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B6FFB1">
      <w:pPr>
        <w:spacing w:line="360" w:lineRule="auto"/>
        <w:jc w:val="center"/>
        <w:rPr>
          <w:rFonts w:ascii="Cambria" w:hAnsi="Cambria" w:cs="Times New Roman"/>
          <w:sz w:val="32"/>
          <w:szCs w:val="32"/>
        </w:rPr>
      </w:pPr>
    </w:p>
    <w:p w14:paraId="137C3652">
      <w:pPr>
        <w:spacing w:after="0"/>
        <w:jc w:val="center"/>
        <w:rPr>
          <w:rFonts w:ascii="Cambria" w:hAnsi="Cambria" w:cs="Times New Roman"/>
          <w:b/>
          <w:sz w:val="32"/>
          <w:szCs w:val="32"/>
        </w:rPr>
      </w:pPr>
      <w:r>
        <w:rPr>
          <w:rFonts w:ascii="Cambria" w:hAnsi="Cambria" w:cs="Times New Roman"/>
          <w:b/>
          <w:sz w:val="32"/>
          <w:szCs w:val="32"/>
        </w:rPr>
        <w:t>RESEARCH, STATISTICS, AND INFORMATION MANAGEMENT DIRECTORATE (RSIMD)</w:t>
      </w:r>
    </w:p>
    <w:p w14:paraId="1F3C9593">
      <w:pPr>
        <w:spacing w:after="0"/>
        <w:jc w:val="center"/>
        <w:rPr>
          <w:rFonts w:ascii="Cambria" w:hAnsi="Cambria" w:cs="Times New Roman"/>
          <w:b/>
          <w:sz w:val="32"/>
          <w:szCs w:val="32"/>
        </w:rPr>
      </w:pPr>
    </w:p>
    <w:p w14:paraId="7242DB33">
      <w:pPr>
        <w:spacing w:after="0"/>
        <w:jc w:val="center"/>
        <w:rPr>
          <w:rFonts w:ascii="Cambria" w:hAnsi="Cambria" w:cs="Times New Roman"/>
          <w:b/>
          <w:sz w:val="32"/>
          <w:szCs w:val="32"/>
        </w:rPr>
      </w:pPr>
    </w:p>
    <w:p w14:paraId="09E03994">
      <w:pPr>
        <w:spacing w:after="0"/>
        <w:jc w:val="center"/>
        <w:rPr>
          <w:rFonts w:ascii="Cambria" w:hAnsi="Cambria" w:cs="Times New Roman"/>
          <w:b/>
          <w:sz w:val="32"/>
          <w:szCs w:val="32"/>
        </w:rPr>
      </w:pPr>
    </w:p>
    <w:p w14:paraId="7A0D9497">
      <w:pPr>
        <w:spacing w:after="0"/>
        <w:jc w:val="center"/>
        <w:rPr>
          <w:rFonts w:ascii="Cambria" w:hAnsi="Cambria" w:cs="Times New Roman"/>
          <w:b/>
          <w:sz w:val="32"/>
          <w:szCs w:val="32"/>
        </w:rPr>
      </w:pPr>
    </w:p>
    <w:p w14:paraId="760A5D0A">
      <w:pPr>
        <w:spacing w:after="0"/>
        <w:jc w:val="center"/>
        <w:rPr>
          <w:rFonts w:ascii="Cambria" w:hAnsi="Cambria" w:cs="Times New Roman"/>
          <w:b/>
          <w:sz w:val="32"/>
          <w:szCs w:val="32"/>
        </w:rPr>
      </w:pPr>
    </w:p>
    <w:p w14:paraId="06A02FF6">
      <w:pPr>
        <w:spacing w:after="0"/>
        <w:jc w:val="center"/>
        <w:rPr>
          <w:rFonts w:ascii="Cambria" w:hAnsi="Cambria" w:cs="Times New Roman"/>
          <w:b/>
          <w:sz w:val="32"/>
          <w:szCs w:val="32"/>
        </w:rPr>
      </w:pPr>
    </w:p>
    <w:p w14:paraId="4A5CB66D">
      <w:pPr>
        <w:spacing w:after="0"/>
        <w:jc w:val="center"/>
        <w:rPr>
          <w:rFonts w:ascii="Cambria" w:hAnsi="Cambria" w:cs="Times New Roman"/>
          <w:b/>
          <w:sz w:val="32"/>
          <w:szCs w:val="32"/>
        </w:rPr>
      </w:pPr>
      <w:r>
        <w:rPr>
          <w:rFonts w:hint="default" w:ascii="Cambria" w:hAnsi="Cambria" w:cs="Times New Roman"/>
          <w:b/>
          <w:sz w:val="32"/>
          <w:szCs w:val="32"/>
          <w:lang w:val="en-US"/>
        </w:rPr>
        <w:t>FOURTH</w:t>
      </w:r>
      <w:r>
        <w:rPr>
          <w:rFonts w:ascii="Cambria" w:hAnsi="Cambria" w:cs="Times New Roman"/>
          <w:b/>
          <w:sz w:val="32"/>
          <w:szCs w:val="32"/>
        </w:rPr>
        <w:t xml:space="preserve"> QUARTER EQUIPMENT MAINTENANCE REPORT</w:t>
      </w:r>
    </w:p>
    <w:p w14:paraId="61CF4711">
      <w:pPr>
        <w:spacing w:after="0"/>
        <w:jc w:val="center"/>
        <w:rPr>
          <w:rFonts w:ascii="Cambria" w:hAnsi="Cambria" w:cs="Times New Roman"/>
          <w:b/>
          <w:sz w:val="32"/>
          <w:szCs w:val="32"/>
        </w:rPr>
      </w:pPr>
    </w:p>
    <w:p w14:paraId="67E63E5A">
      <w:pPr>
        <w:spacing w:after="0"/>
        <w:jc w:val="center"/>
        <w:rPr>
          <w:rFonts w:ascii="Cambria" w:hAnsi="Cambria" w:cs="Times New Roman"/>
          <w:b/>
          <w:sz w:val="32"/>
          <w:szCs w:val="32"/>
        </w:rPr>
      </w:pPr>
    </w:p>
    <w:p w14:paraId="06F2E11C">
      <w:pPr>
        <w:spacing w:after="0"/>
        <w:jc w:val="center"/>
        <w:rPr>
          <w:rFonts w:ascii="Cambria" w:hAnsi="Cambria" w:cs="Times New Roman"/>
          <w:b/>
          <w:sz w:val="32"/>
          <w:szCs w:val="32"/>
        </w:rPr>
      </w:pPr>
    </w:p>
    <w:p w14:paraId="2EB29D8E">
      <w:pPr>
        <w:spacing w:after="0"/>
        <w:jc w:val="center"/>
        <w:rPr>
          <w:rFonts w:ascii="Cambria" w:hAnsi="Cambria" w:cs="Times New Roman"/>
          <w:b/>
          <w:sz w:val="32"/>
          <w:szCs w:val="32"/>
        </w:rPr>
      </w:pPr>
    </w:p>
    <w:p w14:paraId="155314C6">
      <w:pPr>
        <w:spacing w:after="0"/>
        <w:jc w:val="center"/>
        <w:rPr>
          <w:rFonts w:ascii="Cambria" w:hAnsi="Cambria" w:cs="Times New Roman"/>
          <w:b/>
          <w:sz w:val="32"/>
          <w:szCs w:val="32"/>
        </w:rPr>
      </w:pPr>
    </w:p>
    <w:p w14:paraId="2F50AEA5">
      <w:pPr>
        <w:spacing w:after="0"/>
        <w:jc w:val="center"/>
        <w:rPr>
          <w:rFonts w:ascii="Cambria" w:hAnsi="Cambria" w:cs="Times New Roman"/>
          <w:b/>
          <w:sz w:val="32"/>
          <w:szCs w:val="32"/>
        </w:rPr>
      </w:pPr>
    </w:p>
    <w:p w14:paraId="4548CB0E">
      <w:pPr>
        <w:spacing w:after="0"/>
        <w:jc w:val="center"/>
        <w:rPr>
          <w:rFonts w:ascii="Cambria" w:hAnsi="Cambria" w:cs="Times New Roman"/>
          <w:b/>
          <w:sz w:val="32"/>
          <w:szCs w:val="32"/>
        </w:rPr>
      </w:pPr>
    </w:p>
    <w:p w14:paraId="14A2AD22">
      <w:pPr>
        <w:spacing w:after="0"/>
        <w:jc w:val="center"/>
        <w:rPr>
          <w:rFonts w:ascii="Cambria" w:hAnsi="Cambria" w:cs="Times New Roman"/>
          <w:b/>
          <w:sz w:val="32"/>
          <w:szCs w:val="32"/>
        </w:rPr>
      </w:pPr>
    </w:p>
    <w:p w14:paraId="3FD8AB0C">
      <w:pPr>
        <w:spacing w:after="0"/>
        <w:jc w:val="center"/>
        <w:rPr>
          <w:rFonts w:ascii="Cambria" w:hAnsi="Cambria" w:cs="Times New Roman"/>
          <w:b/>
          <w:sz w:val="32"/>
          <w:szCs w:val="32"/>
        </w:rPr>
      </w:pPr>
    </w:p>
    <w:p w14:paraId="7626BFF3">
      <w:pPr>
        <w:spacing w:after="0"/>
        <w:jc w:val="center"/>
        <w:rPr>
          <w:rFonts w:ascii="Cambria" w:hAnsi="Cambria" w:cs="Times New Roman"/>
          <w:b/>
          <w:sz w:val="32"/>
          <w:szCs w:val="32"/>
        </w:rPr>
      </w:pPr>
    </w:p>
    <w:p w14:paraId="479ED040">
      <w:pPr>
        <w:spacing w:after="0"/>
        <w:jc w:val="center"/>
        <w:rPr>
          <w:rFonts w:ascii="Cambria" w:hAnsi="Cambria" w:cs="Times New Roman"/>
          <w:b/>
          <w:sz w:val="32"/>
          <w:szCs w:val="32"/>
        </w:rPr>
      </w:pPr>
    </w:p>
    <w:p w14:paraId="32A81492">
      <w:pPr>
        <w:spacing w:after="0"/>
        <w:jc w:val="center"/>
        <w:rPr>
          <w:rFonts w:ascii="Cambria" w:hAnsi="Cambria" w:cs="Times New Roman"/>
          <w:b/>
          <w:sz w:val="32"/>
          <w:szCs w:val="32"/>
        </w:rPr>
      </w:pPr>
    </w:p>
    <w:p w14:paraId="7529FF66">
      <w:pPr>
        <w:spacing w:after="0"/>
        <w:jc w:val="center"/>
        <w:rPr>
          <w:rFonts w:ascii="Cambria" w:hAnsi="Cambria" w:cs="Times New Roman"/>
          <w:b/>
          <w:sz w:val="32"/>
          <w:szCs w:val="32"/>
        </w:rPr>
      </w:pPr>
    </w:p>
    <w:p w14:paraId="6737EE81">
      <w:pPr>
        <w:jc w:val="center"/>
        <w:rPr>
          <w:rFonts w:ascii="Cambria" w:hAnsi="Cambria" w:cs="Times New Roman"/>
          <w:b/>
          <w:bCs/>
          <w:sz w:val="32"/>
          <w:szCs w:val="32"/>
        </w:rPr>
      </w:pPr>
      <w:r>
        <w:rPr>
          <w:rFonts w:ascii="Cambria" w:hAnsi="Cambria" w:cs="Times New Roman"/>
          <w:b/>
          <w:bCs/>
          <w:sz w:val="32"/>
          <w:szCs w:val="32"/>
        </w:rPr>
        <w:t>(</w:t>
      </w:r>
      <w:r>
        <w:rPr>
          <w:rFonts w:hint="default" w:ascii="Cambria" w:hAnsi="Cambria" w:cs="Times New Roman"/>
          <w:b/>
          <w:bCs/>
          <w:sz w:val="32"/>
          <w:szCs w:val="32"/>
          <w:lang w:val="en-US"/>
        </w:rPr>
        <w:t>OCTOBER</w:t>
      </w:r>
      <w:r>
        <w:rPr>
          <w:rFonts w:ascii="Cambria" w:hAnsi="Cambria" w:cs="Times New Roman"/>
          <w:b/>
          <w:bCs/>
          <w:sz w:val="32"/>
          <w:szCs w:val="32"/>
        </w:rPr>
        <w:t xml:space="preserve">- </w:t>
      </w:r>
      <w:r>
        <w:rPr>
          <w:rFonts w:hint="default" w:ascii="Cambria" w:hAnsi="Cambria" w:cs="Times New Roman"/>
          <w:b/>
          <w:bCs/>
          <w:sz w:val="32"/>
          <w:szCs w:val="32"/>
          <w:lang w:val="en-US"/>
        </w:rPr>
        <w:t>DECEMBER</w:t>
      </w:r>
      <w:r>
        <w:rPr>
          <w:rFonts w:ascii="Cambria" w:hAnsi="Cambria" w:cs="Times New Roman"/>
          <w:b/>
          <w:bCs/>
          <w:sz w:val="32"/>
          <w:szCs w:val="32"/>
        </w:rPr>
        <w:t>, 2024)</w:t>
      </w:r>
    </w:p>
    <w:p w14:paraId="67C5ADD7">
      <w:pPr>
        <w:jc w:val="both"/>
        <w:rPr>
          <w:rFonts w:ascii="Cambria" w:hAnsi="Cambria" w:cs="Times New Roman"/>
          <w:b/>
          <w:bCs/>
          <w:sz w:val="24"/>
          <w:szCs w:val="24"/>
        </w:rPr>
      </w:pPr>
    </w:p>
    <w:p w14:paraId="57AC3817">
      <w:pPr>
        <w:jc w:val="both"/>
        <w:rPr>
          <w:rFonts w:ascii="Cambria" w:hAnsi="Cambria" w:cs="Times New Roman"/>
          <w:b/>
          <w:bCs/>
          <w:sz w:val="24"/>
          <w:szCs w:val="24"/>
        </w:rPr>
      </w:pPr>
    </w:p>
    <w:p w14:paraId="1F817C35">
      <w:pPr>
        <w:jc w:val="both"/>
        <w:rPr>
          <w:rFonts w:ascii="Cambria" w:hAnsi="Cambria" w:cs="Times New Roman"/>
          <w:b/>
          <w:bCs/>
          <w:sz w:val="24"/>
          <w:szCs w:val="24"/>
        </w:rPr>
      </w:pPr>
    </w:p>
    <w:sdt>
      <w:sdtPr>
        <w:rPr>
          <w:rFonts w:ascii="Cambria" w:hAnsi="Cambria" w:eastAsia="SimSun" w:cs="Times New Roman"/>
          <w:b/>
          <w:bCs/>
          <w:sz w:val="24"/>
          <w:szCs w:val="24"/>
        </w:rPr>
        <w:id w:val="147475037"/>
        <w:docPartObj>
          <w:docPartGallery w:val="Table of Contents"/>
          <w:docPartUnique/>
        </w:docPartObj>
      </w:sdtPr>
      <w:sdtEndPr>
        <w:rPr>
          <w:rFonts w:ascii="Cambria" w:hAnsi="Cambria" w:cs="Times New Roman" w:eastAsiaTheme="minorEastAsia"/>
          <w:b/>
          <w:bCs/>
          <w:sz w:val="24"/>
          <w:szCs w:val="24"/>
          <w:u w:val="single"/>
        </w:rPr>
      </w:sdtEndPr>
      <w:sdtContent>
        <w:p w14:paraId="2E7638DD">
          <w:pPr>
            <w:spacing w:after="0" w:line="240" w:lineRule="auto"/>
            <w:jc w:val="both"/>
            <w:rPr>
              <w:rFonts w:ascii="Cambria" w:hAnsi="Cambria" w:eastAsia="SimSun" w:cs="Times New Roman"/>
              <w:b/>
              <w:bCs/>
              <w:sz w:val="24"/>
              <w:szCs w:val="24"/>
            </w:rPr>
          </w:pPr>
          <w:r>
            <w:rPr>
              <w:rFonts w:ascii="Cambria" w:hAnsi="Cambria" w:eastAsia="SimSun" w:cs="Times New Roman"/>
              <w:b/>
              <w:bCs/>
              <w:sz w:val="24"/>
              <w:szCs w:val="24"/>
            </w:rPr>
            <w:t>TABLE OF CONTENTS</w:t>
          </w:r>
        </w:p>
        <w:p w14:paraId="08704BDB">
          <w:pPr>
            <w:spacing w:after="0" w:line="240" w:lineRule="auto"/>
            <w:jc w:val="both"/>
            <w:rPr>
              <w:rFonts w:ascii="Cambria" w:hAnsi="Cambria" w:eastAsia="SimSun" w:cs="Times New Roman"/>
              <w:b/>
              <w:bCs/>
              <w:sz w:val="24"/>
              <w:szCs w:val="24"/>
            </w:rPr>
          </w:pPr>
        </w:p>
        <w:p w14:paraId="571AD4AB">
          <w:pPr>
            <w:spacing w:after="0" w:line="360" w:lineRule="auto"/>
            <w:jc w:val="both"/>
            <w:rPr>
              <w:rFonts w:ascii="Cambria" w:hAnsi="Cambria" w:eastAsia="SimSun" w:cs="Times New Roman"/>
              <w:b/>
              <w:bCs/>
              <w:sz w:val="24"/>
              <w:szCs w:val="24"/>
            </w:rPr>
          </w:pPr>
        </w:p>
        <w:p w14:paraId="3B5D823B">
          <w:pPr>
            <w:pStyle w:val="11"/>
            <w:tabs>
              <w:tab w:val="left" w:pos="660"/>
              <w:tab w:val="right" w:leader="dot" w:pos="9350"/>
            </w:tabs>
            <w:jc w:val="both"/>
            <w:rPr>
              <w:rFonts w:ascii="Cambria" w:hAnsi="Cambria" w:eastAsiaTheme="minorEastAsia"/>
              <w:sz w:val="24"/>
              <w:szCs w:val="24"/>
              <w:lang w:val="en-GB" w:eastAsia="en-GB"/>
            </w:rPr>
          </w:pPr>
          <w:r>
            <w:rPr>
              <w:rFonts w:ascii="Cambria" w:hAnsi="Cambria" w:cs="Times New Roman"/>
              <w:b/>
              <w:bCs/>
              <w:sz w:val="24"/>
              <w:szCs w:val="24"/>
              <w:u w:val="single"/>
            </w:rPr>
            <w:fldChar w:fldCharType="begin"/>
          </w:r>
          <w:r>
            <w:rPr>
              <w:rFonts w:ascii="Cambria" w:hAnsi="Cambria" w:cs="Times New Roman"/>
              <w:b/>
              <w:bCs/>
              <w:sz w:val="24"/>
              <w:szCs w:val="24"/>
              <w:u w:val="single"/>
            </w:rPr>
            <w:instrText xml:space="preserve">TOC \o "1-2" \h \u </w:instrText>
          </w:r>
          <w:r>
            <w:rPr>
              <w:rFonts w:ascii="Cambria" w:hAnsi="Cambria" w:cs="Times New Roman"/>
              <w:b/>
              <w:bCs/>
              <w:sz w:val="24"/>
              <w:szCs w:val="24"/>
              <w:u w:val="single"/>
            </w:rPr>
            <w:fldChar w:fldCharType="separate"/>
          </w:r>
          <w:r>
            <w:fldChar w:fldCharType="begin"/>
          </w:r>
          <w:r>
            <w:instrText xml:space="preserve"> HYPERLINK \l "_Toc132981651" </w:instrText>
          </w:r>
          <w:r>
            <w:fldChar w:fldCharType="separate"/>
          </w:r>
          <w:r>
            <w:rPr>
              <w:rStyle w:val="9"/>
              <w:rFonts w:ascii="Cambria" w:hAnsi="Cambria" w:cs="Times New Roman"/>
              <w:sz w:val="24"/>
              <w:szCs w:val="24"/>
            </w:rPr>
            <w:t>1.0</w:t>
          </w:r>
          <w:r>
            <w:rPr>
              <w:rFonts w:ascii="Cambria" w:hAnsi="Cambria" w:eastAsiaTheme="minorEastAsia"/>
              <w:sz w:val="24"/>
              <w:szCs w:val="24"/>
              <w:lang w:val="en-GB" w:eastAsia="en-GB"/>
            </w:rPr>
            <w:tab/>
          </w:r>
          <w:r>
            <w:rPr>
              <w:rStyle w:val="9"/>
              <w:rFonts w:ascii="Cambria" w:hAnsi="Cambria" w:cs="Times New Roman"/>
              <w:sz w:val="24"/>
              <w:szCs w:val="24"/>
            </w:rPr>
            <w:t>INTRODUCTION</w:t>
          </w:r>
          <w:r>
            <w:rPr>
              <w:rFonts w:ascii="Cambria" w:hAnsi="Cambria"/>
              <w:sz w:val="24"/>
              <w:szCs w:val="24"/>
            </w:rPr>
            <w:tab/>
          </w:r>
          <w:r>
            <w:rPr>
              <w:rFonts w:ascii="Cambria" w:hAnsi="Cambria"/>
              <w:sz w:val="24"/>
              <w:szCs w:val="24"/>
            </w:rPr>
            <w:fldChar w:fldCharType="begin"/>
          </w:r>
          <w:r>
            <w:rPr>
              <w:rFonts w:ascii="Cambria" w:hAnsi="Cambria"/>
              <w:sz w:val="24"/>
              <w:szCs w:val="24"/>
            </w:rPr>
            <w:instrText xml:space="preserve"> PAGEREF _Toc132981651 \h </w:instrText>
          </w:r>
          <w:r>
            <w:rPr>
              <w:rFonts w:ascii="Cambria" w:hAnsi="Cambria"/>
              <w:sz w:val="24"/>
              <w:szCs w:val="24"/>
            </w:rPr>
            <w:fldChar w:fldCharType="separate"/>
          </w:r>
          <w:r>
            <w:rPr>
              <w:rFonts w:ascii="Cambria" w:hAnsi="Cambria"/>
              <w:sz w:val="24"/>
              <w:szCs w:val="24"/>
            </w:rPr>
            <w:t>1</w:t>
          </w:r>
          <w:r>
            <w:rPr>
              <w:rFonts w:ascii="Cambria" w:hAnsi="Cambria"/>
              <w:sz w:val="24"/>
              <w:szCs w:val="24"/>
            </w:rPr>
            <w:fldChar w:fldCharType="end"/>
          </w:r>
          <w:r>
            <w:rPr>
              <w:rFonts w:ascii="Cambria" w:hAnsi="Cambria"/>
              <w:sz w:val="24"/>
              <w:szCs w:val="24"/>
            </w:rPr>
            <w:fldChar w:fldCharType="end"/>
          </w:r>
        </w:p>
        <w:p w14:paraId="0D59F0AC">
          <w:pPr>
            <w:pStyle w:val="12"/>
            <w:tabs>
              <w:tab w:val="left" w:pos="1100"/>
              <w:tab w:val="right" w:leader="dot" w:pos="9350"/>
            </w:tabs>
            <w:ind w:left="440"/>
            <w:jc w:val="both"/>
            <w:rPr>
              <w:rFonts w:ascii="Cambria" w:hAnsi="Cambria" w:eastAsiaTheme="minorEastAsia"/>
              <w:sz w:val="24"/>
              <w:szCs w:val="24"/>
              <w:lang w:val="en-GB" w:eastAsia="en-GB"/>
            </w:rPr>
          </w:pPr>
          <w:r>
            <w:fldChar w:fldCharType="begin"/>
          </w:r>
          <w:r>
            <w:instrText xml:space="preserve"> HYPERLINK \l "_Toc132981652" </w:instrText>
          </w:r>
          <w:r>
            <w:fldChar w:fldCharType="separate"/>
          </w:r>
          <w:r>
            <w:rPr>
              <w:rStyle w:val="9"/>
              <w:rFonts w:ascii="Cambria" w:hAnsi="Cambria" w:cs="Times New Roman"/>
              <w:sz w:val="24"/>
              <w:szCs w:val="24"/>
            </w:rPr>
            <w:t>1.1</w:t>
          </w:r>
          <w:r>
            <w:rPr>
              <w:rFonts w:ascii="Cambria" w:hAnsi="Cambria" w:eastAsiaTheme="minorEastAsia"/>
              <w:sz w:val="24"/>
              <w:szCs w:val="24"/>
              <w:lang w:val="en-GB" w:eastAsia="en-GB"/>
            </w:rPr>
            <w:tab/>
          </w:r>
          <w:r>
            <w:rPr>
              <w:rStyle w:val="9"/>
              <w:rFonts w:ascii="Cambria" w:hAnsi="Cambria" w:cs="Times New Roman"/>
              <w:sz w:val="24"/>
              <w:szCs w:val="24"/>
            </w:rPr>
            <w:t>OBJECTIVES</w:t>
          </w:r>
          <w:r>
            <w:rPr>
              <w:rFonts w:ascii="Cambria" w:hAnsi="Cambria"/>
              <w:sz w:val="24"/>
              <w:szCs w:val="24"/>
            </w:rPr>
            <w:tab/>
          </w:r>
          <w:r>
            <w:rPr>
              <w:rFonts w:ascii="Cambria" w:hAnsi="Cambria"/>
              <w:sz w:val="24"/>
              <w:szCs w:val="24"/>
            </w:rPr>
            <w:fldChar w:fldCharType="begin"/>
          </w:r>
          <w:r>
            <w:rPr>
              <w:rFonts w:ascii="Cambria" w:hAnsi="Cambria"/>
              <w:sz w:val="24"/>
              <w:szCs w:val="24"/>
            </w:rPr>
            <w:instrText xml:space="preserve"> PAGEREF _Toc132981652 \h </w:instrText>
          </w:r>
          <w:r>
            <w:rPr>
              <w:rFonts w:ascii="Cambria" w:hAnsi="Cambria"/>
              <w:sz w:val="24"/>
              <w:szCs w:val="24"/>
            </w:rPr>
            <w:fldChar w:fldCharType="separate"/>
          </w:r>
          <w:r>
            <w:rPr>
              <w:rFonts w:ascii="Cambria" w:hAnsi="Cambria"/>
              <w:sz w:val="24"/>
              <w:szCs w:val="24"/>
            </w:rPr>
            <w:t>1</w:t>
          </w:r>
          <w:r>
            <w:rPr>
              <w:rFonts w:ascii="Cambria" w:hAnsi="Cambria"/>
              <w:sz w:val="24"/>
              <w:szCs w:val="24"/>
            </w:rPr>
            <w:fldChar w:fldCharType="end"/>
          </w:r>
          <w:r>
            <w:rPr>
              <w:rFonts w:ascii="Cambria" w:hAnsi="Cambria"/>
              <w:sz w:val="24"/>
              <w:szCs w:val="24"/>
            </w:rPr>
            <w:fldChar w:fldCharType="end"/>
          </w:r>
        </w:p>
        <w:p w14:paraId="4E72A4CA">
          <w:pPr>
            <w:pStyle w:val="11"/>
            <w:tabs>
              <w:tab w:val="left" w:pos="660"/>
              <w:tab w:val="right" w:leader="dot" w:pos="9350"/>
            </w:tabs>
            <w:jc w:val="both"/>
            <w:rPr>
              <w:rFonts w:ascii="Cambria" w:hAnsi="Cambria" w:eastAsiaTheme="minorEastAsia"/>
              <w:sz w:val="24"/>
              <w:szCs w:val="24"/>
              <w:lang w:val="en-GB" w:eastAsia="en-GB"/>
            </w:rPr>
          </w:pPr>
          <w:r>
            <w:fldChar w:fldCharType="begin"/>
          </w:r>
          <w:r>
            <w:instrText xml:space="preserve"> HYPERLINK \l "_Toc132981653" </w:instrText>
          </w:r>
          <w:r>
            <w:fldChar w:fldCharType="separate"/>
          </w:r>
          <w:r>
            <w:rPr>
              <w:rStyle w:val="9"/>
              <w:rFonts w:ascii="Cambria" w:hAnsi="Cambria" w:cs="Times New Roman"/>
              <w:sz w:val="24"/>
              <w:szCs w:val="24"/>
            </w:rPr>
            <w:t>2.0</w:t>
          </w:r>
          <w:r>
            <w:rPr>
              <w:rFonts w:ascii="Cambria" w:hAnsi="Cambria" w:eastAsiaTheme="minorEastAsia"/>
              <w:sz w:val="24"/>
              <w:szCs w:val="24"/>
              <w:lang w:val="en-GB" w:eastAsia="en-GB"/>
            </w:rPr>
            <w:tab/>
          </w:r>
          <w:r>
            <w:rPr>
              <w:rStyle w:val="9"/>
              <w:rFonts w:ascii="Cambria" w:hAnsi="Cambria" w:cs="Times New Roman"/>
              <w:sz w:val="24"/>
              <w:szCs w:val="24"/>
            </w:rPr>
            <w:t>METHODOLOGY</w:t>
          </w:r>
          <w:r>
            <w:rPr>
              <w:rFonts w:ascii="Cambria" w:hAnsi="Cambria"/>
              <w:sz w:val="24"/>
              <w:szCs w:val="24"/>
            </w:rPr>
            <w:tab/>
          </w:r>
          <w:r>
            <w:rPr>
              <w:rFonts w:ascii="Cambria" w:hAnsi="Cambria"/>
              <w:sz w:val="24"/>
              <w:szCs w:val="24"/>
            </w:rPr>
            <w:fldChar w:fldCharType="begin"/>
          </w:r>
          <w:r>
            <w:rPr>
              <w:rFonts w:ascii="Cambria" w:hAnsi="Cambria"/>
              <w:sz w:val="24"/>
              <w:szCs w:val="24"/>
            </w:rPr>
            <w:instrText xml:space="preserve"> PAGEREF _Toc132981653 \h </w:instrText>
          </w:r>
          <w:r>
            <w:rPr>
              <w:rFonts w:ascii="Cambria" w:hAnsi="Cambria"/>
              <w:sz w:val="24"/>
              <w:szCs w:val="24"/>
            </w:rPr>
            <w:fldChar w:fldCharType="separate"/>
          </w:r>
          <w:r>
            <w:rPr>
              <w:rFonts w:ascii="Cambria" w:hAnsi="Cambria"/>
              <w:sz w:val="24"/>
              <w:szCs w:val="24"/>
            </w:rPr>
            <w:t>1</w:t>
          </w:r>
          <w:r>
            <w:rPr>
              <w:rFonts w:ascii="Cambria" w:hAnsi="Cambria"/>
              <w:sz w:val="24"/>
              <w:szCs w:val="24"/>
            </w:rPr>
            <w:fldChar w:fldCharType="end"/>
          </w:r>
          <w:r>
            <w:rPr>
              <w:rFonts w:ascii="Cambria" w:hAnsi="Cambria"/>
              <w:sz w:val="24"/>
              <w:szCs w:val="24"/>
            </w:rPr>
            <w:fldChar w:fldCharType="end"/>
          </w:r>
        </w:p>
        <w:p w14:paraId="1F28BCF7">
          <w:pPr>
            <w:pStyle w:val="11"/>
            <w:tabs>
              <w:tab w:val="left" w:pos="660"/>
              <w:tab w:val="right" w:leader="dot" w:pos="9350"/>
            </w:tabs>
            <w:jc w:val="both"/>
            <w:rPr>
              <w:rFonts w:ascii="Cambria" w:hAnsi="Cambria" w:eastAsiaTheme="minorEastAsia"/>
              <w:sz w:val="24"/>
              <w:szCs w:val="24"/>
              <w:lang w:val="en-GB" w:eastAsia="en-GB"/>
            </w:rPr>
          </w:pPr>
          <w:r>
            <w:fldChar w:fldCharType="begin"/>
          </w:r>
          <w:r>
            <w:instrText xml:space="preserve"> HYPERLINK \l "_Toc132981654" </w:instrText>
          </w:r>
          <w:r>
            <w:fldChar w:fldCharType="separate"/>
          </w:r>
          <w:r>
            <w:rPr>
              <w:rStyle w:val="9"/>
              <w:rFonts w:ascii="Cambria" w:hAnsi="Cambria" w:cs="Times New Roman"/>
              <w:sz w:val="24"/>
              <w:szCs w:val="24"/>
            </w:rPr>
            <w:t xml:space="preserve">3.0 </w:t>
          </w:r>
          <w:r>
            <w:rPr>
              <w:rFonts w:ascii="Cambria" w:hAnsi="Cambria" w:eastAsiaTheme="minorEastAsia"/>
              <w:sz w:val="24"/>
              <w:szCs w:val="24"/>
              <w:lang w:val="en-GB" w:eastAsia="en-GB"/>
            </w:rPr>
            <w:tab/>
          </w:r>
          <w:r>
            <w:rPr>
              <w:rStyle w:val="9"/>
              <w:rFonts w:ascii="Cambria" w:hAnsi="Cambria" w:cs="Times New Roman"/>
              <w:sz w:val="24"/>
              <w:szCs w:val="24"/>
            </w:rPr>
            <w:t>DETAILS OF MAINTENANCE AND SERVICING</w:t>
          </w:r>
          <w:r>
            <w:rPr>
              <w:rFonts w:ascii="Cambria" w:hAnsi="Cambria"/>
              <w:sz w:val="24"/>
              <w:szCs w:val="24"/>
            </w:rPr>
            <w:tab/>
          </w:r>
          <w:r>
            <w:rPr>
              <w:rFonts w:ascii="Cambria" w:hAnsi="Cambria"/>
              <w:sz w:val="24"/>
              <w:szCs w:val="24"/>
            </w:rPr>
            <w:fldChar w:fldCharType="begin"/>
          </w:r>
          <w:r>
            <w:rPr>
              <w:rFonts w:ascii="Cambria" w:hAnsi="Cambria"/>
              <w:sz w:val="24"/>
              <w:szCs w:val="24"/>
            </w:rPr>
            <w:instrText xml:space="preserve"> PAGEREF _Toc132981654 \h </w:instrText>
          </w:r>
          <w:r>
            <w:rPr>
              <w:rFonts w:ascii="Cambria" w:hAnsi="Cambria"/>
              <w:sz w:val="24"/>
              <w:szCs w:val="24"/>
            </w:rPr>
            <w:fldChar w:fldCharType="separate"/>
          </w:r>
          <w:r>
            <w:rPr>
              <w:rFonts w:ascii="Cambria" w:hAnsi="Cambria"/>
              <w:sz w:val="24"/>
              <w:szCs w:val="24"/>
            </w:rPr>
            <w:t>1</w:t>
          </w:r>
          <w:r>
            <w:rPr>
              <w:rFonts w:ascii="Cambria" w:hAnsi="Cambria"/>
              <w:sz w:val="24"/>
              <w:szCs w:val="24"/>
            </w:rPr>
            <w:fldChar w:fldCharType="end"/>
          </w:r>
          <w:r>
            <w:rPr>
              <w:rFonts w:ascii="Cambria" w:hAnsi="Cambria"/>
              <w:sz w:val="24"/>
              <w:szCs w:val="24"/>
            </w:rPr>
            <w:fldChar w:fldCharType="end"/>
          </w:r>
        </w:p>
        <w:p w14:paraId="78E61290">
          <w:pPr>
            <w:pStyle w:val="12"/>
            <w:tabs>
              <w:tab w:val="left" w:pos="1100"/>
              <w:tab w:val="right" w:leader="dot" w:pos="9350"/>
            </w:tabs>
            <w:ind w:left="440"/>
            <w:jc w:val="both"/>
            <w:rPr>
              <w:rFonts w:ascii="Cambria" w:hAnsi="Cambria" w:eastAsiaTheme="minorEastAsia"/>
              <w:sz w:val="24"/>
              <w:szCs w:val="24"/>
              <w:lang w:val="en-GB" w:eastAsia="en-GB"/>
            </w:rPr>
          </w:pPr>
          <w:r>
            <w:fldChar w:fldCharType="begin"/>
          </w:r>
          <w:r>
            <w:instrText xml:space="preserve"> HYPERLINK \l "_Toc132981655" </w:instrText>
          </w:r>
          <w:r>
            <w:fldChar w:fldCharType="separate"/>
          </w:r>
          <w:r>
            <w:rPr>
              <w:rStyle w:val="9"/>
              <w:rFonts w:ascii="Cambria" w:hAnsi="Cambria" w:cs="Times New Roman"/>
              <w:sz w:val="24"/>
              <w:szCs w:val="24"/>
            </w:rPr>
            <w:t>3.1</w:t>
          </w:r>
          <w:r>
            <w:rPr>
              <w:rFonts w:ascii="Cambria" w:hAnsi="Cambria" w:eastAsiaTheme="minorEastAsia"/>
              <w:sz w:val="24"/>
              <w:szCs w:val="24"/>
              <w:lang w:val="en-GB" w:eastAsia="en-GB"/>
            </w:rPr>
            <w:tab/>
          </w:r>
          <w:r>
            <w:rPr>
              <w:rStyle w:val="9"/>
              <w:rFonts w:ascii="Cambria" w:hAnsi="Cambria" w:cs="Times New Roman"/>
              <w:sz w:val="24"/>
              <w:szCs w:val="24"/>
            </w:rPr>
            <w:t>Condition Based Servicing and Monitoring:</w:t>
          </w:r>
          <w:r>
            <w:rPr>
              <w:rFonts w:ascii="Cambria" w:hAnsi="Cambria"/>
              <w:sz w:val="24"/>
              <w:szCs w:val="24"/>
            </w:rPr>
            <w:tab/>
          </w:r>
          <w:r>
            <w:rPr>
              <w:rFonts w:ascii="Cambria" w:hAnsi="Cambria"/>
              <w:sz w:val="24"/>
              <w:szCs w:val="24"/>
            </w:rPr>
            <w:fldChar w:fldCharType="begin"/>
          </w:r>
          <w:r>
            <w:rPr>
              <w:rFonts w:ascii="Cambria" w:hAnsi="Cambria"/>
              <w:sz w:val="24"/>
              <w:szCs w:val="24"/>
            </w:rPr>
            <w:instrText xml:space="preserve"> PAGEREF _Toc132981655 \h </w:instrText>
          </w:r>
          <w:r>
            <w:rPr>
              <w:rFonts w:ascii="Cambria" w:hAnsi="Cambria"/>
              <w:sz w:val="24"/>
              <w:szCs w:val="24"/>
            </w:rPr>
            <w:fldChar w:fldCharType="separate"/>
          </w:r>
          <w:r>
            <w:rPr>
              <w:rFonts w:ascii="Cambria" w:hAnsi="Cambria"/>
              <w:sz w:val="24"/>
              <w:szCs w:val="24"/>
            </w:rPr>
            <w:t>1</w:t>
          </w:r>
          <w:r>
            <w:rPr>
              <w:rFonts w:ascii="Cambria" w:hAnsi="Cambria"/>
              <w:sz w:val="24"/>
              <w:szCs w:val="24"/>
            </w:rPr>
            <w:fldChar w:fldCharType="end"/>
          </w:r>
          <w:r>
            <w:rPr>
              <w:rFonts w:ascii="Cambria" w:hAnsi="Cambria"/>
              <w:sz w:val="24"/>
              <w:szCs w:val="24"/>
            </w:rPr>
            <w:fldChar w:fldCharType="end"/>
          </w:r>
        </w:p>
        <w:p w14:paraId="2D631F6A">
          <w:pPr>
            <w:pStyle w:val="12"/>
            <w:tabs>
              <w:tab w:val="left" w:pos="1100"/>
              <w:tab w:val="right" w:leader="dot" w:pos="9350"/>
            </w:tabs>
            <w:ind w:left="440"/>
            <w:jc w:val="both"/>
            <w:rPr>
              <w:rFonts w:ascii="Cambria" w:hAnsi="Cambria" w:eastAsiaTheme="minorEastAsia"/>
              <w:sz w:val="24"/>
              <w:szCs w:val="24"/>
              <w:lang w:val="en-GB" w:eastAsia="en-GB"/>
            </w:rPr>
          </w:pPr>
          <w:r>
            <w:fldChar w:fldCharType="begin"/>
          </w:r>
          <w:r>
            <w:instrText xml:space="preserve"> HYPERLINK \l "_Toc132981656" </w:instrText>
          </w:r>
          <w:r>
            <w:fldChar w:fldCharType="separate"/>
          </w:r>
          <w:r>
            <w:rPr>
              <w:rStyle w:val="9"/>
              <w:rFonts w:ascii="Cambria" w:hAnsi="Cambria" w:cs="Times New Roman"/>
              <w:sz w:val="24"/>
              <w:szCs w:val="24"/>
            </w:rPr>
            <w:t>3.2</w:t>
          </w:r>
          <w:r>
            <w:rPr>
              <w:rFonts w:ascii="Cambria" w:hAnsi="Cambria" w:eastAsiaTheme="minorEastAsia"/>
              <w:sz w:val="24"/>
              <w:szCs w:val="24"/>
              <w:lang w:val="en-GB" w:eastAsia="en-GB"/>
            </w:rPr>
            <w:tab/>
          </w:r>
          <w:r>
            <w:rPr>
              <w:rStyle w:val="9"/>
              <w:rFonts w:ascii="Cambria" w:hAnsi="Cambria" w:cs="Times New Roman"/>
              <w:sz w:val="24"/>
              <w:szCs w:val="24"/>
            </w:rPr>
            <w:t>Routine Maintenance and Servicing:</w:t>
          </w:r>
          <w:r>
            <w:rPr>
              <w:rFonts w:ascii="Cambria" w:hAnsi="Cambria"/>
              <w:sz w:val="24"/>
              <w:szCs w:val="24"/>
            </w:rPr>
            <w:tab/>
          </w:r>
          <w:r>
            <w:rPr>
              <w:rFonts w:ascii="Cambria" w:hAnsi="Cambria"/>
              <w:sz w:val="24"/>
              <w:szCs w:val="24"/>
            </w:rPr>
            <w:fldChar w:fldCharType="begin"/>
          </w:r>
          <w:r>
            <w:rPr>
              <w:rFonts w:ascii="Cambria" w:hAnsi="Cambria"/>
              <w:sz w:val="24"/>
              <w:szCs w:val="24"/>
            </w:rPr>
            <w:instrText xml:space="preserve"> PAGEREF _Toc132981656 \h </w:instrText>
          </w:r>
          <w:r>
            <w:rPr>
              <w:rFonts w:ascii="Cambria" w:hAnsi="Cambria"/>
              <w:sz w:val="24"/>
              <w:szCs w:val="24"/>
            </w:rPr>
            <w:fldChar w:fldCharType="separate"/>
          </w:r>
          <w:r>
            <w:rPr>
              <w:rFonts w:ascii="Cambria" w:hAnsi="Cambria"/>
              <w:sz w:val="24"/>
              <w:szCs w:val="24"/>
            </w:rPr>
            <w:t>2</w:t>
          </w:r>
          <w:r>
            <w:rPr>
              <w:rFonts w:ascii="Cambria" w:hAnsi="Cambria"/>
              <w:sz w:val="24"/>
              <w:szCs w:val="24"/>
            </w:rPr>
            <w:fldChar w:fldCharType="end"/>
          </w:r>
          <w:r>
            <w:rPr>
              <w:rFonts w:ascii="Cambria" w:hAnsi="Cambria"/>
              <w:sz w:val="24"/>
              <w:szCs w:val="24"/>
            </w:rPr>
            <w:fldChar w:fldCharType="end"/>
          </w:r>
        </w:p>
        <w:p w14:paraId="4EB8FE26">
          <w:pPr>
            <w:pStyle w:val="12"/>
            <w:tabs>
              <w:tab w:val="left" w:pos="1100"/>
              <w:tab w:val="right" w:leader="dot" w:pos="9350"/>
            </w:tabs>
            <w:ind w:left="440"/>
            <w:jc w:val="both"/>
            <w:rPr>
              <w:rFonts w:ascii="Cambria" w:hAnsi="Cambria" w:eastAsiaTheme="minorEastAsia"/>
              <w:sz w:val="24"/>
              <w:szCs w:val="24"/>
              <w:lang w:val="en-GB" w:eastAsia="en-GB"/>
            </w:rPr>
          </w:pPr>
          <w:r>
            <w:fldChar w:fldCharType="begin"/>
          </w:r>
          <w:r>
            <w:instrText xml:space="preserve"> HYPERLINK \l "_Toc132981657" </w:instrText>
          </w:r>
          <w:r>
            <w:fldChar w:fldCharType="separate"/>
          </w:r>
          <w:r>
            <w:rPr>
              <w:rStyle w:val="9"/>
              <w:rFonts w:ascii="Cambria" w:hAnsi="Cambria" w:cs="Times New Roman"/>
              <w:sz w:val="24"/>
              <w:szCs w:val="24"/>
            </w:rPr>
            <w:t>3.3</w:t>
          </w:r>
          <w:r>
            <w:rPr>
              <w:rFonts w:ascii="Cambria" w:hAnsi="Cambria" w:eastAsiaTheme="minorEastAsia"/>
              <w:sz w:val="24"/>
              <w:szCs w:val="24"/>
              <w:lang w:val="en-GB" w:eastAsia="en-GB"/>
            </w:rPr>
            <w:tab/>
          </w:r>
          <w:r>
            <w:rPr>
              <w:rStyle w:val="9"/>
              <w:rFonts w:ascii="Cambria" w:hAnsi="Cambria" w:cs="Times New Roman"/>
              <w:sz w:val="24"/>
              <w:szCs w:val="24"/>
            </w:rPr>
            <w:t>Corrective Maintenance:</w:t>
          </w:r>
          <w:r>
            <w:rPr>
              <w:rFonts w:ascii="Cambria" w:hAnsi="Cambria"/>
              <w:sz w:val="24"/>
              <w:szCs w:val="24"/>
            </w:rPr>
            <w:tab/>
          </w:r>
          <w:r>
            <w:rPr>
              <w:rFonts w:ascii="Cambria" w:hAnsi="Cambria"/>
              <w:sz w:val="24"/>
              <w:szCs w:val="24"/>
            </w:rPr>
            <w:fldChar w:fldCharType="begin"/>
          </w:r>
          <w:r>
            <w:rPr>
              <w:rFonts w:ascii="Cambria" w:hAnsi="Cambria"/>
              <w:sz w:val="24"/>
              <w:szCs w:val="24"/>
            </w:rPr>
            <w:instrText xml:space="preserve"> PAGEREF _Toc132981657 \h </w:instrText>
          </w:r>
          <w:r>
            <w:rPr>
              <w:rFonts w:ascii="Cambria" w:hAnsi="Cambria"/>
              <w:sz w:val="24"/>
              <w:szCs w:val="24"/>
            </w:rPr>
            <w:fldChar w:fldCharType="separate"/>
          </w:r>
          <w:r>
            <w:rPr>
              <w:rFonts w:ascii="Cambria" w:hAnsi="Cambria"/>
              <w:sz w:val="24"/>
              <w:szCs w:val="24"/>
            </w:rPr>
            <w:t>2</w:t>
          </w:r>
          <w:r>
            <w:rPr>
              <w:rFonts w:ascii="Cambria" w:hAnsi="Cambria"/>
              <w:sz w:val="24"/>
              <w:szCs w:val="24"/>
            </w:rPr>
            <w:fldChar w:fldCharType="end"/>
          </w:r>
          <w:r>
            <w:rPr>
              <w:rFonts w:ascii="Cambria" w:hAnsi="Cambria"/>
              <w:sz w:val="24"/>
              <w:szCs w:val="24"/>
            </w:rPr>
            <w:fldChar w:fldCharType="end"/>
          </w:r>
        </w:p>
        <w:p w14:paraId="29FACD13">
          <w:pPr>
            <w:pStyle w:val="12"/>
            <w:tabs>
              <w:tab w:val="left" w:pos="1100"/>
              <w:tab w:val="right" w:leader="dot" w:pos="9350"/>
            </w:tabs>
            <w:ind w:left="440"/>
            <w:jc w:val="both"/>
            <w:rPr>
              <w:rFonts w:ascii="Cambria" w:hAnsi="Cambria" w:eastAsiaTheme="minorEastAsia"/>
              <w:sz w:val="24"/>
              <w:szCs w:val="24"/>
              <w:lang w:val="en-GB" w:eastAsia="en-GB"/>
            </w:rPr>
          </w:pPr>
          <w:r>
            <w:fldChar w:fldCharType="begin"/>
          </w:r>
          <w:r>
            <w:instrText xml:space="preserve"> HYPERLINK \l "_Toc132981658" </w:instrText>
          </w:r>
          <w:r>
            <w:fldChar w:fldCharType="separate"/>
          </w:r>
          <w:r>
            <w:rPr>
              <w:rStyle w:val="9"/>
              <w:rFonts w:ascii="Cambria" w:hAnsi="Cambria" w:cs="Times New Roman"/>
              <w:sz w:val="24"/>
              <w:szCs w:val="24"/>
            </w:rPr>
            <w:t>3.4</w:t>
          </w:r>
          <w:r>
            <w:rPr>
              <w:rFonts w:ascii="Cambria" w:hAnsi="Cambria" w:eastAsiaTheme="minorEastAsia"/>
              <w:sz w:val="24"/>
              <w:szCs w:val="24"/>
              <w:lang w:val="en-GB" w:eastAsia="en-GB"/>
            </w:rPr>
            <w:tab/>
          </w:r>
          <w:r>
            <w:rPr>
              <w:rStyle w:val="9"/>
              <w:rFonts w:ascii="Cambria" w:hAnsi="Cambria" w:cs="Times New Roman"/>
              <w:sz w:val="24"/>
              <w:szCs w:val="24"/>
            </w:rPr>
            <w:t>Emergency Maintenance</w:t>
          </w:r>
          <w:r>
            <w:rPr>
              <w:rFonts w:ascii="Cambria" w:hAnsi="Cambria"/>
              <w:sz w:val="24"/>
              <w:szCs w:val="24"/>
            </w:rPr>
            <w:tab/>
          </w:r>
          <w:r>
            <w:rPr>
              <w:rFonts w:ascii="Cambria" w:hAnsi="Cambria"/>
              <w:sz w:val="24"/>
              <w:szCs w:val="24"/>
            </w:rPr>
            <w:fldChar w:fldCharType="begin"/>
          </w:r>
          <w:r>
            <w:rPr>
              <w:rFonts w:ascii="Cambria" w:hAnsi="Cambria"/>
              <w:sz w:val="24"/>
              <w:szCs w:val="24"/>
            </w:rPr>
            <w:instrText xml:space="preserve"> PAGEREF _Toc132981658 \h </w:instrText>
          </w:r>
          <w:r>
            <w:rPr>
              <w:rFonts w:ascii="Cambria" w:hAnsi="Cambria"/>
              <w:sz w:val="24"/>
              <w:szCs w:val="24"/>
            </w:rPr>
            <w:fldChar w:fldCharType="separate"/>
          </w:r>
          <w:r>
            <w:rPr>
              <w:rFonts w:ascii="Cambria" w:hAnsi="Cambria"/>
              <w:sz w:val="24"/>
              <w:szCs w:val="24"/>
            </w:rPr>
            <w:t>3</w:t>
          </w:r>
          <w:r>
            <w:rPr>
              <w:rFonts w:ascii="Cambria" w:hAnsi="Cambria"/>
              <w:sz w:val="24"/>
              <w:szCs w:val="24"/>
            </w:rPr>
            <w:fldChar w:fldCharType="end"/>
          </w:r>
          <w:r>
            <w:rPr>
              <w:rFonts w:ascii="Cambria" w:hAnsi="Cambria"/>
              <w:sz w:val="24"/>
              <w:szCs w:val="24"/>
            </w:rPr>
            <w:fldChar w:fldCharType="end"/>
          </w:r>
        </w:p>
        <w:p w14:paraId="159A2081">
          <w:pPr>
            <w:pStyle w:val="12"/>
            <w:tabs>
              <w:tab w:val="left" w:pos="1100"/>
              <w:tab w:val="right" w:leader="dot" w:pos="9350"/>
            </w:tabs>
            <w:ind w:left="440"/>
            <w:jc w:val="both"/>
            <w:rPr>
              <w:rFonts w:ascii="Cambria" w:hAnsi="Cambria" w:eastAsiaTheme="minorEastAsia"/>
              <w:sz w:val="24"/>
              <w:szCs w:val="24"/>
              <w:lang w:val="en-GB" w:eastAsia="en-GB"/>
            </w:rPr>
          </w:pPr>
          <w:r>
            <w:fldChar w:fldCharType="begin"/>
          </w:r>
          <w:r>
            <w:instrText xml:space="preserve"> HYPERLINK \l "_Toc132981659" </w:instrText>
          </w:r>
          <w:r>
            <w:fldChar w:fldCharType="separate"/>
          </w:r>
          <w:r>
            <w:rPr>
              <w:rStyle w:val="9"/>
              <w:rFonts w:ascii="Cambria" w:hAnsi="Cambria" w:cs="Times New Roman"/>
              <w:sz w:val="24"/>
              <w:szCs w:val="24"/>
            </w:rPr>
            <w:t>3.5</w:t>
          </w:r>
          <w:r>
            <w:rPr>
              <w:rFonts w:ascii="Cambria" w:hAnsi="Cambria" w:eastAsiaTheme="minorEastAsia"/>
              <w:sz w:val="24"/>
              <w:szCs w:val="24"/>
              <w:lang w:val="en-GB" w:eastAsia="en-GB"/>
            </w:rPr>
            <w:tab/>
          </w:r>
          <w:r>
            <w:rPr>
              <w:rStyle w:val="9"/>
              <w:rFonts w:ascii="Cambria" w:hAnsi="Cambria" w:cs="Times New Roman"/>
              <w:sz w:val="24"/>
              <w:szCs w:val="24"/>
            </w:rPr>
            <w:t>Predictive Maintenance:</w:t>
          </w:r>
          <w:r>
            <w:rPr>
              <w:rFonts w:ascii="Cambria" w:hAnsi="Cambria"/>
              <w:sz w:val="24"/>
              <w:szCs w:val="24"/>
            </w:rPr>
            <w:tab/>
          </w:r>
          <w:r>
            <w:rPr>
              <w:rFonts w:ascii="Cambria" w:hAnsi="Cambria"/>
              <w:sz w:val="24"/>
              <w:szCs w:val="24"/>
            </w:rPr>
            <w:fldChar w:fldCharType="begin"/>
          </w:r>
          <w:r>
            <w:rPr>
              <w:rFonts w:ascii="Cambria" w:hAnsi="Cambria"/>
              <w:sz w:val="24"/>
              <w:szCs w:val="24"/>
            </w:rPr>
            <w:instrText xml:space="preserve"> PAGEREF _Toc132981659 \h </w:instrText>
          </w:r>
          <w:r>
            <w:rPr>
              <w:rFonts w:ascii="Cambria" w:hAnsi="Cambria"/>
              <w:sz w:val="24"/>
              <w:szCs w:val="24"/>
            </w:rPr>
            <w:fldChar w:fldCharType="separate"/>
          </w:r>
          <w:r>
            <w:rPr>
              <w:rFonts w:ascii="Cambria" w:hAnsi="Cambria"/>
              <w:sz w:val="24"/>
              <w:szCs w:val="24"/>
            </w:rPr>
            <w:t>4</w:t>
          </w:r>
          <w:r>
            <w:rPr>
              <w:rFonts w:ascii="Cambria" w:hAnsi="Cambria"/>
              <w:sz w:val="24"/>
              <w:szCs w:val="24"/>
            </w:rPr>
            <w:fldChar w:fldCharType="end"/>
          </w:r>
          <w:r>
            <w:rPr>
              <w:rFonts w:ascii="Cambria" w:hAnsi="Cambria"/>
              <w:sz w:val="24"/>
              <w:szCs w:val="24"/>
            </w:rPr>
            <w:fldChar w:fldCharType="end"/>
          </w:r>
        </w:p>
        <w:p w14:paraId="54DDBD18">
          <w:pPr>
            <w:pStyle w:val="11"/>
            <w:tabs>
              <w:tab w:val="left" w:pos="660"/>
              <w:tab w:val="right" w:leader="dot" w:pos="9350"/>
            </w:tabs>
            <w:jc w:val="both"/>
            <w:rPr>
              <w:rFonts w:ascii="Cambria" w:hAnsi="Cambria" w:eastAsiaTheme="minorEastAsia"/>
              <w:sz w:val="24"/>
              <w:szCs w:val="24"/>
              <w:lang w:val="en-GB" w:eastAsia="en-GB"/>
            </w:rPr>
          </w:pPr>
          <w:r>
            <w:fldChar w:fldCharType="begin"/>
          </w:r>
          <w:r>
            <w:instrText xml:space="preserve"> HYPERLINK \l "_Toc132981660" </w:instrText>
          </w:r>
          <w:r>
            <w:fldChar w:fldCharType="separate"/>
          </w:r>
          <w:r>
            <w:rPr>
              <w:rStyle w:val="9"/>
              <w:rFonts w:ascii="Cambria" w:hAnsi="Cambria" w:cs="Times New Roman"/>
              <w:sz w:val="24"/>
              <w:szCs w:val="24"/>
            </w:rPr>
            <w:t>4.0</w:t>
          </w:r>
          <w:r>
            <w:rPr>
              <w:rFonts w:ascii="Cambria" w:hAnsi="Cambria" w:eastAsiaTheme="minorEastAsia"/>
              <w:sz w:val="24"/>
              <w:szCs w:val="24"/>
              <w:lang w:val="en-GB" w:eastAsia="en-GB"/>
            </w:rPr>
            <w:tab/>
          </w:r>
          <w:r>
            <w:rPr>
              <w:rStyle w:val="9"/>
              <w:rFonts w:ascii="Cambria" w:hAnsi="Cambria" w:cs="Times New Roman"/>
              <w:sz w:val="24"/>
              <w:szCs w:val="24"/>
            </w:rPr>
            <w:t>CHALLENGES:</w:t>
          </w:r>
          <w:r>
            <w:rPr>
              <w:rFonts w:ascii="Cambria" w:hAnsi="Cambria"/>
              <w:sz w:val="24"/>
              <w:szCs w:val="24"/>
            </w:rPr>
            <w:tab/>
          </w:r>
          <w:r>
            <w:rPr>
              <w:rFonts w:ascii="Cambria" w:hAnsi="Cambria"/>
              <w:sz w:val="24"/>
              <w:szCs w:val="24"/>
            </w:rPr>
            <w:fldChar w:fldCharType="begin"/>
          </w:r>
          <w:r>
            <w:rPr>
              <w:rFonts w:ascii="Cambria" w:hAnsi="Cambria"/>
              <w:sz w:val="24"/>
              <w:szCs w:val="24"/>
            </w:rPr>
            <w:instrText xml:space="preserve"> PAGEREF _Toc132981660 \h </w:instrText>
          </w:r>
          <w:r>
            <w:rPr>
              <w:rFonts w:ascii="Cambria" w:hAnsi="Cambria"/>
              <w:sz w:val="24"/>
              <w:szCs w:val="24"/>
            </w:rPr>
            <w:fldChar w:fldCharType="separate"/>
          </w:r>
          <w:r>
            <w:rPr>
              <w:rFonts w:ascii="Cambria" w:hAnsi="Cambria"/>
              <w:sz w:val="24"/>
              <w:szCs w:val="24"/>
            </w:rPr>
            <w:t>4</w:t>
          </w:r>
          <w:r>
            <w:rPr>
              <w:rFonts w:ascii="Cambria" w:hAnsi="Cambria"/>
              <w:sz w:val="24"/>
              <w:szCs w:val="24"/>
            </w:rPr>
            <w:fldChar w:fldCharType="end"/>
          </w:r>
          <w:r>
            <w:rPr>
              <w:rFonts w:ascii="Cambria" w:hAnsi="Cambria"/>
              <w:sz w:val="24"/>
              <w:szCs w:val="24"/>
            </w:rPr>
            <w:fldChar w:fldCharType="end"/>
          </w:r>
        </w:p>
        <w:p w14:paraId="59AC1F74">
          <w:pPr>
            <w:pStyle w:val="11"/>
            <w:tabs>
              <w:tab w:val="left" w:pos="660"/>
              <w:tab w:val="right" w:leader="dot" w:pos="9350"/>
            </w:tabs>
            <w:jc w:val="both"/>
            <w:rPr>
              <w:rFonts w:ascii="Cambria" w:hAnsi="Cambria" w:eastAsiaTheme="minorEastAsia"/>
              <w:sz w:val="24"/>
              <w:szCs w:val="24"/>
              <w:lang w:val="en-GB" w:eastAsia="en-GB"/>
            </w:rPr>
          </w:pPr>
          <w:r>
            <w:fldChar w:fldCharType="begin"/>
          </w:r>
          <w:r>
            <w:instrText xml:space="preserve"> HYPERLINK \l "_Toc132981661" </w:instrText>
          </w:r>
          <w:r>
            <w:fldChar w:fldCharType="separate"/>
          </w:r>
          <w:r>
            <w:rPr>
              <w:rStyle w:val="9"/>
              <w:rFonts w:ascii="Cambria" w:hAnsi="Cambria" w:cs="Times New Roman"/>
              <w:sz w:val="24"/>
              <w:szCs w:val="24"/>
            </w:rPr>
            <w:t>5.0</w:t>
          </w:r>
          <w:r>
            <w:rPr>
              <w:rFonts w:ascii="Cambria" w:hAnsi="Cambria" w:eastAsiaTheme="minorEastAsia"/>
              <w:sz w:val="24"/>
              <w:szCs w:val="24"/>
              <w:lang w:val="en-GB" w:eastAsia="en-GB"/>
            </w:rPr>
            <w:tab/>
          </w:r>
          <w:r>
            <w:rPr>
              <w:rStyle w:val="9"/>
              <w:rFonts w:ascii="Cambria" w:hAnsi="Cambria" w:cs="Times New Roman"/>
              <w:sz w:val="24"/>
              <w:szCs w:val="24"/>
            </w:rPr>
            <w:t>RECOMMENDATIONS</w:t>
          </w:r>
          <w:r>
            <w:rPr>
              <w:rFonts w:ascii="Cambria" w:hAnsi="Cambria"/>
              <w:sz w:val="24"/>
              <w:szCs w:val="24"/>
            </w:rPr>
            <w:tab/>
          </w:r>
          <w:r>
            <w:rPr>
              <w:rFonts w:ascii="Cambria" w:hAnsi="Cambria"/>
              <w:sz w:val="24"/>
              <w:szCs w:val="24"/>
            </w:rPr>
            <w:fldChar w:fldCharType="begin"/>
          </w:r>
          <w:r>
            <w:rPr>
              <w:rFonts w:ascii="Cambria" w:hAnsi="Cambria"/>
              <w:sz w:val="24"/>
              <w:szCs w:val="24"/>
            </w:rPr>
            <w:instrText xml:space="preserve"> PAGEREF _Toc132981661 \h </w:instrText>
          </w:r>
          <w:r>
            <w:rPr>
              <w:rFonts w:ascii="Cambria" w:hAnsi="Cambria"/>
              <w:sz w:val="24"/>
              <w:szCs w:val="24"/>
            </w:rPr>
            <w:fldChar w:fldCharType="separate"/>
          </w:r>
          <w:r>
            <w:rPr>
              <w:rFonts w:ascii="Cambria" w:hAnsi="Cambria"/>
              <w:sz w:val="24"/>
              <w:szCs w:val="24"/>
            </w:rPr>
            <w:t>4</w:t>
          </w:r>
          <w:r>
            <w:rPr>
              <w:rFonts w:ascii="Cambria" w:hAnsi="Cambria"/>
              <w:sz w:val="24"/>
              <w:szCs w:val="24"/>
            </w:rPr>
            <w:fldChar w:fldCharType="end"/>
          </w:r>
          <w:r>
            <w:rPr>
              <w:rFonts w:ascii="Cambria" w:hAnsi="Cambria"/>
              <w:sz w:val="24"/>
              <w:szCs w:val="24"/>
            </w:rPr>
            <w:fldChar w:fldCharType="end"/>
          </w:r>
        </w:p>
        <w:p w14:paraId="3B3F87E6">
          <w:pPr>
            <w:pStyle w:val="11"/>
            <w:tabs>
              <w:tab w:val="left" w:pos="660"/>
              <w:tab w:val="right" w:leader="dot" w:pos="9350"/>
            </w:tabs>
            <w:jc w:val="both"/>
            <w:rPr>
              <w:rFonts w:ascii="Cambria" w:hAnsi="Cambria" w:eastAsiaTheme="minorEastAsia"/>
              <w:sz w:val="24"/>
              <w:szCs w:val="24"/>
              <w:lang w:val="en-GB" w:eastAsia="en-GB"/>
            </w:rPr>
          </w:pPr>
          <w:r>
            <w:fldChar w:fldCharType="begin"/>
          </w:r>
          <w:r>
            <w:instrText xml:space="preserve"> HYPERLINK \l "_Toc132981662" </w:instrText>
          </w:r>
          <w:r>
            <w:fldChar w:fldCharType="separate"/>
          </w:r>
          <w:r>
            <w:rPr>
              <w:rStyle w:val="9"/>
              <w:rFonts w:ascii="Cambria" w:hAnsi="Cambria" w:cs="Times New Roman"/>
              <w:sz w:val="24"/>
              <w:szCs w:val="24"/>
            </w:rPr>
            <w:t>6.0</w:t>
          </w:r>
          <w:r>
            <w:rPr>
              <w:rFonts w:ascii="Cambria" w:hAnsi="Cambria" w:eastAsiaTheme="minorEastAsia"/>
              <w:sz w:val="24"/>
              <w:szCs w:val="24"/>
              <w:lang w:val="en-GB" w:eastAsia="en-GB"/>
            </w:rPr>
            <w:tab/>
          </w:r>
          <w:r>
            <w:rPr>
              <w:rStyle w:val="9"/>
              <w:rFonts w:ascii="Cambria" w:hAnsi="Cambria" w:cs="Times New Roman"/>
              <w:sz w:val="24"/>
              <w:szCs w:val="24"/>
            </w:rPr>
            <w:t>CONCLUSION</w:t>
          </w:r>
          <w:r>
            <w:rPr>
              <w:rFonts w:ascii="Cambria" w:hAnsi="Cambria"/>
              <w:sz w:val="24"/>
              <w:szCs w:val="24"/>
            </w:rPr>
            <w:tab/>
          </w:r>
          <w:r>
            <w:rPr>
              <w:rFonts w:ascii="Cambria" w:hAnsi="Cambria"/>
              <w:sz w:val="24"/>
              <w:szCs w:val="24"/>
            </w:rPr>
            <w:fldChar w:fldCharType="begin"/>
          </w:r>
          <w:r>
            <w:rPr>
              <w:rFonts w:ascii="Cambria" w:hAnsi="Cambria"/>
              <w:sz w:val="24"/>
              <w:szCs w:val="24"/>
            </w:rPr>
            <w:instrText xml:space="preserve"> PAGEREF _Toc132981662 \h </w:instrText>
          </w:r>
          <w:r>
            <w:rPr>
              <w:rFonts w:ascii="Cambria" w:hAnsi="Cambria"/>
              <w:sz w:val="24"/>
              <w:szCs w:val="24"/>
            </w:rPr>
            <w:fldChar w:fldCharType="separate"/>
          </w:r>
          <w:r>
            <w:rPr>
              <w:rFonts w:ascii="Cambria" w:hAnsi="Cambria"/>
              <w:sz w:val="24"/>
              <w:szCs w:val="24"/>
            </w:rPr>
            <w:t>5</w:t>
          </w:r>
          <w:r>
            <w:rPr>
              <w:rFonts w:ascii="Cambria" w:hAnsi="Cambria"/>
              <w:sz w:val="24"/>
              <w:szCs w:val="24"/>
            </w:rPr>
            <w:fldChar w:fldCharType="end"/>
          </w:r>
          <w:r>
            <w:rPr>
              <w:rFonts w:ascii="Cambria" w:hAnsi="Cambria"/>
              <w:sz w:val="24"/>
              <w:szCs w:val="24"/>
            </w:rPr>
            <w:fldChar w:fldCharType="end"/>
          </w:r>
        </w:p>
        <w:p w14:paraId="0F4D4578">
          <w:pPr>
            <w:spacing w:line="360" w:lineRule="auto"/>
            <w:jc w:val="both"/>
            <w:rPr>
              <w:rFonts w:ascii="Cambria" w:hAnsi="Cambria" w:cs="Times New Roman"/>
              <w:b/>
              <w:bCs/>
              <w:sz w:val="24"/>
              <w:szCs w:val="24"/>
              <w:u w:val="single"/>
            </w:rPr>
          </w:pPr>
          <w:r>
            <w:rPr>
              <w:rFonts w:ascii="Cambria" w:hAnsi="Cambria" w:cs="Times New Roman"/>
              <w:bCs/>
              <w:sz w:val="24"/>
              <w:szCs w:val="24"/>
              <w:u w:val="single"/>
            </w:rPr>
            <w:fldChar w:fldCharType="end"/>
          </w:r>
        </w:p>
      </w:sdtContent>
    </w:sdt>
    <w:p w14:paraId="2F7FD240">
      <w:pPr>
        <w:tabs>
          <w:tab w:val="left" w:pos="1708"/>
        </w:tabs>
        <w:jc w:val="both"/>
        <w:rPr>
          <w:rFonts w:ascii="Cambria" w:hAnsi="Cambria" w:cs="Times New Roman"/>
          <w:sz w:val="24"/>
          <w:szCs w:val="24"/>
        </w:rPr>
        <w:sectPr>
          <w:footerReference r:id="rId5" w:type="default"/>
          <w:pgSz w:w="12240" w:h="15840"/>
          <w:pgMar w:top="2790" w:right="1440" w:bottom="1440" w:left="1440" w:header="720" w:footer="720" w:gutter="0"/>
          <w:cols w:space="720" w:num="1"/>
          <w:docGrid w:linePitch="360" w:charSpace="0"/>
        </w:sectPr>
      </w:pPr>
      <w:r>
        <w:rPr>
          <w:rFonts w:ascii="Cambria" w:hAnsi="Cambria" w:cs="Times New Roman"/>
          <w:sz w:val="24"/>
          <w:szCs w:val="24"/>
        </w:rPr>
        <w:tab/>
      </w:r>
    </w:p>
    <w:p w14:paraId="0EF916A3">
      <w:pPr>
        <w:pStyle w:val="2"/>
        <w:spacing w:line="240" w:lineRule="auto"/>
        <w:jc w:val="both"/>
        <w:rPr>
          <w:rFonts w:ascii="Cambria" w:hAnsi="Cambria" w:cs="Times New Roman"/>
          <w:sz w:val="24"/>
          <w:szCs w:val="24"/>
        </w:rPr>
      </w:pPr>
      <w:bookmarkStart w:id="0" w:name="_Toc132981651"/>
      <w:r>
        <w:rPr>
          <w:rFonts w:ascii="Cambria" w:hAnsi="Cambria" w:cs="Times New Roman"/>
          <w:sz w:val="24"/>
          <w:szCs w:val="24"/>
        </w:rPr>
        <w:t>1.0</w:t>
      </w:r>
      <w:r>
        <w:rPr>
          <w:rFonts w:ascii="Cambria" w:hAnsi="Cambria" w:cs="Times New Roman"/>
          <w:sz w:val="24"/>
          <w:szCs w:val="24"/>
        </w:rPr>
        <w:tab/>
      </w:r>
      <w:r>
        <w:rPr>
          <w:rFonts w:ascii="Cambria" w:hAnsi="Cambria" w:cs="Times New Roman"/>
          <w:sz w:val="24"/>
          <w:szCs w:val="24"/>
        </w:rPr>
        <w:t>INTRODUCTION</w:t>
      </w:r>
      <w:bookmarkEnd w:id="0"/>
    </w:p>
    <w:p w14:paraId="04E61388">
      <w:pPr>
        <w:jc w:val="both"/>
        <w:rPr>
          <w:rFonts w:ascii="Cambria" w:hAnsi="Cambria" w:cs="Times New Roman"/>
          <w:sz w:val="24"/>
          <w:szCs w:val="24"/>
        </w:rPr>
      </w:pPr>
      <w:r>
        <w:rPr>
          <w:rFonts w:ascii="Cambria" w:hAnsi="Cambria" w:cs="Times New Roman"/>
          <w:sz w:val="24"/>
          <w:szCs w:val="24"/>
        </w:rPr>
        <w:t>The RSIMD, as part of its 2024 planned activities (action plan) is to undertake periodic/routine maintenance and servicing of office computers and their accessories throughout the year.</w:t>
      </w:r>
    </w:p>
    <w:p w14:paraId="0987F13F">
      <w:pPr>
        <w:jc w:val="both"/>
        <w:rPr>
          <w:rFonts w:ascii="Cambria" w:hAnsi="Cambria" w:cs="Times New Roman"/>
          <w:sz w:val="24"/>
          <w:szCs w:val="24"/>
        </w:rPr>
      </w:pPr>
      <w:r>
        <w:rPr>
          <w:rFonts w:hint="default" w:ascii="Cambria" w:hAnsi="Cambria"/>
          <w:sz w:val="24"/>
          <w:szCs w:val="24"/>
        </w:rPr>
        <w:t>This initiative aims to ensure that all equipment functions optimally, thereby facilitating the smooth operations of the OHCS.</w:t>
      </w:r>
      <w:r>
        <w:rPr>
          <w:rFonts w:ascii="Cambria" w:hAnsi="Cambria" w:cs="Times New Roman"/>
          <w:sz w:val="24"/>
          <w:szCs w:val="24"/>
        </w:rPr>
        <w:t xml:space="preserve"> </w:t>
      </w:r>
    </w:p>
    <w:p w14:paraId="3F3EB123">
      <w:pPr>
        <w:jc w:val="both"/>
        <w:rPr>
          <w:rFonts w:ascii="Cambria" w:hAnsi="Cambria" w:cs="Times New Roman"/>
          <w:sz w:val="24"/>
          <w:szCs w:val="24"/>
        </w:rPr>
      </w:pPr>
    </w:p>
    <w:p w14:paraId="631E6ED8">
      <w:pPr>
        <w:pStyle w:val="3"/>
        <w:spacing w:line="240" w:lineRule="auto"/>
        <w:jc w:val="both"/>
        <w:rPr>
          <w:rFonts w:ascii="Cambria" w:hAnsi="Cambria" w:cs="Times New Roman"/>
          <w:sz w:val="24"/>
          <w:szCs w:val="24"/>
        </w:rPr>
      </w:pPr>
      <w:bookmarkStart w:id="1" w:name="_Toc132981652"/>
      <w:r>
        <w:rPr>
          <w:rFonts w:ascii="Cambria" w:hAnsi="Cambria" w:cs="Times New Roman"/>
          <w:sz w:val="24"/>
          <w:szCs w:val="24"/>
        </w:rPr>
        <w:t>1.1</w:t>
      </w:r>
      <w:r>
        <w:rPr>
          <w:rFonts w:ascii="Cambria" w:hAnsi="Cambria" w:cs="Times New Roman"/>
          <w:sz w:val="24"/>
          <w:szCs w:val="24"/>
        </w:rPr>
        <w:tab/>
      </w:r>
      <w:r>
        <w:rPr>
          <w:rFonts w:ascii="Cambria" w:hAnsi="Cambria" w:cs="Times New Roman"/>
          <w:sz w:val="24"/>
          <w:szCs w:val="24"/>
        </w:rPr>
        <w:t>OBJECTIVES</w:t>
      </w:r>
      <w:bookmarkEnd w:id="1"/>
    </w:p>
    <w:p w14:paraId="4EC4CE2C">
      <w:pPr>
        <w:pStyle w:val="16"/>
        <w:numPr>
          <w:numId w:val="0"/>
        </w:numPr>
        <w:jc w:val="both"/>
        <w:rPr>
          <w:rFonts w:hint="default" w:ascii="Cambria" w:hAnsi="Cambria"/>
          <w:sz w:val="24"/>
          <w:szCs w:val="24"/>
        </w:rPr>
      </w:pPr>
      <w:r>
        <w:rPr>
          <w:rFonts w:hint="default" w:ascii="Cambria" w:hAnsi="Cambria"/>
          <w:sz w:val="24"/>
          <w:szCs w:val="24"/>
        </w:rPr>
        <w:t>This report aims to update management on activities conducted between July and September 2024, specifically:</w:t>
      </w:r>
    </w:p>
    <w:p w14:paraId="337C2DA0">
      <w:pPr>
        <w:pStyle w:val="16"/>
        <w:numPr>
          <w:ilvl w:val="0"/>
          <w:numId w:val="1"/>
        </w:numPr>
        <w:jc w:val="both"/>
        <w:rPr>
          <w:rFonts w:hint="default" w:ascii="Cambria" w:hAnsi="Cambria"/>
          <w:sz w:val="24"/>
          <w:szCs w:val="24"/>
        </w:rPr>
      </w:pPr>
      <w:r>
        <w:rPr>
          <w:rFonts w:hint="default" w:ascii="Cambria" w:hAnsi="Cambria"/>
          <w:sz w:val="24"/>
          <w:szCs w:val="24"/>
        </w:rPr>
        <w:t>i. Maintenance and servicing of computers and their accessories.</w:t>
      </w:r>
    </w:p>
    <w:p w14:paraId="7A1D0083">
      <w:pPr>
        <w:pStyle w:val="16"/>
        <w:numPr>
          <w:ilvl w:val="0"/>
          <w:numId w:val="1"/>
        </w:numPr>
        <w:jc w:val="both"/>
        <w:rPr>
          <w:rFonts w:ascii="Cambria" w:hAnsi="Cambria" w:cs="Times New Roman"/>
          <w:sz w:val="24"/>
          <w:szCs w:val="24"/>
        </w:rPr>
      </w:pPr>
      <w:r>
        <w:rPr>
          <w:rFonts w:hint="default" w:ascii="Cambria" w:hAnsi="Cambria"/>
          <w:sz w:val="24"/>
          <w:szCs w:val="24"/>
        </w:rPr>
        <w:t>ii. Maintenance and servicing of CCTV (Closed-Circuit Television) surveillance cameras.</w:t>
      </w:r>
    </w:p>
    <w:p w14:paraId="45A9AB62">
      <w:pPr>
        <w:jc w:val="both"/>
        <w:rPr>
          <w:rFonts w:ascii="Cambria" w:hAnsi="Cambria" w:cs="Times New Roman"/>
          <w:b/>
          <w:sz w:val="24"/>
          <w:szCs w:val="24"/>
        </w:rPr>
      </w:pPr>
    </w:p>
    <w:p w14:paraId="1920A9F1">
      <w:pPr>
        <w:pStyle w:val="2"/>
        <w:spacing w:line="240" w:lineRule="auto"/>
        <w:jc w:val="both"/>
        <w:rPr>
          <w:rFonts w:ascii="Cambria" w:hAnsi="Cambria" w:cs="Times New Roman"/>
          <w:sz w:val="24"/>
          <w:szCs w:val="24"/>
        </w:rPr>
      </w:pPr>
      <w:bookmarkStart w:id="2" w:name="_Toc132981653"/>
      <w:r>
        <w:rPr>
          <w:rFonts w:ascii="Cambria" w:hAnsi="Cambria" w:cs="Times New Roman"/>
          <w:sz w:val="24"/>
          <w:szCs w:val="24"/>
        </w:rPr>
        <w:t>2.0</w:t>
      </w:r>
      <w:r>
        <w:rPr>
          <w:rFonts w:ascii="Cambria" w:hAnsi="Cambria" w:cs="Times New Roman"/>
          <w:sz w:val="24"/>
          <w:szCs w:val="24"/>
        </w:rPr>
        <w:tab/>
      </w:r>
      <w:r>
        <w:rPr>
          <w:rFonts w:ascii="Cambria" w:hAnsi="Cambria" w:cs="Times New Roman"/>
          <w:sz w:val="24"/>
          <w:szCs w:val="24"/>
        </w:rPr>
        <w:t>METHODOLOGY</w:t>
      </w:r>
      <w:bookmarkEnd w:id="2"/>
    </w:p>
    <w:p w14:paraId="5D10C8FC">
      <w:pPr>
        <w:numPr>
          <w:numId w:val="0"/>
        </w:numPr>
        <w:spacing w:line="240" w:lineRule="auto"/>
        <w:jc w:val="both"/>
        <w:rPr>
          <w:rFonts w:hint="default" w:ascii="Cambria" w:hAnsi="Cambria"/>
          <w:sz w:val="24"/>
          <w:szCs w:val="24"/>
        </w:rPr>
      </w:pPr>
      <w:r>
        <w:rPr>
          <w:rFonts w:hint="default" w:ascii="Cambria" w:hAnsi="Cambria"/>
          <w:sz w:val="24"/>
          <w:szCs w:val="24"/>
        </w:rPr>
        <w:t>To ensure the effective execution of this exercise, the following maintenance and service techniques were employed:</w:t>
      </w:r>
    </w:p>
    <w:p w14:paraId="0438E74E">
      <w:pPr>
        <w:numPr>
          <w:ilvl w:val="0"/>
          <w:numId w:val="2"/>
        </w:numPr>
        <w:spacing w:line="240" w:lineRule="auto"/>
        <w:ind w:left="865" w:leftChars="0" w:hanging="425" w:firstLineChars="0"/>
        <w:jc w:val="both"/>
        <w:rPr>
          <w:rFonts w:hint="default" w:ascii="Cambria" w:hAnsi="Cambria"/>
          <w:sz w:val="24"/>
          <w:szCs w:val="24"/>
        </w:rPr>
      </w:pPr>
      <w:r>
        <w:rPr>
          <w:rFonts w:hint="default" w:ascii="Cambria" w:hAnsi="Cambria"/>
          <w:sz w:val="24"/>
          <w:szCs w:val="24"/>
        </w:rPr>
        <w:t>Condition-based servicing and monitoring</w:t>
      </w:r>
    </w:p>
    <w:p w14:paraId="70F9B264">
      <w:pPr>
        <w:numPr>
          <w:ilvl w:val="0"/>
          <w:numId w:val="2"/>
        </w:numPr>
        <w:spacing w:line="240" w:lineRule="auto"/>
        <w:ind w:left="865" w:leftChars="0" w:hanging="425" w:firstLineChars="0"/>
        <w:jc w:val="both"/>
        <w:rPr>
          <w:rFonts w:hint="default" w:ascii="Cambria" w:hAnsi="Cambria"/>
          <w:sz w:val="24"/>
          <w:szCs w:val="24"/>
        </w:rPr>
      </w:pPr>
      <w:r>
        <w:rPr>
          <w:rFonts w:hint="default" w:ascii="Cambria" w:hAnsi="Cambria"/>
          <w:sz w:val="24"/>
          <w:szCs w:val="24"/>
        </w:rPr>
        <w:t>Routine maintenance</w:t>
      </w:r>
    </w:p>
    <w:p w14:paraId="008194B7">
      <w:pPr>
        <w:numPr>
          <w:ilvl w:val="0"/>
          <w:numId w:val="2"/>
        </w:numPr>
        <w:spacing w:line="240" w:lineRule="auto"/>
        <w:ind w:left="865" w:leftChars="0" w:hanging="425" w:firstLineChars="0"/>
        <w:jc w:val="both"/>
        <w:rPr>
          <w:rFonts w:hint="default" w:ascii="Cambria" w:hAnsi="Cambria"/>
          <w:sz w:val="24"/>
          <w:szCs w:val="24"/>
        </w:rPr>
      </w:pPr>
      <w:r>
        <w:rPr>
          <w:rFonts w:hint="default" w:ascii="Cambria" w:hAnsi="Cambria"/>
          <w:sz w:val="24"/>
          <w:szCs w:val="24"/>
        </w:rPr>
        <w:t>Corrective maintenance</w:t>
      </w:r>
    </w:p>
    <w:p w14:paraId="3595BF0D">
      <w:pPr>
        <w:numPr>
          <w:ilvl w:val="0"/>
          <w:numId w:val="2"/>
        </w:numPr>
        <w:spacing w:line="240" w:lineRule="auto"/>
        <w:ind w:left="865" w:leftChars="0" w:hanging="425" w:firstLineChars="0"/>
        <w:jc w:val="both"/>
        <w:rPr>
          <w:rFonts w:hint="default" w:ascii="Cambria" w:hAnsi="Cambria"/>
          <w:sz w:val="24"/>
          <w:szCs w:val="24"/>
        </w:rPr>
      </w:pPr>
      <w:r>
        <w:rPr>
          <w:rFonts w:hint="default" w:ascii="Cambria" w:hAnsi="Cambria"/>
          <w:sz w:val="24"/>
          <w:szCs w:val="24"/>
        </w:rPr>
        <w:t>Emergency maintenance</w:t>
      </w:r>
    </w:p>
    <w:p w14:paraId="260FC7C3">
      <w:pPr>
        <w:numPr>
          <w:ilvl w:val="0"/>
          <w:numId w:val="2"/>
        </w:numPr>
        <w:spacing w:line="240" w:lineRule="auto"/>
        <w:ind w:left="865" w:leftChars="0" w:hanging="425" w:firstLineChars="0"/>
        <w:jc w:val="both"/>
        <w:rPr>
          <w:rFonts w:hint="default" w:ascii="Cambria" w:hAnsi="Cambria"/>
          <w:sz w:val="24"/>
          <w:szCs w:val="24"/>
        </w:rPr>
      </w:pPr>
      <w:r>
        <w:rPr>
          <w:rFonts w:hint="default" w:ascii="Cambria" w:hAnsi="Cambria"/>
          <w:sz w:val="24"/>
          <w:szCs w:val="24"/>
        </w:rPr>
        <w:t>Predictive maintenance</w:t>
      </w:r>
    </w:p>
    <w:p w14:paraId="6E70DE6C">
      <w:pPr>
        <w:pStyle w:val="2"/>
        <w:spacing w:line="240" w:lineRule="auto"/>
        <w:jc w:val="both"/>
        <w:rPr>
          <w:rFonts w:ascii="Cambria" w:hAnsi="Cambria" w:cs="Times New Roman"/>
          <w:sz w:val="24"/>
          <w:szCs w:val="24"/>
        </w:rPr>
      </w:pPr>
    </w:p>
    <w:p w14:paraId="4D210F40">
      <w:pPr>
        <w:pStyle w:val="2"/>
        <w:spacing w:line="240" w:lineRule="auto"/>
        <w:jc w:val="both"/>
        <w:rPr>
          <w:rFonts w:ascii="Cambria" w:hAnsi="Cambria" w:cs="Times New Roman"/>
          <w:sz w:val="24"/>
          <w:szCs w:val="24"/>
        </w:rPr>
      </w:pPr>
      <w:bookmarkStart w:id="3" w:name="_Toc132981654"/>
      <w:r>
        <w:rPr>
          <w:rFonts w:ascii="Cambria" w:hAnsi="Cambria" w:cs="Times New Roman"/>
          <w:sz w:val="24"/>
          <w:szCs w:val="24"/>
        </w:rPr>
        <w:t xml:space="preserve">3.0 </w:t>
      </w:r>
      <w:r>
        <w:tab/>
      </w:r>
      <w:r>
        <w:rPr>
          <w:rFonts w:ascii="Cambria" w:hAnsi="Cambria" w:cs="Times New Roman"/>
          <w:sz w:val="24"/>
          <w:szCs w:val="24"/>
        </w:rPr>
        <w:t>DETAILS OF MAINTENANCE AND SERVICING</w:t>
      </w:r>
      <w:bookmarkEnd w:id="3"/>
    </w:p>
    <w:p w14:paraId="0852E897">
      <w:pPr>
        <w:pStyle w:val="3"/>
        <w:jc w:val="both"/>
        <w:rPr>
          <w:rFonts w:ascii="Cambria" w:hAnsi="Cambria" w:cs="Times New Roman"/>
          <w:sz w:val="24"/>
          <w:szCs w:val="24"/>
        </w:rPr>
      </w:pPr>
      <w:bookmarkStart w:id="4" w:name="_Toc132981655"/>
      <w:r>
        <w:rPr>
          <w:rFonts w:ascii="Cambria" w:hAnsi="Cambria" w:cs="Times New Roman"/>
          <w:sz w:val="24"/>
          <w:szCs w:val="24"/>
        </w:rPr>
        <w:t>3.1</w:t>
      </w:r>
      <w:r>
        <w:rPr>
          <w:rFonts w:ascii="Cambria" w:hAnsi="Cambria" w:cs="Times New Roman"/>
          <w:sz w:val="24"/>
          <w:szCs w:val="24"/>
        </w:rPr>
        <w:tab/>
      </w:r>
      <w:r>
        <w:rPr>
          <w:rFonts w:ascii="Cambria" w:hAnsi="Cambria" w:cs="Times New Roman"/>
          <w:sz w:val="24"/>
          <w:szCs w:val="24"/>
        </w:rPr>
        <w:t>Condition Based Servicing and Monitoring:</w:t>
      </w:r>
      <w:bookmarkEnd w:id="4"/>
    </w:p>
    <w:p w14:paraId="0211E10A">
      <w:pPr>
        <w:jc w:val="both"/>
        <w:rPr>
          <w:rFonts w:hint="default" w:ascii="Cambria" w:hAnsi="Cambria"/>
          <w:sz w:val="24"/>
          <w:szCs w:val="24"/>
        </w:rPr>
      </w:pPr>
      <w:r>
        <w:rPr>
          <w:rFonts w:hint="default" w:ascii="Cambria" w:hAnsi="Cambria"/>
          <w:sz w:val="24"/>
          <w:szCs w:val="24"/>
        </w:rPr>
        <w:t>Condition-Based Servicing and Monitoring is a maintenance strategy that evaluates the actual condition of computers and their accessories to determine the necessary maintenance actions.</w:t>
      </w:r>
    </w:p>
    <w:p w14:paraId="1D44D19B">
      <w:pPr>
        <w:jc w:val="both"/>
        <w:rPr>
          <w:rFonts w:hint="default" w:ascii="Cambria" w:hAnsi="Cambria"/>
          <w:sz w:val="24"/>
          <w:szCs w:val="24"/>
        </w:rPr>
      </w:pPr>
    </w:p>
    <w:p w14:paraId="09F86F60">
      <w:pPr>
        <w:jc w:val="both"/>
        <w:rPr>
          <w:rFonts w:ascii="Cambria" w:hAnsi="Cambria" w:cs="Times New Roman"/>
          <w:sz w:val="24"/>
          <w:szCs w:val="24"/>
        </w:rPr>
      </w:pPr>
      <w:r>
        <w:rPr>
          <w:rFonts w:hint="default" w:ascii="Cambria" w:hAnsi="Cambria"/>
          <w:sz w:val="24"/>
          <w:szCs w:val="24"/>
        </w:rPr>
        <w:t>This approach was employed by the Directorate to assess the status of the software installed on the computers. Through this evaluation, it was discovered that a significant portion of the software on the computers was unlicensed. The presence of unlicensed software negatively impacted the functionality and performance of the computers.</w:t>
      </w:r>
      <w:r>
        <w:rPr>
          <w:rFonts w:ascii="Cambria" w:hAnsi="Cambria" w:cs="Times New Roman"/>
          <w:sz w:val="24"/>
          <w:szCs w:val="24"/>
        </w:rPr>
        <w:t xml:space="preserve"> </w:t>
      </w:r>
    </w:p>
    <w:p w14:paraId="2DCABDAB">
      <w:pPr>
        <w:pStyle w:val="3"/>
        <w:spacing w:line="240" w:lineRule="auto"/>
        <w:jc w:val="both"/>
        <w:rPr>
          <w:rFonts w:ascii="Cambria" w:hAnsi="Cambria" w:cs="Times New Roman"/>
          <w:sz w:val="24"/>
          <w:szCs w:val="24"/>
        </w:rPr>
      </w:pPr>
      <w:bookmarkStart w:id="5" w:name="_Toc132981656"/>
      <w:r>
        <w:rPr>
          <w:rFonts w:ascii="Cambria" w:hAnsi="Cambria" w:cs="Times New Roman"/>
          <w:sz w:val="24"/>
          <w:szCs w:val="24"/>
        </w:rPr>
        <w:t>3.2</w:t>
      </w:r>
      <w:r>
        <w:rPr>
          <w:rFonts w:ascii="Cambria" w:hAnsi="Cambria" w:cs="Times New Roman"/>
          <w:sz w:val="24"/>
          <w:szCs w:val="24"/>
        </w:rPr>
        <w:tab/>
      </w:r>
      <w:r>
        <w:rPr>
          <w:rFonts w:ascii="Cambria" w:hAnsi="Cambria" w:cs="Times New Roman"/>
          <w:sz w:val="24"/>
          <w:szCs w:val="24"/>
        </w:rPr>
        <w:t>Routine Maintenance and Servicing:</w:t>
      </w:r>
      <w:bookmarkEnd w:id="5"/>
      <w:r>
        <w:rPr>
          <w:rFonts w:ascii="Cambria" w:hAnsi="Cambria" w:cs="Times New Roman"/>
          <w:sz w:val="24"/>
          <w:szCs w:val="24"/>
        </w:rPr>
        <w:t xml:space="preserve"> </w:t>
      </w:r>
    </w:p>
    <w:p w14:paraId="504B42D7">
      <w:pPr>
        <w:jc w:val="both"/>
        <w:rPr>
          <w:rFonts w:hint="default" w:ascii="Cambria" w:hAnsi="Cambria"/>
          <w:sz w:val="24"/>
          <w:szCs w:val="24"/>
        </w:rPr>
      </w:pPr>
      <w:r>
        <w:rPr>
          <w:rFonts w:hint="default" w:ascii="Cambria" w:hAnsi="Cambria"/>
          <w:sz w:val="24"/>
          <w:szCs w:val="24"/>
        </w:rPr>
        <w:t>This involves the regular inspection and servicing of all systems to ensure smooth and uninterrupted office operations. Routine checks were conducted to evaluate network connectivity speed, verify software updates, inspect switches, routers, and access points, conduct cable testing, and review security protocols for network infrastructure. Additionally, general assessments of workstations, printers, scanners, and CCTV (closed-circuit television) surveillance cameras were performed.</w:t>
      </w:r>
    </w:p>
    <w:p w14:paraId="3F3AC66B">
      <w:pPr>
        <w:jc w:val="both"/>
        <w:rPr>
          <w:rFonts w:ascii="Cambria" w:hAnsi="Cambria" w:cs="Times New Roman"/>
          <w:sz w:val="24"/>
          <w:szCs w:val="24"/>
        </w:rPr>
      </w:pPr>
      <w:r>
        <w:rPr>
          <w:rFonts w:hint="default" w:ascii="Cambria" w:hAnsi="Cambria"/>
          <w:sz w:val="24"/>
          <w:szCs w:val="24"/>
        </w:rPr>
        <w:t>Officers from the Information Technology (I.T.) Unit were assigned to various directorates and units to carry out these activities. The table below summarizes the routine maintenance and servicing tasks performed between October and December 2024.</w:t>
      </w:r>
    </w:p>
    <w:tbl>
      <w:tblPr>
        <w:tblStyle w:val="10"/>
        <w:tblW w:w="935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9"/>
        <w:gridCol w:w="1702"/>
        <w:gridCol w:w="1494"/>
        <w:gridCol w:w="1457"/>
        <w:gridCol w:w="1293"/>
      </w:tblGrid>
      <w:tr w14:paraId="737FF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3611" w:type="dxa"/>
          </w:tcPr>
          <w:p w14:paraId="55DB0896">
            <w:pPr>
              <w:shd w:val="clear" w:color="auto" w:fill="FFFFFF"/>
              <w:spacing w:after="60" w:line="360" w:lineRule="auto"/>
              <w:jc w:val="both"/>
              <w:rPr>
                <w:rFonts w:ascii="Cambria" w:hAnsi="Cambria" w:eastAsia="Times New Roman" w:cs="Times New Roman"/>
                <w:b/>
                <w:color w:val="000000" w:themeColor="text1"/>
                <w:sz w:val="24"/>
                <w:szCs w:val="24"/>
                <w:lang w:eastAsia="en-SG"/>
                <w14:textFill>
                  <w14:solidFill>
                    <w14:schemeClr w14:val="tx1"/>
                  </w14:solidFill>
                </w14:textFill>
              </w:rPr>
            </w:pPr>
            <w:r>
              <w:rPr>
                <w:rFonts w:ascii="Cambria" w:hAnsi="Cambria" w:eastAsia="Times New Roman" w:cs="Times New Roman"/>
                <w:b/>
                <w:color w:val="000000" w:themeColor="text1"/>
                <w:sz w:val="24"/>
                <w:szCs w:val="24"/>
                <w:lang w:eastAsia="en-SG"/>
                <w14:textFill>
                  <w14:solidFill>
                    <w14:schemeClr w14:val="tx1"/>
                  </w14:solidFill>
                </w14:textFill>
              </w:rPr>
              <w:t>ITEM DESCRIPTION</w:t>
            </w:r>
          </w:p>
        </w:tc>
        <w:tc>
          <w:tcPr>
            <w:tcW w:w="1751" w:type="dxa"/>
          </w:tcPr>
          <w:p w14:paraId="4EE53690">
            <w:pPr>
              <w:spacing w:after="0" w:line="240" w:lineRule="auto"/>
              <w:jc w:val="both"/>
              <w:rPr>
                <w:rFonts w:hint="default" w:ascii="Cambria" w:hAnsi="Cambria" w:cs="Times New Roman"/>
                <w:b/>
                <w:sz w:val="24"/>
                <w:szCs w:val="24"/>
                <w:lang w:val="en-US" w:eastAsia="en-SG"/>
              </w:rPr>
            </w:pPr>
            <w:r>
              <w:rPr>
                <w:rFonts w:hint="default" w:ascii="Cambria" w:hAnsi="Cambria" w:cs="Times New Roman"/>
                <w:b/>
                <w:sz w:val="24"/>
                <w:szCs w:val="24"/>
                <w:lang w:val="en-US" w:eastAsia="en-SG"/>
              </w:rPr>
              <w:t>OCTOBER</w:t>
            </w:r>
          </w:p>
        </w:tc>
        <w:tc>
          <w:tcPr>
            <w:tcW w:w="1331" w:type="dxa"/>
          </w:tcPr>
          <w:p w14:paraId="4A6B0482">
            <w:pPr>
              <w:spacing w:after="0" w:line="240" w:lineRule="auto"/>
              <w:jc w:val="both"/>
              <w:rPr>
                <w:rFonts w:hint="default" w:ascii="Cambria" w:hAnsi="Cambria" w:cs="Times New Roman"/>
                <w:b/>
                <w:sz w:val="24"/>
                <w:szCs w:val="24"/>
                <w:lang w:val="en-US" w:eastAsia="en-SG"/>
              </w:rPr>
            </w:pPr>
            <w:r>
              <w:rPr>
                <w:rFonts w:hint="default" w:ascii="Cambria" w:hAnsi="Cambria" w:cs="Times New Roman"/>
                <w:b/>
                <w:sz w:val="24"/>
                <w:szCs w:val="24"/>
                <w:lang w:val="en-US" w:eastAsia="en-SG"/>
              </w:rPr>
              <w:t>NOVEMBER</w:t>
            </w:r>
          </w:p>
        </w:tc>
        <w:tc>
          <w:tcPr>
            <w:tcW w:w="1331" w:type="dxa"/>
          </w:tcPr>
          <w:p w14:paraId="0698D309">
            <w:pPr>
              <w:spacing w:after="0" w:line="240" w:lineRule="auto"/>
              <w:jc w:val="both"/>
              <w:rPr>
                <w:rFonts w:hint="default" w:ascii="Cambria" w:hAnsi="Cambria" w:cs="Times New Roman"/>
                <w:b/>
                <w:sz w:val="24"/>
                <w:szCs w:val="24"/>
                <w:lang w:val="en-US" w:eastAsia="en-SG"/>
              </w:rPr>
            </w:pPr>
            <w:r>
              <w:rPr>
                <w:rFonts w:hint="default" w:ascii="Cambria" w:hAnsi="Cambria" w:cs="Times New Roman"/>
                <w:b/>
                <w:sz w:val="24"/>
                <w:szCs w:val="24"/>
                <w:lang w:val="en-US" w:eastAsia="en-SG"/>
              </w:rPr>
              <w:t>DECEMBER</w:t>
            </w:r>
          </w:p>
        </w:tc>
        <w:tc>
          <w:tcPr>
            <w:tcW w:w="1331" w:type="dxa"/>
          </w:tcPr>
          <w:p w14:paraId="2FE4B1A6">
            <w:pPr>
              <w:spacing w:after="0" w:line="240" w:lineRule="auto"/>
              <w:jc w:val="both"/>
              <w:rPr>
                <w:rFonts w:ascii="Cambria" w:hAnsi="Cambria" w:cs="Times New Roman"/>
                <w:b/>
                <w:sz w:val="24"/>
                <w:szCs w:val="24"/>
                <w:lang w:eastAsia="en-SG"/>
              </w:rPr>
            </w:pPr>
            <w:r>
              <w:rPr>
                <w:rFonts w:ascii="Cambria" w:hAnsi="Cambria" w:cs="Times New Roman"/>
                <w:b/>
                <w:sz w:val="24"/>
                <w:szCs w:val="24"/>
                <w:lang w:eastAsia="en-SG"/>
              </w:rPr>
              <w:t>TOTAL</w:t>
            </w:r>
          </w:p>
        </w:tc>
      </w:tr>
      <w:tr w14:paraId="2294C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3611" w:type="dxa"/>
          </w:tcPr>
          <w:p w14:paraId="0FE71BE7">
            <w:pPr>
              <w:shd w:val="clear" w:color="auto" w:fill="FFFFFF"/>
              <w:spacing w:after="60" w:line="360" w:lineRule="auto"/>
              <w:jc w:val="both"/>
              <w:rPr>
                <w:rFonts w:ascii="Cambria" w:hAnsi="Cambria" w:eastAsia="Times New Roman" w:cs="Times New Roman"/>
                <w:color w:val="000000" w:themeColor="text1"/>
                <w:sz w:val="24"/>
                <w:szCs w:val="24"/>
                <w:lang w:eastAsia="en-SG"/>
                <w14:textFill>
                  <w14:solidFill>
                    <w14:schemeClr w14:val="tx1"/>
                  </w14:solidFill>
                </w14:textFill>
              </w:rPr>
            </w:pPr>
            <w:r>
              <w:rPr>
                <w:rFonts w:ascii="Cambria" w:hAnsi="Cambria" w:eastAsia="Times New Roman" w:cs="Times New Roman"/>
                <w:color w:val="000000" w:themeColor="text1"/>
                <w:sz w:val="24"/>
                <w:szCs w:val="24"/>
                <w:lang w:eastAsia="en-SG"/>
                <w14:textFill>
                  <w14:solidFill>
                    <w14:schemeClr w14:val="tx1"/>
                  </w14:solidFill>
                </w14:textFill>
              </w:rPr>
              <w:t>Internet connection</w:t>
            </w:r>
          </w:p>
        </w:tc>
        <w:tc>
          <w:tcPr>
            <w:tcW w:w="1751" w:type="dxa"/>
          </w:tcPr>
          <w:p w14:paraId="302630BB">
            <w:pPr>
              <w:spacing w:after="0" w:line="240" w:lineRule="auto"/>
              <w:jc w:val="both"/>
              <w:rPr>
                <w:rFonts w:hint="default" w:ascii="Cambria" w:hAnsi="Cambria" w:cs="Times New Roman"/>
                <w:sz w:val="24"/>
                <w:szCs w:val="24"/>
                <w:lang w:val="en-US" w:eastAsia="en-SG"/>
              </w:rPr>
            </w:pPr>
            <w:r>
              <w:rPr>
                <w:rFonts w:hint="default" w:ascii="Cambria" w:hAnsi="Cambria" w:cs="Times New Roman"/>
                <w:sz w:val="24"/>
                <w:szCs w:val="24"/>
                <w:lang w:val="en-US" w:eastAsia="en-SG"/>
              </w:rPr>
              <w:t>18</w:t>
            </w:r>
          </w:p>
        </w:tc>
        <w:tc>
          <w:tcPr>
            <w:tcW w:w="1331" w:type="dxa"/>
          </w:tcPr>
          <w:p w14:paraId="4428382C">
            <w:pPr>
              <w:spacing w:after="0" w:line="240" w:lineRule="auto"/>
              <w:jc w:val="both"/>
              <w:rPr>
                <w:rFonts w:hint="default" w:ascii="Cambria" w:hAnsi="Cambria" w:cs="Times New Roman"/>
                <w:sz w:val="24"/>
                <w:szCs w:val="24"/>
                <w:lang w:val="en-US" w:eastAsia="en-SG"/>
              </w:rPr>
            </w:pPr>
            <w:r>
              <w:rPr>
                <w:rFonts w:hint="default" w:ascii="Cambria" w:hAnsi="Cambria" w:cs="Times New Roman"/>
                <w:sz w:val="24"/>
                <w:szCs w:val="24"/>
                <w:lang w:val="en-US" w:eastAsia="en-SG"/>
              </w:rPr>
              <w:t>15</w:t>
            </w:r>
          </w:p>
        </w:tc>
        <w:tc>
          <w:tcPr>
            <w:tcW w:w="1331" w:type="dxa"/>
          </w:tcPr>
          <w:p w14:paraId="55FFB957">
            <w:pPr>
              <w:spacing w:after="0" w:line="240" w:lineRule="auto"/>
              <w:jc w:val="both"/>
              <w:rPr>
                <w:rFonts w:hint="default" w:ascii="Cambria" w:hAnsi="Cambria" w:cs="Times New Roman"/>
                <w:sz w:val="24"/>
                <w:szCs w:val="24"/>
                <w:lang w:val="en-US" w:eastAsia="en-SG"/>
              </w:rPr>
            </w:pPr>
            <w:r>
              <w:rPr>
                <w:rFonts w:hint="default" w:ascii="Cambria" w:hAnsi="Cambria" w:cs="Times New Roman"/>
                <w:sz w:val="24"/>
                <w:szCs w:val="24"/>
                <w:lang w:val="en-US" w:eastAsia="en-SG"/>
              </w:rPr>
              <w:t>12</w:t>
            </w:r>
          </w:p>
        </w:tc>
        <w:tc>
          <w:tcPr>
            <w:tcW w:w="1331" w:type="dxa"/>
          </w:tcPr>
          <w:p w14:paraId="4E7611C6">
            <w:pPr>
              <w:spacing w:after="0" w:line="240" w:lineRule="auto"/>
              <w:jc w:val="both"/>
              <w:rPr>
                <w:rFonts w:hint="default" w:ascii="Cambria" w:hAnsi="Cambria" w:cs="Times New Roman"/>
                <w:b/>
                <w:bCs/>
                <w:sz w:val="24"/>
                <w:szCs w:val="24"/>
                <w:lang w:val="en-US" w:eastAsia="en-SG"/>
              </w:rPr>
            </w:pPr>
            <w:r>
              <w:rPr>
                <w:rFonts w:hint="default" w:ascii="Cambria" w:hAnsi="Cambria" w:cs="Times New Roman"/>
                <w:b/>
                <w:bCs/>
                <w:sz w:val="24"/>
                <w:szCs w:val="24"/>
                <w:lang w:val="en-US" w:eastAsia="en-SG"/>
              </w:rPr>
              <w:t>45</w:t>
            </w:r>
          </w:p>
        </w:tc>
      </w:tr>
      <w:tr w14:paraId="7A451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3611" w:type="dxa"/>
          </w:tcPr>
          <w:p w14:paraId="412D181D">
            <w:pPr>
              <w:shd w:val="clear" w:color="auto" w:fill="FFFFFF"/>
              <w:spacing w:after="60" w:line="360" w:lineRule="auto"/>
              <w:jc w:val="both"/>
              <w:rPr>
                <w:rFonts w:ascii="Cambria" w:hAnsi="Cambria" w:eastAsia="Times New Roman" w:cs="Times New Roman"/>
                <w:color w:val="000000" w:themeColor="text1"/>
                <w:sz w:val="24"/>
                <w:szCs w:val="24"/>
                <w:lang w:eastAsia="en-SG"/>
                <w14:textFill>
                  <w14:solidFill>
                    <w14:schemeClr w14:val="tx1"/>
                  </w14:solidFill>
                </w14:textFill>
              </w:rPr>
            </w:pPr>
            <w:r>
              <w:rPr>
                <w:rFonts w:ascii="Cambria" w:hAnsi="Cambria" w:eastAsia="Times New Roman" w:cs="Times New Roman"/>
                <w:color w:val="000000" w:themeColor="text1"/>
                <w:sz w:val="24"/>
                <w:szCs w:val="24"/>
                <w:lang w:eastAsia="en-SG"/>
                <w14:textFill>
                  <w14:solidFill>
                    <w14:schemeClr w14:val="tx1"/>
                  </w14:solidFill>
                </w14:textFill>
              </w:rPr>
              <w:t>AD authentication</w:t>
            </w:r>
          </w:p>
        </w:tc>
        <w:tc>
          <w:tcPr>
            <w:tcW w:w="1751" w:type="dxa"/>
          </w:tcPr>
          <w:p w14:paraId="7A02E3C7">
            <w:pPr>
              <w:spacing w:after="0" w:line="240" w:lineRule="auto"/>
              <w:jc w:val="both"/>
              <w:rPr>
                <w:rFonts w:hint="default" w:ascii="Cambria" w:hAnsi="Cambria" w:cs="Times New Roman"/>
                <w:sz w:val="24"/>
                <w:szCs w:val="24"/>
                <w:lang w:val="en-US" w:eastAsia="en-SG"/>
              </w:rPr>
            </w:pPr>
            <w:r>
              <w:rPr>
                <w:rFonts w:hint="default" w:ascii="Cambria" w:hAnsi="Cambria" w:cs="Times New Roman"/>
                <w:sz w:val="24"/>
                <w:szCs w:val="24"/>
                <w:lang w:val="en-US" w:eastAsia="en-SG"/>
              </w:rPr>
              <w:t>6</w:t>
            </w:r>
          </w:p>
        </w:tc>
        <w:tc>
          <w:tcPr>
            <w:tcW w:w="1331" w:type="dxa"/>
          </w:tcPr>
          <w:p w14:paraId="5BE941ED">
            <w:pPr>
              <w:spacing w:after="0" w:line="240" w:lineRule="auto"/>
              <w:jc w:val="both"/>
              <w:rPr>
                <w:rFonts w:hint="default" w:ascii="Cambria" w:hAnsi="Cambria" w:cs="Times New Roman"/>
                <w:sz w:val="24"/>
                <w:szCs w:val="24"/>
                <w:lang w:val="en-US" w:eastAsia="en-SG"/>
              </w:rPr>
            </w:pPr>
            <w:r>
              <w:rPr>
                <w:rFonts w:hint="default" w:ascii="Cambria" w:hAnsi="Cambria" w:cs="Times New Roman"/>
                <w:sz w:val="24"/>
                <w:szCs w:val="24"/>
                <w:lang w:val="en-US" w:eastAsia="en-SG"/>
              </w:rPr>
              <w:t>4</w:t>
            </w:r>
          </w:p>
        </w:tc>
        <w:tc>
          <w:tcPr>
            <w:tcW w:w="1331" w:type="dxa"/>
          </w:tcPr>
          <w:p w14:paraId="1E930C06">
            <w:pPr>
              <w:spacing w:after="0" w:line="240" w:lineRule="auto"/>
              <w:jc w:val="both"/>
              <w:rPr>
                <w:rFonts w:ascii="Cambria" w:hAnsi="Cambria" w:cs="Times New Roman"/>
                <w:sz w:val="24"/>
                <w:szCs w:val="24"/>
                <w:lang w:eastAsia="en-SG"/>
              </w:rPr>
            </w:pPr>
            <w:r>
              <w:rPr>
                <w:rFonts w:hint="default" w:ascii="Cambria" w:hAnsi="Cambria" w:cs="Times New Roman"/>
                <w:sz w:val="24"/>
                <w:szCs w:val="24"/>
                <w:lang w:val="en-US" w:eastAsia="en-SG"/>
              </w:rPr>
              <w:t>3</w:t>
            </w:r>
          </w:p>
        </w:tc>
        <w:tc>
          <w:tcPr>
            <w:tcW w:w="1331" w:type="dxa"/>
          </w:tcPr>
          <w:p w14:paraId="0A40FD60">
            <w:pPr>
              <w:spacing w:after="0" w:line="240" w:lineRule="auto"/>
              <w:jc w:val="both"/>
              <w:rPr>
                <w:rFonts w:hint="default" w:ascii="Cambria" w:hAnsi="Cambria" w:cs="Times New Roman"/>
                <w:b/>
                <w:bCs/>
                <w:sz w:val="24"/>
                <w:szCs w:val="24"/>
                <w:lang w:val="en-US" w:eastAsia="en-SG"/>
              </w:rPr>
            </w:pPr>
            <w:r>
              <w:rPr>
                <w:rFonts w:hint="default" w:ascii="Cambria" w:hAnsi="Cambria" w:cs="Times New Roman"/>
                <w:b/>
                <w:bCs/>
                <w:sz w:val="24"/>
                <w:szCs w:val="24"/>
                <w:lang w:val="en-US" w:eastAsia="en-SG"/>
              </w:rPr>
              <w:t>13</w:t>
            </w:r>
          </w:p>
        </w:tc>
      </w:tr>
      <w:tr w14:paraId="08EE9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3611" w:type="dxa"/>
          </w:tcPr>
          <w:p w14:paraId="46DF1085">
            <w:pPr>
              <w:shd w:val="clear" w:color="auto" w:fill="FFFFFF"/>
              <w:spacing w:after="60" w:line="360" w:lineRule="auto"/>
              <w:jc w:val="both"/>
              <w:rPr>
                <w:rFonts w:ascii="Cambria" w:hAnsi="Cambria" w:eastAsia="Times New Roman" w:cs="Times New Roman"/>
                <w:color w:val="000000" w:themeColor="text1"/>
                <w:sz w:val="24"/>
                <w:szCs w:val="24"/>
                <w:lang w:eastAsia="en-SG"/>
                <w14:textFill>
                  <w14:solidFill>
                    <w14:schemeClr w14:val="tx1"/>
                  </w14:solidFill>
                </w14:textFill>
              </w:rPr>
            </w:pPr>
            <w:r>
              <w:rPr>
                <w:rFonts w:ascii="Cambria" w:hAnsi="Cambria" w:eastAsia="Times New Roman" w:cs="Times New Roman"/>
                <w:color w:val="000000" w:themeColor="text1"/>
                <w:sz w:val="24"/>
                <w:szCs w:val="24"/>
                <w:lang w:eastAsia="en-SG"/>
                <w14:textFill>
                  <w14:solidFill>
                    <w14:schemeClr w14:val="tx1"/>
                  </w14:solidFill>
                </w14:textFill>
              </w:rPr>
              <w:t>MS Office Installation</w:t>
            </w:r>
          </w:p>
        </w:tc>
        <w:tc>
          <w:tcPr>
            <w:tcW w:w="1751" w:type="dxa"/>
          </w:tcPr>
          <w:p w14:paraId="76898CC3">
            <w:pPr>
              <w:spacing w:after="0" w:line="240" w:lineRule="auto"/>
              <w:jc w:val="both"/>
              <w:rPr>
                <w:rFonts w:hint="default" w:ascii="Cambria" w:hAnsi="Cambria" w:cs="Times New Roman"/>
                <w:sz w:val="24"/>
                <w:szCs w:val="24"/>
                <w:lang w:val="en-US" w:eastAsia="en-SG"/>
              </w:rPr>
            </w:pPr>
            <w:r>
              <w:rPr>
                <w:rFonts w:hint="default" w:ascii="Cambria" w:hAnsi="Cambria" w:cs="Times New Roman"/>
                <w:sz w:val="24"/>
                <w:szCs w:val="24"/>
                <w:lang w:val="en-US" w:eastAsia="en-SG"/>
              </w:rPr>
              <w:t>3</w:t>
            </w:r>
          </w:p>
        </w:tc>
        <w:tc>
          <w:tcPr>
            <w:tcW w:w="1331" w:type="dxa"/>
          </w:tcPr>
          <w:p w14:paraId="15EA1BDD">
            <w:pPr>
              <w:spacing w:after="0" w:line="240" w:lineRule="auto"/>
              <w:jc w:val="both"/>
              <w:rPr>
                <w:rFonts w:hint="default" w:ascii="Cambria" w:hAnsi="Cambria" w:cs="Times New Roman"/>
                <w:sz w:val="24"/>
                <w:szCs w:val="24"/>
                <w:lang w:val="en-US" w:eastAsia="en-SG"/>
              </w:rPr>
            </w:pPr>
            <w:r>
              <w:rPr>
                <w:rFonts w:hint="default" w:ascii="Cambria" w:hAnsi="Cambria" w:cs="Times New Roman"/>
                <w:sz w:val="24"/>
                <w:szCs w:val="24"/>
                <w:lang w:val="en-US" w:eastAsia="en-SG"/>
              </w:rPr>
              <w:t>2</w:t>
            </w:r>
          </w:p>
        </w:tc>
        <w:tc>
          <w:tcPr>
            <w:tcW w:w="1331" w:type="dxa"/>
          </w:tcPr>
          <w:p w14:paraId="513BAD0C">
            <w:pPr>
              <w:spacing w:after="0" w:line="240" w:lineRule="auto"/>
              <w:jc w:val="both"/>
              <w:rPr>
                <w:rFonts w:hint="default" w:ascii="Cambria" w:hAnsi="Cambria" w:cs="Times New Roman"/>
                <w:sz w:val="24"/>
                <w:szCs w:val="24"/>
                <w:lang w:val="en-US" w:eastAsia="en-SG"/>
              </w:rPr>
            </w:pPr>
            <w:r>
              <w:rPr>
                <w:rFonts w:hint="default" w:ascii="Cambria" w:hAnsi="Cambria" w:cs="Times New Roman"/>
                <w:sz w:val="24"/>
                <w:szCs w:val="24"/>
                <w:lang w:val="en-US" w:eastAsia="en-SG"/>
              </w:rPr>
              <w:t>4</w:t>
            </w:r>
          </w:p>
        </w:tc>
        <w:tc>
          <w:tcPr>
            <w:tcW w:w="1331" w:type="dxa"/>
          </w:tcPr>
          <w:p w14:paraId="796A954D">
            <w:pPr>
              <w:spacing w:after="0" w:line="240" w:lineRule="auto"/>
              <w:jc w:val="both"/>
              <w:rPr>
                <w:rFonts w:hint="default" w:ascii="Cambria" w:hAnsi="Cambria" w:cs="Times New Roman"/>
                <w:b/>
                <w:bCs/>
                <w:sz w:val="24"/>
                <w:szCs w:val="24"/>
                <w:lang w:val="en-US" w:eastAsia="en-SG"/>
              </w:rPr>
            </w:pPr>
            <w:r>
              <w:rPr>
                <w:rFonts w:hint="default" w:ascii="Cambria" w:hAnsi="Cambria" w:cs="Times New Roman"/>
                <w:b/>
                <w:bCs/>
                <w:sz w:val="24"/>
                <w:szCs w:val="24"/>
                <w:lang w:val="en-US" w:eastAsia="en-SG"/>
              </w:rPr>
              <w:t>9</w:t>
            </w:r>
          </w:p>
        </w:tc>
      </w:tr>
      <w:tr w14:paraId="272D2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3611" w:type="dxa"/>
          </w:tcPr>
          <w:p w14:paraId="438C18BD">
            <w:pPr>
              <w:shd w:val="clear" w:color="auto" w:fill="FFFFFF"/>
              <w:spacing w:after="60" w:line="360" w:lineRule="auto"/>
              <w:jc w:val="both"/>
              <w:rPr>
                <w:rFonts w:ascii="Cambria" w:hAnsi="Cambria" w:eastAsia="Times New Roman" w:cs="Times New Roman"/>
                <w:color w:val="000000" w:themeColor="text1"/>
                <w:sz w:val="24"/>
                <w:szCs w:val="24"/>
                <w:lang w:eastAsia="en-SG"/>
                <w14:textFill>
                  <w14:solidFill>
                    <w14:schemeClr w14:val="tx1"/>
                  </w14:solidFill>
                </w14:textFill>
              </w:rPr>
            </w:pPr>
            <w:r>
              <w:rPr>
                <w:rFonts w:ascii="Cambria" w:hAnsi="Cambria" w:eastAsia="Times New Roman" w:cs="Times New Roman"/>
                <w:color w:val="000000" w:themeColor="text1"/>
                <w:sz w:val="24"/>
                <w:szCs w:val="24"/>
                <w:lang w:eastAsia="en-SG"/>
                <w14:textFill>
                  <w14:solidFill>
                    <w14:schemeClr w14:val="tx1"/>
                  </w14:solidFill>
                </w14:textFill>
              </w:rPr>
              <w:t>Ethernet Cable installation</w:t>
            </w:r>
          </w:p>
        </w:tc>
        <w:tc>
          <w:tcPr>
            <w:tcW w:w="1751" w:type="dxa"/>
          </w:tcPr>
          <w:p w14:paraId="709DDB48">
            <w:pPr>
              <w:spacing w:after="0" w:line="240" w:lineRule="auto"/>
              <w:jc w:val="both"/>
              <w:rPr>
                <w:rFonts w:hint="default" w:ascii="Cambria" w:hAnsi="Cambria" w:cs="Times New Roman"/>
                <w:sz w:val="24"/>
                <w:szCs w:val="24"/>
                <w:lang w:val="en-US" w:eastAsia="en-SG"/>
              </w:rPr>
            </w:pPr>
            <w:r>
              <w:rPr>
                <w:rFonts w:hint="default" w:ascii="Cambria" w:hAnsi="Cambria" w:cs="Times New Roman"/>
                <w:sz w:val="24"/>
                <w:szCs w:val="24"/>
                <w:lang w:val="en-US" w:eastAsia="en-SG"/>
              </w:rPr>
              <w:t>6</w:t>
            </w:r>
          </w:p>
        </w:tc>
        <w:tc>
          <w:tcPr>
            <w:tcW w:w="1331" w:type="dxa"/>
          </w:tcPr>
          <w:p w14:paraId="72F24413">
            <w:pPr>
              <w:spacing w:after="0" w:line="240" w:lineRule="auto"/>
              <w:jc w:val="both"/>
              <w:rPr>
                <w:rFonts w:hint="default" w:ascii="Cambria" w:hAnsi="Cambria" w:cs="Times New Roman"/>
                <w:sz w:val="24"/>
                <w:szCs w:val="24"/>
                <w:lang w:val="en-US" w:eastAsia="en-SG"/>
              </w:rPr>
            </w:pPr>
            <w:r>
              <w:rPr>
                <w:rFonts w:hint="default" w:ascii="Cambria" w:hAnsi="Cambria" w:cs="Times New Roman"/>
                <w:sz w:val="24"/>
                <w:szCs w:val="24"/>
                <w:lang w:val="en-US" w:eastAsia="en-SG"/>
              </w:rPr>
              <w:t>7</w:t>
            </w:r>
          </w:p>
        </w:tc>
        <w:tc>
          <w:tcPr>
            <w:tcW w:w="1331" w:type="dxa"/>
          </w:tcPr>
          <w:p w14:paraId="532A94E5">
            <w:pPr>
              <w:spacing w:after="0" w:line="240" w:lineRule="auto"/>
              <w:jc w:val="both"/>
              <w:rPr>
                <w:rFonts w:hint="default" w:ascii="Cambria" w:hAnsi="Cambria" w:cs="Times New Roman"/>
                <w:sz w:val="24"/>
                <w:szCs w:val="24"/>
                <w:lang w:val="en-US" w:eastAsia="en-SG"/>
              </w:rPr>
            </w:pPr>
            <w:r>
              <w:rPr>
                <w:rFonts w:hint="default" w:ascii="Cambria" w:hAnsi="Cambria" w:cs="Times New Roman"/>
                <w:sz w:val="24"/>
                <w:szCs w:val="24"/>
                <w:lang w:val="en-US" w:eastAsia="en-SG"/>
              </w:rPr>
              <w:t>5</w:t>
            </w:r>
          </w:p>
        </w:tc>
        <w:tc>
          <w:tcPr>
            <w:tcW w:w="1331" w:type="dxa"/>
          </w:tcPr>
          <w:p w14:paraId="239F091C">
            <w:pPr>
              <w:spacing w:after="0" w:line="240" w:lineRule="auto"/>
              <w:jc w:val="both"/>
              <w:rPr>
                <w:rFonts w:hint="default" w:ascii="Cambria" w:hAnsi="Cambria" w:cs="Times New Roman"/>
                <w:b/>
                <w:bCs/>
                <w:sz w:val="24"/>
                <w:szCs w:val="24"/>
                <w:lang w:val="en-US" w:eastAsia="en-SG"/>
              </w:rPr>
            </w:pPr>
            <w:r>
              <w:rPr>
                <w:rFonts w:hint="default" w:ascii="Cambria" w:hAnsi="Cambria" w:cs="Times New Roman"/>
                <w:b/>
                <w:bCs/>
                <w:sz w:val="24"/>
                <w:szCs w:val="24"/>
                <w:lang w:val="en-US" w:eastAsia="en-SG"/>
              </w:rPr>
              <w:t>18</w:t>
            </w:r>
          </w:p>
        </w:tc>
      </w:tr>
      <w:tr w14:paraId="270C5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3611" w:type="dxa"/>
          </w:tcPr>
          <w:p w14:paraId="0AC7141C">
            <w:pPr>
              <w:shd w:val="clear" w:color="auto" w:fill="FFFFFF"/>
              <w:spacing w:after="60" w:line="360" w:lineRule="auto"/>
              <w:jc w:val="both"/>
              <w:rPr>
                <w:rFonts w:ascii="Cambria" w:hAnsi="Cambria" w:eastAsia="Times New Roman" w:cs="Times New Roman"/>
                <w:color w:val="000000" w:themeColor="text1"/>
                <w:sz w:val="24"/>
                <w:szCs w:val="24"/>
                <w:lang w:eastAsia="en-SG"/>
                <w14:textFill>
                  <w14:solidFill>
                    <w14:schemeClr w14:val="tx1"/>
                  </w14:solidFill>
                </w14:textFill>
              </w:rPr>
            </w:pPr>
            <w:r>
              <w:rPr>
                <w:rFonts w:ascii="Cambria" w:hAnsi="Cambria" w:eastAsia="Times New Roman" w:cs="Times New Roman"/>
                <w:color w:val="000000" w:themeColor="text1"/>
                <w:sz w:val="24"/>
                <w:szCs w:val="24"/>
                <w:lang w:eastAsia="en-SG"/>
                <w14:textFill>
                  <w14:solidFill>
                    <w14:schemeClr w14:val="tx1"/>
                  </w14:solidFill>
                </w14:textFill>
              </w:rPr>
              <w:t>Internet Cable Re-termination</w:t>
            </w:r>
          </w:p>
        </w:tc>
        <w:tc>
          <w:tcPr>
            <w:tcW w:w="1751" w:type="dxa"/>
          </w:tcPr>
          <w:p w14:paraId="125B2D52">
            <w:pPr>
              <w:spacing w:after="0" w:line="240" w:lineRule="auto"/>
              <w:jc w:val="both"/>
              <w:rPr>
                <w:rFonts w:hint="default" w:ascii="Cambria" w:hAnsi="Cambria" w:cs="Times New Roman"/>
                <w:sz w:val="24"/>
                <w:szCs w:val="24"/>
                <w:lang w:val="en-US" w:eastAsia="en-SG"/>
              </w:rPr>
            </w:pPr>
            <w:r>
              <w:rPr>
                <w:rFonts w:hint="default" w:ascii="Cambria" w:hAnsi="Cambria" w:cs="Times New Roman"/>
                <w:sz w:val="24"/>
                <w:szCs w:val="24"/>
                <w:lang w:val="en-US" w:eastAsia="en-SG"/>
              </w:rPr>
              <w:t>3</w:t>
            </w:r>
          </w:p>
        </w:tc>
        <w:tc>
          <w:tcPr>
            <w:tcW w:w="1331" w:type="dxa"/>
          </w:tcPr>
          <w:p w14:paraId="4EE670A4">
            <w:pPr>
              <w:spacing w:after="0" w:line="240" w:lineRule="auto"/>
              <w:jc w:val="both"/>
              <w:rPr>
                <w:rFonts w:hint="default" w:ascii="Cambria" w:hAnsi="Cambria" w:cs="Times New Roman"/>
                <w:sz w:val="24"/>
                <w:szCs w:val="24"/>
                <w:lang w:val="en-US" w:eastAsia="en-SG"/>
              </w:rPr>
            </w:pPr>
            <w:r>
              <w:rPr>
                <w:rFonts w:hint="default" w:ascii="Cambria" w:hAnsi="Cambria" w:cs="Times New Roman"/>
                <w:sz w:val="24"/>
                <w:szCs w:val="24"/>
                <w:lang w:val="en-US" w:eastAsia="en-SG"/>
              </w:rPr>
              <w:t>4</w:t>
            </w:r>
          </w:p>
        </w:tc>
        <w:tc>
          <w:tcPr>
            <w:tcW w:w="1331" w:type="dxa"/>
          </w:tcPr>
          <w:p w14:paraId="797C12D9">
            <w:pPr>
              <w:spacing w:after="0" w:line="240" w:lineRule="auto"/>
              <w:jc w:val="both"/>
              <w:rPr>
                <w:rFonts w:ascii="Cambria" w:hAnsi="Cambria" w:cs="Times New Roman"/>
                <w:sz w:val="24"/>
                <w:szCs w:val="24"/>
                <w:lang w:eastAsia="en-SG"/>
              </w:rPr>
            </w:pPr>
            <w:r>
              <w:rPr>
                <w:rFonts w:hint="default" w:ascii="Cambria" w:hAnsi="Cambria" w:cs="Times New Roman"/>
                <w:sz w:val="24"/>
                <w:szCs w:val="24"/>
                <w:lang w:val="en-US" w:eastAsia="en-SG"/>
              </w:rPr>
              <w:t>3</w:t>
            </w:r>
          </w:p>
        </w:tc>
        <w:tc>
          <w:tcPr>
            <w:tcW w:w="1331" w:type="dxa"/>
          </w:tcPr>
          <w:p w14:paraId="27EC15C8">
            <w:pPr>
              <w:spacing w:after="0" w:line="240" w:lineRule="auto"/>
              <w:jc w:val="both"/>
              <w:rPr>
                <w:rFonts w:hint="default" w:ascii="Cambria" w:hAnsi="Cambria" w:cs="Times New Roman"/>
                <w:b/>
                <w:bCs/>
                <w:sz w:val="24"/>
                <w:szCs w:val="24"/>
                <w:lang w:val="en-US" w:eastAsia="en-SG"/>
              </w:rPr>
            </w:pPr>
            <w:r>
              <w:rPr>
                <w:rFonts w:hint="default" w:ascii="Cambria" w:hAnsi="Cambria" w:cs="Times New Roman"/>
                <w:b/>
                <w:bCs/>
                <w:sz w:val="24"/>
                <w:szCs w:val="24"/>
                <w:lang w:val="en-US" w:eastAsia="en-SG"/>
              </w:rPr>
              <w:t>10</w:t>
            </w:r>
          </w:p>
        </w:tc>
      </w:tr>
      <w:tr w14:paraId="29958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3611" w:type="dxa"/>
          </w:tcPr>
          <w:p w14:paraId="1EC119F9">
            <w:pPr>
              <w:shd w:val="clear" w:color="auto" w:fill="FFFFFF"/>
              <w:spacing w:after="60" w:line="360" w:lineRule="auto"/>
              <w:jc w:val="both"/>
              <w:rPr>
                <w:rFonts w:ascii="Cambria" w:hAnsi="Cambria" w:eastAsia="Times New Roman" w:cs="Times New Roman"/>
                <w:color w:val="000000" w:themeColor="text1"/>
                <w:sz w:val="24"/>
                <w:szCs w:val="24"/>
                <w:lang w:eastAsia="en-SG"/>
                <w14:textFill>
                  <w14:solidFill>
                    <w14:schemeClr w14:val="tx1"/>
                  </w14:solidFill>
                </w14:textFill>
              </w:rPr>
            </w:pPr>
            <w:r>
              <w:rPr>
                <w:rFonts w:ascii="Cambria" w:hAnsi="Cambria" w:eastAsia="Times New Roman" w:cs="Times New Roman"/>
                <w:color w:val="000000" w:themeColor="text1"/>
                <w:sz w:val="24"/>
                <w:szCs w:val="24"/>
                <w:lang w:eastAsia="en-SG"/>
                <w14:textFill>
                  <w14:solidFill>
                    <w14:schemeClr w14:val="tx1"/>
                  </w14:solidFill>
                </w14:textFill>
              </w:rPr>
              <w:t>Printer connection</w:t>
            </w:r>
          </w:p>
        </w:tc>
        <w:tc>
          <w:tcPr>
            <w:tcW w:w="1751" w:type="dxa"/>
          </w:tcPr>
          <w:p w14:paraId="710E2AEA">
            <w:pPr>
              <w:spacing w:after="0" w:line="240" w:lineRule="auto"/>
              <w:jc w:val="both"/>
              <w:rPr>
                <w:rFonts w:hint="default" w:ascii="Cambria" w:hAnsi="Cambria" w:cs="Times New Roman"/>
                <w:sz w:val="24"/>
                <w:szCs w:val="24"/>
                <w:lang w:val="en-US" w:eastAsia="en-SG"/>
              </w:rPr>
            </w:pPr>
            <w:r>
              <w:rPr>
                <w:rFonts w:hint="default" w:ascii="Cambria" w:hAnsi="Cambria" w:cs="Times New Roman"/>
                <w:sz w:val="24"/>
                <w:szCs w:val="24"/>
                <w:lang w:val="en-US" w:eastAsia="en-SG"/>
              </w:rPr>
              <w:t>5</w:t>
            </w:r>
          </w:p>
        </w:tc>
        <w:tc>
          <w:tcPr>
            <w:tcW w:w="1331" w:type="dxa"/>
          </w:tcPr>
          <w:p w14:paraId="47913B75">
            <w:pPr>
              <w:spacing w:after="0" w:line="240" w:lineRule="auto"/>
              <w:jc w:val="both"/>
              <w:rPr>
                <w:rFonts w:ascii="Cambria" w:hAnsi="Cambria" w:cs="Times New Roman"/>
                <w:sz w:val="24"/>
                <w:szCs w:val="24"/>
                <w:lang w:eastAsia="en-SG"/>
              </w:rPr>
            </w:pPr>
            <w:r>
              <w:rPr>
                <w:rFonts w:ascii="Cambria" w:hAnsi="Cambria" w:cs="Times New Roman"/>
                <w:sz w:val="24"/>
                <w:szCs w:val="24"/>
                <w:lang w:eastAsia="en-SG"/>
              </w:rPr>
              <w:t>6</w:t>
            </w:r>
          </w:p>
        </w:tc>
        <w:tc>
          <w:tcPr>
            <w:tcW w:w="1331" w:type="dxa"/>
          </w:tcPr>
          <w:p w14:paraId="29A2D970">
            <w:pPr>
              <w:spacing w:after="0" w:line="240" w:lineRule="auto"/>
              <w:jc w:val="both"/>
              <w:rPr>
                <w:rFonts w:hint="default" w:ascii="Cambria" w:hAnsi="Cambria" w:cs="Times New Roman"/>
                <w:sz w:val="24"/>
                <w:szCs w:val="24"/>
                <w:lang w:val="en-US" w:eastAsia="en-SG"/>
              </w:rPr>
            </w:pPr>
            <w:r>
              <w:rPr>
                <w:rFonts w:hint="default" w:ascii="Cambria" w:hAnsi="Cambria" w:cs="Times New Roman"/>
                <w:sz w:val="24"/>
                <w:szCs w:val="24"/>
                <w:lang w:val="en-US" w:eastAsia="en-SG"/>
              </w:rPr>
              <w:t>5</w:t>
            </w:r>
          </w:p>
        </w:tc>
        <w:tc>
          <w:tcPr>
            <w:tcW w:w="1331" w:type="dxa"/>
          </w:tcPr>
          <w:p w14:paraId="677C60AC">
            <w:pPr>
              <w:spacing w:after="0" w:line="240" w:lineRule="auto"/>
              <w:jc w:val="both"/>
              <w:rPr>
                <w:rFonts w:hint="default" w:ascii="Cambria" w:hAnsi="Cambria" w:cs="Times New Roman"/>
                <w:b/>
                <w:bCs/>
                <w:sz w:val="24"/>
                <w:szCs w:val="24"/>
                <w:lang w:val="en-US" w:eastAsia="en-SG"/>
              </w:rPr>
            </w:pPr>
            <w:r>
              <w:rPr>
                <w:rFonts w:hint="default" w:ascii="Cambria" w:hAnsi="Cambria" w:cs="Times New Roman"/>
                <w:b/>
                <w:bCs/>
                <w:sz w:val="24"/>
                <w:szCs w:val="24"/>
                <w:lang w:val="en-US" w:eastAsia="en-SG"/>
              </w:rPr>
              <w:t>16</w:t>
            </w:r>
          </w:p>
        </w:tc>
      </w:tr>
      <w:tr w14:paraId="34DB9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3611" w:type="dxa"/>
          </w:tcPr>
          <w:p w14:paraId="69A1E837">
            <w:pPr>
              <w:shd w:val="clear" w:color="auto" w:fill="FFFFFF"/>
              <w:spacing w:after="60" w:line="360" w:lineRule="auto"/>
              <w:jc w:val="both"/>
              <w:rPr>
                <w:rFonts w:ascii="Cambria" w:hAnsi="Cambria" w:eastAsia="Times New Roman" w:cs="Times New Roman"/>
                <w:color w:val="000000" w:themeColor="text1"/>
                <w:sz w:val="24"/>
                <w:szCs w:val="24"/>
                <w:lang w:eastAsia="en-SG"/>
                <w14:textFill>
                  <w14:solidFill>
                    <w14:schemeClr w14:val="tx1"/>
                  </w14:solidFill>
                </w14:textFill>
              </w:rPr>
            </w:pPr>
            <w:bookmarkStart w:id="6" w:name="_Hlk43387416"/>
            <w:r>
              <w:rPr>
                <w:rFonts w:ascii="Cambria" w:hAnsi="Cambria" w:eastAsia="Times New Roman" w:cs="Times New Roman"/>
                <w:color w:val="000000" w:themeColor="text1"/>
                <w:sz w:val="24"/>
                <w:szCs w:val="24"/>
                <w:lang w:eastAsia="en-SG"/>
                <w14:textFill>
                  <w14:solidFill>
                    <w14:schemeClr w14:val="tx1"/>
                  </w14:solidFill>
                </w14:textFill>
              </w:rPr>
              <w:t>Ethernet Cable replacement</w:t>
            </w:r>
            <w:bookmarkEnd w:id="6"/>
          </w:p>
        </w:tc>
        <w:tc>
          <w:tcPr>
            <w:tcW w:w="1751" w:type="dxa"/>
          </w:tcPr>
          <w:p w14:paraId="03567B66">
            <w:pPr>
              <w:spacing w:after="0" w:line="240" w:lineRule="auto"/>
              <w:jc w:val="both"/>
              <w:rPr>
                <w:rFonts w:hint="default" w:ascii="Cambria" w:hAnsi="Cambria" w:cs="Times New Roman"/>
                <w:sz w:val="24"/>
                <w:szCs w:val="24"/>
                <w:lang w:val="en-US" w:eastAsia="en-SG"/>
              </w:rPr>
            </w:pPr>
            <w:r>
              <w:rPr>
                <w:rFonts w:hint="default" w:ascii="Cambria" w:hAnsi="Cambria" w:cs="Times New Roman"/>
                <w:sz w:val="24"/>
                <w:szCs w:val="24"/>
                <w:lang w:val="en-US" w:eastAsia="en-SG"/>
              </w:rPr>
              <w:t>7</w:t>
            </w:r>
          </w:p>
        </w:tc>
        <w:tc>
          <w:tcPr>
            <w:tcW w:w="1331" w:type="dxa"/>
          </w:tcPr>
          <w:p w14:paraId="27C89D5F">
            <w:pPr>
              <w:spacing w:after="0" w:line="240" w:lineRule="auto"/>
              <w:jc w:val="both"/>
              <w:rPr>
                <w:rFonts w:hint="default" w:ascii="Cambria" w:hAnsi="Cambria" w:cs="Times New Roman"/>
                <w:sz w:val="24"/>
                <w:szCs w:val="24"/>
                <w:lang w:val="en-US" w:eastAsia="en-SG"/>
              </w:rPr>
            </w:pPr>
            <w:r>
              <w:rPr>
                <w:rFonts w:hint="default" w:ascii="Cambria" w:hAnsi="Cambria" w:cs="Times New Roman"/>
                <w:sz w:val="24"/>
                <w:szCs w:val="24"/>
                <w:lang w:val="en-US" w:eastAsia="en-SG"/>
              </w:rPr>
              <w:t>5</w:t>
            </w:r>
          </w:p>
        </w:tc>
        <w:tc>
          <w:tcPr>
            <w:tcW w:w="1331" w:type="dxa"/>
          </w:tcPr>
          <w:p w14:paraId="564A0A85">
            <w:pPr>
              <w:spacing w:after="0" w:line="240" w:lineRule="auto"/>
              <w:jc w:val="both"/>
              <w:rPr>
                <w:rFonts w:hint="default" w:ascii="Cambria" w:hAnsi="Cambria" w:cs="Times New Roman"/>
                <w:sz w:val="24"/>
                <w:szCs w:val="24"/>
                <w:lang w:val="en-US" w:eastAsia="en-SG"/>
              </w:rPr>
            </w:pPr>
            <w:r>
              <w:rPr>
                <w:rFonts w:hint="default" w:ascii="Cambria" w:hAnsi="Cambria" w:cs="Times New Roman"/>
                <w:sz w:val="24"/>
                <w:szCs w:val="24"/>
                <w:lang w:val="en-US" w:eastAsia="en-SG"/>
              </w:rPr>
              <w:t>6</w:t>
            </w:r>
          </w:p>
        </w:tc>
        <w:tc>
          <w:tcPr>
            <w:tcW w:w="1331" w:type="dxa"/>
          </w:tcPr>
          <w:p w14:paraId="71827551">
            <w:pPr>
              <w:spacing w:after="0" w:line="240" w:lineRule="auto"/>
              <w:jc w:val="both"/>
              <w:rPr>
                <w:rFonts w:hint="default" w:ascii="Cambria" w:hAnsi="Cambria" w:cs="Times New Roman"/>
                <w:b/>
                <w:bCs/>
                <w:sz w:val="24"/>
                <w:szCs w:val="24"/>
                <w:lang w:val="en-US" w:eastAsia="en-SG"/>
              </w:rPr>
            </w:pPr>
            <w:r>
              <w:rPr>
                <w:rFonts w:hint="default" w:ascii="Cambria" w:hAnsi="Cambria" w:cs="Times New Roman"/>
                <w:b/>
                <w:bCs/>
                <w:sz w:val="24"/>
                <w:szCs w:val="24"/>
                <w:lang w:val="en-US" w:eastAsia="en-SG"/>
              </w:rPr>
              <w:t>18</w:t>
            </w:r>
          </w:p>
        </w:tc>
      </w:tr>
      <w:tr w14:paraId="5CEB2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3611" w:type="dxa"/>
          </w:tcPr>
          <w:p w14:paraId="686D1010">
            <w:pPr>
              <w:shd w:val="clear" w:color="auto" w:fill="FFFFFF"/>
              <w:spacing w:after="60" w:line="360" w:lineRule="auto"/>
              <w:jc w:val="both"/>
              <w:rPr>
                <w:rFonts w:ascii="Cambria" w:hAnsi="Cambria" w:eastAsia="Times New Roman" w:cs="Times New Roman"/>
                <w:b/>
                <w:bCs/>
                <w:color w:val="000000" w:themeColor="text1"/>
                <w:sz w:val="24"/>
                <w:szCs w:val="24"/>
                <w:lang w:eastAsia="en-SG"/>
                <w14:textFill>
                  <w14:solidFill>
                    <w14:schemeClr w14:val="tx1"/>
                  </w14:solidFill>
                </w14:textFill>
              </w:rPr>
            </w:pPr>
            <w:r>
              <w:rPr>
                <w:rFonts w:ascii="Cambria" w:hAnsi="Cambria" w:eastAsia="Times New Roman" w:cs="Times New Roman"/>
                <w:b/>
                <w:bCs/>
                <w:color w:val="000000" w:themeColor="text1"/>
                <w:sz w:val="24"/>
                <w:szCs w:val="24"/>
                <w:lang w:eastAsia="en-SG"/>
                <w14:textFill>
                  <w14:solidFill>
                    <w14:schemeClr w14:val="tx1"/>
                  </w14:solidFill>
                </w14:textFill>
              </w:rPr>
              <w:t>TOTAL</w:t>
            </w:r>
          </w:p>
        </w:tc>
        <w:tc>
          <w:tcPr>
            <w:tcW w:w="1751" w:type="dxa"/>
          </w:tcPr>
          <w:p w14:paraId="3B0E1C77">
            <w:pPr>
              <w:spacing w:after="0" w:line="240" w:lineRule="auto"/>
              <w:jc w:val="both"/>
              <w:rPr>
                <w:rFonts w:hint="default" w:ascii="Cambria" w:hAnsi="Cambria" w:cs="Times New Roman"/>
                <w:b/>
                <w:bCs/>
                <w:sz w:val="24"/>
                <w:szCs w:val="24"/>
                <w:lang w:val="en-US" w:eastAsia="en-SG"/>
              </w:rPr>
            </w:pPr>
            <w:r>
              <w:rPr>
                <w:rFonts w:hint="default" w:ascii="Cambria" w:hAnsi="Cambria" w:cs="Times New Roman"/>
                <w:b/>
                <w:bCs/>
                <w:sz w:val="24"/>
                <w:szCs w:val="24"/>
                <w:lang w:val="en-US" w:eastAsia="en-SG"/>
              </w:rPr>
              <w:t>48</w:t>
            </w:r>
          </w:p>
        </w:tc>
        <w:tc>
          <w:tcPr>
            <w:tcW w:w="1331" w:type="dxa"/>
          </w:tcPr>
          <w:p w14:paraId="2766D53A">
            <w:pPr>
              <w:spacing w:after="0" w:line="240" w:lineRule="auto"/>
              <w:jc w:val="both"/>
              <w:rPr>
                <w:rFonts w:hint="default" w:ascii="Cambria" w:hAnsi="Cambria" w:cs="Times New Roman"/>
                <w:b/>
                <w:bCs/>
                <w:sz w:val="24"/>
                <w:szCs w:val="24"/>
                <w:lang w:val="en-US" w:eastAsia="en-SG"/>
              </w:rPr>
            </w:pPr>
            <w:r>
              <w:rPr>
                <w:rFonts w:hint="default" w:ascii="Cambria" w:hAnsi="Cambria" w:cs="Times New Roman"/>
                <w:b/>
                <w:bCs/>
                <w:sz w:val="24"/>
                <w:szCs w:val="24"/>
                <w:lang w:val="en-US" w:eastAsia="en-SG"/>
              </w:rPr>
              <w:t>43</w:t>
            </w:r>
          </w:p>
        </w:tc>
        <w:tc>
          <w:tcPr>
            <w:tcW w:w="1331" w:type="dxa"/>
          </w:tcPr>
          <w:p w14:paraId="2F0EDD4D">
            <w:pPr>
              <w:spacing w:after="0" w:line="240" w:lineRule="auto"/>
              <w:jc w:val="both"/>
              <w:rPr>
                <w:rFonts w:hint="default" w:ascii="Cambria" w:hAnsi="Cambria" w:cs="Times New Roman"/>
                <w:b/>
                <w:bCs/>
                <w:sz w:val="24"/>
                <w:szCs w:val="24"/>
                <w:lang w:val="en-US" w:eastAsia="en-SG"/>
              </w:rPr>
            </w:pPr>
            <w:r>
              <w:rPr>
                <w:rFonts w:hint="default" w:ascii="Cambria" w:hAnsi="Cambria" w:cs="Times New Roman"/>
                <w:b/>
                <w:bCs/>
                <w:sz w:val="24"/>
                <w:szCs w:val="24"/>
                <w:lang w:val="en-US" w:eastAsia="en-SG"/>
              </w:rPr>
              <w:t>38</w:t>
            </w:r>
          </w:p>
        </w:tc>
        <w:tc>
          <w:tcPr>
            <w:tcW w:w="1331" w:type="dxa"/>
          </w:tcPr>
          <w:p w14:paraId="684C9488">
            <w:pPr>
              <w:spacing w:after="0" w:line="240" w:lineRule="auto"/>
              <w:jc w:val="both"/>
              <w:rPr>
                <w:rFonts w:hint="default" w:ascii="Cambria" w:hAnsi="Cambria" w:cs="Times New Roman"/>
                <w:b/>
                <w:bCs/>
                <w:sz w:val="24"/>
                <w:szCs w:val="24"/>
                <w:lang w:val="en-US" w:eastAsia="en-SG"/>
              </w:rPr>
            </w:pPr>
            <w:r>
              <w:rPr>
                <w:rFonts w:hint="default" w:ascii="Cambria" w:hAnsi="Cambria" w:cs="Times New Roman"/>
                <w:b/>
                <w:bCs/>
                <w:sz w:val="24"/>
                <w:szCs w:val="24"/>
                <w:lang w:val="en-US" w:eastAsia="en-SG"/>
              </w:rPr>
              <w:t>129</w:t>
            </w:r>
          </w:p>
        </w:tc>
      </w:tr>
    </w:tbl>
    <w:p w14:paraId="43AFC79D">
      <w:pPr>
        <w:jc w:val="both"/>
        <w:rPr>
          <w:rFonts w:ascii="Cambria" w:hAnsi="Cambria"/>
          <w:sz w:val="24"/>
          <w:szCs w:val="24"/>
        </w:rPr>
      </w:pPr>
    </w:p>
    <w:p w14:paraId="498999F7">
      <w:pPr>
        <w:jc w:val="both"/>
        <w:rPr>
          <w:rFonts w:ascii="Cambria" w:hAnsi="Cambria"/>
          <w:sz w:val="24"/>
          <w:szCs w:val="24"/>
        </w:rPr>
      </w:pPr>
    </w:p>
    <w:p w14:paraId="3EE480F5">
      <w:pPr>
        <w:pStyle w:val="3"/>
        <w:spacing w:line="240" w:lineRule="auto"/>
        <w:jc w:val="both"/>
        <w:rPr>
          <w:rFonts w:ascii="Cambria" w:hAnsi="Cambria" w:cs="Times New Roman"/>
          <w:sz w:val="24"/>
          <w:szCs w:val="24"/>
        </w:rPr>
      </w:pPr>
      <w:bookmarkStart w:id="7" w:name="_Toc132981657"/>
      <w:r>
        <w:rPr>
          <w:rFonts w:ascii="Cambria" w:hAnsi="Cambria" w:cs="Times New Roman"/>
          <w:sz w:val="24"/>
          <w:szCs w:val="24"/>
        </w:rPr>
        <w:t>3.3</w:t>
      </w:r>
      <w:r>
        <w:rPr>
          <w:rFonts w:ascii="Cambria" w:hAnsi="Cambria" w:cs="Times New Roman"/>
          <w:sz w:val="24"/>
          <w:szCs w:val="24"/>
        </w:rPr>
        <w:tab/>
      </w:r>
      <w:r>
        <w:rPr>
          <w:rFonts w:ascii="Cambria" w:hAnsi="Cambria" w:cs="Times New Roman"/>
          <w:sz w:val="24"/>
          <w:szCs w:val="24"/>
        </w:rPr>
        <w:t>Corrective Maintenance:</w:t>
      </w:r>
      <w:bookmarkEnd w:id="7"/>
    </w:p>
    <w:p w14:paraId="4E4A7546">
      <w:pPr>
        <w:jc w:val="both"/>
        <w:rPr>
          <w:rFonts w:hint="default" w:ascii="Cambria" w:hAnsi="Cambria"/>
          <w:sz w:val="24"/>
          <w:szCs w:val="24"/>
        </w:rPr>
      </w:pPr>
      <w:r>
        <w:rPr>
          <w:rFonts w:hint="default" w:ascii="Cambria" w:hAnsi="Cambria"/>
          <w:sz w:val="24"/>
          <w:szCs w:val="24"/>
        </w:rPr>
        <w:t xml:space="preserve">This process is conducted following the detection of a failure, with the goal of restoring all systems to a state where they can perform their intended functions. </w:t>
      </w:r>
    </w:p>
    <w:p w14:paraId="47E891AC">
      <w:pPr>
        <w:jc w:val="both"/>
        <w:rPr>
          <w:rFonts w:ascii="Cambria" w:hAnsi="Cambria" w:cs="Times New Roman"/>
          <w:sz w:val="24"/>
          <w:szCs w:val="24"/>
        </w:rPr>
      </w:pPr>
      <w:r>
        <w:rPr>
          <w:rFonts w:hint="default" w:ascii="Cambria" w:hAnsi="Cambria"/>
          <w:sz w:val="24"/>
          <w:szCs w:val="24"/>
        </w:rPr>
        <w:t xml:space="preserve">A total of </w:t>
      </w:r>
      <w:r>
        <w:rPr>
          <w:rFonts w:hint="default" w:ascii="Cambria" w:hAnsi="Cambria"/>
          <w:sz w:val="24"/>
          <w:szCs w:val="24"/>
          <w:lang w:val="en-US"/>
        </w:rPr>
        <w:t>Thirty (30)</w:t>
      </w:r>
      <w:r>
        <w:rPr>
          <w:rFonts w:hint="default" w:ascii="Cambria" w:hAnsi="Cambria"/>
          <w:sz w:val="24"/>
          <w:szCs w:val="24"/>
        </w:rPr>
        <w:t xml:space="preserve"> issues were reported by the various Directorates in the </w:t>
      </w:r>
      <w:r>
        <w:rPr>
          <w:rFonts w:hint="default" w:ascii="Cambria" w:hAnsi="Cambria"/>
          <w:sz w:val="24"/>
          <w:szCs w:val="24"/>
          <w:lang w:val="en-US"/>
        </w:rPr>
        <w:t>October</w:t>
      </w:r>
      <w:r>
        <w:rPr>
          <w:rFonts w:hint="default" w:ascii="Cambria" w:hAnsi="Cambria"/>
          <w:sz w:val="24"/>
          <w:szCs w:val="24"/>
        </w:rPr>
        <w:t xml:space="preserve"> to </w:t>
      </w:r>
      <w:r>
        <w:rPr>
          <w:rFonts w:hint="default" w:ascii="Cambria" w:hAnsi="Cambria"/>
          <w:sz w:val="24"/>
          <w:szCs w:val="24"/>
          <w:lang w:val="en-US"/>
        </w:rPr>
        <w:t xml:space="preserve">December </w:t>
      </w:r>
      <w:r>
        <w:rPr>
          <w:rFonts w:hint="default" w:ascii="Cambria" w:hAnsi="Cambria"/>
          <w:sz w:val="24"/>
          <w:szCs w:val="24"/>
        </w:rPr>
        <w:t>report, as shown in the table below.</w:t>
      </w:r>
    </w:p>
    <w:tbl>
      <w:tblPr>
        <w:tblStyle w:val="10"/>
        <w:tblpPr w:leftFromText="180" w:rightFromText="180" w:vertAnchor="text" w:horzAnchor="page" w:tblpX="1884" w:tblpY="48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5"/>
        <w:gridCol w:w="2475"/>
      </w:tblGrid>
      <w:tr w14:paraId="18EB6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 w:hRule="atLeast"/>
        </w:trPr>
        <w:tc>
          <w:tcPr>
            <w:tcW w:w="4075" w:type="dxa"/>
          </w:tcPr>
          <w:p w14:paraId="49B7AF62">
            <w:pPr>
              <w:spacing w:after="0" w:line="240" w:lineRule="auto"/>
              <w:jc w:val="both"/>
              <w:rPr>
                <w:rFonts w:ascii="Cambria" w:hAnsi="Cambria" w:cs="Times New Roman"/>
                <w:b/>
                <w:sz w:val="24"/>
                <w:szCs w:val="24"/>
                <w:lang w:eastAsia="en-SG"/>
              </w:rPr>
            </w:pPr>
            <w:r>
              <w:rPr>
                <w:rFonts w:ascii="Cambria" w:hAnsi="Cambria" w:cs="Times New Roman"/>
                <w:b/>
                <w:sz w:val="24"/>
                <w:szCs w:val="24"/>
                <w:lang w:eastAsia="en-SG"/>
              </w:rPr>
              <w:t>DESCRIPTION</w:t>
            </w:r>
          </w:p>
        </w:tc>
        <w:tc>
          <w:tcPr>
            <w:tcW w:w="2475" w:type="dxa"/>
          </w:tcPr>
          <w:p w14:paraId="26D01CBE">
            <w:pPr>
              <w:spacing w:after="0" w:line="240" w:lineRule="auto"/>
              <w:jc w:val="both"/>
              <w:rPr>
                <w:rFonts w:ascii="Cambria" w:hAnsi="Cambria" w:cs="Times New Roman"/>
                <w:b/>
                <w:sz w:val="24"/>
                <w:szCs w:val="24"/>
                <w:lang w:eastAsia="en-SG"/>
              </w:rPr>
            </w:pPr>
            <w:r>
              <w:rPr>
                <w:rFonts w:ascii="Cambria" w:hAnsi="Cambria" w:cs="Times New Roman"/>
                <w:b/>
                <w:sz w:val="24"/>
                <w:szCs w:val="24"/>
                <w:lang w:eastAsia="en-SG"/>
              </w:rPr>
              <w:t>QUANTITY</w:t>
            </w:r>
          </w:p>
        </w:tc>
      </w:tr>
      <w:tr w14:paraId="04D05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4075" w:type="dxa"/>
          </w:tcPr>
          <w:p w14:paraId="1AA2F629">
            <w:pPr>
              <w:spacing w:after="0" w:line="240" w:lineRule="auto"/>
              <w:jc w:val="both"/>
              <w:rPr>
                <w:rFonts w:ascii="Cambria" w:hAnsi="Cambria" w:cs="Times New Roman"/>
                <w:sz w:val="24"/>
                <w:szCs w:val="24"/>
                <w:lang w:eastAsia="en-SG"/>
              </w:rPr>
            </w:pPr>
            <w:r>
              <w:rPr>
                <w:rFonts w:ascii="Cambria" w:hAnsi="Cambria" w:cs="Times New Roman"/>
                <w:sz w:val="24"/>
                <w:szCs w:val="24"/>
                <w:lang w:eastAsia="en-SG"/>
              </w:rPr>
              <w:t>Network Connectivity</w:t>
            </w:r>
          </w:p>
        </w:tc>
        <w:tc>
          <w:tcPr>
            <w:tcW w:w="2475" w:type="dxa"/>
          </w:tcPr>
          <w:p w14:paraId="78CA529D">
            <w:pPr>
              <w:spacing w:after="0" w:line="240" w:lineRule="auto"/>
              <w:jc w:val="both"/>
              <w:rPr>
                <w:rFonts w:hint="default" w:ascii="Cambria" w:hAnsi="Cambria" w:cs="Times New Roman"/>
                <w:sz w:val="24"/>
                <w:szCs w:val="24"/>
                <w:lang w:val="en-US" w:eastAsia="en-SG"/>
              </w:rPr>
            </w:pPr>
            <w:r>
              <w:rPr>
                <w:rFonts w:hint="default" w:ascii="Cambria" w:hAnsi="Cambria" w:cs="Times New Roman"/>
                <w:sz w:val="24"/>
                <w:szCs w:val="24"/>
                <w:lang w:val="en-US" w:eastAsia="en-SG"/>
              </w:rPr>
              <w:t>25</w:t>
            </w:r>
          </w:p>
        </w:tc>
      </w:tr>
      <w:tr w14:paraId="2DCE7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46" w:hRule="atLeast"/>
        </w:trPr>
        <w:tc>
          <w:tcPr>
            <w:tcW w:w="4075" w:type="dxa"/>
          </w:tcPr>
          <w:p w14:paraId="48505152">
            <w:pPr>
              <w:spacing w:after="0" w:line="240" w:lineRule="auto"/>
              <w:jc w:val="both"/>
              <w:rPr>
                <w:rFonts w:ascii="Cambria" w:hAnsi="Cambria" w:cs="Times New Roman"/>
                <w:sz w:val="24"/>
                <w:szCs w:val="24"/>
                <w:lang w:eastAsia="en-SG"/>
              </w:rPr>
            </w:pPr>
            <w:r>
              <w:rPr>
                <w:rFonts w:ascii="Cambria" w:hAnsi="Cambria" w:cs="Times New Roman"/>
                <w:sz w:val="24"/>
                <w:szCs w:val="24"/>
                <w:lang w:eastAsia="en-SG"/>
              </w:rPr>
              <w:t>Hardware Installation</w:t>
            </w:r>
          </w:p>
        </w:tc>
        <w:tc>
          <w:tcPr>
            <w:tcW w:w="2475" w:type="dxa"/>
          </w:tcPr>
          <w:p w14:paraId="4C4C7FC5">
            <w:pPr>
              <w:spacing w:after="0" w:line="240" w:lineRule="auto"/>
              <w:jc w:val="both"/>
              <w:rPr>
                <w:rFonts w:ascii="Cambria" w:hAnsi="Cambria" w:cs="Times New Roman"/>
                <w:sz w:val="24"/>
                <w:szCs w:val="24"/>
                <w:lang w:eastAsia="en-SG"/>
              </w:rPr>
            </w:pPr>
            <w:r>
              <w:rPr>
                <w:rFonts w:hint="default" w:ascii="Cambria" w:hAnsi="Cambria" w:cs="Times New Roman"/>
                <w:sz w:val="24"/>
                <w:szCs w:val="24"/>
                <w:lang w:val="en-US" w:eastAsia="en-SG"/>
              </w:rPr>
              <w:t>2</w:t>
            </w:r>
          </w:p>
        </w:tc>
      </w:tr>
      <w:tr w14:paraId="6249D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4075" w:type="dxa"/>
          </w:tcPr>
          <w:p w14:paraId="65F4E6E2">
            <w:pPr>
              <w:spacing w:after="0" w:line="240" w:lineRule="auto"/>
              <w:jc w:val="both"/>
              <w:rPr>
                <w:rFonts w:ascii="Cambria" w:hAnsi="Cambria" w:cs="Times New Roman"/>
                <w:sz w:val="24"/>
                <w:szCs w:val="24"/>
                <w:lang w:eastAsia="en-SG"/>
              </w:rPr>
            </w:pPr>
            <w:r>
              <w:rPr>
                <w:rFonts w:ascii="Cambria" w:hAnsi="Cambria" w:cs="Times New Roman"/>
                <w:sz w:val="24"/>
                <w:szCs w:val="24"/>
                <w:lang w:eastAsia="en-SG"/>
              </w:rPr>
              <w:t>Software Installation</w:t>
            </w:r>
          </w:p>
        </w:tc>
        <w:tc>
          <w:tcPr>
            <w:tcW w:w="2475" w:type="dxa"/>
          </w:tcPr>
          <w:p w14:paraId="7F4A591E">
            <w:pPr>
              <w:spacing w:after="0" w:line="240" w:lineRule="auto"/>
              <w:jc w:val="both"/>
              <w:rPr>
                <w:rFonts w:ascii="Cambria" w:hAnsi="Cambria" w:cs="Times New Roman"/>
                <w:sz w:val="24"/>
                <w:szCs w:val="24"/>
                <w:lang w:eastAsia="en-SG"/>
              </w:rPr>
            </w:pPr>
            <w:r>
              <w:rPr>
                <w:rFonts w:hint="default" w:ascii="Cambria" w:hAnsi="Cambria" w:cs="Times New Roman"/>
                <w:sz w:val="24"/>
                <w:szCs w:val="24"/>
                <w:lang w:val="en-US" w:eastAsia="en-SG"/>
              </w:rPr>
              <w:t>3</w:t>
            </w:r>
          </w:p>
        </w:tc>
      </w:tr>
      <w:tr w14:paraId="3A1F9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4075" w:type="dxa"/>
          </w:tcPr>
          <w:p w14:paraId="47014842">
            <w:pPr>
              <w:spacing w:after="0" w:line="240" w:lineRule="auto"/>
              <w:jc w:val="both"/>
              <w:rPr>
                <w:rFonts w:ascii="Cambria" w:hAnsi="Cambria" w:cs="Times New Roman"/>
                <w:sz w:val="24"/>
                <w:szCs w:val="24"/>
                <w:lang w:eastAsia="en-SG"/>
              </w:rPr>
            </w:pPr>
            <w:r>
              <w:rPr>
                <w:rFonts w:ascii="Cambria" w:hAnsi="Cambria" w:cs="Times New Roman"/>
                <w:sz w:val="24"/>
                <w:szCs w:val="24"/>
                <w:lang w:eastAsia="en-SG"/>
              </w:rPr>
              <w:t>Ad /Authentication</w:t>
            </w:r>
          </w:p>
        </w:tc>
        <w:tc>
          <w:tcPr>
            <w:tcW w:w="2475" w:type="dxa"/>
          </w:tcPr>
          <w:p w14:paraId="173DD4F6">
            <w:pPr>
              <w:spacing w:after="0" w:line="240" w:lineRule="auto"/>
              <w:jc w:val="both"/>
              <w:rPr>
                <w:rFonts w:ascii="Cambria" w:hAnsi="Cambria" w:cs="Times New Roman"/>
                <w:sz w:val="24"/>
                <w:szCs w:val="24"/>
                <w:lang w:eastAsia="en-SG"/>
              </w:rPr>
            </w:pPr>
            <w:r>
              <w:rPr>
                <w:rFonts w:hint="default" w:ascii="Cambria" w:hAnsi="Cambria" w:cs="Times New Roman"/>
                <w:sz w:val="24"/>
                <w:szCs w:val="24"/>
                <w:lang w:val="en-US" w:eastAsia="en-SG"/>
              </w:rPr>
              <w:t>0</w:t>
            </w:r>
          </w:p>
        </w:tc>
      </w:tr>
      <w:tr w14:paraId="6896B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 w:hRule="atLeast"/>
        </w:trPr>
        <w:tc>
          <w:tcPr>
            <w:tcW w:w="4075" w:type="dxa"/>
          </w:tcPr>
          <w:p w14:paraId="68253992">
            <w:pPr>
              <w:spacing w:after="0" w:line="240" w:lineRule="auto"/>
              <w:jc w:val="both"/>
              <w:rPr>
                <w:rFonts w:ascii="Cambria" w:hAnsi="Cambria" w:cs="Times New Roman"/>
                <w:b/>
                <w:sz w:val="24"/>
                <w:szCs w:val="24"/>
                <w:lang w:eastAsia="en-SG"/>
              </w:rPr>
            </w:pPr>
            <w:r>
              <w:rPr>
                <w:rFonts w:ascii="Cambria" w:hAnsi="Cambria" w:cs="Times New Roman"/>
                <w:b/>
                <w:sz w:val="24"/>
                <w:szCs w:val="24"/>
                <w:lang w:eastAsia="en-SG"/>
              </w:rPr>
              <w:t>TOTAL</w:t>
            </w:r>
          </w:p>
        </w:tc>
        <w:tc>
          <w:tcPr>
            <w:tcW w:w="2475" w:type="dxa"/>
          </w:tcPr>
          <w:p w14:paraId="771E830F">
            <w:pPr>
              <w:spacing w:after="0" w:line="240" w:lineRule="auto"/>
              <w:jc w:val="both"/>
              <w:rPr>
                <w:rFonts w:hint="default" w:ascii="Cambria" w:hAnsi="Cambria" w:cs="Times New Roman"/>
                <w:b/>
                <w:sz w:val="24"/>
                <w:szCs w:val="24"/>
                <w:lang w:val="en-US" w:eastAsia="en-SG"/>
              </w:rPr>
            </w:pPr>
            <w:r>
              <w:rPr>
                <w:rFonts w:ascii="Cambria" w:hAnsi="Cambria" w:cs="Times New Roman"/>
                <w:b/>
                <w:sz w:val="24"/>
                <w:szCs w:val="24"/>
                <w:lang w:eastAsia="en-SG"/>
              </w:rPr>
              <w:t>3</w:t>
            </w:r>
            <w:r>
              <w:rPr>
                <w:rFonts w:hint="default" w:ascii="Cambria" w:hAnsi="Cambria" w:cs="Times New Roman"/>
                <w:b/>
                <w:sz w:val="24"/>
                <w:szCs w:val="24"/>
                <w:lang w:val="en-US" w:eastAsia="en-SG"/>
              </w:rPr>
              <w:t>0</w:t>
            </w:r>
          </w:p>
        </w:tc>
      </w:tr>
    </w:tbl>
    <w:p w14:paraId="17820C94">
      <w:pPr>
        <w:spacing w:line="240" w:lineRule="auto"/>
        <w:jc w:val="both"/>
        <w:rPr>
          <w:rFonts w:ascii="Cambria" w:hAnsi="Cambria" w:cs="Times New Roman"/>
          <w:sz w:val="24"/>
          <w:szCs w:val="24"/>
        </w:rPr>
      </w:pPr>
    </w:p>
    <w:p w14:paraId="0262CCA1">
      <w:pPr>
        <w:spacing w:line="240" w:lineRule="auto"/>
        <w:jc w:val="both"/>
        <w:rPr>
          <w:rFonts w:ascii="Cambria" w:hAnsi="Cambria" w:cs="Times New Roman"/>
          <w:sz w:val="24"/>
          <w:szCs w:val="24"/>
        </w:rPr>
      </w:pPr>
    </w:p>
    <w:p w14:paraId="733AE697">
      <w:pPr>
        <w:spacing w:line="240" w:lineRule="auto"/>
        <w:jc w:val="both"/>
        <w:rPr>
          <w:rFonts w:ascii="Cambria" w:hAnsi="Cambria" w:cs="Times New Roman"/>
          <w:sz w:val="24"/>
          <w:szCs w:val="24"/>
        </w:rPr>
      </w:pPr>
    </w:p>
    <w:p w14:paraId="73294F25">
      <w:pPr>
        <w:spacing w:line="240" w:lineRule="auto"/>
        <w:ind w:left="146"/>
        <w:jc w:val="both"/>
        <w:rPr>
          <w:rFonts w:ascii="Cambria" w:hAnsi="Cambria" w:cs="Times New Roman"/>
          <w:b/>
          <w:sz w:val="24"/>
          <w:szCs w:val="24"/>
        </w:rPr>
      </w:pPr>
    </w:p>
    <w:p w14:paraId="12CE464A">
      <w:pPr>
        <w:spacing w:line="240" w:lineRule="auto"/>
        <w:ind w:left="146"/>
        <w:jc w:val="both"/>
        <w:rPr>
          <w:rFonts w:ascii="Cambria" w:hAnsi="Cambria" w:cs="Times New Roman"/>
          <w:b/>
          <w:sz w:val="24"/>
          <w:szCs w:val="24"/>
        </w:rPr>
      </w:pPr>
    </w:p>
    <w:p w14:paraId="0E6B4480">
      <w:pPr>
        <w:spacing w:line="240" w:lineRule="auto"/>
        <w:ind w:left="146"/>
        <w:jc w:val="both"/>
        <w:rPr>
          <w:rFonts w:ascii="Cambria" w:hAnsi="Cambria" w:cs="Times New Roman"/>
          <w:b/>
          <w:sz w:val="24"/>
          <w:szCs w:val="24"/>
        </w:rPr>
      </w:pPr>
    </w:p>
    <w:p w14:paraId="442F9E25">
      <w:pPr>
        <w:spacing w:line="240" w:lineRule="auto"/>
        <w:ind w:left="146"/>
        <w:jc w:val="both"/>
        <w:rPr>
          <w:rFonts w:ascii="Cambria" w:hAnsi="Cambria" w:cs="Times New Roman"/>
          <w:b/>
          <w:sz w:val="24"/>
          <w:szCs w:val="24"/>
        </w:rPr>
      </w:pPr>
    </w:p>
    <w:p w14:paraId="71D2BB65">
      <w:pPr>
        <w:spacing w:line="240" w:lineRule="auto"/>
        <w:ind w:left="146"/>
        <w:jc w:val="both"/>
        <w:rPr>
          <w:rFonts w:ascii="Cambria" w:hAnsi="Cambria" w:cs="Times New Roman"/>
          <w:b/>
          <w:sz w:val="24"/>
          <w:szCs w:val="24"/>
        </w:rPr>
      </w:pPr>
      <w:r>
        <w:rPr>
          <w:rFonts w:ascii="Cambria" w:hAnsi="Cambria" w:cs="Times New Roman"/>
          <w:b/>
          <w:sz w:val="24"/>
          <w:szCs w:val="24"/>
        </w:rPr>
        <w:t>BREAKDOWN OF MAINTENENACE BY DIRECTORATE/ROOMS</w:t>
      </w:r>
    </w:p>
    <w:tbl>
      <w:tblPr>
        <w:tblStyle w:val="10"/>
        <w:tblW w:w="0" w:type="auto"/>
        <w:tblInd w:w="1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9"/>
        <w:gridCol w:w="3056"/>
        <w:gridCol w:w="3079"/>
      </w:tblGrid>
      <w:tr w14:paraId="0990B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9" w:type="dxa"/>
          </w:tcPr>
          <w:p w14:paraId="3C6BF63F">
            <w:pPr>
              <w:spacing w:after="0" w:line="240" w:lineRule="auto"/>
              <w:jc w:val="both"/>
              <w:rPr>
                <w:rFonts w:ascii="Cambria" w:hAnsi="Cambria" w:cs="Times New Roman"/>
                <w:b/>
                <w:sz w:val="24"/>
                <w:szCs w:val="24"/>
                <w:lang w:eastAsia="en-SG"/>
              </w:rPr>
            </w:pPr>
            <w:r>
              <w:rPr>
                <w:rFonts w:ascii="Cambria" w:hAnsi="Cambria" w:cs="Times New Roman"/>
                <w:b/>
                <w:sz w:val="24"/>
                <w:szCs w:val="24"/>
                <w:lang w:eastAsia="en-SG"/>
              </w:rPr>
              <w:t>Directorates</w:t>
            </w:r>
          </w:p>
        </w:tc>
        <w:tc>
          <w:tcPr>
            <w:tcW w:w="3056" w:type="dxa"/>
          </w:tcPr>
          <w:p w14:paraId="14D29FBD">
            <w:pPr>
              <w:spacing w:after="0" w:line="240" w:lineRule="auto"/>
              <w:jc w:val="both"/>
              <w:rPr>
                <w:rFonts w:ascii="Cambria" w:hAnsi="Cambria" w:cs="Times New Roman"/>
                <w:b/>
                <w:sz w:val="24"/>
                <w:szCs w:val="24"/>
                <w:lang w:eastAsia="en-SG"/>
              </w:rPr>
            </w:pPr>
            <w:r>
              <w:rPr>
                <w:rFonts w:ascii="Cambria" w:hAnsi="Cambria" w:cs="Times New Roman"/>
                <w:b/>
                <w:sz w:val="24"/>
                <w:szCs w:val="24"/>
                <w:lang w:eastAsia="en-SG"/>
              </w:rPr>
              <w:t>ROOM No</w:t>
            </w:r>
          </w:p>
        </w:tc>
        <w:tc>
          <w:tcPr>
            <w:tcW w:w="3079" w:type="dxa"/>
          </w:tcPr>
          <w:p w14:paraId="6F46C8C2">
            <w:pPr>
              <w:spacing w:after="0" w:line="240" w:lineRule="auto"/>
              <w:jc w:val="both"/>
              <w:rPr>
                <w:rFonts w:ascii="Cambria" w:hAnsi="Cambria" w:cs="Times New Roman"/>
                <w:b/>
                <w:sz w:val="24"/>
                <w:szCs w:val="24"/>
                <w:lang w:eastAsia="en-SG"/>
              </w:rPr>
            </w:pPr>
            <w:r>
              <w:rPr>
                <w:rFonts w:ascii="Cambria" w:hAnsi="Cambria" w:cs="Times New Roman"/>
                <w:b/>
                <w:sz w:val="24"/>
                <w:szCs w:val="24"/>
                <w:lang w:eastAsia="en-SG"/>
              </w:rPr>
              <w:t>Issues Resolved</w:t>
            </w:r>
          </w:p>
        </w:tc>
      </w:tr>
      <w:tr w14:paraId="0FB0E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9" w:type="dxa"/>
          </w:tcPr>
          <w:p w14:paraId="0FA43EFB">
            <w:pPr>
              <w:spacing w:after="0" w:line="240" w:lineRule="auto"/>
              <w:jc w:val="both"/>
              <w:rPr>
                <w:rFonts w:ascii="Cambria" w:hAnsi="Cambria" w:cs="Times New Roman"/>
                <w:b/>
                <w:sz w:val="24"/>
                <w:szCs w:val="24"/>
                <w:lang w:eastAsia="en-SG"/>
              </w:rPr>
            </w:pPr>
            <w:r>
              <w:rPr>
                <w:rFonts w:ascii="Cambria" w:hAnsi="Cambria" w:cs="Times New Roman"/>
                <w:b/>
                <w:sz w:val="24"/>
                <w:szCs w:val="24"/>
                <w:lang w:eastAsia="en-SG"/>
              </w:rPr>
              <w:t>F&amp;A</w:t>
            </w:r>
          </w:p>
        </w:tc>
        <w:tc>
          <w:tcPr>
            <w:tcW w:w="3056" w:type="dxa"/>
          </w:tcPr>
          <w:p w14:paraId="2B10D024">
            <w:pPr>
              <w:spacing w:after="0" w:line="240" w:lineRule="auto"/>
              <w:jc w:val="both"/>
              <w:rPr>
                <w:rFonts w:ascii="Cambria" w:hAnsi="Cambria" w:cs="Times New Roman"/>
                <w:bCs/>
                <w:sz w:val="24"/>
                <w:szCs w:val="24"/>
                <w:lang w:eastAsia="en-SG"/>
              </w:rPr>
            </w:pPr>
            <w:r>
              <w:rPr>
                <w:rFonts w:ascii="Cambria" w:hAnsi="Cambria" w:cs="Times New Roman"/>
                <w:bCs/>
                <w:sz w:val="24"/>
                <w:szCs w:val="24"/>
                <w:lang w:eastAsia="en-SG"/>
              </w:rPr>
              <w:t>38/39</w:t>
            </w:r>
          </w:p>
        </w:tc>
        <w:tc>
          <w:tcPr>
            <w:tcW w:w="3079" w:type="dxa"/>
          </w:tcPr>
          <w:p w14:paraId="3F0DCE51">
            <w:pPr>
              <w:spacing w:after="0" w:line="240" w:lineRule="auto"/>
              <w:jc w:val="both"/>
              <w:rPr>
                <w:rFonts w:ascii="Cambria" w:hAnsi="Cambria" w:cs="Times New Roman"/>
                <w:bCs/>
                <w:sz w:val="24"/>
                <w:szCs w:val="24"/>
                <w:lang w:eastAsia="en-SG"/>
              </w:rPr>
            </w:pPr>
            <w:r>
              <w:rPr>
                <w:rFonts w:ascii="Cambria" w:hAnsi="Cambria" w:cs="Times New Roman"/>
                <w:bCs/>
                <w:sz w:val="24"/>
                <w:szCs w:val="24"/>
                <w:lang w:eastAsia="en-SG"/>
              </w:rPr>
              <w:t xml:space="preserve">Internet Connectivity, </w:t>
            </w:r>
          </w:p>
        </w:tc>
      </w:tr>
      <w:tr w14:paraId="617BC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9" w:type="dxa"/>
          </w:tcPr>
          <w:p w14:paraId="77BC2BF5">
            <w:pPr>
              <w:spacing w:after="0" w:line="240" w:lineRule="auto"/>
              <w:jc w:val="both"/>
              <w:rPr>
                <w:rFonts w:ascii="Cambria" w:hAnsi="Cambria" w:cs="Times New Roman"/>
                <w:b/>
                <w:sz w:val="24"/>
                <w:szCs w:val="24"/>
                <w:lang w:eastAsia="en-SG"/>
              </w:rPr>
            </w:pPr>
            <w:r>
              <w:rPr>
                <w:rFonts w:ascii="Cambria" w:hAnsi="Cambria" w:cs="Times New Roman"/>
                <w:b/>
                <w:sz w:val="24"/>
                <w:szCs w:val="24"/>
                <w:lang w:eastAsia="en-SG"/>
              </w:rPr>
              <w:t>RTDD</w:t>
            </w:r>
          </w:p>
        </w:tc>
        <w:tc>
          <w:tcPr>
            <w:tcW w:w="3056" w:type="dxa"/>
          </w:tcPr>
          <w:p w14:paraId="08EF4461">
            <w:pPr>
              <w:spacing w:after="0" w:line="240" w:lineRule="auto"/>
              <w:jc w:val="both"/>
              <w:rPr>
                <w:rFonts w:hint="default" w:ascii="Cambria" w:hAnsi="Cambria" w:cs="Times New Roman"/>
                <w:bCs/>
                <w:sz w:val="24"/>
                <w:szCs w:val="24"/>
                <w:lang w:val="en-US" w:eastAsia="en-SG"/>
              </w:rPr>
            </w:pPr>
            <w:r>
              <w:rPr>
                <w:rFonts w:hint="default" w:ascii="Cambria" w:hAnsi="Cambria" w:cs="Times New Roman"/>
                <w:bCs/>
                <w:sz w:val="24"/>
                <w:szCs w:val="24"/>
                <w:lang w:val="en-US" w:eastAsia="en-SG"/>
              </w:rPr>
              <w:t xml:space="preserve">08 and </w:t>
            </w:r>
            <w:r>
              <w:rPr>
                <w:rFonts w:ascii="Cambria" w:hAnsi="Cambria" w:cs="Times New Roman"/>
                <w:bCs/>
                <w:sz w:val="24"/>
                <w:szCs w:val="24"/>
                <w:lang w:eastAsia="en-SG"/>
              </w:rPr>
              <w:t>0</w:t>
            </w:r>
            <w:r>
              <w:rPr>
                <w:rFonts w:hint="default" w:ascii="Cambria" w:hAnsi="Cambria" w:cs="Times New Roman"/>
                <w:bCs/>
                <w:sz w:val="24"/>
                <w:szCs w:val="24"/>
                <w:lang w:val="en-US" w:eastAsia="en-SG"/>
              </w:rPr>
              <w:t>9</w:t>
            </w:r>
          </w:p>
        </w:tc>
        <w:tc>
          <w:tcPr>
            <w:tcW w:w="3079" w:type="dxa"/>
          </w:tcPr>
          <w:p w14:paraId="5E1EDFC7">
            <w:pPr>
              <w:spacing w:after="0" w:line="240" w:lineRule="auto"/>
              <w:jc w:val="both"/>
              <w:rPr>
                <w:rFonts w:hint="default" w:ascii="Cambria" w:hAnsi="Cambria" w:cs="Times New Roman"/>
                <w:bCs/>
                <w:sz w:val="24"/>
                <w:szCs w:val="24"/>
                <w:lang w:val="en-US" w:eastAsia="en-SG"/>
              </w:rPr>
            </w:pPr>
            <w:r>
              <w:rPr>
                <w:rFonts w:ascii="Cambria" w:hAnsi="Cambria" w:cs="Times New Roman"/>
                <w:bCs/>
                <w:sz w:val="24"/>
                <w:szCs w:val="24"/>
                <w:lang w:eastAsia="en-SG"/>
              </w:rPr>
              <w:t>Internet connectivity</w:t>
            </w:r>
            <w:r>
              <w:rPr>
                <w:rFonts w:hint="default" w:ascii="Cambria" w:hAnsi="Cambria" w:cs="Times New Roman"/>
                <w:bCs/>
                <w:sz w:val="24"/>
                <w:szCs w:val="24"/>
                <w:lang w:val="en-US" w:eastAsia="en-SG"/>
              </w:rPr>
              <w:t xml:space="preserve"> and Printer Re-Configuration</w:t>
            </w:r>
          </w:p>
        </w:tc>
      </w:tr>
      <w:tr w14:paraId="7A390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9" w:type="dxa"/>
          </w:tcPr>
          <w:p w14:paraId="3B2E9736">
            <w:pPr>
              <w:spacing w:after="0" w:line="240" w:lineRule="auto"/>
              <w:jc w:val="both"/>
              <w:rPr>
                <w:rFonts w:ascii="Cambria" w:hAnsi="Cambria" w:cs="Times New Roman"/>
                <w:b/>
                <w:sz w:val="24"/>
                <w:szCs w:val="24"/>
                <w:lang w:eastAsia="en-SG"/>
              </w:rPr>
            </w:pPr>
            <w:r>
              <w:rPr>
                <w:rFonts w:ascii="Cambria" w:hAnsi="Cambria" w:cs="Times New Roman"/>
                <w:b/>
                <w:sz w:val="24"/>
                <w:szCs w:val="24"/>
                <w:lang w:eastAsia="en-SG"/>
              </w:rPr>
              <w:t>CMD</w:t>
            </w:r>
          </w:p>
        </w:tc>
        <w:tc>
          <w:tcPr>
            <w:tcW w:w="3056" w:type="dxa"/>
          </w:tcPr>
          <w:p w14:paraId="056BBCCD">
            <w:pPr>
              <w:spacing w:after="0" w:line="240" w:lineRule="auto"/>
              <w:jc w:val="both"/>
              <w:rPr>
                <w:rFonts w:ascii="Cambria" w:hAnsi="Cambria" w:cs="Times New Roman"/>
                <w:bCs/>
                <w:sz w:val="24"/>
                <w:szCs w:val="24"/>
                <w:lang w:eastAsia="en-SG"/>
              </w:rPr>
            </w:pPr>
            <w:r>
              <w:rPr>
                <w:rFonts w:ascii="Cambria" w:hAnsi="Cambria" w:cs="Times New Roman"/>
                <w:bCs/>
                <w:sz w:val="24"/>
                <w:szCs w:val="24"/>
                <w:lang w:eastAsia="en-SG"/>
              </w:rPr>
              <w:t>33</w:t>
            </w:r>
          </w:p>
        </w:tc>
        <w:tc>
          <w:tcPr>
            <w:tcW w:w="3079" w:type="dxa"/>
          </w:tcPr>
          <w:p w14:paraId="1136B135">
            <w:pPr>
              <w:spacing w:after="0" w:line="240" w:lineRule="auto"/>
              <w:jc w:val="both"/>
              <w:rPr>
                <w:rFonts w:ascii="Cambria" w:hAnsi="Cambria" w:cs="Times New Roman"/>
                <w:bCs/>
                <w:sz w:val="24"/>
                <w:szCs w:val="24"/>
                <w:lang w:eastAsia="en-SG"/>
              </w:rPr>
            </w:pPr>
            <w:r>
              <w:rPr>
                <w:rFonts w:ascii="Cambria" w:hAnsi="Cambria" w:cs="Times New Roman"/>
                <w:bCs/>
                <w:sz w:val="24"/>
                <w:szCs w:val="24"/>
                <w:lang w:eastAsia="en-SG"/>
              </w:rPr>
              <w:t xml:space="preserve">Internet Connectivity, Printer Re-Configuration, </w:t>
            </w:r>
          </w:p>
        </w:tc>
      </w:tr>
      <w:tr w14:paraId="309A7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9" w:type="dxa"/>
          </w:tcPr>
          <w:p w14:paraId="78252781">
            <w:pPr>
              <w:spacing w:after="0" w:line="240" w:lineRule="auto"/>
              <w:jc w:val="both"/>
              <w:rPr>
                <w:rFonts w:ascii="Cambria" w:hAnsi="Cambria" w:cs="Times New Roman"/>
                <w:b/>
                <w:sz w:val="24"/>
                <w:szCs w:val="24"/>
                <w:lang w:eastAsia="en-SG"/>
              </w:rPr>
            </w:pPr>
            <w:r>
              <w:rPr>
                <w:rFonts w:ascii="Cambria" w:hAnsi="Cambria" w:cs="Times New Roman"/>
                <w:b/>
                <w:sz w:val="24"/>
                <w:szCs w:val="24"/>
                <w:lang w:eastAsia="en-SG"/>
              </w:rPr>
              <w:t>PBMED</w:t>
            </w:r>
          </w:p>
        </w:tc>
        <w:tc>
          <w:tcPr>
            <w:tcW w:w="3056" w:type="dxa"/>
          </w:tcPr>
          <w:p w14:paraId="4469792C">
            <w:pPr>
              <w:spacing w:after="0" w:line="240" w:lineRule="auto"/>
              <w:jc w:val="both"/>
              <w:rPr>
                <w:rFonts w:ascii="Cambria" w:hAnsi="Cambria" w:cs="Times New Roman"/>
                <w:bCs/>
                <w:sz w:val="24"/>
                <w:szCs w:val="24"/>
                <w:lang w:eastAsia="en-SG"/>
              </w:rPr>
            </w:pPr>
            <w:r>
              <w:rPr>
                <w:rFonts w:ascii="Cambria" w:hAnsi="Cambria" w:cs="Times New Roman"/>
                <w:bCs/>
                <w:sz w:val="24"/>
                <w:szCs w:val="24"/>
                <w:lang w:eastAsia="en-SG"/>
              </w:rPr>
              <w:t>32</w:t>
            </w:r>
          </w:p>
        </w:tc>
        <w:tc>
          <w:tcPr>
            <w:tcW w:w="3079" w:type="dxa"/>
          </w:tcPr>
          <w:p w14:paraId="1D5A69D3">
            <w:pPr>
              <w:spacing w:after="0" w:line="240" w:lineRule="auto"/>
              <w:jc w:val="both"/>
              <w:rPr>
                <w:rFonts w:ascii="Cambria" w:hAnsi="Cambria" w:cs="Times New Roman"/>
                <w:bCs/>
                <w:sz w:val="24"/>
                <w:szCs w:val="24"/>
                <w:lang w:eastAsia="en-SG"/>
              </w:rPr>
            </w:pPr>
            <w:r>
              <w:rPr>
                <w:rFonts w:ascii="Cambria" w:hAnsi="Cambria" w:cs="Times New Roman"/>
                <w:bCs/>
                <w:sz w:val="24"/>
                <w:szCs w:val="24"/>
                <w:lang w:eastAsia="en-SG"/>
              </w:rPr>
              <w:t>Printer Re-Configuration</w:t>
            </w:r>
          </w:p>
        </w:tc>
      </w:tr>
      <w:tr w14:paraId="4EF8C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9" w:type="dxa"/>
          </w:tcPr>
          <w:p w14:paraId="480F8907">
            <w:pPr>
              <w:spacing w:after="0" w:line="240" w:lineRule="auto"/>
              <w:jc w:val="both"/>
              <w:rPr>
                <w:rFonts w:ascii="Cambria" w:hAnsi="Cambria" w:cs="Times New Roman"/>
                <w:b/>
                <w:sz w:val="24"/>
                <w:szCs w:val="24"/>
                <w:lang w:eastAsia="en-SG"/>
              </w:rPr>
            </w:pPr>
            <w:r>
              <w:rPr>
                <w:rFonts w:ascii="Cambria" w:hAnsi="Cambria" w:cs="Times New Roman"/>
                <w:b/>
                <w:sz w:val="24"/>
                <w:szCs w:val="24"/>
                <w:lang w:eastAsia="en-SG"/>
              </w:rPr>
              <w:t>COUNCIL</w:t>
            </w:r>
          </w:p>
        </w:tc>
        <w:tc>
          <w:tcPr>
            <w:tcW w:w="3056" w:type="dxa"/>
          </w:tcPr>
          <w:p w14:paraId="1708BEA4">
            <w:pPr>
              <w:spacing w:after="0" w:line="240" w:lineRule="auto"/>
              <w:jc w:val="both"/>
              <w:rPr>
                <w:rFonts w:ascii="Cambria" w:hAnsi="Cambria" w:cs="Times New Roman"/>
                <w:bCs/>
                <w:sz w:val="24"/>
                <w:szCs w:val="24"/>
                <w:lang w:eastAsia="en-SG"/>
              </w:rPr>
            </w:pPr>
            <w:r>
              <w:rPr>
                <w:rFonts w:ascii="Cambria" w:hAnsi="Cambria" w:cs="Times New Roman"/>
                <w:bCs/>
                <w:sz w:val="24"/>
                <w:szCs w:val="24"/>
                <w:lang w:eastAsia="en-SG"/>
              </w:rPr>
              <w:t>24</w:t>
            </w:r>
          </w:p>
        </w:tc>
        <w:tc>
          <w:tcPr>
            <w:tcW w:w="3079" w:type="dxa"/>
          </w:tcPr>
          <w:p w14:paraId="45865F09">
            <w:pPr>
              <w:spacing w:after="0" w:line="240" w:lineRule="auto"/>
              <w:jc w:val="both"/>
              <w:rPr>
                <w:rFonts w:ascii="Cambria" w:hAnsi="Cambria" w:cs="Times New Roman"/>
                <w:bCs/>
                <w:sz w:val="24"/>
                <w:szCs w:val="24"/>
                <w:lang w:eastAsia="en-SG"/>
              </w:rPr>
            </w:pPr>
            <w:r>
              <w:rPr>
                <w:rFonts w:ascii="Cambria" w:hAnsi="Cambria" w:cs="Times New Roman"/>
                <w:bCs/>
                <w:sz w:val="24"/>
                <w:szCs w:val="24"/>
                <w:lang w:eastAsia="en-SG"/>
              </w:rPr>
              <w:t>Internet connectivity</w:t>
            </w:r>
          </w:p>
        </w:tc>
      </w:tr>
      <w:tr w14:paraId="28AA4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9" w:type="dxa"/>
          </w:tcPr>
          <w:p w14:paraId="389FA8A0">
            <w:pPr>
              <w:spacing w:after="0" w:line="240" w:lineRule="auto"/>
              <w:jc w:val="both"/>
              <w:rPr>
                <w:rFonts w:ascii="Cambria" w:hAnsi="Cambria" w:cs="Times New Roman"/>
                <w:b/>
                <w:sz w:val="24"/>
                <w:szCs w:val="24"/>
                <w:lang w:eastAsia="en-SG"/>
              </w:rPr>
            </w:pPr>
            <w:r>
              <w:rPr>
                <w:rFonts w:hint="default" w:ascii="Cambria" w:hAnsi="Cambria" w:cs="Times New Roman"/>
                <w:b/>
                <w:sz w:val="24"/>
                <w:szCs w:val="24"/>
                <w:lang w:val="en-US" w:eastAsia="en-SG"/>
              </w:rPr>
              <w:t>CHIEF DIRECTOR’S</w:t>
            </w:r>
            <w:r>
              <w:rPr>
                <w:rFonts w:ascii="Cambria" w:hAnsi="Cambria" w:cs="Times New Roman"/>
                <w:b/>
                <w:sz w:val="24"/>
                <w:szCs w:val="24"/>
                <w:lang w:eastAsia="en-SG"/>
              </w:rPr>
              <w:t xml:space="preserve"> SECRETARIAT</w:t>
            </w:r>
          </w:p>
        </w:tc>
        <w:tc>
          <w:tcPr>
            <w:tcW w:w="3056" w:type="dxa"/>
          </w:tcPr>
          <w:p w14:paraId="6014DD89">
            <w:pPr>
              <w:spacing w:after="0" w:line="240" w:lineRule="auto"/>
              <w:jc w:val="both"/>
              <w:rPr>
                <w:rFonts w:hint="default" w:ascii="Cambria" w:hAnsi="Cambria" w:cs="Times New Roman"/>
                <w:bCs/>
                <w:sz w:val="24"/>
                <w:szCs w:val="24"/>
                <w:lang w:val="en-US" w:eastAsia="en-SG"/>
              </w:rPr>
            </w:pPr>
            <w:r>
              <w:rPr>
                <w:rFonts w:ascii="Cambria" w:hAnsi="Cambria" w:cs="Times New Roman"/>
                <w:bCs/>
                <w:sz w:val="24"/>
                <w:szCs w:val="24"/>
                <w:lang w:eastAsia="en-SG"/>
              </w:rPr>
              <w:t>1</w:t>
            </w:r>
            <w:r>
              <w:rPr>
                <w:rFonts w:hint="default" w:ascii="Cambria" w:hAnsi="Cambria" w:cs="Times New Roman"/>
                <w:bCs/>
                <w:sz w:val="24"/>
                <w:szCs w:val="24"/>
                <w:lang w:val="en-US" w:eastAsia="en-SG"/>
              </w:rPr>
              <w:t>4</w:t>
            </w:r>
          </w:p>
        </w:tc>
        <w:tc>
          <w:tcPr>
            <w:tcW w:w="3079" w:type="dxa"/>
          </w:tcPr>
          <w:p w14:paraId="1B83C1B0">
            <w:pPr>
              <w:spacing w:after="0" w:line="240" w:lineRule="auto"/>
              <w:jc w:val="both"/>
              <w:rPr>
                <w:rFonts w:ascii="Cambria" w:hAnsi="Cambria" w:cs="Times New Roman"/>
                <w:bCs/>
                <w:sz w:val="24"/>
                <w:szCs w:val="24"/>
                <w:lang w:eastAsia="en-SG"/>
              </w:rPr>
            </w:pPr>
            <w:r>
              <w:rPr>
                <w:rFonts w:ascii="Cambria" w:hAnsi="Cambria" w:cs="Times New Roman"/>
                <w:bCs/>
                <w:sz w:val="24"/>
                <w:szCs w:val="24"/>
                <w:lang w:eastAsia="en-SG"/>
              </w:rPr>
              <w:t>router configuration and internet connectivity</w:t>
            </w:r>
          </w:p>
        </w:tc>
      </w:tr>
    </w:tbl>
    <w:p w14:paraId="284613AF">
      <w:pPr>
        <w:pStyle w:val="3"/>
        <w:spacing w:line="240" w:lineRule="auto"/>
        <w:jc w:val="both"/>
        <w:rPr>
          <w:rFonts w:ascii="Cambria" w:hAnsi="Cambria" w:cs="Times New Roman"/>
          <w:sz w:val="24"/>
          <w:szCs w:val="24"/>
        </w:rPr>
      </w:pPr>
      <w:bookmarkStart w:id="8" w:name="_Toc132981658"/>
      <w:r>
        <w:rPr>
          <w:rFonts w:ascii="Cambria" w:hAnsi="Cambria" w:cs="Times New Roman"/>
          <w:sz w:val="24"/>
          <w:szCs w:val="24"/>
        </w:rPr>
        <w:t>3.4</w:t>
      </w:r>
      <w:r>
        <w:rPr>
          <w:rFonts w:ascii="Cambria" w:hAnsi="Cambria" w:cs="Times New Roman"/>
          <w:sz w:val="24"/>
          <w:szCs w:val="24"/>
        </w:rPr>
        <w:tab/>
      </w:r>
      <w:r>
        <w:rPr>
          <w:rFonts w:ascii="Cambria" w:hAnsi="Cambria" w:cs="Times New Roman"/>
          <w:sz w:val="24"/>
          <w:szCs w:val="24"/>
        </w:rPr>
        <w:t>Emergency Maintenance</w:t>
      </w:r>
      <w:bookmarkEnd w:id="8"/>
    </w:p>
    <w:p w14:paraId="6FB7C76D">
      <w:pPr>
        <w:spacing w:line="240" w:lineRule="auto"/>
        <w:ind w:left="146"/>
        <w:jc w:val="both"/>
        <w:rPr>
          <w:rFonts w:hint="default" w:ascii="Cambria" w:hAnsi="Cambria"/>
          <w:sz w:val="24"/>
          <w:szCs w:val="24"/>
        </w:rPr>
      </w:pPr>
      <w:r>
        <w:rPr>
          <w:rFonts w:hint="default" w:ascii="Cambria" w:hAnsi="Cambria"/>
          <w:sz w:val="24"/>
          <w:szCs w:val="24"/>
        </w:rPr>
        <w:t>This technique is employed when systems face imminent threats and require immediate intervention to restore normal functionality.</w:t>
      </w:r>
    </w:p>
    <w:p w14:paraId="4B7A79B5">
      <w:pPr>
        <w:spacing w:line="240" w:lineRule="auto"/>
        <w:ind w:left="146"/>
        <w:jc w:val="both"/>
        <w:rPr>
          <w:rFonts w:ascii="Cambria" w:hAnsi="Cambria" w:cs="Times New Roman"/>
          <w:sz w:val="24"/>
          <w:szCs w:val="24"/>
        </w:rPr>
      </w:pPr>
      <w:r>
        <w:rPr>
          <w:rFonts w:hint="default" w:ascii="Cambria" w:hAnsi="Cambria"/>
          <w:sz w:val="24"/>
          <w:szCs w:val="24"/>
        </w:rPr>
        <w:t xml:space="preserve">In the </w:t>
      </w:r>
      <w:r>
        <w:rPr>
          <w:rFonts w:hint="default" w:ascii="Cambria" w:hAnsi="Cambria"/>
          <w:sz w:val="24"/>
          <w:szCs w:val="24"/>
          <w:lang w:val="en-US"/>
        </w:rPr>
        <w:t>fourth</w:t>
      </w:r>
      <w:r>
        <w:rPr>
          <w:rFonts w:hint="default" w:ascii="Cambria" w:hAnsi="Cambria"/>
          <w:sz w:val="24"/>
          <w:szCs w:val="24"/>
        </w:rPr>
        <w:t xml:space="preserve"> quarter, the IT Unit encountered the following issues, as outlined in the table below.</w:t>
      </w:r>
      <w:r>
        <w:rPr>
          <w:rFonts w:ascii="Cambria" w:hAnsi="Cambria" w:cs="Times New Roman"/>
          <w:sz w:val="24"/>
          <w:szCs w:val="24"/>
        </w:rPr>
        <w:t xml:space="preserve"> </w:t>
      </w:r>
    </w:p>
    <w:tbl>
      <w:tblPr>
        <w:tblStyle w:val="10"/>
        <w:tblpPr w:leftFromText="180" w:rightFromText="180" w:vertAnchor="text" w:horzAnchor="page" w:tblpX="1869" w:tblpY="29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9"/>
        <w:gridCol w:w="1960"/>
        <w:gridCol w:w="1494"/>
        <w:gridCol w:w="1485"/>
        <w:gridCol w:w="1786"/>
      </w:tblGrid>
      <w:tr w14:paraId="1AFD6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 w:hRule="atLeast"/>
        </w:trPr>
        <w:tc>
          <w:tcPr>
            <w:tcW w:w="2639" w:type="dxa"/>
          </w:tcPr>
          <w:p w14:paraId="349BF69C">
            <w:pPr>
              <w:spacing w:after="0" w:line="240" w:lineRule="auto"/>
              <w:jc w:val="both"/>
              <w:rPr>
                <w:rFonts w:ascii="Cambria" w:hAnsi="Cambria" w:cs="Times New Roman"/>
                <w:b/>
                <w:sz w:val="24"/>
                <w:szCs w:val="24"/>
                <w:lang w:eastAsia="en-SG"/>
              </w:rPr>
            </w:pPr>
            <w:r>
              <w:rPr>
                <w:rFonts w:ascii="Cambria" w:hAnsi="Cambria" w:cs="Times New Roman"/>
                <w:b/>
                <w:sz w:val="24"/>
                <w:szCs w:val="24"/>
                <w:lang w:eastAsia="en-SG"/>
              </w:rPr>
              <w:t>DESCRIPTION</w:t>
            </w:r>
          </w:p>
        </w:tc>
        <w:tc>
          <w:tcPr>
            <w:tcW w:w="1960" w:type="dxa"/>
          </w:tcPr>
          <w:p w14:paraId="5E50A10D">
            <w:pPr>
              <w:spacing w:after="0" w:line="240" w:lineRule="auto"/>
              <w:jc w:val="both"/>
              <w:rPr>
                <w:rFonts w:hint="default" w:ascii="Cambria" w:hAnsi="Cambria" w:cs="Times New Roman"/>
                <w:b/>
                <w:sz w:val="24"/>
                <w:szCs w:val="24"/>
                <w:lang w:val="en-US" w:eastAsia="en-SG"/>
              </w:rPr>
            </w:pPr>
            <w:r>
              <w:rPr>
                <w:rFonts w:hint="default" w:ascii="Cambria" w:hAnsi="Cambria" w:cs="Times New Roman"/>
                <w:b/>
                <w:sz w:val="24"/>
                <w:szCs w:val="24"/>
                <w:lang w:val="en-US" w:eastAsia="en-SG"/>
              </w:rPr>
              <w:t>OCTOBER</w:t>
            </w:r>
          </w:p>
        </w:tc>
        <w:tc>
          <w:tcPr>
            <w:tcW w:w="1480" w:type="dxa"/>
          </w:tcPr>
          <w:p w14:paraId="563F5C84">
            <w:pPr>
              <w:spacing w:after="0" w:line="240" w:lineRule="auto"/>
              <w:jc w:val="both"/>
              <w:rPr>
                <w:rFonts w:hint="default" w:ascii="Cambria" w:hAnsi="Cambria" w:cs="Times New Roman"/>
                <w:b/>
                <w:sz w:val="24"/>
                <w:szCs w:val="24"/>
                <w:lang w:val="en-US" w:eastAsia="en-SG"/>
              </w:rPr>
            </w:pPr>
            <w:r>
              <w:rPr>
                <w:rFonts w:hint="default" w:ascii="Cambria" w:hAnsi="Cambria" w:cs="Times New Roman"/>
                <w:b/>
                <w:sz w:val="24"/>
                <w:szCs w:val="24"/>
                <w:lang w:val="en-US" w:eastAsia="en-SG"/>
              </w:rPr>
              <w:t>NOVEMBER</w:t>
            </w:r>
          </w:p>
        </w:tc>
        <w:tc>
          <w:tcPr>
            <w:tcW w:w="1485" w:type="dxa"/>
          </w:tcPr>
          <w:p w14:paraId="57CD2A44">
            <w:pPr>
              <w:spacing w:after="0" w:line="240" w:lineRule="auto"/>
              <w:jc w:val="both"/>
              <w:rPr>
                <w:rFonts w:hint="default" w:ascii="Cambria" w:hAnsi="Cambria" w:cs="Times New Roman"/>
                <w:b/>
                <w:sz w:val="24"/>
                <w:szCs w:val="24"/>
                <w:lang w:val="en-US" w:eastAsia="en-SG"/>
              </w:rPr>
            </w:pPr>
            <w:r>
              <w:rPr>
                <w:rFonts w:hint="default" w:ascii="Cambria" w:hAnsi="Cambria" w:cs="Times New Roman"/>
                <w:b/>
                <w:sz w:val="24"/>
                <w:szCs w:val="24"/>
                <w:lang w:val="en-US" w:eastAsia="en-SG"/>
              </w:rPr>
              <w:t>DECEMBER</w:t>
            </w:r>
          </w:p>
        </w:tc>
        <w:tc>
          <w:tcPr>
            <w:tcW w:w="1786" w:type="dxa"/>
          </w:tcPr>
          <w:p w14:paraId="74DB4545">
            <w:pPr>
              <w:spacing w:after="0" w:line="240" w:lineRule="auto"/>
              <w:jc w:val="both"/>
              <w:rPr>
                <w:rFonts w:ascii="Cambria" w:hAnsi="Cambria" w:cs="Times New Roman"/>
                <w:b/>
                <w:sz w:val="24"/>
                <w:szCs w:val="24"/>
                <w:lang w:eastAsia="en-SG"/>
              </w:rPr>
            </w:pPr>
            <w:r>
              <w:rPr>
                <w:rFonts w:ascii="Cambria" w:hAnsi="Cambria" w:cs="Times New Roman"/>
                <w:b/>
                <w:sz w:val="24"/>
                <w:szCs w:val="24"/>
                <w:lang w:eastAsia="en-SG"/>
              </w:rPr>
              <w:t>TOTAL</w:t>
            </w:r>
          </w:p>
        </w:tc>
      </w:tr>
      <w:tr w14:paraId="7C821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2639" w:type="dxa"/>
          </w:tcPr>
          <w:p w14:paraId="078D25B2">
            <w:pPr>
              <w:spacing w:after="0" w:line="240" w:lineRule="auto"/>
              <w:jc w:val="both"/>
              <w:rPr>
                <w:rFonts w:ascii="Cambria" w:hAnsi="Cambria" w:cs="Times New Roman"/>
                <w:sz w:val="24"/>
                <w:szCs w:val="24"/>
                <w:lang w:eastAsia="en-SG"/>
              </w:rPr>
            </w:pPr>
            <w:r>
              <w:rPr>
                <w:rFonts w:ascii="Cambria" w:hAnsi="Cambria" w:cs="Times New Roman"/>
                <w:sz w:val="24"/>
                <w:szCs w:val="24"/>
                <w:lang w:eastAsia="en-SG"/>
              </w:rPr>
              <w:t>Ram Capacity Issues</w:t>
            </w:r>
          </w:p>
        </w:tc>
        <w:tc>
          <w:tcPr>
            <w:tcW w:w="1960" w:type="dxa"/>
          </w:tcPr>
          <w:p w14:paraId="4CEBCE84">
            <w:pPr>
              <w:tabs>
                <w:tab w:val="right" w:pos="1726"/>
              </w:tabs>
              <w:spacing w:after="0" w:line="240" w:lineRule="auto"/>
              <w:jc w:val="both"/>
              <w:rPr>
                <w:rFonts w:ascii="Cambria" w:hAnsi="Cambria" w:cs="Times New Roman"/>
                <w:sz w:val="24"/>
                <w:szCs w:val="24"/>
                <w:lang w:eastAsia="en-SG"/>
              </w:rPr>
            </w:pPr>
            <w:r>
              <w:rPr>
                <w:rFonts w:ascii="Cambria" w:hAnsi="Cambria" w:cs="Times New Roman"/>
                <w:sz w:val="24"/>
                <w:szCs w:val="24"/>
                <w:lang w:eastAsia="en-SG"/>
              </w:rPr>
              <w:t>0</w:t>
            </w:r>
          </w:p>
        </w:tc>
        <w:tc>
          <w:tcPr>
            <w:tcW w:w="1480" w:type="dxa"/>
          </w:tcPr>
          <w:p w14:paraId="0D5E8848">
            <w:pPr>
              <w:spacing w:after="0" w:line="240" w:lineRule="auto"/>
              <w:jc w:val="both"/>
              <w:rPr>
                <w:rFonts w:ascii="Cambria" w:hAnsi="Cambria" w:cs="Times New Roman"/>
                <w:sz w:val="24"/>
                <w:szCs w:val="24"/>
                <w:lang w:eastAsia="en-SG"/>
              </w:rPr>
            </w:pPr>
            <w:r>
              <w:rPr>
                <w:rFonts w:ascii="Cambria" w:hAnsi="Cambria" w:cs="Times New Roman"/>
                <w:sz w:val="24"/>
                <w:szCs w:val="24"/>
                <w:lang w:eastAsia="en-SG"/>
              </w:rPr>
              <w:t>0</w:t>
            </w:r>
          </w:p>
        </w:tc>
        <w:tc>
          <w:tcPr>
            <w:tcW w:w="1485" w:type="dxa"/>
          </w:tcPr>
          <w:p w14:paraId="7E9EDBF6">
            <w:pPr>
              <w:spacing w:after="0" w:line="240" w:lineRule="auto"/>
              <w:jc w:val="both"/>
              <w:rPr>
                <w:rFonts w:ascii="Cambria" w:hAnsi="Cambria" w:cs="Times New Roman"/>
                <w:sz w:val="24"/>
                <w:szCs w:val="24"/>
                <w:lang w:eastAsia="en-SG"/>
              </w:rPr>
            </w:pPr>
            <w:r>
              <w:rPr>
                <w:rFonts w:ascii="Cambria" w:hAnsi="Cambria" w:cs="Times New Roman"/>
                <w:sz w:val="24"/>
                <w:szCs w:val="24"/>
                <w:lang w:eastAsia="en-SG"/>
              </w:rPr>
              <w:t>0</w:t>
            </w:r>
          </w:p>
        </w:tc>
        <w:tc>
          <w:tcPr>
            <w:tcW w:w="1786" w:type="dxa"/>
          </w:tcPr>
          <w:p w14:paraId="2F697A35">
            <w:pPr>
              <w:spacing w:after="0" w:line="240" w:lineRule="auto"/>
              <w:jc w:val="both"/>
              <w:rPr>
                <w:rFonts w:ascii="Cambria" w:hAnsi="Cambria" w:cs="Times New Roman"/>
                <w:b/>
                <w:bCs/>
                <w:sz w:val="24"/>
                <w:szCs w:val="24"/>
                <w:lang w:eastAsia="en-SG"/>
              </w:rPr>
            </w:pPr>
            <w:r>
              <w:rPr>
                <w:rFonts w:ascii="Cambria" w:hAnsi="Cambria" w:cs="Times New Roman"/>
                <w:b/>
                <w:bCs/>
                <w:sz w:val="24"/>
                <w:szCs w:val="24"/>
                <w:lang w:eastAsia="en-SG"/>
              </w:rPr>
              <w:t>0</w:t>
            </w:r>
          </w:p>
        </w:tc>
      </w:tr>
      <w:tr w14:paraId="4950D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2639" w:type="dxa"/>
          </w:tcPr>
          <w:p w14:paraId="25C2BD7B">
            <w:pPr>
              <w:spacing w:after="0" w:line="240" w:lineRule="auto"/>
              <w:jc w:val="both"/>
              <w:rPr>
                <w:rFonts w:ascii="Cambria" w:hAnsi="Cambria" w:cs="Times New Roman"/>
                <w:sz w:val="24"/>
                <w:szCs w:val="24"/>
                <w:lang w:eastAsia="en-SG"/>
              </w:rPr>
            </w:pPr>
            <w:r>
              <w:rPr>
                <w:rFonts w:ascii="Cambria" w:hAnsi="Cambria" w:cs="Times New Roman"/>
                <w:sz w:val="24"/>
                <w:szCs w:val="24"/>
                <w:lang w:eastAsia="en-SG"/>
              </w:rPr>
              <w:t>Faulty Desktop PCs</w:t>
            </w:r>
          </w:p>
        </w:tc>
        <w:tc>
          <w:tcPr>
            <w:tcW w:w="1960" w:type="dxa"/>
          </w:tcPr>
          <w:p w14:paraId="3AEBD93F">
            <w:pPr>
              <w:spacing w:after="0" w:line="240" w:lineRule="auto"/>
              <w:jc w:val="both"/>
              <w:rPr>
                <w:rFonts w:hint="default" w:ascii="Cambria" w:hAnsi="Cambria" w:cs="Times New Roman"/>
                <w:sz w:val="24"/>
                <w:szCs w:val="24"/>
                <w:lang w:val="en-US" w:eastAsia="en-SG"/>
              </w:rPr>
            </w:pPr>
            <w:r>
              <w:rPr>
                <w:rFonts w:hint="default" w:ascii="Cambria" w:hAnsi="Cambria" w:cs="Times New Roman"/>
                <w:sz w:val="24"/>
                <w:szCs w:val="24"/>
                <w:lang w:val="en-US" w:eastAsia="en-SG"/>
              </w:rPr>
              <w:t>5</w:t>
            </w:r>
          </w:p>
        </w:tc>
        <w:tc>
          <w:tcPr>
            <w:tcW w:w="1480" w:type="dxa"/>
          </w:tcPr>
          <w:p w14:paraId="04FA1D42">
            <w:pPr>
              <w:spacing w:after="0" w:line="240" w:lineRule="auto"/>
              <w:jc w:val="both"/>
              <w:rPr>
                <w:rFonts w:hint="default" w:ascii="Cambria" w:hAnsi="Cambria" w:cs="Times New Roman"/>
                <w:sz w:val="24"/>
                <w:szCs w:val="24"/>
                <w:lang w:val="en-US" w:eastAsia="en-SG"/>
              </w:rPr>
            </w:pPr>
            <w:r>
              <w:rPr>
                <w:rFonts w:hint="default" w:ascii="Cambria" w:hAnsi="Cambria" w:cs="Times New Roman"/>
                <w:sz w:val="24"/>
                <w:szCs w:val="24"/>
                <w:lang w:val="en-US" w:eastAsia="en-SG"/>
              </w:rPr>
              <w:t>3</w:t>
            </w:r>
          </w:p>
        </w:tc>
        <w:tc>
          <w:tcPr>
            <w:tcW w:w="1485" w:type="dxa"/>
          </w:tcPr>
          <w:p w14:paraId="0A411883">
            <w:pPr>
              <w:spacing w:after="0" w:line="240" w:lineRule="auto"/>
              <w:jc w:val="both"/>
              <w:rPr>
                <w:rFonts w:hint="default" w:ascii="Cambria" w:hAnsi="Cambria" w:cs="Times New Roman"/>
                <w:sz w:val="24"/>
                <w:szCs w:val="24"/>
                <w:lang w:val="en-US" w:eastAsia="en-SG"/>
              </w:rPr>
            </w:pPr>
            <w:r>
              <w:rPr>
                <w:rFonts w:hint="default" w:ascii="Cambria" w:hAnsi="Cambria" w:cs="Times New Roman"/>
                <w:sz w:val="24"/>
                <w:szCs w:val="24"/>
                <w:lang w:val="en-US" w:eastAsia="en-SG"/>
              </w:rPr>
              <w:t>1</w:t>
            </w:r>
          </w:p>
        </w:tc>
        <w:tc>
          <w:tcPr>
            <w:tcW w:w="1786" w:type="dxa"/>
          </w:tcPr>
          <w:p w14:paraId="7E562184">
            <w:pPr>
              <w:spacing w:after="0" w:line="240" w:lineRule="auto"/>
              <w:jc w:val="both"/>
              <w:rPr>
                <w:rFonts w:ascii="Cambria" w:hAnsi="Cambria" w:cs="Times New Roman"/>
                <w:b/>
                <w:bCs/>
                <w:sz w:val="24"/>
                <w:szCs w:val="24"/>
                <w:lang w:eastAsia="en-SG"/>
              </w:rPr>
            </w:pPr>
            <w:r>
              <w:rPr>
                <w:rFonts w:ascii="Cambria" w:hAnsi="Cambria" w:cs="Times New Roman"/>
                <w:b/>
                <w:bCs/>
                <w:sz w:val="24"/>
                <w:szCs w:val="24"/>
                <w:lang w:eastAsia="en-SG"/>
              </w:rPr>
              <w:t>9</w:t>
            </w:r>
          </w:p>
        </w:tc>
      </w:tr>
      <w:tr w14:paraId="5AA52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2639" w:type="dxa"/>
          </w:tcPr>
          <w:p w14:paraId="3CD04873">
            <w:pPr>
              <w:spacing w:after="0" w:line="240" w:lineRule="auto"/>
              <w:jc w:val="both"/>
              <w:rPr>
                <w:rFonts w:ascii="Cambria" w:hAnsi="Cambria" w:cs="Times New Roman"/>
                <w:sz w:val="24"/>
                <w:szCs w:val="24"/>
                <w:lang w:eastAsia="en-SG"/>
              </w:rPr>
            </w:pPr>
            <w:r>
              <w:rPr>
                <w:rFonts w:ascii="Cambria" w:hAnsi="Cambria" w:cs="Times New Roman"/>
                <w:sz w:val="24"/>
                <w:szCs w:val="24"/>
                <w:lang w:eastAsia="en-SG"/>
              </w:rPr>
              <w:t>Printer re-configuration</w:t>
            </w:r>
          </w:p>
        </w:tc>
        <w:tc>
          <w:tcPr>
            <w:tcW w:w="1960" w:type="dxa"/>
          </w:tcPr>
          <w:p w14:paraId="1D782C29">
            <w:pPr>
              <w:spacing w:after="0" w:line="240" w:lineRule="auto"/>
              <w:jc w:val="both"/>
              <w:rPr>
                <w:rFonts w:ascii="Cambria" w:hAnsi="Cambria" w:cs="Times New Roman"/>
                <w:sz w:val="24"/>
                <w:szCs w:val="24"/>
                <w:lang w:eastAsia="en-SG"/>
              </w:rPr>
            </w:pPr>
            <w:r>
              <w:rPr>
                <w:rFonts w:ascii="Cambria" w:hAnsi="Cambria" w:cs="Times New Roman"/>
                <w:sz w:val="24"/>
                <w:szCs w:val="24"/>
                <w:lang w:eastAsia="en-SG"/>
              </w:rPr>
              <w:t>5</w:t>
            </w:r>
          </w:p>
        </w:tc>
        <w:tc>
          <w:tcPr>
            <w:tcW w:w="1480" w:type="dxa"/>
          </w:tcPr>
          <w:p w14:paraId="2642E635">
            <w:pPr>
              <w:spacing w:after="0" w:line="240" w:lineRule="auto"/>
              <w:jc w:val="both"/>
              <w:rPr>
                <w:rFonts w:hint="default" w:ascii="Cambria" w:hAnsi="Cambria" w:cs="Times New Roman"/>
                <w:sz w:val="24"/>
                <w:szCs w:val="24"/>
                <w:lang w:val="en-US" w:eastAsia="en-SG"/>
              </w:rPr>
            </w:pPr>
            <w:r>
              <w:rPr>
                <w:rFonts w:hint="default" w:ascii="Cambria" w:hAnsi="Cambria" w:cs="Times New Roman"/>
                <w:sz w:val="24"/>
                <w:szCs w:val="24"/>
                <w:lang w:val="en-US" w:eastAsia="en-SG"/>
              </w:rPr>
              <w:t>2</w:t>
            </w:r>
          </w:p>
        </w:tc>
        <w:tc>
          <w:tcPr>
            <w:tcW w:w="1485" w:type="dxa"/>
          </w:tcPr>
          <w:p w14:paraId="6F863367">
            <w:pPr>
              <w:spacing w:after="0" w:line="240" w:lineRule="auto"/>
              <w:jc w:val="both"/>
              <w:rPr>
                <w:rFonts w:hint="default" w:ascii="Cambria" w:hAnsi="Cambria" w:cs="Times New Roman"/>
                <w:sz w:val="24"/>
                <w:szCs w:val="24"/>
                <w:lang w:val="en-US" w:eastAsia="en-SG"/>
              </w:rPr>
            </w:pPr>
            <w:r>
              <w:rPr>
                <w:rFonts w:hint="default" w:ascii="Cambria" w:hAnsi="Cambria" w:cs="Times New Roman"/>
                <w:sz w:val="24"/>
                <w:szCs w:val="24"/>
                <w:lang w:val="en-US" w:eastAsia="en-SG"/>
              </w:rPr>
              <w:t>1</w:t>
            </w:r>
          </w:p>
        </w:tc>
        <w:tc>
          <w:tcPr>
            <w:tcW w:w="1786" w:type="dxa"/>
          </w:tcPr>
          <w:p w14:paraId="0A6EE072">
            <w:pPr>
              <w:spacing w:after="0" w:line="240" w:lineRule="auto"/>
              <w:jc w:val="both"/>
              <w:rPr>
                <w:rFonts w:hint="default" w:ascii="Cambria" w:hAnsi="Cambria" w:cs="Times New Roman"/>
                <w:b/>
                <w:bCs/>
                <w:sz w:val="24"/>
                <w:szCs w:val="24"/>
                <w:lang w:val="en-US" w:eastAsia="en-SG"/>
              </w:rPr>
            </w:pPr>
            <w:r>
              <w:rPr>
                <w:rFonts w:hint="default" w:ascii="Cambria" w:hAnsi="Cambria" w:cs="Times New Roman"/>
                <w:b/>
                <w:bCs/>
                <w:sz w:val="24"/>
                <w:szCs w:val="24"/>
                <w:lang w:val="en-US" w:eastAsia="en-SG"/>
              </w:rPr>
              <w:t>8</w:t>
            </w:r>
          </w:p>
        </w:tc>
      </w:tr>
      <w:tr w14:paraId="708AD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2639" w:type="dxa"/>
          </w:tcPr>
          <w:p w14:paraId="7FAF8D61">
            <w:pPr>
              <w:spacing w:after="0" w:line="240" w:lineRule="auto"/>
              <w:jc w:val="both"/>
              <w:rPr>
                <w:rFonts w:ascii="Cambria" w:hAnsi="Cambria" w:cs="Times New Roman"/>
                <w:b/>
                <w:bCs/>
                <w:sz w:val="24"/>
                <w:szCs w:val="24"/>
                <w:lang w:eastAsia="en-SG"/>
              </w:rPr>
            </w:pPr>
            <w:r>
              <w:rPr>
                <w:rFonts w:ascii="Cambria" w:hAnsi="Cambria" w:cs="Times New Roman"/>
                <w:b/>
                <w:bCs/>
                <w:sz w:val="24"/>
                <w:szCs w:val="24"/>
                <w:lang w:eastAsia="en-SG"/>
              </w:rPr>
              <w:t>TOTAL</w:t>
            </w:r>
          </w:p>
        </w:tc>
        <w:tc>
          <w:tcPr>
            <w:tcW w:w="1960" w:type="dxa"/>
          </w:tcPr>
          <w:p w14:paraId="0CCFB003">
            <w:pPr>
              <w:spacing w:after="0" w:line="240" w:lineRule="auto"/>
              <w:jc w:val="both"/>
              <w:rPr>
                <w:rFonts w:hint="default" w:ascii="Cambria" w:hAnsi="Cambria" w:cs="Times New Roman"/>
                <w:b/>
                <w:bCs/>
                <w:sz w:val="24"/>
                <w:szCs w:val="24"/>
                <w:lang w:val="en-US" w:eastAsia="en-SG"/>
              </w:rPr>
            </w:pPr>
            <w:r>
              <w:rPr>
                <w:rFonts w:hint="default" w:ascii="Cambria" w:hAnsi="Cambria" w:cs="Times New Roman"/>
                <w:b/>
                <w:bCs/>
                <w:sz w:val="24"/>
                <w:szCs w:val="24"/>
                <w:lang w:val="en-US" w:eastAsia="en-SG"/>
              </w:rPr>
              <w:t>10</w:t>
            </w:r>
          </w:p>
        </w:tc>
        <w:tc>
          <w:tcPr>
            <w:tcW w:w="1480" w:type="dxa"/>
          </w:tcPr>
          <w:p w14:paraId="16A01A9D">
            <w:pPr>
              <w:spacing w:after="0" w:line="240" w:lineRule="auto"/>
              <w:jc w:val="both"/>
              <w:rPr>
                <w:rFonts w:ascii="Cambria" w:hAnsi="Cambria" w:cs="Times New Roman"/>
                <w:b/>
                <w:bCs/>
                <w:sz w:val="24"/>
                <w:szCs w:val="24"/>
                <w:lang w:eastAsia="en-SG"/>
              </w:rPr>
            </w:pPr>
            <w:r>
              <w:rPr>
                <w:rFonts w:ascii="Cambria" w:hAnsi="Cambria" w:cs="Times New Roman"/>
                <w:b/>
                <w:bCs/>
                <w:sz w:val="24"/>
                <w:szCs w:val="24"/>
                <w:lang w:eastAsia="en-SG"/>
              </w:rPr>
              <w:t>5</w:t>
            </w:r>
          </w:p>
        </w:tc>
        <w:tc>
          <w:tcPr>
            <w:tcW w:w="1485" w:type="dxa"/>
          </w:tcPr>
          <w:p w14:paraId="1729C35E">
            <w:pPr>
              <w:spacing w:after="0" w:line="240" w:lineRule="auto"/>
              <w:jc w:val="both"/>
              <w:rPr>
                <w:rFonts w:hint="default" w:ascii="Cambria" w:hAnsi="Cambria" w:cs="Times New Roman"/>
                <w:b/>
                <w:bCs/>
                <w:sz w:val="24"/>
                <w:szCs w:val="24"/>
                <w:lang w:val="en-US" w:eastAsia="en-SG"/>
              </w:rPr>
            </w:pPr>
            <w:r>
              <w:rPr>
                <w:rFonts w:hint="default" w:ascii="Cambria" w:hAnsi="Cambria" w:cs="Times New Roman"/>
                <w:b/>
                <w:bCs/>
                <w:sz w:val="24"/>
                <w:szCs w:val="24"/>
                <w:lang w:val="en-US" w:eastAsia="en-SG"/>
              </w:rPr>
              <w:t>2</w:t>
            </w:r>
          </w:p>
        </w:tc>
        <w:tc>
          <w:tcPr>
            <w:tcW w:w="1786" w:type="dxa"/>
          </w:tcPr>
          <w:p w14:paraId="3838A7D1">
            <w:pPr>
              <w:spacing w:after="0" w:line="240" w:lineRule="auto"/>
              <w:jc w:val="both"/>
              <w:rPr>
                <w:rFonts w:hint="default" w:ascii="Cambria" w:hAnsi="Cambria" w:cs="Times New Roman"/>
                <w:b/>
                <w:bCs/>
                <w:sz w:val="24"/>
                <w:szCs w:val="24"/>
                <w:lang w:val="en-US" w:eastAsia="en-SG"/>
              </w:rPr>
            </w:pPr>
            <w:r>
              <w:rPr>
                <w:rFonts w:hint="default" w:ascii="Cambria" w:hAnsi="Cambria" w:cs="Times New Roman"/>
                <w:b/>
                <w:bCs/>
                <w:sz w:val="24"/>
                <w:szCs w:val="24"/>
                <w:lang w:val="en-US" w:eastAsia="en-SG"/>
              </w:rPr>
              <w:t>17</w:t>
            </w:r>
          </w:p>
        </w:tc>
      </w:tr>
    </w:tbl>
    <w:p w14:paraId="260D62F6">
      <w:pPr>
        <w:jc w:val="both"/>
        <w:rPr>
          <w:rFonts w:ascii="Cambria" w:hAnsi="Cambria" w:cs="Times New Roman"/>
          <w:sz w:val="24"/>
          <w:szCs w:val="24"/>
        </w:rPr>
      </w:pPr>
    </w:p>
    <w:p w14:paraId="6A9A485D">
      <w:pPr>
        <w:ind w:left="146"/>
        <w:jc w:val="both"/>
        <w:rPr>
          <w:rFonts w:ascii="Cambria" w:hAnsi="Cambria" w:cs="Times New Roman"/>
          <w:sz w:val="24"/>
          <w:szCs w:val="24"/>
        </w:rPr>
      </w:pPr>
    </w:p>
    <w:p w14:paraId="3BD6FF30">
      <w:pPr>
        <w:pStyle w:val="3"/>
        <w:spacing w:line="240" w:lineRule="auto"/>
        <w:jc w:val="both"/>
        <w:rPr>
          <w:rFonts w:ascii="Cambria" w:hAnsi="Cambria" w:cs="Times New Roman"/>
          <w:sz w:val="24"/>
          <w:szCs w:val="24"/>
        </w:rPr>
      </w:pPr>
      <w:bookmarkStart w:id="9" w:name="_Toc132981659"/>
      <w:r>
        <w:rPr>
          <w:rFonts w:ascii="Cambria" w:hAnsi="Cambria" w:cs="Times New Roman"/>
          <w:sz w:val="24"/>
          <w:szCs w:val="24"/>
        </w:rPr>
        <w:t>3.5</w:t>
      </w:r>
      <w:r>
        <w:rPr>
          <w:rFonts w:ascii="Cambria" w:hAnsi="Cambria" w:cs="Times New Roman"/>
          <w:sz w:val="24"/>
          <w:szCs w:val="24"/>
        </w:rPr>
        <w:tab/>
      </w:r>
      <w:r>
        <w:rPr>
          <w:rFonts w:ascii="Cambria" w:hAnsi="Cambria" w:cs="Times New Roman"/>
          <w:sz w:val="24"/>
          <w:szCs w:val="24"/>
        </w:rPr>
        <w:t>Predictive Maintenance:</w:t>
      </w:r>
      <w:bookmarkEnd w:id="9"/>
    </w:p>
    <w:p w14:paraId="22E145AC">
      <w:pPr>
        <w:spacing w:line="360" w:lineRule="auto"/>
        <w:ind w:left="146"/>
        <w:jc w:val="both"/>
        <w:rPr>
          <w:rFonts w:hint="default" w:ascii="Cambria" w:hAnsi="Cambria"/>
          <w:sz w:val="24"/>
          <w:szCs w:val="24"/>
        </w:rPr>
      </w:pPr>
      <w:r>
        <w:rPr>
          <w:rFonts w:hint="default" w:ascii="Cambria" w:hAnsi="Cambria"/>
          <w:sz w:val="24"/>
          <w:szCs w:val="24"/>
        </w:rPr>
        <w:t>This approach is used to assess the condition of all computers and peripherals, enabling the prediction of when maintenance is needed. In carrying out this process, the IT Unit took steps to block unauthorized and streaming websites for OHCS staff, minimizing the risk of virus attacks and excessive internet bandwidth usage. Additionally, staff members were advised not to place food or liquids near their computers and accessories to prevent spills that could damage keyboards and other system components.</w:t>
      </w:r>
    </w:p>
    <w:p w14:paraId="69F9A86C">
      <w:pPr>
        <w:spacing w:line="360" w:lineRule="auto"/>
        <w:ind w:left="146"/>
        <w:jc w:val="both"/>
        <w:rPr>
          <w:rFonts w:ascii="Cambria" w:hAnsi="Cambria" w:cs="Times New Roman"/>
          <w:sz w:val="24"/>
          <w:szCs w:val="24"/>
        </w:rPr>
      </w:pPr>
      <w:r>
        <w:rPr>
          <w:rFonts w:hint="default" w:ascii="Cambria" w:hAnsi="Cambria"/>
          <w:sz w:val="24"/>
          <w:szCs w:val="24"/>
        </w:rPr>
        <w:t>These preventive measures played a crucial role in reducing computer breakdowns during the fourth quarter.</w:t>
      </w:r>
    </w:p>
    <w:p w14:paraId="29BF381D">
      <w:pPr>
        <w:pStyle w:val="2"/>
        <w:spacing w:line="240" w:lineRule="auto"/>
        <w:jc w:val="both"/>
        <w:rPr>
          <w:rFonts w:ascii="Cambria" w:hAnsi="Cambria" w:cs="Times New Roman"/>
          <w:sz w:val="24"/>
          <w:szCs w:val="24"/>
        </w:rPr>
      </w:pPr>
      <w:bookmarkStart w:id="10" w:name="_Toc132981660"/>
      <w:r>
        <w:rPr>
          <w:rFonts w:ascii="Cambria" w:hAnsi="Cambria" w:cs="Times New Roman"/>
          <w:sz w:val="24"/>
          <w:szCs w:val="24"/>
        </w:rPr>
        <w:t>4.0</w:t>
      </w:r>
      <w:r>
        <w:rPr>
          <w:rFonts w:ascii="Cambria" w:hAnsi="Cambria" w:cs="Times New Roman"/>
          <w:sz w:val="24"/>
          <w:szCs w:val="24"/>
        </w:rPr>
        <w:tab/>
      </w:r>
      <w:r>
        <w:rPr>
          <w:rFonts w:ascii="Cambria" w:hAnsi="Cambria" w:cs="Times New Roman"/>
          <w:sz w:val="24"/>
          <w:szCs w:val="24"/>
        </w:rPr>
        <w:t>CHALLENGES:</w:t>
      </w:r>
      <w:bookmarkEnd w:id="10"/>
      <w:r>
        <w:rPr>
          <w:rFonts w:ascii="Cambria" w:hAnsi="Cambria" w:cs="Times New Roman"/>
          <w:sz w:val="24"/>
          <w:szCs w:val="24"/>
        </w:rPr>
        <w:t xml:space="preserve"> </w:t>
      </w:r>
    </w:p>
    <w:p w14:paraId="62657111">
      <w:pPr>
        <w:pStyle w:val="16"/>
        <w:numPr>
          <w:numId w:val="0"/>
        </w:numPr>
        <w:spacing w:line="360" w:lineRule="auto"/>
        <w:jc w:val="both"/>
        <w:rPr>
          <w:rFonts w:hint="default" w:ascii="Cambria" w:hAnsi="Cambria"/>
          <w:sz w:val="24"/>
          <w:szCs w:val="24"/>
        </w:rPr>
      </w:pPr>
      <w:r>
        <w:rPr>
          <w:rFonts w:hint="default" w:ascii="Cambria" w:hAnsi="Cambria"/>
          <w:sz w:val="24"/>
          <w:szCs w:val="24"/>
        </w:rPr>
        <w:t>The following key issues were identified during maintenance and servicing activities:</w:t>
      </w:r>
    </w:p>
    <w:p w14:paraId="1BA23718">
      <w:pPr>
        <w:pStyle w:val="16"/>
        <w:numPr>
          <w:ilvl w:val="0"/>
          <w:numId w:val="3"/>
        </w:numPr>
        <w:spacing w:line="360" w:lineRule="auto"/>
        <w:ind w:left="800" w:leftChars="0" w:firstLineChars="0"/>
        <w:jc w:val="both"/>
        <w:rPr>
          <w:rFonts w:ascii="Cambria" w:hAnsi="Cambria" w:cs="Times New Roman"/>
          <w:sz w:val="24"/>
          <w:szCs w:val="24"/>
        </w:rPr>
      </w:pPr>
      <w:r>
        <w:rPr>
          <w:rFonts w:hint="default" w:ascii="Cambria" w:hAnsi="Cambria"/>
          <w:sz w:val="24"/>
          <w:szCs w:val="24"/>
        </w:rPr>
        <w:t>Difficulty in replacing damaged system components due to their unavailability in the office store.</w:t>
      </w:r>
    </w:p>
    <w:p w14:paraId="5094FCFE">
      <w:pPr>
        <w:pStyle w:val="16"/>
        <w:numPr>
          <w:ilvl w:val="0"/>
          <w:numId w:val="3"/>
        </w:numPr>
        <w:spacing w:line="360" w:lineRule="auto"/>
        <w:ind w:left="800" w:leftChars="0" w:firstLineChars="0"/>
        <w:jc w:val="both"/>
        <w:rPr>
          <w:rFonts w:ascii="Cambria" w:hAnsi="Cambria" w:cs="Times New Roman"/>
          <w:sz w:val="24"/>
          <w:szCs w:val="24"/>
        </w:rPr>
      </w:pPr>
      <w:r>
        <w:rPr>
          <w:rFonts w:hint="default" w:ascii="Cambria" w:hAnsi="Cambria"/>
          <w:sz w:val="24"/>
          <w:szCs w:val="24"/>
        </w:rPr>
        <w:t>Ongoing use of unlicensed software products.</w:t>
      </w:r>
    </w:p>
    <w:p w14:paraId="0B26A072">
      <w:pPr>
        <w:pStyle w:val="16"/>
        <w:numPr>
          <w:ilvl w:val="0"/>
          <w:numId w:val="3"/>
        </w:numPr>
        <w:spacing w:line="360" w:lineRule="auto"/>
        <w:ind w:left="800" w:leftChars="0" w:firstLineChars="0"/>
        <w:jc w:val="both"/>
        <w:rPr>
          <w:rFonts w:ascii="Cambria" w:hAnsi="Cambria" w:cs="Times New Roman"/>
          <w:sz w:val="24"/>
          <w:szCs w:val="24"/>
        </w:rPr>
      </w:pPr>
      <w:r>
        <w:rPr>
          <w:rFonts w:hint="default" w:ascii="Cambria" w:hAnsi="Cambria"/>
          <w:sz w:val="24"/>
          <w:szCs w:val="24"/>
        </w:rPr>
        <w:t>Some machines are still connected directly to unregulated power sources, such as extension cords, leading to power-related issues during fluctuations in the power supply.</w:t>
      </w:r>
    </w:p>
    <w:p w14:paraId="4754C727">
      <w:pPr>
        <w:pStyle w:val="16"/>
        <w:numPr>
          <w:ilvl w:val="0"/>
          <w:numId w:val="3"/>
        </w:numPr>
        <w:spacing w:line="360" w:lineRule="auto"/>
        <w:ind w:left="800" w:leftChars="0" w:firstLineChars="0"/>
        <w:jc w:val="both"/>
        <w:rPr>
          <w:rFonts w:ascii="Cambria" w:hAnsi="Cambria" w:cs="Times New Roman"/>
          <w:sz w:val="24"/>
          <w:szCs w:val="24"/>
        </w:rPr>
      </w:pPr>
      <w:r>
        <w:rPr>
          <w:rFonts w:hint="default" w:ascii="Cambria" w:hAnsi="Cambria"/>
          <w:sz w:val="24"/>
          <w:szCs w:val="24"/>
        </w:rPr>
        <w:t>Certain machines, such as those with Intel Pentium processors, require replacement.</w:t>
      </w:r>
    </w:p>
    <w:p w14:paraId="7D753392">
      <w:pPr>
        <w:spacing w:line="360" w:lineRule="auto"/>
        <w:jc w:val="both"/>
        <w:rPr>
          <w:rFonts w:ascii="Cambria" w:hAnsi="Cambria" w:cs="Times New Roman"/>
          <w:sz w:val="24"/>
          <w:szCs w:val="24"/>
        </w:rPr>
      </w:pPr>
    </w:p>
    <w:p w14:paraId="14485DE7">
      <w:pPr>
        <w:pStyle w:val="2"/>
        <w:spacing w:line="240" w:lineRule="auto"/>
        <w:jc w:val="both"/>
        <w:rPr>
          <w:rFonts w:ascii="Cambria" w:hAnsi="Cambria" w:cs="Times New Roman"/>
          <w:sz w:val="24"/>
          <w:szCs w:val="24"/>
        </w:rPr>
      </w:pPr>
      <w:bookmarkStart w:id="11" w:name="_Toc132981661"/>
      <w:r>
        <w:rPr>
          <w:rFonts w:ascii="Cambria" w:hAnsi="Cambria" w:cs="Times New Roman"/>
          <w:sz w:val="24"/>
          <w:szCs w:val="24"/>
        </w:rPr>
        <w:t>5.0</w:t>
      </w:r>
      <w:r>
        <w:rPr>
          <w:rFonts w:ascii="Cambria" w:hAnsi="Cambria" w:cs="Times New Roman"/>
          <w:sz w:val="24"/>
          <w:szCs w:val="24"/>
        </w:rPr>
        <w:tab/>
      </w:r>
      <w:r>
        <w:rPr>
          <w:rFonts w:ascii="Cambria" w:hAnsi="Cambria" w:cs="Times New Roman"/>
          <w:sz w:val="24"/>
          <w:szCs w:val="24"/>
        </w:rPr>
        <w:t>RECOMMENDATIONS</w:t>
      </w:r>
      <w:bookmarkEnd w:id="11"/>
    </w:p>
    <w:p w14:paraId="3EB19EC9">
      <w:pPr>
        <w:pStyle w:val="16"/>
        <w:numPr>
          <w:numId w:val="0"/>
        </w:numPr>
        <w:tabs>
          <w:tab w:val="left" w:pos="420"/>
        </w:tabs>
        <w:spacing w:line="360" w:lineRule="auto"/>
        <w:jc w:val="both"/>
        <w:rPr>
          <w:rFonts w:hint="default" w:ascii="Cambria" w:hAnsi="Cambria"/>
          <w:sz w:val="24"/>
          <w:szCs w:val="24"/>
        </w:rPr>
      </w:pPr>
      <w:r>
        <w:rPr>
          <w:rFonts w:hint="default" w:ascii="Cambria" w:hAnsi="Cambria"/>
          <w:sz w:val="24"/>
          <w:szCs w:val="24"/>
        </w:rPr>
        <w:t>The Directorate recommends the procurement of the following items to ensure the efficient maintenance and operation of our systems:</w:t>
      </w:r>
    </w:p>
    <w:p w14:paraId="1D071DD0">
      <w:pPr>
        <w:pStyle w:val="16"/>
        <w:numPr>
          <w:ilvl w:val="0"/>
          <w:numId w:val="4"/>
        </w:numPr>
        <w:tabs>
          <w:tab w:val="left" w:pos="420"/>
        </w:tabs>
        <w:spacing w:line="360" w:lineRule="auto"/>
        <w:jc w:val="both"/>
        <w:rPr>
          <w:rFonts w:ascii="Cambria" w:hAnsi="Cambria" w:cs="Times New Roman"/>
          <w:sz w:val="24"/>
          <w:szCs w:val="24"/>
        </w:rPr>
      </w:pPr>
      <w:r>
        <w:rPr>
          <w:rFonts w:hint="default" w:ascii="Cambria" w:hAnsi="Cambria"/>
          <w:b/>
          <w:bCs/>
          <w:sz w:val="24"/>
          <w:szCs w:val="24"/>
        </w:rPr>
        <w:t>Computer components</w:t>
      </w:r>
      <w:r>
        <w:rPr>
          <w:rFonts w:hint="default" w:ascii="Cambria" w:hAnsi="Cambria"/>
          <w:sz w:val="24"/>
          <w:szCs w:val="24"/>
        </w:rPr>
        <w:t>: This includes Dell power supplies, RAM, motherboards, antivirus software, and other essential hardware or software.</w:t>
      </w:r>
    </w:p>
    <w:p w14:paraId="3811ACE6">
      <w:pPr>
        <w:pStyle w:val="16"/>
        <w:numPr>
          <w:ilvl w:val="0"/>
          <w:numId w:val="4"/>
        </w:numPr>
        <w:tabs>
          <w:tab w:val="left" w:pos="420"/>
        </w:tabs>
        <w:spacing w:line="360" w:lineRule="auto"/>
        <w:jc w:val="both"/>
        <w:rPr>
          <w:rFonts w:ascii="Cambria" w:hAnsi="Cambria" w:cs="Times New Roman"/>
          <w:sz w:val="24"/>
          <w:szCs w:val="24"/>
        </w:rPr>
      </w:pPr>
      <w:r>
        <w:rPr>
          <w:rFonts w:hint="default" w:ascii="Cambria" w:hAnsi="Cambria"/>
          <w:b/>
          <w:bCs/>
          <w:sz w:val="24"/>
          <w:szCs w:val="24"/>
        </w:rPr>
        <w:t>Licensed software</w:t>
      </w:r>
      <w:r>
        <w:rPr>
          <w:rFonts w:hint="default" w:ascii="Cambria" w:hAnsi="Cambria"/>
          <w:sz w:val="24"/>
          <w:szCs w:val="24"/>
        </w:rPr>
        <w:t>: To ensure compliance and reliability in system operations.</w:t>
      </w:r>
    </w:p>
    <w:p w14:paraId="32E6A783">
      <w:pPr>
        <w:pStyle w:val="16"/>
        <w:numPr>
          <w:ilvl w:val="0"/>
          <w:numId w:val="4"/>
        </w:numPr>
        <w:tabs>
          <w:tab w:val="left" w:pos="420"/>
        </w:tabs>
        <w:spacing w:line="360" w:lineRule="auto"/>
        <w:jc w:val="both"/>
        <w:rPr>
          <w:rFonts w:ascii="Cambria" w:hAnsi="Cambria" w:cs="Times New Roman"/>
          <w:sz w:val="24"/>
          <w:szCs w:val="24"/>
        </w:rPr>
      </w:pPr>
      <w:r>
        <w:rPr>
          <w:rFonts w:hint="default" w:ascii="Cambria" w:hAnsi="Cambria"/>
          <w:b/>
          <w:bCs/>
          <w:sz w:val="24"/>
          <w:szCs w:val="24"/>
        </w:rPr>
        <w:t>Uninterruptible Power Supplies (UPS)</w:t>
      </w:r>
      <w:r>
        <w:rPr>
          <w:rFonts w:hint="default" w:ascii="Cambria" w:hAnsi="Cambria"/>
          <w:sz w:val="24"/>
          <w:szCs w:val="24"/>
        </w:rPr>
        <w:t>: To protect computers and related equipment from power interruptions.</w:t>
      </w:r>
    </w:p>
    <w:p w14:paraId="6896C4AE">
      <w:pPr>
        <w:pStyle w:val="2"/>
        <w:spacing w:line="240" w:lineRule="auto"/>
        <w:jc w:val="both"/>
        <w:rPr>
          <w:rFonts w:ascii="Cambria" w:hAnsi="Cambria" w:cs="Times New Roman"/>
          <w:sz w:val="24"/>
          <w:szCs w:val="24"/>
        </w:rPr>
      </w:pPr>
      <w:bookmarkStart w:id="12" w:name="_Toc132981662"/>
      <w:r>
        <w:rPr>
          <w:rFonts w:ascii="Cambria" w:hAnsi="Cambria" w:cs="Times New Roman"/>
          <w:sz w:val="24"/>
          <w:szCs w:val="24"/>
        </w:rPr>
        <w:t>6.0</w:t>
      </w:r>
      <w:r>
        <w:rPr>
          <w:rFonts w:ascii="Cambria" w:hAnsi="Cambria" w:cs="Times New Roman"/>
          <w:sz w:val="24"/>
          <w:szCs w:val="24"/>
        </w:rPr>
        <w:tab/>
      </w:r>
      <w:r>
        <w:rPr>
          <w:rFonts w:ascii="Cambria" w:hAnsi="Cambria" w:cs="Times New Roman"/>
          <w:sz w:val="24"/>
          <w:szCs w:val="24"/>
        </w:rPr>
        <w:t>CONCLUSION</w:t>
      </w:r>
      <w:bookmarkEnd w:id="12"/>
    </w:p>
    <w:p w14:paraId="18E587A7">
      <w:pPr>
        <w:spacing w:line="360" w:lineRule="auto"/>
        <w:jc w:val="both"/>
        <w:rPr>
          <w:rFonts w:hint="default" w:ascii="Cambria" w:hAnsi="Cambria"/>
          <w:sz w:val="24"/>
          <w:szCs w:val="24"/>
        </w:rPr>
      </w:pPr>
      <w:r>
        <w:rPr>
          <w:rFonts w:hint="default" w:ascii="Cambria" w:hAnsi="Cambria"/>
          <w:sz w:val="24"/>
          <w:szCs w:val="24"/>
        </w:rPr>
        <w:t>The implementation of the proposed equipment maintenance measures has yielded substantial benefits. Enhanced system efficiency has significantly reduced the daily workload associated with maintenance while improving both staff productivity and system performance. These improvements have had a positive ripple effect, elevating the overall quality of service delivery.</w:t>
      </w:r>
      <w:bookmarkStart w:id="13" w:name="_GoBack"/>
      <w:bookmarkEnd w:id="13"/>
    </w:p>
    <w:p w14:paraId="6DAD6541">
      <w:pPr>
        <w:spacing w:line="360" w:lineRule="auto"/>
        <w:jc w:val="both"/>
        <w:rPr>
          <w:rFonts w:ascii="Cambria" w:hAnsi="Cambria" w:cs="Times New Roman"/>
          <w:sz w:val="24"/>
          <w:szCs w:val="24"/>
        </w:rPr>
      </w:pPr>
      <w:r>
        <w:rPr>
          <w:rFonts w:hint="default" w:ascii="Cambria" w:hAnsi="Cambria"/>
          <w:sz w:val="24"/>
          <w:szCs w:val="24"/>
        </w:rPr>
        <w:t>This proactive approach has minimized the need for frequent maintenance interventions, optimized resource utilization, and ensured the seamless and reliable operation of essential systems. These outcomes reflect Management’s commitment to advancing the organization’s mission through strategic and effective initiatives.</w:t>
      </w:r>
    </w:p>
    <w:p w14:paraId="00C62D1A">
      <w:pPr>
        <w:jc w:val="both"/>
        <w:rPr>
          <w:rFonts w:ascii="Cambria" w:hAnsi="Cambria"/>
          <w:sz w:val="24"/>
          <w:szCs w:val="24"/>
        </w:rPr>
      </w:pPr>
    </w:p>
    <w:sectPr>
      <w:footerReference r:id="rId6" w:type="default"/>
      <w:pgSz w:w="12240" w:h="15840"/>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27051">
    <w:pPr>
      <w:pStyle w:val="7"/>
      <w:tabs>
        <w:tab w:val="left" w:pos="154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401E9">
    <w:pPr>
      <w:pStyle w:val="7"/>
      <w:tabs>
        <w:tab w:val="left" w:pos="1540"/>
      </w:tabs>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58420" cy="252095"/>
              <wp:effectExtent l="0" t="0" r="0" b="0"/>
              <wp:wrapNone/>
              <wp:docPr id="1269351781" name="Text Box 1"/>
              <wp:cNvGraphicFramePr/>
              <a:graphic xmlns:a="http://schemas.openxmlformats.org/drawingml/2006/main">
                <a:graphicData uri="http://schemas.microsoft.com/office/word/2010/wordprocessingShape">
                  <wps:wsp>
                    <wps:cNvSpPr txBox="1"/>
                    <wps:spPr>
                      <a:xfrm>
                        <a:off x="0" y="0"/>
                        <a:ext cx="58420" cy="252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9001A9">
                          <w:pPr>
                            <w:pStyle w:val="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Text Box 1" o:spid="_x0000_s1026" o:spt="202" type="#_x0000_t202" style="position:absolute;left:0pt;margin-top:0pt;height:19.85pt;width:4.6pt;mso-position-horizontal:right;mso-position-horizontal-relative:margin;mso-wrap-style:none;z-index:251659264;mso-width-relative:page;mso-height-relative:page;" filled="f" stroked="f" coordsize="21600,21600" o:gfxdata="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EL/8ozS&#10;AAAAAgEAAA8AAAAAAAAAAQAgAAAAIgAAAGRycy9kb3ducmV2LnhtbFBLAQIUABQAAAAIAIdO4kBZ&#10;KK2WJgIAAFoEAAAOAAAAAAAAAAEAIAAAACEBAABkcnMvZTJvRG9jLnhtbFBLBQYAAAAABgAGAFkB&#10;AAC5BQAAAAA=&#10;">
              <v:fill on="f" focussize="0,0"/>
              <v:stroke on="f" weight="0.5pt"/>
              <v:imagedata o:title=""/>
              <o:lock v:ext="edit" aspectratio="f"/>
              <v:textbox inset="0mm,0mm,0mm,0mm" style="mso-fit-shape-to-text:t;">
                <w:txbxContent>
                  <w:p w14:paraId="109001A9">
                    <w:pPr>
                      <w:pStyle w:val="7"/>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F59045"/>
    <w:multiLevelType w:val="singleLevel"/>
    <w:tmpl w:val="D0F59045"/>
    <w:lvl w:ilvl="0" w:tentative="0">
      <w:start w:val="1"/>
      <w:numFmt w:val="upperRoman"/>
      <w:lvlText w:val="%1."/>
      <w:lvlJc w:val="left"/>
      <w:pPr>
        <w:tabs>
          <w:tab w:val="left" w:pos="425"/>
        </w:tabs>
        <w:ind w:left="865" w:leftChars="0" w:hanging="425" w:firstLineChars="0"/>
      </w:pPr>
      <w:rPr>
        <w:rFonts w:hint="default"/>
      </w:rPr>
    </w:lvl>
  </w:abstractNum>
  <w:abstractNum w:abstractNumId="1">
    <w:nsid w:val="0C0C4D4C"/>
    <w:multiLevelType w:val="multilevel"/>
    <w:tmpl w:val="0C0C4D4C"/>
    <w:lvl w:ilvl="0" w:tentative="0">
      <w:start w:val="1"/>
      <w:numFmt w:val="lowerRoman"/>
      <w:lvlText w:val="%1."/>
      <w:lvlJc w:val="right"/>
      <w:pPr>
        <w:ind w:left="866" w:hanging="360"/>
      </w:pPr>
    </w:lvl>
    <w:lvl w:ilvl="1" w:tentative="0">
      <w:start w:val="1"/>
      <w:numFmt w:val="lowerLetter"/>
      <w:lvlText w:val="%2."/>
      <w:lvlJc w:val="left"/>
      <w:pPr>
        <w:ind w:left="1586" w:hanging="360"/>
      </w:pPr>
    </w:lvl>
    <w:lvl w:ilvl="2" w:tentative="0">
      <w:start w:val="1"/>
      <w:numFmt w:val="lowerRoman"/>
      <w:lvlText w:val="%3."/>
      <w:lvlJc w:val="right"/>
      <w:pPr>
        <w:ind w:left="2306" w:hanging="180"/>
      </w:pPr>
    </w:lvl>
    <w:lvl w:ilvl="3" w:tentative="0">
      <w:start w:val="1"/>
      <w:numFmt w:val="decimal"/>
      <w:lvlText w:val="%4."/>
      <w:lvlJc w:val="left"/>
      <w:pPr>
        <w:ind w:left="3026" w:hanging="360"/>
      </w:pPr>
    </w:lvl>
    <w:lvl w:ilvl="4" w:tentative="0">
      <w:start w:val="1"/>
      <w:numFmt w:val="lowerLetter"/>
      <w:lvlText w:val="%5."/>
      <w:lvlJc w:val="left"/>
      <w:pPr>
        <w:ind w:left="3746" w:hanging="360"/>
      </w:pPr>
    </w:lvl>
    <w:lvl w:ilvl="5" w:tentative="0">
      <w:start w:val="1"/>
      <w:numFmt w:val="lowerRoman"/>
      <w:lvlText w:val="%6."/>
      <w:lvlJc w:val="right"/>
      <w:pPr>
        <w:ind w:left="4466" w:hanging="180"/>
      </w:pPr>
    </w:lvl>
    <w:lvl w:ilvl="6" w:tentative="0">
      <w:start w:val="1"/>
      <w:numFmt w:val="decimal"/>
      <w:lvlText w:val="%7."/>
      <w:lvlJc w:val="left"/>
      <w:pPr>
        <w:ind w:left="5186" w:hanging="360"/>
      </w:pPr>
    </w:lvl>
    <w:lvl w:ilvl="7" w:tentative="0">
      <w:start w:val="1"/>
      <w:numFmt w:val="lowerLetter"/>
      <w:lvlText w:val="%8."/>
      <w:lvlJc w:val="left"/>
      <w:pPr>
        <w:ind w:left="5906" w:hanging="360"/>
      </w:pPr>
    </w:lvl>
    <w:lvl w:ilvl="8" w:tentative="0">
      <w:start w:val="1"/>
      <w:numFmt w:val="lowerRoman"/>
      <w:lvlText w:val="%9."/>
      <w:lvlJc w:val="right"/>
      <w:pPr>
        <w:ind w:left="6626" w:hanging="180"/>
      </w:pPr>
    </w:lvl>
  </w:abstractNum>
  <w:abstractNum w:abstractNumId="2">
    <w:nsid w:val="46C42205"/>
    <w:multiLevelType w:val="multilevel"/>
    <w:tmpl w:val="46C42205"/>
    <w:lvl w:ilvl="0" w:tentative="0">
      <w:start w:val="1"/>
      <w:numFmt w:val="bullet"/>
      <w:lvlText w:val=""/>
      <w:lvlJc w:val="left"/>
      <w:pPr>
        <w:ind w:left="800" w:hanging="360"/>
      </w:pPr>
      <w:rPr>
        <w:rFonts w:hint="default" w:ascii="Symbol" w:hAnsi="Symbol"/>
      </w:rPr>
    </w:lvl>
    <w:lvl w:ilvl="1" w:tentative="0">
      <w:start w:val="1"/>
      <w:numFmt w:val="bullet"/>
      <w:lvlText w:val="o"/>
      <w:lvlJc w:val="left"/>
      <w:pPr>
        <w:ind w:left="1520" w:hanging="360"/>
      </w:pPr>
      <w:rPr>
        <w:rFonts w:hint="default" w:ascii="Courier New" w:hAnsi="Courier New" w:cs="Courier New"/>
      </w:rPr>
    </w:lvl>
    <w:lvl w:ilvl="2" w:tentative="0">
      <w:start w:val="1"/>
      <w:numFmt w:val="bullet"/>
      <w:lvlText w:val=""/>
      <w:lvlJc w:val="left"/>
      <w:pPr>
        <w:ind w:left="2240" w:hanging="360"/>
      </w:pPr>
      <w:rPr>
        <w:rFonts w:hint="default" w:ascii="Wingdings" w:hAnsi="Wingdings"/>
      </w:rPr>
    </w:lvl>
    <w:lvl w:ilvl="3" w:tentative="0">
      <w:start w:val="1"/>
      <w:numFmt w:val="bullet"/>
      <w:lvlText w:val=""/>
      <w:lvlJc w:val="left"/>
      <w:pPr>
        <w:ind w:left="2960" w:hanging="360"/>
      </w:pPr>
      <w:rPr>
        <w:rFonts w:hint="default" w:ascii="Symbol" w:hAnsi="Symbol"/>
      </w:rPr>
    </w:lvl>
    <w:lvl w:ilvl="4" w:tentative="0">
      <w:start w:val="1"/>
      <w:numFmt w:val="bullet"/>
      <w:lvlText w:val="o"/>
      <w:lvlJc w:val="left"/>
      <w:pPr>
        <w:ind w:left="3680" w:hanging="360"/>
      </w:pPr>
      <w:rPr>
        <w:rFonts w:hint="default" w:ascii="Courier New" w:hAnsi="Courier New" w:cs="Courier New"/>
      </w:rPr>
    </w:lvl>
    <w:lvl w:ilvl="5" w:tentative="0">
      <w:start w:val="1"/>
      <w:numFmt w:val="bullet"/>
      <w:lvlText w:val=""/>
      <w:lvlJc w:val="left"/>
      <w:pPr>
        <w:ind w:left="4400" w:hanging="360"/>
      </w:pPr>
      <w:rPr>
        <w:rFonts w:hint="default" w:ascii="Wingdings" w:hAnsi="Wingdings"/>
      </w:rPr>
    </w:lvl>
    <w:lvl w:ilvl="6" w:tentative="0">
      <w:start w:val="1"/>
      <w:numFmt w:val="bullet"/>
      <w:lvlText w:val=""/>
      <w:lvlJc w:val="left"/>
      <w:pPr>
        <w:ind w:left="5120" w:hanging="360"/>
      </w:pPr>
      <w:rPr>
        <w:rFonts w:hint="default" w:ascii="Symbol" w:hAnsi="Symbol"/>
      </w:rPr>
    </w:lvl>
    <w:lvl w:ilvl="7" w:tentative="0">
      <w:start w:val="1"/>
      <w:numFmt w:val="bullet"/>
      <w:lvlText w:val="o"/>
      <w:lvlJc w:val="left"/>
      <w:pPr>
        <w:ind w:left="5840" w:hanging="360"/>
      </w:pPr>
      <w:rPr>
        <w:rFonts w:hint="default" w:ascii="Courier New" w:hAnsi="Courier New" w:cs="Courier New"/>
      </w:rPr>
    </w:lvl>
    <w:lvl w:ilvl="8" w:tentative="0">
      <w:start w:val="1"/>
      <w:numFmt w:val="bullet"/>
      <w:lvlText w:val=""/>
      <w:lvlJc w:val="left"/>
      <w:pPr>
        <w:ind w:left="6560" w:hanging="360"/>
      </w:pPr>
      <w:rPr>
        <w:rFonts w:hint="default" w:ascii="Wingdings" w:hAnsi="Wingdings"/>
      </w:rPr>
    </w:lvl>
  </w:abstractNum>
  <w:abstractNum w:abstractNumId="3">
    <w:nsid w:val="668F49DC"/>
    <w:multiLevelType w:val="multilevel"/>
    <w:tmpl w:val="668F49D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5105"/>
    <w:rsid w:val="00027220"/>
    <w:rsid w:val="0003445C"/>
    <w:rsid w:val="000E044C"/>
    <w:rsid w:val="00165105"/>
    <w:rsid w:val="00203D8B"/>
    <w:rsid w:val="00273B8E"/>
    <w:rsid w:val="002A4C4E"/>
    <w:rsid w:val="003A297B"/>
    <w:rsid w:val="003D79FC"/>
    <w:rsid w:val="00401302"/>
    <w:rsid w:val="0040618C"/>
    <w:rsid w:val="004223F9"/>
    <w:rsid w:val="00456E0F"/>
    <w:rsid w:val="0046208E"/>
    <w:rsid w:val="00475224"/>
    <w:rsid w:val="004E65CE"/>
    <w:rsid w:val="004F7BF2"/>
    <w:rsid w:val="006003BF"/>
    <w:rsid w:val="00667CAD"/>
    <w:rsid w:val="00670293"/>
    <w:rsid w:val="00675F88"/>
    <w:rsid w:val="006B3824"/>
    <w:rsid w:val="006D6D54"/>
    <w:rsid w:val="00800D53"/>
    <w:rsid w:val="00854DE1"/>
    <w:rsid w:val="008B40E2"/>
    <w:rsid w:val="008D18F7"/>
    <w:rsid w:val="00AC4468"/>
    <w:rsid w:val="00AD0674"/>
    <w:rsid w:val="00AD7330"/>
    <w:rsid w:val="00B27347"/>
    <w:rsid w:val="00B62D12"/>
    <w:rsid w:val="00BD18FB"/>
    <w:rsid w:val="00C47198"/>
    <w:rsid w:val="00C847B7"/>
    <w:rsid w:val="00C86108"/>
    <w:rsid w:val="00D31482"/>
    <w:rsid w:val="00D426BE"/>
    <w:rsid w:val="00DD53FA"/>
    <w:rsid w:val="00E45F03"/>
    <w:rsid w:val="00EA6C60"/>
    <w:rsid w:val="00EC6BA6"/>
    <w:rsid w:val="00EE39BF"/>
    <w:rsid w:val="00F06004"/>
    <w:rsid w:val="00F07FE6"/>
    <w:rsid w:val="00F556C7"/>
    <w:rsid w:val="00F7309E"/>
    <w:rsid w:val="00F87928"/>
    <w:rsid w:val="00FC7635"/>
    <w:rsid w:val="1BF603E0"/>
    <w:rsid w:val="22006630"/>
    <w:rsid w:val="2E164E46"/>
    <w:rsid w:val="50BB8FF7"/>
    <w:rsid w:val="50E7AE2B"/>
    <w:rsid w:val="513C1A7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standardContextual"/>
    </w:rPr>
  </w:style>
  <w:style w:type="paragraph" w:styleId="2">
    <w:name w:val="heading 1"/>
    <w:basedOn w:val="1"/>
    <w:next w:val="1"/>
    <w:link w:val="1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4"/>
    <w:unhideWhenUsed/>
    <w:qFormat/>
    <w:uiPriority w:val="9"/>
    <w:pPr>
      <w:keepNext/>
      <w:keepLines/>
      <w:spacing w:before="260" w:after="260" w:line="416" w:lineRule="auto"/>
      <w:outlineLvl w:val="1"/>
    </w:pPr>
    <w:rPr>
      <w:b/>
      <w:bCs/>
      <w:sz w:val="32"/>
      <w:szCs w:val="32"/>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17"/>
    <w:semiHidden/>
    <w:unhideWhenUsed/>
    <w:qFormat/>
    <w:uiPriority w:val="99"/>
    <w:pPr>
      <w:spacing w:after="0" w:line="240" w:lineRule="auto"/>
    </w:pPr>
    <w:rPr>
      <w:rFonts w:ascii="Tahoma" w:hAnsi="Tahoma" w:cs="Tahoma"/>
      <w:sz w:val="16"/>
      <w:szCs w:val="16"/>
    </w:rPr>
  </w:style>
  <w:style w:type="paragraph" w:styleId="7">
    <w:name w:val="footer"/>
    <w:basedOn w:val="1"/>
    <w:link w:val="15"/>
    <w:unhideWhenUsed/>
    <w:qFormat/>
    <w:uiPriority w:val="99"/>
    <w:pPr>
      <w:tabs>
        <w:tab w:val="center" w:pos="4153"/>
        <w:tab w:val="right" w:pos="8306"/>
      </w:tabs>
      <w:snapToGrid w:val="0"/>
    </w:pPr>
    <w:rPr>
      <w:sz w:val="18"/>
      <w:szCs w:val="18"/>
    </w:rPr>
  </w:style>
  <w:style w:type="paragraph" w:styleId="8">
    <w:name w:val="header"/>
    <w:basedOn w:val="1"/>
    <w:link w:val="18"/>
    <w:unhideWhenUsed/>
    <w:qFormat/>
    <w:uiPriority w:val="99"/>
    <w:pPr>
      <w:tabs>
        <w:tab w:val="center" w:pos="4680"/>
        <w:tab w:val="right" w:pos="9360"/>
      </w:tabs>
      <w:spacing w:after="0" w:line="240" w:lineRule="auto"/>
    </w:pPr>
  </w:style>
  <w:style w:type="character" w:styleId="9">
    <w:name w:val="Hyperlink"/>
    <w:basedOn w:val="4"/>
    <w:unhideWhenUsed/>
    <w:qFormat/>
    <w:uiPriority w:val="99"/>
    <w:rPr>
      <w:color w:val="0563C1" w:themeColor="hyperlink"/>
      <w:u w:val="single"/>
      <w14:textFill>
        <w14:solidFill>
          <w14:schemeClr w14:val="hlink"/>
        </w14:solidFill>
      </w14:textFill>
    </w:rPr>
  </w:style>
  <w:style w:type="table" w:styleId="10">
    <w:name w:val="Table Grid"/>
    <w:basedOn w:val="5"/>
    <w:qFormat/>
    <w:uiPriority w:val="39"/>
    <w:pPr>
      <w:spacing w:after="0" w:line="240" w:lineRule="auto"/>
    </w:pPr>
    <w:rPr>
      <w:kern w:val="0"/>
      <w:sz w:val="20"/>
      <w:szCs w:val="20"/>
      <w:lang w:val="en-SG" w:eastAsia="en-S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character" w:customStyle="1" w:styleId="13">
    <w:name w:val="Heading 1 Char"/>
    <w:basedOn w:val="4"/>
    <w:link w:val="2"/>
    <w:uiPriority w:val="9"/>
    <w:rPr>
      <w:b/>
      <w:bCs/>
      <w:kern w:val="44"/>
      <w:sz w:val="44"/>
      <w:szCs w:val="44"/>
      <w:lang w:val="en-US"/>
    </w:rPr>
  </w:style>
  <w:style w:type="character" w:customStyle="1" w:styleId="14">
    <w:name w:val="Heading 2 Char"/>
    <w:basedOn w:val="4"/>
    <w:link w:val="3"/>
    <w:qFormat/>
    <w:uiPriority w:val="9"/>
    <w:rPr>
      <w:b/>
      <w:bCs/>
      <w:kern w:val="0"/>
      <w:sz w:val="32"/>
      <w:szCs w:val="32"/>
      <w:lang w:val="en-US"/>
    </w:rPr>
  </w:style>
  <w:style w:type="character" w:customStyle="1" w:styleId="15">
    <w:name w:val="Footer Char"/>
    <w:basedOn w:val="4"/>
    <w:link w:val="7"/>
    <w:qFormat/>
    <w:uiPriority w:val="99"/>
    <w:rPr>
      <w:kern w:val="0"/>
      <w:sz w:val="18"/>
      <w:szCs w:val="18"/>
      <w:lang w:val="en-US"/>
    </w:rPr>
  </w:style>
  <w:style w:type="paragraph" w:styleId="16">
    <w:name w:val="List Paragraph"/>
    <w:basedOn w:val="1"/>
    <w:qFormat/>
    <w:uiPriority w:val="34"/>
    <w:pPr>
      <w:ind w:left="720"/>
      <w:contextualSpacing/>
    </w:pPr>
  </w:style>
  <w:style w:type="character" w:customStyle="1" w:styleId="17">
    <w:name w:val="Balloon Text Char"/>
    <w:basedOn w:val="4"/>
    <w:link w:val="6"/>
    <w:semiHidden/>
    <w:qFormat/>
    <w:uiPriority w:val="99"/>
    <w:rPr>
      <w:rFonts w:ascii="Tahoma" w:hAnsi="Tahoma" w:cs="Tahoma"/>
      <w:kern w:val="0"/>
      <w:sz w:val="16"/>
      <w:szCs w:val="16"/>
      <w:lang w:val="en-US"/>
    </w:rPr>
  </w:style>
  <w:style w:type="character" w:customStyle="1" w:styleId="18">
    <w:name w:val="Header Char"/>
    <w:basedOn w:val="4"/>
    <w:link w:val="8"/>
    <w:qFormat/>
    <w:uiPriority w:val="99"/>
    <w:rPr>
      <w:kern w:val="0"/>
      <w:lang w:val="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6AC404E5E897234AA5C98C5680B57605" ma:contentTypeVersion="8" ma:contentTypeDescription="Create a new document." ma:contentTypeScope="" ma:versionID="f10744e453a13a1df01648def4adb196">
  <xsd:schema xmlns:xsd="http://www.w3.org/2001/XMLSchema" xmlns:xs="http://www.w3.org/2001/XMLSchema" xmlns:p="http://schemas.microsoft.com/office/2006/metadata/properties" xmlns:ns3="3ac90718-61a7-48e9-b080-0348ccd18568" targetNamespace="http://schemas.microsoft.com/office/2006/metadata/properties" ma:root="true" ma:fieldsID="038b4cc520f784abeeab4268facde0ca" ns3:_="">
    <xsd:import namespace="3ac90718-61a7-48e9-b080-0348ccd1856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_activity"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c90718-61a7-48e9-b080-0348ccd185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ac90718-61a7-48e9-b080-0348ccd18568"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45408E-8859-496E-ADEB-3AC4C5C73E2E}">
  <ds:schemaRefs/>
</ds:datastoreItem>
</file>

<file path=customXml/itemProps3.xml><?xml version="1.0" encoding="utf-8"?>
<ds:datastoreItem xmlns:ds="http://schemas.openxmlformats.org/officeDocument/2006/customXml" ds:itemID="{4E65ACCF-A5DE-4706-AFD6-12B4FD2246B6}">
  <ds:schemaRefs/>
</ds:datastoreItem>
</file>

<file path=customXml/itemProps4.xml><?xml version="1.0" encoding="utf-8"?>
<ds:datastoreItem xmlns:ds="http://schemas.openxmlformats.org/officeDocument/2006/customXml" ds:itemID="{418207F9-CBFD-4F1A-815C-BE90B9F2926B}">
  <ds:schemaRefs/>
</ds:datastoreItem>
</file>

<file path=docProps/app.xml><?xml version="1.0" encoding="utf-8"?>
<Properties xmlns="http://schemas.openxmlformats.org/officeDocument/2006/extended-properties" xmlns:vt="http://schemas.openxmlformats.org/officeDocument/2006/docPropsVTypes">
  <Template>Normal</Template>
  <Pages>7</Pages>
  <Words>1069</Words>
  <Characters>6095</Characters>
  <Lines>50</Lines>
  <Paragraphs>14</Paragraphs>
  <TotalTime>204</TotalTime>
  <ScaleCrop>false</ScaleCrop>
  <LinksUpToDate>false</LinksUpToDate>
  <CharactersWithSpaces>7150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2024-10-09T15:16:00Z</dcterms:created>
  <dc:creator>David Nartey</dc:creator>
  <cp:lastModifiedBy>Osborn Hodges</cp:lastModifiedBy>
  <cp:lastPrinted>2024-10-16T13:09:00Z</cp:lastPrinted>
  <dcterms:modified xsi:type="dcterms:W3CDTF">2024-12-17T16:36:23Z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0x0101006AC404E5E897234AA5C98C5680B57605</vt:lpwstr>
  </property>
  <property fmtid="{D5CDD505-2E9C-101B-9397-08002B2CF9AE}" pid="3" name="KSOProductBuildVer">
    <vt:lpwstr>1033-12.2.0.19307</vt:lpwstr>
  </property>
  <property fmtid="{D5CDD505-2E9C-101B-9397-08002B2CF9AE}" pid="4" name="ICV">
    <vt:lpwstr>6EA75EE8F0D0428CBC2DE07592A02C82_13</vt:lpwstr>
  </property>
</Properties>
</file>