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have to actually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papers and briefs that come out of all that.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40+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2026-05-14T16:06:21Z</dcterms:created>
  <dcterms:modified xsi:type="dcterms:W3CDTF">2026-05-14T16:06:21Z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