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Βασικά use cases που θα αναπτυχθούν:</w:t>
      </w:r>
    </w:p>
    <w:p w:rsidR="00000000" w:rsidDel="00000000" w:rsidP="00000000" w:rsidRDefault="00000000" w:rsidRPr="00000000" w14:paraId="00000002">
      <w:pPr>
        <w:spacing w:after="24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1) Πρόταση συνεργασίας artist σε δημοσιευμένο project buyer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project από τα featured art projects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τις πληροφορίες του επιλεγμένου project (project title, project description, buyer).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να κάνει πρόταση συνεργασίας στον buyer για το δημοσιευμένο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του εμφανίζει την οθόνη με τα πεδία συμπλήρωσης της πρότασης (title, financial amount,proposal details).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συμπληρώνει τα πεδία και αποστέλλει την πρόταση συνεργασίας.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αίτημα του artist στις απεσταλμένες προτάσεις του.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αίτημα του artist στις εισερχόμενες προτάσεις του αντίστοιχου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τον buyer για τη νέα πρόταση που έχει δεχτεί.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να προσθέσει το project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αγγελία στα αγαπημένα του.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2) Πρόταση συνεργασίας από buyer σε artist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920"/>
        <w:tblGridChange w:id="0">
          <w:tblGrid>
            <w:gridCol w:w="108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επιλέγει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προφίλ artist απο τους featured artists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τις πληροφορίες του επιλεγμένου artist.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επιλέγει να κάνει πρόταση συνεργασίας στο συγκεκριμένο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του εμφανίζει την οθόνη με τα πεδία συμπλήρωσης της πρότασης (title, financial amount,proposal details).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συμπληρώνει τα πεδία και αποστέλλει την πρόταση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αίτημα του buyer στις απεσταλμένες προτάσεις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αίτημα του buyer στις εισερχόμενες προτάσεις του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τον artist για τη νέα πρόταση που έχει δεχτεί.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να προσθέσει το project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αγγελία στα αγαπημένα του.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3) Εκδήλωση ενδιαφέροντος χρήστη σε art event.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event από τα featured events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τις πληροφορίες του επιλεγμένου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εκδηλώνει το ενδιαφέρον συμμετοχής του στο συγκεκριμένο event.</w:t>
            </w:r>
          </w:p>
        </w:tc>
      </w:tr>
      <w:tr>
        <w:trPr>
          <w:cantSplit w:val="0"/>
          <w:trHeight w:val="63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προσθέτει το χρήστη στο πλήθος των ενδιαφερόμενων χρηστών και το εμφανίζει ανανεωμένο στην οθόνη του event.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ενημερώνει τον διοργανωτή για την εκδήλωση ενδιαφέροντος του χρήστη στο event</w:t>
            </w:r>
          </w:p>
        </w:tc>
      </w:tr>
      <w:tr>
        <w:trPr>
          <w:cantSplit w:val="0"/>
          <w:trHeight w:val="36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προσθέτει το event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αγγελία στα αγαπημένα του χρήστη.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4) Δημιουργία δημοσίευσης από χρήστη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τη δημιουργία δημοσίευσης από το μενού πλοήγησης.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δημιουργίας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τον τύπο της δημοσίευσης που θέλει να δημιουργήσει (art project, art event) και συμπληρώνει τα πεδία της δημοσίευσης (art genre, difficulty, price range, details)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χρήστης υποβάλλει τη δημοσίευση.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προεπισκόπηση της δημοσίευσης και μήνυμα επιβεβαίωσης.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 δημοσίευση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 δημοσίευση στη δραστηριότητα του χρήστη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u w:val="single"/>
                <w:rtl w:val="0"/>
              </w:rPr>
              <w:t xml:space="preserve">activity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προσθέτει τη δημοσίευση στην αρχική οθόνη στην κατάλληλη κατηγορία (featured art project, featured art events).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τη λειτουργία αποθήκευσης στα πρόχειρα.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ανολοκλήρωτη δημοσίευση στις πρόχειρες δημοσιεύσεις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απορρίπτει το μήνυμα επιβεβαίωσης της αίτησης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δημιουργίας κανούριας δημοσίευσης.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5) Ρυθμίσεις Λογαριασμού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545"/>
        <w:tblGridChange w:id="0">
          <w:tblGrid>
            <w:gridCol w:w="145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χρήστης επιλέγει από το μενού πλοήγησης το κέντρο διαχείρισης του λογαριασμού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του κέντρου διαχείρισης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τις ρυθμίσεις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των ρυθμίσεων.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αλλάξει τον κωδικό πρόσβασης.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τα απαραίτητα πεδία για την αλλαγή κωδικού.(old password, new password, confirm new password)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τα πεδία και τα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Tο σύστημα αποθηκεύει τον καινούριο κωδικό αλλαγές.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προσθέσει/ενημερώσει την εικόνα προφίλ.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αδειοδότησης για πρόσβαση στην προσωπική συλλογή φωτογραφιών του χρήστη.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την πρόσβαση στη συλλογή των φωτογραφιών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εικόνα και την υποβάλλει. 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εικόνα προφίλ.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5.β.1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αλλάξει το email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5.β.2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το πεδίο συμπλήρωσης του καινούριο email.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5.β.3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εισάγει το νέο email και το υποβάλλει. 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5.β.4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νέο email.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5.γ.1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επεξεργαστεί το bio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5.γ.2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το πεδίο επεξεργασίας του bio.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5.γ.3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το πεδίο επεξεργασίας και το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5.γ.4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τις αλλαγές στο bio.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τύπου artist έχει και την παρακάτω εναλλακτική ροή.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5.δ.1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επιλέγει να προσθέσει/ενημερώσει αρχεία στο  portfolio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5.δ.2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αδειοδότησης για πρόσβαση στην προσωπική συλλογή αρχείων του artist.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5.δ.3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επιβεβαιώνει την πρόσβαση στη συλλογή των αρχείων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5.δ.4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αρχεία και τα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5.δ.5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τις αλλαγές στο portfolio.</w:t>
            </w:r>
          </w:p>
        </w:tc>
      </w:tr>
    </w:tbl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6)Επιλογή artist από buyer για συνεργασία σε πρότζεκτ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530"/>
        <w:tblGridChange w:id="0">
          <w:tblGrid>
            <w:gridCol w:w="147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επιλέγει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τις προτάσεις συνεργασίας του από το κέντρο λογαριασμού.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.4374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του εμφανίζει την οθόνη με τις απεσταλμένες και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επιλέγει τις εισερχόμενες προτάσεις.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του εμφανίζει την οθόνη με τις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επιλέγει την εισερχόμενη πρόταση που τον ενδιαφέρει.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line="240" w:lineRule="auto"/>
              <w:ind w:left="-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στο buyer την οθόνη με τις πληροφορίες της πρότασης συνεργασίας.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buyer επιλέγει τη συνεργασία με τον artist που έστειλε την αίτηση.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επιβεβαιώνει τη συνεργασία με τον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ενημερώνει τον artist για τη νέα συνεργασία.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δημιουργεί  και αποθηκεύει κοινό ongoing project στη δραστηριότητα των δύο χρηστών.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διαγράφει το συγκεκριμένο project από την αρχική οθόνη των featured art projects.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δημιουργεί προσωπική συνομιλία μεταξύ των συνεργατών.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65625000001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εμφανίζει την οθόνη με τις εισερχόμενες προτάσεις κενή.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μήνυμα προτροπής δημιουργίας δημοσίευσης στον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επιλέγει τη διαγραφή της εισερχόμενης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μήνυμα επιβεβαίωσης της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 διαγραφή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διαγράφει την πρόταση από τις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απορρίπτει το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τις πληροφορίες της επιλεγμένης πρότασης.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7) Ολοκλήρωση συνεργασίας ongoing project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240"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τη δραστηριότητα του απο το προφίλ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στον artist την οθόνη με τη δραστηριότητα του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u w:val="single"/>
                <w:rtl w:val="0"/>
              </w:rPr>
              <w:t xml:space="preserve">My Posts/My Projects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την προβολή των project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όλα projects που έχει αναλάβει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το status του project που θέλει να επεξεργαστεί.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στην οθόνη τις επιλογές επεξεργασίας.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την αλλαγή του status σε ολοκληρωμένο.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συστημα μεταβάλλει το status του project σε αναμονή επιβεβαίωσης απο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επιβεβαίωσης ολοκλήρωσης του project  στον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αποδέχεται την αλλαγή του status σε ολοκληρωμένο.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status του project σε ολοκληρωμένο.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τους χρήστες για την επιτυχή ολοκλήρωση του project τους και για τη δυνατότητα αμοιβαίας κριτικής.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την ακύρωση του ongoing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πεδίο συμπλήρωσης του λόγου ακύρωσης.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συμπληρώνει το πεδίο και το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ανανεώνει το status του project σε cancelled.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τον buyer για την ακύρωση  της συνεργασίας, μαζί με το λόγο αυτής.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buyer δεν αποδέχεται την αίτηση ολοκλήρωσης του έργου.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στο buyer οθόνη με πεδίο συμπλήρωσης του λόγου της απόρριψης.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buyer συμπληρώνει το πεδίο και το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τον artist για την απόρριψη της αλλαγής του status σε ολοκληρωμένο, μαζί με το λόγο αυτής.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status σε ongoing.</w:t>
            </w:r>
          </w:p>
        </w:tc>
      </w:tr>
    </w:tbl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8) Δημοσίευση κριτικής μετά την ολοκλήρωση project 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8100"/>
        <w:tblGridChange w:id="0">
          <w:tblGrid>
            <w:gridCol w:w="900"/>
            <w:gridCol w:w="81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στείλει κριτική στο συνεργάτη του ολοκληρωμένου project.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εμφανίζει οθόνη με πεδία συμπλήρωσης κριτικής.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τα πεδία κριτικής (details, score).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την αποθήκευση και δημοσίευση της κριτικής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κριτική στις απεσταλμένες κριτικές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κριτική στις εισερχόμενες κριτικές του συνεργάτη του χρήστη.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υπολογίζει το μέσο όρο αξιολόγησης και εμφανίζει το ανανεωμένο σκορ στο προφίλ του κάθε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τον συνεργάτη για τη νέα κριτική που έλαβε.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δεν επιθυμεί να στείλει review στο συνεργάτη του και παρακάμπτει τη διαδικασία.</w:t>
            </w:r>
          </w:p>
        </w:tc>
      </w:tr>
    </w:tbl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6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9)Επεξεργασία Δημοσίευσης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7755"/>
        <w:tblGridChange w:id="0">
          <w:tblGrid>
            <w:gridCol w:w="1245"/>
            <w:gridCol w:w="7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Βασική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επιλέγει να προβάλλει τις δημοσιεύσεις του απο τη δραστηριότητα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To σύστημα του εμφανίζει οθόνη με τις δημοσιεύσεις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επιλέγει δημοσίευση από την οθόνη.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εμφανίζει οθόνη με τις πληροφορίες της δημοσίευσης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επιλέγει την επεξεργασία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του εμφανίζει οθόνη με πεδία επεξεργασίας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συμπληρώνει τα πεδία με τις απαραίτητες αλλαγές και τα υποβάλλει.</w:t>
            </w:r>
          </w:p>
        </w:tc>
      </w:tr>
      <w:tr>
        <w:trPr>
          <w:cantSplit w:val="0"/>
          <w:trHeight w:val="52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αποθηκεύει τις αλλαγές της δημοσίευσης.</w:t>
            </w:r>
          </w:p>
        </w:tc>
      </w:tr>
      <w:tr>
        <w:trPr>
          <w:cantSplit w:val="0"/>
          <w:trHeight w:val="52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προσθέτει την ανανεωμένη δημοσίευση στην αρχική οθόνη.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Εναλλακτική Ροή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επιλέγει τη διαγραφή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του εμφανίζει οθόνη με μήνυμα επιβεβαίωσης της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επιβεβαιώνει τη διαγραφή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διαγράφει τα δεδομένα της δημοσίευσης.</w:t>
            </w:r>
          </w:p>
        </w:tc>
      </w:tr>
    </w:tbl>
    <w:p w:rsidR="00000000" w:rsidDel="00000000" w:rsidP="00000000" w:rsidRDefault="00000000" w:rsidRPr="00000000" w14:paraId="0000014C">
      <w:pPr>
        <w:spacing w:after="26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6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6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Συμπληρωματικά use cases που δεν θα αναπτυχθούν</w:t>
      </w:r>
    </w:p>
    <w:p w:rsidR="00000000" w:rsidDel="00000000" w:rsidP="00000000" w:rsidRDefault="00000000" w:rsidRPr="00000000" w14:paraId="0000014F">
      <w:pPr>
        <w:spacing w:after="260" w:before="260" w:lineRule="auto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1)Σύνδεση Χρήστη 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8100"/>
        <w:tblGridChange w:id="0">
          <w:tblGrid>
            <w:gridCol w:w="765"/>
            <w:gridCol w:w="81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εισάγει το username και το password του στα πεδία εισόδου και επιλέγει σύνδεση.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To σύστημα ελέγχει τα στοιχεία που εισήχθησαν και επιβεβαιώνει την ταυτότητα του χρήστη.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60"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εμφανίζει στο χρήστη την αρχική οθόνη της εφαρμογής.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Εναλλακτικές Ροές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1.α.1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Το σύστημα αναγνωρίζει λάθος στοιχεία σύνδεσης. </w:t>
            </w:r>
          </w:p>
        </w:tc>
      </w:tr>
      <w:tr>
        <w:trPr>
          <w:cantSplit w:val="0"/>
          <w:trHeight w:val="1277.96874999999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1.α.2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εμφανίζει μήνυμα αποτυχίας σύνδεσης και επιστρέφει στην οθόνη σύνδεσης.</w:t>
            </w:r>
          </w:p>
          <w:p w:rsidR="00000000" w:rsidDel="00000000" w:rsidP="00000000" w:rsidRDefault="00000000" w:rsidRPr="00000000" w14:paraId="0000015F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373046874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1β.1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επιλέγει την ανάκτηση του κωδικού του.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1.β.2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εμφανίζει οθόνη για την ταυτοποίηση του λογαριασμού του.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1.β.3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ταυτοποιεί το λογαριασμό του.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1.β.4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εμφανίζει οθόνη με πεδίο συμπλήρωσης του νέου κωδικού.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  <w:shd w:fill="cc0000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Ο χρήστης συμπληρώνει το πεδίο με το νέο κωδικό και το υποβάλλει.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αποθηκεύει το νέο κωδικό.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συνδέει το χρήστη στην εφαρμογή.</w:t>
            </w:r>
          </w:p>
        </w:tc>
      </w:tr>
    </w:tbl>
    <w:p w:rsidR="00000000" w:rsidDel="00000000" w:rsidP="00000000" w:rsidRDefault="00000000" w:rsidRPr="00000000" w14:paraId="0000016E">
      <w:pPr>
        <w:spacing w:after="24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2) Εγγραφή Χρήστη</w:t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770"/>
        <w:tblGridChange w:id="0">
          <w:tblGrid>
            <w:gridCol w:w="1095"/>
            <w:gridCol w:w="77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εγγραφή στην εφαρμογή.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εγγραφής με τα πεδία: first name,last name, email, username, password,date of birth, σκοπός εγγραφής.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τα στοιχεία του στα πεδία και τα υποβάλλει στο σύστημα.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ελέγχει ότι όλα τα πεδία έχουν συμπληρωθεί.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τα στοιχεία και δημιουργεί νέο λογαριασμό για το χρήστη.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60"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Το σύστημα εμφανίζει στο χρήστη την αρχική οθόνη της εφαρμογής.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Εναλλακτικές Ροές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4.α.1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ανιχνεύει ότι ο χρήστης δεν έχει συμπληρώσει κάποιο από τα πεδία.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4.α.2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6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εμφανίζει μήνυμα αποτυχίας και επιστρέφει στην οθόνη εγγραφής.</w:t>
            </w:r>
          </w:p>
        </w:tc>
      </w:tr>
    </w:tbl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Προσθήκη και προβολή αντικειμένου στα Αγαπημένα</w:t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8100"/>
        <w:tblGridChange w:id="0">
          <w:tblGrid>
            <w:gridCol w:w="9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προσθέτει αντικείμενο (art project/artist/event) της αρχικής οθόνης στα αγαπημένα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αντικείμενο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ενημερώνει τον χρήστη για την προσθήκη του αντικειμένου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τα αγαπημένα του από το κέντρο διαχείρισης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τις αγαπημένα αντικείμενα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αντικείμενο από την οθόνη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τις πληροφορίες του αντικειμένου.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αφαιρεί αντικείμενο από την οθόνη των αγαπημένων.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αφαιρεί το αντικείμενο από τα αγαπημένα του χρήστη.</w:t>
            </w:r>
          </w:p>
        </w:tc>
      </w:tr>
    </w:tbl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6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4) Διαγραφή Λογαριασμού Χρήστη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διαγραφή λογαριασμού από το κέντρο διαχείρισης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επιβεβαίωσης της οριστικής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 διαγραφή του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πεδίο συμπλήρωσης του κωδικού λογαριασμού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τον κωδικό του στο πεδίο.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αποσυνδέει το χρήστη αυτόματα από το λογαριασμό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εκτελεί την οριστική διαγραφή του λογαριασμού και των σχετικών δεδομένων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απενεργοποίηση λογαριασμού από το κέντρο διαχείρισης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επιβεβαίωσης της προσωρινής απενεργοποίησης.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την απενεργοποίηση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πεδίο συμπλήρωσης του κωδικού λογαριασμού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τον κωδικό του στο πεδίο.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αποσυνδέει το χρήστη αυτόματα από το λογαριασμό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1.α.7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εκτελεί την προσωρινή απενεργοποίηση του λογαριασμού του χρήστη.</w:t>
            </w:r>
          </w:p>
        </w:tc>
      </w:tr>
    </w:tbl>
    <w:p w:rsidR="00000000" w:rsidDel="00000000" w:rsidP="00000000" w:rsidRDefault="00000000" w:rsidRPr="00000000" w14:paraId="000001BD">
      <w:pPr>
        <w:spacing w:after="260" w:before="2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60" w:before="2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