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A1E7" w14:textId="66FF10BA" w:rsidR="00592D96" w:rsidRDefault="00592D96" w:rsidP="00592D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441156"/>
      <w:bookmarkEnd w:id="0"/>
      <w:r w:rsidRPr="00426E27">
        <w:rPr>
          <w:rFonts w:ascii="Times New Roman" w:hAnsi="Times New Roman" w:cs="Times New Roman"/>
          <w:b/>
          <w:bCs/>
          <w:sz w:val="44"/>
          <w:szCs w:val="44"/>
        </w:rPr>
        <w:t>ASSIGNMENT 01</w:t>
      </w:r>
      <w:r w:rsidRPr="00426E2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6EAE4D3" w14:textId="67D01C8F" w:rsidR="00592D96" w:rsidRPr="00426E27" w:rsidRDefault="00592D96" w:rsidP="00592D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LAYERED AND HEXAGONAL ARCHITECTURES</w:t>
      </w:r>
    </w:p>
    <w:p w14:paraId="1B8F3D75" w14:textId="1F2E2994" w:rsidR="00592D96" w:rsidRDefault="00592D96" w:rsidP="00592D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SAP A.A. 2024-2025</w:t>
      </w:r>
    </w:p>
    <w:p w14:paraId="09002E5B" w14:textId="77777777" w:rsidR="00592D96" w:rsidRDefault="00592D96" w:rsidP="00592D9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F1FD8B" w14:textId="34004267" w:rsidR="00592D96" w:rsidRPr="00426E27" w:rsidRDefault="00592D96" w:rsidP="00592D96">
      <w:pPr>
        <w:jc w:val="center"/>
        <w:rPr>
          <w:rFonts w:ascii="Times New Roman" w:hAnsi="Times New Roman" w:cs="Times New Roman"/>
          <w:sz w:val="36"/>
          <w:szCs w:val="36"/>
        </w:rPr>
      </w:pPr>
      <w:r w:rsidRPr="00426E27">
        <w:rPr>
          <w:rFonts w:ascii="Times New Roman" w:hAnsi="Times New Roman" w:cs="Times New Roman"/>
          <w:sz w:val="36"/>
          <w:szCs w:val="36"/>
        </w:rPr>
        <w:t>Casadei Giacomo – 0001005016</w:t>
      </w:r>
    </w:p>
    <w:p w14:paraId="5D3C69DC" w14:textId="77777777" w:rsidR="003A2B53" w:rsidRDefault="003A2B53"/>
    <w:p w14:paraId="16CE4DCE" w14:textId="77777777" w:rsidR="00592D96" w:rsidRDefault="00592D96"/>
    <w:p w14:paraId="1E632B98" w14:textId="77777777" w:rsidR="00592D96" w:rsidRDefault="00592D96"/>
    <w:p w14:paraId="626A1572" w14:textId="77777777" w:rsidR="00592D96" w:rsidRDefault="00592D96" w:rsidP="00592D9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26E27">
        <w:rPr>
          <w:rFonts w:ascii="Times New Roman" w:hAnsi="Times New Roman" w:cs="Times New Roman"/>
          <w:i/>
          <w:iCs/>
          <w:sz w:val="32"/>
          <w:szCs w:val="32"/>
        </w:rPr>
        <w:t>Analisi del Problema</w:t>
      </w:r>
    </w:p>
    <w:p w14:paraId="2BC276AE" w14:textId="17521F04" w:rsidR="00592D96" w:rsidRDefault="00592D96" w:rsidP="00592D96">
      <w:pPr>
        <w:pStyle w:val="Normale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Lo scopo di questo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è quello di verificare le nostre capacità </w:t>
      </w:r>
      <w:r>
        <w:rPr>
          <w:color w:val="000000"/>
        </w:rPr>
        <w:t xml:space="preserve">nel design e implementazione di un sistema utilizzando la </w:t>
      </w:r>
      <w:proofErr w:type="spellStart"/>
      <w:r w:rsidRPr="00592D96">
        <w:rPr>
          <w:i/>
          <w:iCs/>
          <w:color w:val="000000"/>
        </w:rPr>
        <w:t>layered</w:t>
      </w:r>
      <w:proofErr w:type="spellEnd"/>
      <w:r w:rsidRPr="00592D96">
        <w:rPr>
          <w:i/>
          <w:iCs/>
          <w:color w:val="000000"/>
        </w:rPr>
        <w:t xml:space="preserve"> </w:t>
      </w:r>
      <w:proofErr w:type="spellStart"/>
      <w:r w:rsidRPr="00592D96">
        <w:rPr>
          <w:i/>
          <w:iCs/>
          <w:color w:val="000000"/>
        </w:rPr>
        <w:t>architecture</w:t>
      </w:r>
      <w:proofErr w:type="spellEnd"/>
      <w:r>
        <w:rPr>
          <w:color w:val="000000"/>
        </w:rPr>
        <w:t xml:space="preserve"> e l’</w:t>
      </w:r>
      <w:proofErr w:type="spellStart"/>
      <w:r w:rsidRPr="00592D96">
        <w:rPr>
          <w:i/>
          <w:iCs/>
          <w:color w:val="000000"/>
        </w:rPr>
        <w:t>hexagonal</w:t>
      </w:r>
      <w:proofErr w:type="spellEnd"/>
      <w:r w:rsidRPr="00592D96">
        <w:rPr>
          <w:i/>
          <w:iCs/>
          <w:color w:val="000000"/>
        </w:rPr>
        <w:t xml:space="preserve"> </w:t>
      </w:r>
      <w:proofErr w:type="spellStart"/>
      <w:r w:rsidRPr="00592D96">
        <w:rPr>
          <w:i/>
          <w:iCs/>
          <w:color w:val="000000"/>
        </w:rPr>
        <w:t>architecture</w:t>
      </w:r>
      <w:proofErr w:type="spellEnd"/>
      <w:r w:rsidR="00DC3850">
        <w:rPr>
          <w:color w:val="000000"/>
        </w:rPr>
        <w:t xml:space="preserve">. In particolare, è stato richiesto di ristrutturare l’applicazione “Ebike </w:t>
      </w:r>
      <w:proofErr w:type="spellStart"/>
      <w:r w:rsidR="00DC3850">
        <w:rPr>
          <w:color w:val="000000"/>
        </w:rPr>
        <w:t>application</w:t>
      </w:r>
      <w:proofErr w:type="spellEnd"/>
      <w:r w:rsidR="00DC3850">
        <w:rPr>
          <w:color w:val="000000"/>
        </w:rPr>
        <w:t xml:space="preserve">” demo fornita implementata come Big </w:t>
      </w:r>
      <w:proofErr w:type="spellStart"/>
      <w:r w:rsidR="00DC3850">
        <w:rPr>
          <w:color w:val="000000"/>
        </w:rPr>
        <w:t>ball</w:t>
      </w:r>
      <w:proofErr w:type="spellEnd"/>
      <w:r w:rsidR="00DC3850">
        <w:rPr>
          <w:color w:val="000000"/>
        </w:rPr>
        <w:t xml:space="preserve"> of </w:t>
      </w:r>
      <w:proofErr w:type="spellStart"/>
      <w:r w:rsidR="00DC3850">
        <w:rPr>
          <w:color w:val="000000"/>
        </w:rPr>
        <w:t>mud</w:t>
      </w:r>
      <w:proofErr w:type="spellEnd"/>
      <w:r w:rsidR="00DC3850">
        <w:rPr>
          <w:color w:val="000000"/>
        </w:rPr>
        <w:t xml:space="preserve"> in una versione basata su </w:t>
      </w:r>
      <w:proofErr w:type="spellStart"/>
      <w:r w:rsidR="00DC3850">
        <w:rPr>
          <w:color w:val="000000"/>
        </w:rPr>
        <w:t>client-server</w:t>
      </w:r>
      <w:proofErr w:type="spellEnd"/>
      <w:r w:rsidR="00DC3850">
        <w:rPr>
          <w:color w:val="000000"/>
        </w:rPr>
        <w:t xml:space="preserve"> con due </w:t>
      </w:r>
      <w:proofErr w:type="spellStart"/>
      <w:r w:rsidR="00DC3850">
        <w:rPr>
          <w:color w:val="000000"/>
        </w:rPr>
        <w:t>backend</w:t>
      </w:r>
      <w:proofErr w:type="spellEnd"/>
      <w:r w:rsidR="00DC3850">
        <w:rPr>
          <w:color w:val="000000"/>
        </w:rPr>
        <w:t xml:space="preserve"> diversi, uno costruito scegliendo una </w:t>
      </w:r>
      <w:proofErr w:type="spellStart"/>
      <w:r w:rsidR="00DC3850" w:rsidRPr="00DC3850">
        <w:rPr>
          <w:i/>
          <w:iCs/>
          <w:color w:val="000000"/>
        </w:rPr>
        <w:t>layered</w:t>
      </w:r>
      <w:proofErr w:type="spellEnd"/>
      <w:r w:rsidR="00DC3850" w:rsidRPr="00DC3850">
        <w:rPr>
          <w:i/>
          <w:iCs/>
          <w:color w:val="000000"/>
        </w:rPr>
        <w:t xml:space="preserve"> </w:t>
      </w:r>
      <w:proofErr w:type="spellStart"/>
      <w:r w:rsidR="00DC3850" w:rsidRPr="00DC3850">
        <w:rPr>
          <w:i/>
          <w:iCs/>
          <w:color w:val="000000"/>
        </w:rPr>
        <w:t>architecture</w:t>
      </w:r>
      <w:proofErr w:type="spellEnd"/>
      <w:r w:rsidR="00DC3850">
        <w:rPr>
          <w:color w:val="000000"/>
        </w:rPr>
        <w:t xml:space="preserve"> e l’altro utilizzando l’</w:t>
      </w:r>
      <w:proofErr w:type="spellStart"/>
      <w:r w:rsidR="00DC3850" w:rsidRPr="00DC3850">
        <w:rPr>
          <w:i/>
          <w:iCs/>
          <w:color w:val="000000"/>
        </w:rPr>
        <w:t>hexagonal</w:t>
      </w:r>
      <w:proofErr w:type="spellEnd"/>
      <w:r w:rsidR="00DC3850" w:rsidRPr="00DC3850">
        <w:rPr>
          <w:i/>
          <w:iCs/>
          <w:color w:val="000000"/>
        </w:rPr>
        <w:t xml:space="preserve"> </w:t>
      </w:r>
      <w:proofErr w:type="spellStart"/>
      <w:r w:rsidR="00DC3850" w:rsidRPr="00DC3850">
        <w:rPr>
          <w:i/>
          <w:iCs/>
          <w:color w:val="000000"/>
        </w:rPr>
        <w:t>architecture</w:t>
      </w:r>
      <w:proofErr w:type="spellEnd"/>
      <w:r w:rsidR="00DC3850">
        <w:rPr>
          <w:color w:val="000000"/>
        </w:rPr>
        <w:t>.</w:t>
      </w:r>
    </w:p>
    <w:p w14:paraId="17175A28" w14:textId="77777777" w:rsidR="00C62FDB" w:rsidRDefault="00C62FDB" w:rsidP="00592D96">
      <w:pPr>
        <w:pStyle w:val="NormaleWeb"/>
        <w:spacing w:before="0" w:beforeAutospacing="0" w:after="0" w:afterAutospacing="0"/>
        <w:textAlignment w:val="baseline"/>
        <w:rPr>
          <w:color w:val="000000"/>
        </w:rPr>
      </w:pPr>
    </w:p>
    <w:p w14:paraId="3BAF768A" w14:textId="77777777" w:rsidR="00C62FDB" w:rsidRDefault="00C62FDB" w:rsidP="00592D96">
      <w:pPr>
        <w:pStyle w:val="NormaleWeb"/>
        <w:spacing w:before="0" w:beforeAutospacing="0" w:after="0" w:afterAutospacing="0"/>
        <w:textAlignment w:val="baseline"/>
        <w:rPr>
          <w:color w:val="000000"/>
        </w:rPr>
      </w:pPr>
    </w:p>
    <w:p w14:paraId="5E0478E4" w14:textId="77777777" w:rsidR="00C62FDB" w:rsidRPr="00592D96" w:rsidRDefault="00C62FDB" w:rsidP="00592D96">
      <w:pPr>
        <w:pStyle w:val="NormaleWeb"/>
        <w:spacing w:before="0" w:beforeAutospacing="0" w:after="0" w:afterAutospacing="0"/>
        <w:textAlignment w:val="baseline"/>
        <w:rPr>
          <w:color w:val="000000"/>
        </w:rPr>
      </w:pPr>
    </w:p>
    <w:p w14:paraId="2D5BD481" w14:textId="54F681E6" w:rsidR="00C62FDB" w:rsidRDefault="00F26E2F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Ebike Cesena</w:t>
      </w:r>
    </w:p>
    <w:p w14:paraId="3A2A41C3" w14:textId="136122F4" w:rsidR="00C62FDB" w:rsidRDefault="00F26E2F">
      <w:pPr>
        <w:rPr>
          <w:color w:val="000000"/>
        </w:rPr>
      </w:pPr>
      <w:r>
        <w:rPr>
          <w:color w:val="000000"/>
        </w:rPr>
        <w:t xml:space="preserve">Indipendentemente dall’architettura scelta per il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, sono presenti aspetti comuni tra le due soluzioni. </w:t>
      </w:r>
    </w:p>
    <w:p w14:paraId="3CA13BDA" w14:textId="77777777" w:rsidR="00A07F7F" w:rsidRDefault="00A07F7F">
      <w:pPr>
        <w:rPr>
          <w:color w:val="000000"/>
          <w:sz w:val="32"/>
          <w:szCs w:val="32"/>
        </w:rPr>
      </w:pPr>
    </w:p>
    <w:p w14:paraId="7608E89B" w14:textId="172D36EF" w:rsidR="00F26E2F" w:rsidRPr="00A07F7F" w:rsidRDefault="00F26E2F">
      <w:pPr>
        <w:rPr>
          <w:color w:val="000000"/>
          <w:sz w:val="32"/>
          <w:szCs w:val="32"/>
        </w:rPr>
      </w:pPr>
      <w:r w:rsidRPr="00A07F7F">
        <w:rPr>
          <w:color w:val="000000"/>
          <w:sz w:val="32"/>
          <w:szCs w:val="32"/>
        </w:rPr>
        <w:t>GUI</w:t>
      </w:r>
    </w:p>
    <w:p w14:paraId="62E9610C" w14:textId="4BDED503" w:rsidR="00A07F7F" w:rsidRDefault="00A07F7F">
      <w:pPr>
        <w:rPr>
          <w:color w:val="00000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E69622" wp14:editId="3E9EA5E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11780" cy="1935480"/>
            <wp:effectExtent l="0" t="0" r="7620" b="7620"/>
            <wp:wrapSquare wrapText="bothSides"/>
            <wp:docPr id="182783008" name="Immagine 2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008" name="Immagine 2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79070" w14:textId="77777777" w:rsidR="00A07F7F" w:rsidRDefault="00A07F7F">
      <w:pPr>
        <w:rPr>
          <w:color w:val="000000"/>
        </w:rPr>
      </w:pPr>
    </w:p>
    <w:p w14:paraId="17D528D5" w14:textId="674FC2F8" w:rsidR="00F26E2F" w:rsidRDefault="00F26E2F">
      <w:pPr>
        <w:rPr>
          <w:color w:val="000000"/>
        </w:rPr>
      </w:pPr>
      <w:r>
        <w:rPr>
          <w:color w:val="000000"/>
        </w:rPr>
        <w:t>L’applicazione presenta una parte grafica che permette all’utente di interagire col sistema</w:t>
      </w:r>
      <w:r w:rsidR="00A07F7F">
        <w:rPr>
          <w:color w:val="000000"/>
        </w:rPr>
        <w:t>. Inizialmente si presenta la schermata di Login, in cui l’utente può inserire le sue credenziali o registrarsi.</w:t>
      </w:r>
    </w:p>
    <w:p w14:paraId="6CACD23E" w14:textId="77777777" w:rsidR="00A07F7F" w:rsidRDefault="00A07F7F">
      <w:pPr>
        <w:rPr>
          <w:color w:val="000000"/>
        </w:rPr>
      </w:pPr>
    </w:p>
    <w:p w14:paraId="0AEABFCA" w14:textId="77777777" w:rsidR="00A07F7F" w:rsidRDefault="00A07F7F">
      <w:pPr>
        <w:rPr>
          <w:color w:val="000000"/>
        </w:rPr>
      </w:pPr>
    </w:p>
    <w:p w14:paraId="3AC2118E" w14:textId="77777777" w:rsidR="00A07F7F" w:rsidRDefault="00A07F7F">
      <w:pPr>
        <w:rPr>
          <w:color w:val="000000"/>
        </w:rPr>
      </w:pPr>
    </w:p>
    <w:p w14:paraId="1DBD4FA3" w14:textId="77777777" w:rsidR="00A07F7F" w:rsidRDefault="00A07F7F">
      <w:pPr>
        <w:rPr>
          <w:color w:val="000000"/>
        </w:rPr>
      </w:pPr>
    </w:p>
    <w:p w14:paraId="09BE6EF1" w14:textId="77777777" w:rsidR="00A07F7F" w:rsidRDefault="00A07F7F">
      <w:pPr>
        <w:rPr>
          <w:color w:val="000000"/>
        </w:rPr>
      </w:pPr>
    </w:p>
    <w:p w14:paraId="08A19633" w14:textId="5C3A0B86" w:rsidR="00A07F7F" w:rsidRDefault="00A07F7F">
      <w:pPr>
        <w:rPr>
          <w:color w:val="000000"/>
        </w:rPr>
      </w:pPr>
      <w:r w:rsidRPr="00A07F7F">
        <w:lastRenderedPageBreak/>
        <w:drawing>
          <wp:anchor distT="0" distB="0" distL="114300" distR="114300" simplePos="0" relativeHeight="251660288" behindDoc="0" locked="0" layoutInCell="1" allowOverlap="1" wp14:anchorId="514E3AAC" wp14:editId="548FADE5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3947160" cy="2972435"/>
            <wp:effectExtent l="0" t="0" r="0" b="0"/>
            <wp:wrapSquare wrapText="bothSides"/>
            <wp:docPr id="2095416282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6282" name="Immagine 1" descr="Immagine che contiene testo, schermata, software, scherm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6F82" w14:textId="798428B5" w:rsidR="00A07F7F" w:rsidRDefault="00A07F7F">
      <w:pPr>
        <w:rPr>
          <w:color w:val="000000"/>
        </w:rPr>
      </w:pPr>
    </w:p>
    <w:p w14:paraId="41EA014C" w14:textId="3E867297" w:rsidR="00F26E2F" w:rsidRDefault="00A07F7F">
      <w:pPr>
        <w:rPr>
          <w:color w:val="000000"/>
        </w:rPr>
      </w:pPr>
      <w:r>
        <w:rPr>
          <w:color w:val="000000"/>
        </w:rPr>
        <w:t xml:space="preserve">Successivamente la schermata principale si presenta con una sezione centrale ove è possibile visualizzare in tempo reale le bici registrate </w:t>
      </w:r>
      <w:r w:rsidR="00A70AC8">
        <w:rPr>
          <w:color w:val="000000"/>
        </w:rPr>
        <w:t>all’applicazione e</w:t>
      </w:r>
      <w:r>
        <w:rPr>
          <w:color w:val="000000"/>
        </w:rPr>
        <w:t xml:space="preserve"> le loro caratteristiche e l’utente attuale e il credito residuo.</w:t>
      </w:r>
    </w:p>
    <w:p w14:paraId="4565FEFF" w14:textId="752639AB" w:rsidR="00A70AC8" w:rsidRDefault="00A70AC8">
      <w:pPr>
        <w:rPr>
          <w:color w:val="000000"/>
        </w:rPr>
      </w:pPr>
    </w:p>
    <w:p w14:paraId="79AF0AE0" w14:textId="223BABEC" w:rsidR="00A70AC8" w:rsidRDefault="00A70AC8">
      <w:pPr>
        <w:rPr>
          <w:color w:val="000000"/>
        </w:rPr>
      </w:pPr>
    </w:p>
    <w:p w14:paraId="536A49FC" w14:textId="29C1F3FE" w:rsidR="00A07F7F" w:rsidRDefault="00A07F7F">
      <w:pPr>
        <w:rPr>
          <w:color w:val="000000"/>
        </w:rPr>
      </w:pPr>
      <w:r>
        <w:rPr>
          <w:color w:val="000000"/>
        </w:rPr>
        <w:t>Nella sezione superiore sono presenti vari pulsanti che consentono di utilizzare le funzioni dell’applicazione</w:t>
      </w:r>
      <w:r w:rsidR="00A70AC8">
        <w:rPr>
          <w:color w:val="000000"/>
        </w:rPr>
        <w:t>:</w:t>
      </w:r>
    </w:p>
    <w:p w14:paraId="1C67E8EA" w14:textId="2CBCCAE6" w:rsidR="00A70AC8" w:rsidRDefault="00A70AC8" w:rsidP="00A70AC8">
      <w:pPr>
        <w:pStyle w:val="Paragrafoelenco"/>
        <w:numPr>
          <w:ilvl w:val="0"/>
          <w:numId w:val="1"/>
        </w:numPr>
        <w:rPr>
          <w:color w:val="000000"/>
        </w:rPr>
      </w:pPr>
      <w:proofErr w:type="spellStart"/>
      <w:r w:rsidRPr="00A70AC8">
        <w:rPr>
          <w:color w:val="000000"/>
        </w:rPr>
        <w:t>Recharge</w:t>
      </w:r>
      <w:proofErr w:type="spellEnd"/>
      <w:r w:rsidRPr="00A70AC8">
        <w:rPr>
          <w:color w:val="000000"/>
        </w:rPr>
        <w:t xml:space="preserve"> credit</w:t>
      </w:r>
      <w:r>
        <w:rPr>
          <w:color w:val="000000"/>
        </w:rPr>
        <w:t>, consente di ricaricare il proprio credito residuo inserendo la quantità da aggiungere.</w:t>
      </w:r>
    </w:p>
    <w:p w14:paraId="09190F1D" w14:textId="0D599948" w:rsidR="00A70AC8" w:rsidRDefault="00A70AC8" w:rsidP="00A70AC8">
      <w:pPr>
        <w:pStyle w:val="Paragrafoelenco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nearby</w:t>
      </w:r>
      <w:proofErr w:type="spellEnd"/>
      <w:r>
        <w:rPr>
          <w:color w:val="000000"/>
        </w:rPr>
        <w:t xml:space="preserve"> bikes, consente di inserire le due coordinate spaziali (X e Y) e di visualizzare tutte le bici “vicine” alla posizione inserita.</w:t>
      </w:r>
    </w:p>
    <w:p w14:paraId="3741C5C2" w14:textId="75630DBF" w:rsidR="00A70AC8" w:rsidRDefault="00A70AC8" w:rsidP="00A70AC8">
      <w:pPr>
        <w:pStyle w:val="Paragrafoelenco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Start ride, consente di scegliere una bici e, se la bici è disponibile e il credito residuo è maggiore di 0, utilizzare la bici per </w:t>
      </w:r>
      <w:r w:rsidR="00D12524">
        <w:rPr>
          <w:color w:val="000000"/>
        </w:rPr>
        <w:t xml:space="preserve">effettuare una corsa </w:t>
      </w:r>
      <w:r>
        <w:rPr>
          <w:color w:val="000000"/>
        </w:rPr>
        <w:t xml:space="preserve">fino a quando non si sceglierà di </w:t>
      </w:r>
      <w:r w:rsidR="00D12524">
        <w:rPr>
          <w:color w:val="000000"/>
        </w:rPr>
        <w:t>interromperla</w:t>
      </w:r>
      <w:r>
        <w:rPr>
          <w:color w:val="000000"/>
        </w:rPr>
        <w:t xml:space="preserve">. Durante </w:t>
      </w:r>
      <w:r w:rsidR="00D12524">
        <w:rPr>
          <w:color w:val="000000"/>
        </w:rPr>
        <w:t>la corsa</w:t>
      </w:r>
      <w:r>
        <w:rPr>
          <w:color w:val="000000"/>
        </w:rPr>
        <w:t>, la posizione della bici, la carica della bici e il credito residuo dell’utente verranno aggiornati in tempo reale.</w:t>
      </w:r>
    </w:p>
    <w:p w14:paraId="32A9B8B7" w14:textId="462C6BF3" w:rsidR="00A70AC8" w:rsidRPr="00A70AC8" w:rsidRDefault="00A70AC8" w:rsidP="00A70AC8">
      <w:pPr>
        <w:pStyle w:val="Paragrafoelenco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My </w:t>
      </w:r>
      <w:proofErr w:type="spellStart"/>
      <w:r>
        <w:rPr>
          <w:color w:val="000000"/>
        </w:rPr>
        <w:t>rides</w:t>
      </w:r>
      <w:proofErr w:type="spellEnd"/>
      <w:r>
        <w:rPr>
          <w:color w:val="000000"/>
        </w:rPr>
        <w:t>, consente di visualizzare un riepilogo di tutt</w:t>
      </w:r>
      <w:r w:rsidR="00D12524">
        <w:rPr>
          <w:color w:val="000000"/>
        </w:rPr>
        <w:t xml:space="preserve">e le corse </w:t>
      </w:r>
      <w:r>
        <w:rPr>
          <w:color w:val="000000"/>
        </w:rPr>
        <w:t>effettuat</w:t>
      </w:r>
      <w:r w:rsidR="00D12524">
        <w:rPr>
          <w:color w:val="000000"/>
        </w:rPr>
        <w:t>e</w:t>
      </w:r>
      <w:r>
        <w:rPr>
          <w:color w:val="000000"/>
        </w:rPr>
        <w:t xml:space="preserve"> dall’utente corrente.</w:t>
      </w:r>
    </w:p>
    <w:p w14:paraId="54CB50EE" w14:textId="16839624" w:rsidR="00C62FDB" w:rsidRDefault="00C62FD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D4AA31A" w14:textId="7A24AAD3" w:rsidR="00C62FDB" w:rsidRDefault="00A70AC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color w:val="000000"/>
        </w:rPr>
        <w:t xml:space="preserve">Nel caso si esegua l’accesso con un utente amministratore, si renderanno visibili i pulsanti legati alla gestione del sistema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Rides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Users 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EBikes</w:t>
      </w:r>
      <w:proofErr w:type="spellEnd"/>
      <w:r>
        <w:rPr>
          <w:color w:val="000000"/>
        </w:rPr>
        <w:t>.</w:t>
      </w:r>
    </w:p>
    <w:p w14:paraId="6DAC3C44" w14:textId="41FC2D56" w:rsidR="00F26E2F" w:rsidRDefault="00A70AC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70AC8">
        <w:drawing>
          <wp:inline distT="0" distB="0" distL="0" distR="0" wp14:anchorId="51BB2FC6" wp14:editId="79C503BA">
            <wp:extent cx="4801016" cy="929721"/>
            <wp:effectExtent l="0" t="0" r="0" b="3810"/>
            <wp:docPr id="145211770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7702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BFC" w14:textId="049BF962" w:rsidR="00C62FDB" w:rsidRDefault="00A70AC8">
      <w:r>
        <w:t>Ognuno di questi pulsanti mostra una lista di tutti gli elementi</w:t>
      </w:r>
      <w:r w:rsidR="00B469B7">
        <w:t xml:space="preserve"> corrispondenti al pulsante premuto con la possibilità di eliminarli o modificarli.</w:t>
      </w:r>
      <w:r w:rsidR="00B469B7" w:rsidRPr="00B469B7">
        <w:t xml:space="preserve"> </w:t>
      </w:r>
    </w:p>
    <w:p w14:paraId="3231BA1C" w14:textId="61C09E69" w:rsidR="00A07F7F" w:rsidRDefault="00B469B7">
      <w:r w:rsidRPr="00A07F7F">
        <w:drawing>
          <wp:anchor distT="0" distB="0" distL="114300" distR="114300" simplePos="0" relativeHeight="251662336" behindDoc="0" locked="0" layoutInCell="1" allowOverlap="1" wp14:anchorId="592ED068" wp14:editId="16624F7A">
            <wp:simplePos x="0" y="0"/>
            <wp:positionH relativeFrom="column">
              <wp:posOffset>1261110</wp:posOffset>
            </wp:positionH>
            <wp:positionV relativeFrom="paragraph">
              <wp:posOffset>5715</wp:posOffset>
            </wp:positionV>
            <wp:extent cx="2978151" cy="2026909"/>
            <wp:effectExtent l="0" t="0" r="0" b="0"/>
            <wp:wrapNone/>
            <wp:docPr id="1420531748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31748" name="Immagine 1" descr="Immagine che contiene testo, elettronica, schermata, scherm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1" cy="2026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6F234" w14:textId="6DE0E783" w:rsidR="00A07F7F" w:rsidRDefault="00A07F7F"/>
    <w:p w14:paraId="07E11BD2" w14:textId="74146644" w:rsidR="00A07F7F" w:rsidRDefault="00A07F7F"/>
    <w:p w14:paraId="4BD39CF3" w14:textId="38539BC3" w:rsidR="00A07F7F" w:rsidRDefault="00A07F7F"/>
    <w:p w14:paraId="47488B5F" w14:textId="39DDF0E4" w:rsidR="00A07F7F" w:rsidRDefault="00A07F7F"/>
    <w:p w14:paraId="35B244E5" w14:textId="24DC5A1A" w:rsidR="00A07F7F" w:rsidRDefault="00A07F7F"/>
    <w:p w14:paraId="17605B50" w14:textId="60D922D6" w:rsidR="00A07F7F" w:rsidRDefault="00B469B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COMUNICAZIONE CLIENT – SERVER</w:t>
      </w:r>
    </w:p>
    <w:p w14:paraId="13309768" w14:textId="77777777" w:rsidR="00E32DEE" w:rsidRDefault="00B469B7" w:rsidP="00B469B7">
      <w:r>
        <w:t xml:space="preserve">La comunicazione tra client e server (implementati tramite l’utilizzo di </w:t>
      </w:r>
      <w:proofErr w:type="spellStart"/>
      <w:r>
        <w:t>VertX</w:t>
      </w:r>
      <w:proofErr w:type="spellEnd"/>
      <w:r>
        <w:t>) avviene tramite richieste HTTP utilizzando uno stile architetturale REST, utilizzando il formato JSON per lo scambio di informazioni strutturate.</w:t>
      </w:r>
      <w:r w:rsidR="00E32DEE">
        <w:t xml:space="preserve"> </w:t>
      </w:r>
    </w:p>
    <w:p w14:paraId="1DE4AC13" w14:textId="1878DD36" w:rsidR="00B469B7" w:rsidRDefault="00E32DEE" w:rsidP="00B469B7">
      <w:r>
        <w:t xml:space="preserve">Per propagare a tutti le modifiche effettuate/richieste da un singolo client, viene utilizzato un </w:t>
      </w:r>
      <w:proofErr w:type="spellStart"/>
      <w:r>
        <w:t>eventBus</w:t>
      </w:r>
      <w:proofErr w:type="spellEnd"/>
      <w:r>
        <w:t xml:space="preserve"> pubblicato su una </w:t>
      </w:r>
      <w:proofErr w:type="spellStart"/>
      <w:r>
        <w:t>webSocket</w:t>
      </w:r>
      <w:proofErr w:type="spellEnd"/>
      <w:r>
        <w:t xml:space="preserve"> a cui i vari client posso sottoscriversi per aggiornamenti su Utenti e Bici.</w:t>
      </w:r>
    </w:p>
    <w:p w14:paraId="1997583C" w14:textId="3CF5B381" w:rsidR="00B20929" w:rsidRDefault="00B20929" w:rsidP="00B469B7">
      <w:r>
        <w:t xml:space="preserve">Alla ricezione di una richiesta da parte di un Client, il Server crea un </w:t>
      </w:r>
      <w:proofErr w:type="spellStart"/>
      <w:r>
        <w:t>Thread</w:t>
      </w:r>
      <w:proofErr w:type="spellEnd"/>
      <w:r>
        <w:t xml:space="preserve"> separato per gestire tale richiesta, mentre il Client, a seguito dell’invio di una richiesta, gestisce l’attesa di una risposta tramite l’utilizzo delle Future.</w:t>
      </w:r>
    </w:p>
    <w:p w14:paraId="009D6C91" w14:textId="5865996F" w:rsidR="00E32DEE" w:rsidRDefault="00E32DEE" w:rsidP="00B469B7"/>
    <w:p w14:paraId="59B49D8F" w14:textId="63DB4E96" w:rsidR="00E32DEE" w:rsidRDefault="00E32DEE" w:rsidP="00B469B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PERSISTENZA: Data Base</w:t>
      </w:r>
    </w:p>
    <w:p w14:paraId="78991C74" w14:textId="61C2FB3F" w:rsidR="00E32DEE" w:rsidRDefault="00E32DEE" w:rsidP="00B469B7">
      <w:r>
        <w:t xml:space="preserve">Entrambe le versioni del </w:t>
      </w:r>
      <w:proofErr w:type="spellStart"/>
      <w:r>
        <w:t>backend</w:t>
      </w:r>
      <w:proofErr w:type="spellEnd"/>
      <w:r>
        <w:t xml:space="preserve"> fanno riferimento ad un unico Data Base MySQL e le 3 tabelle di cui è composto: ebike, user</w:t>
      </w:r>
      <w:r w:rsidR="00F87781">
        <w:t>s</w:t>
      </w:r>
      <w:r>
        <w:t>, ride.</w:t>
      </w:r>
    </w:p>
    <w:p w14:paraId="75CBFC01" w14:textId="77777777" w:rsidR="008A3792" w:rsidRDefault="008A3792" w:rsidP="00B469B7"/>
    <w:p w14:paraId="7CC7F629" w14:textId="60C287DB" w:rsidR="008A3792" w:rsidRDefault="008A3792" w:rsidP="00B469B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UTILS</w:t>
      </w:r>
    </w:p>
    <w:p w14:paraId="5C2479BF" w14:textId="28AE7C8B" w:rsidR="00F87781" w:rsidRDefault="008A3792" w:rsidP="00B469B7">
      <w:r>
        <w:t>Il progetto contiene un package chiamato “</w:t>
      </w:r>
      <w:proofErr w:type="spellStart"/>
      <w:r>
        <w:t>utils</w:t>
      </w:r>
      <w:proofErr w:type="spellEnd"/>
      <w:r>
        <w:t>” che contiene classi</w:t>
      </w:r>
      <w:r w:rsidR="001F46FE">
        <w:t xml:space="preserve"> utilizzate a tutti i livelli dell’applicazione, quali implementazioni del tipo </w:t>
      </w:r>
      <w:proofErr w:type="spellStart"/>
      <w:r w:rsidR="001F46FE">
        <w:t>Pair</w:t>
      </w:r>
      <w:proofErr w:type="spellEnd"/>
      <w:r w:rsidR="001F46FE">
        <w:t>&lt;X, Y&gt; e Triple&lt;X, Y, Z&gt;, costanti per i nomi dei campi JSON utilizzati a livello web e le enumerazioni relative ai possibili stati delle bici e ai tipi di operazioni richiedibili (READ, CREATE, LOGIN …)</w:t>
      </w:r>
    </w:p>
    <w:p w14:paraId="32A6641C" w14:textId="1231D809" w:rsidR="00F87781" w:rsidRDefault="00F87781" w:rsidP="00B469B7"/>
    <w:p w14:paraId="3DBB5088" w14:textId="7A84C342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4326268" w14:textId="411AD493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A6E5855" w14:textId="3FE19BE5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9488018" w14:textId="025C005F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032381B" w14:textId="143456A1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52999AF" w14:textId="64E2103E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F4041DE" w14:textId="61BCD54D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FE08CC1" w14:textId="7FD3D3D2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7A33741" w14:textId="20474592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4B1FB7D" w14:textId="43C3CA7E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BAA2360" w14:textId="77777777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C4C1522" w14:textId="61EBD250" w:rsidR="00F87781" w:rsidRDefault="00F87781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LAYERED ARCHITECTURE BACKEND</w:t>
      </w:r>
    </w:p>
    <w:p w14:paraId="20D1A01C" w14:textId="4F840E5F" w:rsidR="00D12524" w:rsidRDefault="00D12524" w:rsidP="00B469B7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14:ligatures w14:val="standardContextual"/>
        </w:rPr>
        <w:drawing>
          <wp:inline distT="0" distB="0" distL="0" distR="0" wp14:anchorId="18282084" wp14:editId="6E442FC5">
            <wp:extent cx="6120130" cy="7175324"/>
            <wp:effectExtent l="0" t="0" r="0" b="6985"/>
            <wp:docPr id="242102278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2278" name="Elemento grafico 4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5E6" w14:textId="1129C244" w:rsidR="00F87781" w:rsidRDefault="00D12524" w:rsidP="00B469B7">
      <w:r>
        <w:t xml:space="preserve">Ho scelto di suddividere l’applicazione in 3 </w:t>
      </w:r>
      <w:proofErr w:type="spellStart"/>
      <w:r>
        <w:t>layer</w:t>
      </w:r>
      <w:proofErr w:type="spellEnd"/>
      <w:r>
        <w:t>:</w:t>
      </w:r>
    </w:p>
    <w:p w14:paraId="64179E31" w14:textId="133FFA6A" w:rsidR="00D12524" w:rsidRDefault="00D12524" w:rsidP="00D12524">
      <w:pPr>
        <w:pStyle w:val="Paragrafoelenco"/>
        <w:numPr>
          <w:ilvl w:val="0"/>
          <w:numId w:val="2"/>
        </w:numPr>
      </w:pPr>
      <w:r>
        <w:t>Presentation Layer: contenente la GUI ed entrambe le parti Web relative a client – server.</w:t>
      </w:r>
    </w:p>
    <w:p w14:paraId="10CDC83D" w14:textId="59E4E452" w:rsidR="00D12524" w:rsidRDefault="00D12524" w:rsidP="00D12524">
      <w:pPr>
        <w:pStyle w:val="Paragrafoelenco"/>
        <w:numPr>
          <w:ilvl w:val="0"/>
          <w:numId w:val="2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Layer: contente la logica sulla gestione delle corse (Ride manager) e il collegamento ad un eventuale sistema di persistenza (</w:t>
      </w:r>
      <w:proofErr w:type="spellStart"/>
      <w:r>
        <w:t>Persistence</w:t>
      </w:r>
      <w:proofErr w:type="spellEnd"/>
      <w:r>
        <w:t xml:space="preserve"> manager).</w:t>
      </w:r>
    </w:p>
    <w:p w14:paraId="4C27A339" w14:textId="1582158E" w:rsidR="00373A50" w:rsidRDefault="00D12524" w:rsidP="00373A50">
      <w:pPr>
        <w:pStyle w:val="Paragrafoelenco"/>
        <w:numPr>
          <w:ilvl w:val="0"/>
          <w:numId w:val="2"/>
        </w:numPr>
      </w:pPr>
      <w:r>
        <w:t>Data Access Layer: contente le interfacce relative alla specifica implementazione del DB sottostante (MySQL)</w:t>
      </w:r>
    </w:p>
    <w:p w14:paraId="728258BA" w14:textId="2E1B2857" w:rsidR="00EC00FB" w:rsidRDefault="00EC00FB" w:rsidP="00EC00FB">
      <w:r>
        <w:lastRenderedPageBreak/>
        <w:t xml:space="preserve">Il Ride Manager conserva una lista delle corse in svolgimento per determinare il corretto consumo di credito, inoltre è dipendente dal </w:t>
      </w:r>
      <w:proofErr w:type="spellStart"/>
      <w:r>
        <w:t>Persistence</w:t>
      </w:r>
      <w:proofErr w:type="spellEnd"/>
      <w:r>
        <w:t xml:space="preserve"> Manager in quanto spesso richiede letture</w:t>
      </w:r>
      <w:r w:rsidR="00527F6B">
        <w:t xml:space="preserve"> e update.</w:t>
      </w:r>
    </w:p>
    <w:p w14:paraId="18863C90" w14:textId="77777777" w:rsidR="0060687C" w:rsidRDefault="0060687C" w:rsidP="008A3792">
      <w:pPr>
        <w:rPr>
          <w:color w:val="000000"/>
          <w:sz w:val="32"/>
          <w:szCs w:val="32"/>
        </w:rPr>
      </w:pPr>
    </w:p>
    <w:p w14:paraId="27DC1F3C" w14:textId="2BD4A9E3" w:rsidR="008A3792" w:rsidRDefault="008A3792" w:rsidP="008A3792">
      <w:pPr>
        <w:rPr>
          <w:color w:val="000000"/>
          <w:sz w:val="32"/>
          <w:szCs w:val="32"/>
        </w:rPr>
      </w:pPr>
      <w:r w:rsidRPr="008A3792">
        <w:rPr>
          <w:color w:val="000000"/>
          <w:sz w:val="32"/>
          <w:szCs w:val="32"/>
        </w:rPr>
        <w:t xml:space="preserve">Fitness </w:t>
      </w:r>
      <w:proofErr w:type="spellStart"/>
      <w:r w:rsidRPr="008A3792">
        <w:rPr>
          <w:color w:val="000000"/>
          <w:sz w:val="32"/>
          <w:szCs w:val="32"/>
        </w:rPr>
        <w:t>Functions</w:t>
      </w:r>
      <w:proofErr w:type="spellEnd"/>
    </w:p>
    <w:p w14:paraId="308C566C" w14:textId="6C043527" w:rsidR="008A3792" w:rsidRDefault="008A3792" w:rsidP="008A3792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Per garantire che le dipendenze che rendono tale l’architettura </w:t>
      </w:r>
      <w:proofErr w:type="spellStart"/>
      <w:r>
        <w:rPr>
          <w:kern w:val="2"/>
          <w14:ligatures w14:val="standardContextual"/>
        </w:rPr>
        <w:t>Layered</w:t>
      </w:r>
      <w:proofErr w:type="spellEnd"/>
      <w:r>
        <w:rPr>
          <w:kern w:val="2"/>
          <w14:ligatures w14:val="standardContextual"/>
        </w:rPr>
        <w:t xml:space="preserve"> fosse rispettate ho scritto 4 regole utilizzando </w:t>
      </w:r>
      <w:proofErr w:type="spellStart"/>
      <w:r>
        <w:rPr>
          <w:kern w:val="2"/>
          <w14:ligatures w14:val="standardContextual"/>
        </w:rPr>
        <w:t>ArchUnit</w:t>
      </w:r>
      <w:proofErr w:type="spellEnd"/>
      <w:r>
        <w:rPr>
          <w:kern w:val="2"/>
          <w14:ligatures w14:val="standardContextual"/>
        </w:rPr>
        <w:t>:</w:t>
      </w:r>
    </w:p>
    <w:p w14:paraId="0995689D" w14:textId="77777777" w:rsidR="008A3792" w:rsidRPr="008A3792" w:rsidRDefault="008A3792" w:rsidP="008A3792">
      <w:pPr>
        <w:pStyle w:val="Paragrafoelenco"/>
        <w:numPr>
          <w:ilvl w:val="0"/>
          <w:numId w:val="2"/>
        </w:numPr>
        <w:rPr>
          <w:kern w:val="2"/>
          <w14:ligatures w14:val="standardContextual"/>
        </w:rPr>
      </w:pPr>
      <w:proofErr w:type="spellStart"/>
      <w:r w:rsidRPr="008A3792">
        <w:rPr>
          <w:i/>
          <w:iCs/>
          <w:kern w:val="2"/>
          <w14:ligatures w14:val="standardContextual"/>
        </w:rPr>
        <w:t>layeredArchitectureAccessRule</w:t>
      </w:r>
      <w:proofErr w:type="spellEnd"/>
    </w:p>
    <w:p w14:paraId="3238A5D9" w14:textId="7CC190BB" w:rsidR="008A3792" w:rsidRDefault="008A3792" w:rsidP="008A3792">
      <w:pPr>
        <w:pStyle w:val="Paragrafoelenco"/>
        <w:numPr>
          <w:ilvl w:val="0"/>
          <w:numId w:val="2"/>
        </w:numPr>
        <w:rPr>
          <w:kern w:val="2"/>
          <w14:ligatures w14:val="standardContextual"/>
        </w:rPr>
      </w:pPr>
      <w:proofErr w:type="spellStart"/>
      <w:r w:rsidRPr="008A3792">
        <w:rPr>
          <w:i/>
          <w:iCs/>
          <w:kern w:val="2"/>
          <w14:ligatures w14:val="standardContextual"/>
        </w:rPr>
        <w:t>presentationLayerDependsOnlyFromBusinessLayer</w:t>
      </w:r>
      <w:proofErr w:type="spellEnd"/>
    </w:p>
    <w:p w14:paraId="5924C589" w14:textId="013FB495" w:rsidR="008A3792" w:rsidRPr="008A3792" w:rsidRDefault="008A3792" w:rsidP="008A3792">
      <w:pPr>
        <w:pStyle w:val="Paragrafoelenco"/>
        <w:numPr>
          <w:ilvl w:val="0"/>
          <w:numId w:val="2"/>
        </w:numPr>
        <w:rPr>
          <w:i/>
          <w:iCs/>
          <w:kern w:val="2"/>
          <w14:ligatures w14:val="standardContextual"/>
        </w:rPr>
      </w:pPr>
      <w:proofErr w:type="spellStart"/>
      <w:r w:rsidRPr="008A3792">
        <w:rPr>
          <w:i/>
          <w:iCs/>
          <w:kern w:val="2"/>
          <w14:ligatures w14:val="standardContextual"/>
        </w:rPr>
        <w:t>BusinessLayerDependsOnlyFromDBLayer</w:t>
      </w:r>
      <w:proofErr w:type="spellEnd"/>
    </w:p>
    <w:p w14:paraId="75FE6B70" w14:textId="2D0CD617" w:rsidR="008A3792" w:rsidRDefault="008A3792" w:rsidP="008A3792">
      <w:pPr>
        <w:pStyle w:val="Paragrafoelenco"/>
        <w:numPr>
          <w:ilvl w:val="0"/>
          <w:numId w:val="2"/>
        </w:numPr>
        <w:rPr>
          <w:i/>
          <w:iCs/>
          <w:kern w:val="2"/>
          <w14:ligatures w14:val="standardContextual"/>
        </w:rPr>
      </w:pPr>
      <w:proofErr w:type="spellStart"/>
      <w:r w:rsidRPr="008A3792">
        <w:rPr>
          <w:i/>
          <w:iCs/>
          <w:kern w:val="2"/>
          <w14:ligatures w14:val="standardContextual"/>
        </w:rPr>
        <w:t>dataAccessLayerDoesntDependOnLayers</w:t>
      </w:r>
      <w:proofErr w:type="spellEnd"/>
    </w:p>
    <w:p w14:paraId="67AE02DA" w14:textId="4A85131F" w:rsidR="008A3792" w:rsidRDefault="008A3792" w:rsidP="008A3792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Escludendo le ultime tre il cui nome è sufficientemente esplicativo riguardo a cosa vanno a testare, la prima regola definisce le classi appartenenti ai tre </w:t>
      </w:r>
      <w:proofErr w:type="spellStart"/>
      <w:r>
        <w:rPr>
          <w:kern w:val="2"/>
          <w14:ligatures w14:val="standardContextual"/>
        </w:rPr>
        <w:t>layer</w:t>
      </w:r>
      <w:proofErr w:type="spellEnd"/>
      <w:r>
        <w:rPr>
          <w:kern w:val="2"/>
          <w14:ligatures w14:val="standardContextual"/>
        </w:rPr>
        <w:t xml:space="preserve"> per accertarsi che nessuno possa accedere al Presentation </w:t>
      </w:r>
      <w:proofErr w:type="spellStart"/>
      <w:r>
        <w:rPr>
          <w:kern w:val="2"/>
          <w14:ligatures w14:val="standardContextual"/>
        </w:rPr>
        <w:t>layer</w:t>
      </w:r>
      <w:proofErr w:type="spellEnd"/>
      <w:r>
        <w:rPr>
          <w:kern w:val="2"/>
          <w14:ligatures w14:val="standardContextual"/>
        </w:rPr>
        <w:t xml:space="preserve">, solo quest’ultimo possa accedere direttamente al Business </w:t>
      </w:r>
      <w:proofErr w:type="spellStart"/>
      <w:r>
        <w:rPr>
          <w:kern w:val="2"/>
          <w14:ligatures w14:val="standardContextual"/>
        </w:rPr>
        <w:t>Logic</w:t>
      </w:r>
      <w:proofErr w:type="spellEnd"/>
      <w:r>
        <w:rPr>
          <w:kern w:val="2"/>
          <w14:ligatures w14:val="standardContextual"/>
        </w:rPr>
        <w:t xml:space="preserve"> </w:t>
      </w:r>
      <w:proofErr w:type="spellStart"/>
      <w:r>
        <w:rPr>
          <w:kern w:val="2"/>
          <w14:ligatures w14:val="standardContextual"/>
        </w:rPr>
        <w:t>layer</w:t>
      </w:r>
      <w:proofErr w:type="spellEnd"/>
      <w:r>
        <w:rPr>
          <w:kern w:val="2"/>
          <w14:ligatures w14:val="standardContextual"/>
        </w:rPr>
        <w:t xml:space="preserve"> ed infine solo esso possa accedere al Data Access </w:t>
      </w:r>
      <w:proofErr w:type="spellStart"/>
      <w:r>
        <w:rPr>
          <w:kern w:val="2"/>
          <w14:ligatures w14:val="standardContextual"/>
        </w:rPr>
        <w:t>layer</w:t>
      </w:r>
      <w:proofErr w:type="spellEnd"/>
      <w:r>
        <w:rPr>
          <w:kern w:val="2"/>
          <w14:ligatures w14:val="standardContextual"/>
        </w:rPr>
        <w:t>.</w:t>
      </w:r>
    </w:p>
    <w:p w14:paraId="30C6DAD6" w14:textId="3AB66CDB" w:rsidR="008A3792" w:rsidRDefault="008A3792" w:rsidP="008A3792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Tutte e quattro le regole restituiscono esito positivo.</w:t>
      </w:r>
    </w:p>
    <w:p w14:paraId="3CD7C55D" w14:textId="77777777" w:rsidR="001F46FE" w:rsidRDefault="001F46FE" w:rsidP="008A3792">
      <w:pPr>
        <w:rPr>
          <w:kern w:val="2"/>
          <w14:ligatures w14:val="standardContextual"/>
        </w:rPr>
      </w:pPr>
    </w:p>
    <w:p w14:paraId="1A9AC194" w14:textId="18AB8ED8" w:rsidR="001F46FE" w:rsidRDefault="001F46FE" w:rsidP="008A379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QA</w:t>
      </w:r>
    </w:p>
    <w:p w14:paraId="24EC3196" w14:textId="77777777" w:rsidR="001F46FE" w:rsidRDefault="001F46FE" w:rsidP="008A3792">
      <w:pPr>
        <w:rPr>
          <w:color w:val="000000"/>
          <w:sz w:val="32"/>
          <w:szCs w:val="32"/>
        </w:rPr>
      </w:pPr>
    </w:p>
    <w:p w14:paraId="1F4EEADA" w14:textId="77777777" w:rsidR="001F46FE" w:rsidRDefault="001F46FE" w:rsidP="008A3792">
      <w:pPr>
        <w:rPr>
          <w:color w:val="000000"/>
          <w:sz w:val="32"/>
          <w:szCs w:val="32"/>
        </w:rPr>
      </w:pPr>
    </w:p>
    <w:p w14:paraId="24367931" w14:textId="77777777" w:rsidR="001F46FE" w:rsidRDefault="001F46FE" w:rsidP="008A3792">
      <w:pPr>
        <w:rPr>
          <w:color w:val="000000"/>
          <w:sz w:val="32"/>
          <w:szCs w:val="32"/>
        </w:rPr>
      </w:pPr>
    </w:p>
    <w:p w14:paraId="5CFAFD56" w14:textId="77777777" w:rsidR="001F46FE" w:rsidRDefault="001F46FE" w:rsidP="008A3792">
      <w:pPr>
        <w:rPr>
          <w:color w:val="000000"/>
          <w:sz w:val="32"/>
          <w:szCs w:val="32"/>
        </w:rPr>
      </w:pPr>
    </w:p>
    <w:p w14:paraId="586DACFC" w14:textId="77777777" w:rsidR="001F46FE" w:rsidRDefault="001F46FE" w:rsidP="008A3792">
      <w:pPr>
        <w:rPr>
          <w:color w:val="000000"/>
          <w:sz w:val="32"/>
          <w:szCs w:val="32"/>
        </w:rPr>
      </w:pPr>
    </w:p>
    <w:p w14:paraId="3E73C821" w14:textId="77777777" w:rsidR="001F46FE" w:rsidRDefault="001F46FE" w:rsidP="008A3792">
      <w:pPr>
        <w:rPr>
          <w:color w:val="000000"/>
          <w:sz w:val="32"/>
          <w:szCs w:val="32"/>
        </w:rPr>
      </w:pPr>
    </w:p>
    <w:p w14:paraId="527D5BDC" w14:textId="77777777" w:rsidR="001F46FE" w:rsidRDefault="001F46FE" w:rsidP="008A3792">
      <w:pPr>
        <w:rPr>
          <w:color w:val="000000"/>
          <w:sz w:val="32"/>
          <w:szCs w:val="32"/>
        </w:rPr>
      </w:pPr>
    </w:p>
    <w:p w14:paraId="7E2E21F9" w14:textId="77777777" w:rsidR="001F46FE" w:rsidRDefault="001F46FE" w:rsidP="008A3792">
      <w:pPr>
        <w:rPr>
          <w:color w:val="000000"/>
          <w:sz w:val="32"/>
          <w:szCs w:val="32"/>
        </w:rPr>
      </w:pPr>
    </w:p>
    <w:p w14:paraId="334CA4DE" w14:textId="77777777" w:rsidR="001F46FE" w:rsidRDefault="001F46FE" w:rsidP="008A3792">
      <w:pPr>
        <w:rPr>
          <w:color w:val="000000"/>
          <w:sz w:val="32"/>
          <w:szCs w:val="32"/>
        </w:rPr>
      </w:pPr>
    </w:p>
    <w:p w14:paraId="0A2DE740" w14:textId="77777777" w:rsidR="001F46FE" w:rsidRDefault="001F46FE" w:rsidP="008A3792">
      <w:pPr>
        <w:rPr>
          <w:color w:val="000000"/>
          <w:sz w:val="32"/>
          <w:szCs w:val="32"/>
        </w:rPr>
      </w:pPr>
    </w:p>
    <w:p w14:paraId="7E3736B1" w14:textId="77777777" w:rsidR="001F46FE" w:rsidRDefault="001F46FE" w:rsidP="008A3792">
      <w:pPr>
        <w:rPr>
          <w:color w:val="000000"/>
          <w:sz w:val="32"/>
          <w:szCs w:val="32"/>
        </w:rPr>
      </w:pPr>
    </w:p>
    <w:p w14:paraId="7D355392" w14:textId="77777777" w:rsidR="001F46FE" w:rsidRDefault="001F46FE" w:rsidP="008A3792">
      <w:pPr>
        <w:rPr>
          <w:color w:val="000000"/>
          <w:sz w:val="32"/>
          <w:szCs w:val="32"/>
        </w:rPr>
      </w:pPr>
    </w:p>
    <w:p w14:paraId="6048E628" w14:textId="77777777" w:rsidR="00527F6B" w:rsidRDefault="00527F6B" w:rsidP="008A3792">
      <w:pPr>
        <w:rPr>
          <w:color w:val="000000"/>
          <w:sz w:val="32"/>
          <w:szCs w:val="32"/>
        </w:rPr>
      </w:pPr>
    </w:p>
    <w:p w14:paraId="51783CD6" w14:textId="396BF820" w:rsidR="001F46FE" w:rsidRDefault="001F46FE" w:rsidP="008A3792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HEXAGONAL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ARCHITECTURE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BACKEND</w:t>
      </w:r>
    </w:p>
    <w:p w14:paraId="5FE0F28F" w14:textId="5E8EFEAB" w:rsidR="001F46FE" w:rsidRDefault="001F46FE" w:rsidP="008A3792">
      <w:pPr>
        <w:rPr>
          <w:kern w:val="2"/>
          <w:sz w:val="18"/>
          <w:szCs w:val="18"/>
          <w14:ligatures w14:val="standardContextual"/>
        </w:rPr>
      </w:pPr>
      <w:r w:rsidRPr="001F46FE">
        <w:rPr>
          <w:noProof/>
          <w:kern w:val="2"/>
          <w:sz w:val="18"/>
          <w:szCs w:val="1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4EF3ABD" wp14:editId="3B57442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8496300"/>
            <wp:effectExtent l="0" t="0" r="0" b="0"/>
            <wp:wrapSquare wrapText="bothSides"/>
            <wp:docPr id="156670018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018" name="Elemento grafico 156670018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6FE">
        <w:rPr>
          <w:kern w:val="2"/>
          <w:sz w:val="18"/>
          <w:szCs w:val="18"/>
          <w14:ligatures w14:val="standardContextual"/>
        </w:rPr>
        <w:t>(Con lo strumento che ho utilizzato per disegnare i diagrammi gli esagoni disponibili non erano visivamente accettabili)</w:t>
      </w:r>
    </w:p>
    <w:p w14:paraId="207C1D77" w14:textId="6B3E02D5" w:rsidR="001F46FE" w:rsidRDefault="001F46FE" w:rsidP="001F46FE">
      <w:r>
        <w:lastRenderedPageBreak/>
        <w:t>Per questa parte</w:t>
      </w:r>
      <w:r w:rsidR="00373A50">
        <w:t xml:space="preserve"> ho riutilizzato gran parte del codice relativo alla parte legata al DB, la GUI e la parte web client – server.</w:t>
      </w:r>
    </w:p>
    <w:p w14:paraId="0C2AFA85" w14:textId="38A7FF0F" w:rsidR="001F46FE" w:rsidRDefault="001F46FE" w:rsidP="001F46FE">
      <w:r>
        <w:t>Ho scelto di suddividere l’applicazione in</w:t>
      </w:r>
      <w:r>
        <w:t xml:space="preserve"> </w:t>
      </w:r>
      <w:r w:rsidR="00373A50">
        <w:t>due</w:t>
      </w:r>
      <w:r>
        <w:t xml:space="preserve"> </w:t>
      </w:r>
      <w:r w:rsidR="00373A50">
        <w:t>esagoni</w:t>
      </w:r>
      <w:r>
        <w:t>:</w:t>
      </w:r>
    </w:p>
    <w:p w14:paraId="67D98A6B" w14:textId="3675618D" w:rsidR="001F46FE" w:rsidRDefault="00373A50" w:rsidP="001F46FE">
      <w:pPr>
        <w:pStyle w:val="Paragrafoelenco"/>
        <w:numPr>
          <w:ilvl w:val="0"/>
          <w:numId w:val="2"/>
        </w:numPr>
      </w:pPr>
      <w:r>
        <w:t>Domain: contiene la logica sulla gestione delle corse (Ride Manager) e la sua in/</w:t>
      </w:r>
      <w:proofErr w:type="spellStart"/>
      <w:r>
        <w:t>outbound</w:t>
      </w:r>
      <w:proofErr w:type="spellEnd"/>
      <w:r>
        <w:t xml:space="preserve"> port </w:t>
      </w:r>
      <w:proofErr w:type="spellStart"/>
      <w:r>
        <w:t>AppManager</w:t>
      </w:r>
      <w:proofErr w:type="spellEnd"/>
      <w:r>
        <w:t xml:space="preserve"> (che in parte è equivalente al </w:t>
      </w:r>
      <w:proofErr w:type="spellStart"/>
      <w:r>
        <w:t>Persistence</w:t>
      </w:r>
      <w:proofErr w:type="spellEnd"/>
      <w:r>
        <w:t xml:space="preserve"> manager della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14:paraId="5C93413D" w14:textId="3D9469DF" w:rsidR="001F46FE" w:rsidRDefault="00373A50" w:rsidP="001F46FE">
      <w:pPr>
        <w:pStyle w:val="Paragrafoelenco"/>
        <w:numPr>
          <w:ilvl w:val="0"/>
          <w:numId w:val="2"/>
        </w:numPr>
      </w:pPr>
      <w:proofErr w:type="spellStart"/>
      <w:r>
        <w:t>Infrastructure</w:t>
      </w:r>
      <w:proofErr w:type="spellEnd"/>
      <w:r>
        <w:t xml:space="preserve">: che contiene tutto il resto, ossia gli </w:t>
      </w:r>
      <w:proofErr w:type="spellStart"/>
      <w:r>
        <w:t>adapter</w:t>
      </w:r>
      <w:proofErr w:type="spellEnd"/>
      <w:r>
        <w:t xml:space="preserve"> relativi al DB</w:t>
      </w:r>
      <w:r w:rsidR="00A80CD7">
        <w:t>, la GUI e la parte Web di client – server.</w:t>
      </w:r>
    </w:p>
    <w:p w14:paraId="1936F7DB" w14:textId="172B814A" w:rsidR="00A80CD7" w:rsidRDefault="00A80CD7" w:rsidP="00A80CD7">
      <w:r>
        <w:t xml:space="preserve">A differenza dell’architettura </w:t>
      </w:r>
      <w:proofErr w:type="spellStart"/>
      <w:r>
        <w:t>layered</w:t>
      </w:r>
      <w:proofErr w:type="spellEnd"/>
      <w:r>
        <w:t xml:space="preserve">, qui il Ride Manager è totalmente indipendente e </w:t>
      </w:r>
      <w:proofErr w:type="spellStart"/>
      <w:r>
        <w:t>stateless</w:t>
      </w:r>
      <w:proofErr w:type="spellEnd"/>
      <w:r>
        <w:t>.</w:t>
      </w:r>
    </w:p>
    <w:p w14:paraId="183AB3CE" w14:textId="77777777" w:rsidR="001F46FE" w:rsidRDefault="001F46FE" w:rsidP="001F46FE">
      <w:pPr>
        <w:rPr>
          <w:color w:val="000000"/>
          <w:sz w:val="32"/>
          <w:szCs w:val="32"/>
        </w:rPr>
      </w:pPr>
      <w:r w:rsidRPr="008A3792">
        <w:rPr>
          <w:color w:val="000000"/>
          <w:sz w:val="32"/>
          <w:szCs w:val="32"/>
        </w:rPr>
        <w:t xml:space="preserve">Fitness </w:t>
      </w:r>
      <w:proofErr w:type="spellStart"/>
      <w:r w:rsidRPr="008A3792">
        <w:rPr>
          <w:color w:val="000000"/>
          <w:sz w:val="32"/>
          <w:szCs w:val="32"/>
        </w:rPr>
        <w:t>Functions</w:t>
      </w:r>
      <w:proofErr w:type="spellEnd"/>
    </w:p>
    <w:p w14:paraId="1F1095DE" w14:textId="2FD741C5" w:rsidR="001F46FE" w:rsidRDefault="001F46FE" w:rsidP="001F46FE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Per </w:t>
      </w:r>
      <w:r w:rsidR="00A80CD7">
        <w:rPr>
          <w:kern w:val="2"/>
          <w14:ligatures w14:val="standardContextual"/>
        </w:rPr>
        <w:t xml:space="preserve">verificare che i vincoli di dipendenze dell’architettura esagonale siano </w:t>
      </w:r>
      <w:proofErr w:type="spellStart"/>
      <w:r w:rsidR="00A80CD7">
        <w:rPr>
          <w:kern w:val="2"/>
          <w14:ligatures w14:val="standardContextual"/>
        </w:rPr>
        <w:t>rispetatti</w:t>
      </w:r>
      <w:proofErr w:type="spellEnd"/>
      <w:r w:rsidR="00A80CD7">
        <w:rPr>
          <w:kern w:val="2"/>
          <w14:ligatures w14:val="standardContextual"/>
        </w:rPr>
        <w:t>, ho scritto 3</w:t>
      </w:r>
      <w:r>
        <w:rPr>
          <w:kern w:val="2"/>
          <w14:ligatures w14:val="standardContextual"/>
        </w:rPr>
        <w:t xml:space="preserve"> regole utilizzando </w:t>
      </w:r>
      <w:proofErr w:type="spellStart"/>
      <w:r>
        <w:rPr>
          <w:kern w:val="2"/>
          <w14:ligatures w14:val="standardContextual"/>
        </w:rPr>
        <w:t>ArchUnit</w:t>
      </w:r>
      <w:proofErr w:type="spellEnd"/>
      <w:r>
        <w:rPr>
          <w:kern w:val="2"/>
          <w14:ligatures w14:val="standardContextual"/>
        </w:rPr>
        <w:t>:</w:t>
      </w:r>
    </w:p>
    <w:p w14:paraId="5A5229AF" w14:textId="21508E1B" w:rsidR="001F46FE" w:rsidRPr="008A3792" w:rsidRDefault="00A80CD7" w:rsidP="001F46FE">
      <w:pPr>
        <w:pStyle w:val="Paragrafoelenco"/>
        <w:numPr>
          <w:ilvl w:val="0"/>
          <w:numId w:val="2"/>
        </w:numPr>
        <w:rPr>
          <w:kern w:val="2"/>
          <w14:ligatures w14:val="standardContextual"/>
        </w:rPr>
      </w:pPr>
      <w:proofErr w:type="spellStart"/>
      <w:r>
        <w:rPr>
          <w:i/>
          <w:iCs/>
          <w:kern w:val="2"/>
          <w14:ligatures w14:val="standardContextual"/>
        </w:rPr>
        <w:t>clean</w:t>
      </w:r>
      <w:r w:rsidR="001F46FE" w:rsidRPr="008A3792">
        <w:rPr>
          <w:i/>
          <w:iCs/>
          <w:kern w:val="2"/>
          <w14:ligatures w14:val="standardContextual"/>
        </w:rPr>
        <w:t>ArchitectureAccessRule</w:t>
      </w:r>
      <w:proofErr w:type="spellEnd"/>
    </w:p>
    <w:p w14:paraId="6E8050D5" w14:textId="522FF820" w:rsidR="001F46FE" w:rsidRPr="008A3792" w:rsidRDefault="00A80CD7" w:rsidP="00A80CD7">
      <w:pPr>
        <w:pStyle w:val="Paragrafoelenco"/>
        <w:numPr>
          <w:ilvl w:val="0"/>
          <w:numId w:val="2"/>
        </w:numPr>
        <w:rPr>
          <w:i/>
          <w:iCs/>
          <w:kern w:val="2"/>
          <w14:ligatures w14:val="standardContextual"/>
        </w:rPr>
      </w:pPr>
      <w:proofErr w:type="spellStart"/>
      <w:r>
        <w:rPr>
          <w:i/>
          <w:iCs/>
          <w:kern w:val="2"/>
          <w14:ligatures w14:val="standardContextual"/>
        </w:rPr>
        <w:t>infrastructure</w:t>
      </w:r>
      <w:r w:rsidR="001F46FE" w:rsidRPr="008A3792">
        <w:rPr>
          <w:i/>
          <w:iCs/>
          <w:kern w:val="2"/>
          <w14:ligatures w14:val="standardContextual"/>
        </w:rPr>
        <w:t>LayerDependsOnlyFrom</w:t>
      </w:r>
      <w:r>
        <w:rPr>
          <w:i/>
          <w:iCs/>
          <w:kern w:val="2"/>
          <w14:ligatures w14:val="standardContextual"/>
        </w:rPr>
        <w:t>Domain</w:t>
      </w:r>
      <w:r w:rsidR="001F46FE" w:rsidRPr="008A3792">
        <w:rPr>
          <w:i/>
          <w:iCs/>
          <w:kern w:val="2"/>
          <w14:ligatures w14:val="standardContextual"/>
        </w:rPr>
        <w:t>Layer</w:t>
      </w:r>
      <w:proofErr w:type="spellEnd"/>
    </w:p>
    <w:p w14:paraId="4BA9F609" w14:textId="29A62272" w:rsidR="001F46FE" w:rsidRDefault="00A80CD7" w:rsidP="001F46FE">
      <w:pPr>
        <w:pStyle w:val="Paragrafoelenco"/>
        <w:numPr>
          <w:ilvl w:val="0"/>
          <w:numId w:val="2"/>
        </w:numPr>
        <w:rPr>
          <w:i/>
          <w:iCs/>
          <w:kern w:val="2"/>
          <w14:ligatures w14:val="standardContextual"/>
        </w:rPr>
      </w:pPr>
      <w:proofErr w:type="spellStart"/>
      <w:r>
        <w:rPr>
          <w:i/>
          <w:iCs/>
          <w:kern w:val="2"/>
          <w14:ligatures w14:val="standardContextual"/>
        </w:rPr>
        <w:t>domain</w:t>
      </w:r>
      <w:r w:rsidR="001F46FE" w:rsidRPr="008A3792">
        <w:rPr>
          <w:i/>
          <w:iCs/>
          <w:kern w:val="2"/>
          <w14:ligatures w14:val="standardContextual"/>
        </w:rPr>
        <w:t>LayerDoesntDependOnLayers</w:t>
      </w:r>
      <w:proofErr w:type="spellEnd"/>
    </w:p>
    <w:p w14:paraId="0BE0A12E" w14:textId="284E11EC" w:rsidR="00A80CD7" w:rsidRDefault="00A80CD7" w:rsidP="001F46FE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La descrizione di tali regole è la medesima dell’architettura precedente.</w:t>
      </w:r>
    </w:p>
    <w:p w14:paraId="17143655" w14:textId="513CC9F0" w:rsidR="00A80CD7" w:rsidRPr="00A80CD7" w:rsidRDefault="00A80CD7" w:rsidP="001F46FE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Per rispettare il verso delle dipendenze ho utilizzato il </w:t>
      </w:r>
      <w:proofErr w:type="spellStart"/>
      <w:r w:rsidRPr="00A80CD7">
        <w:rPr>
          <w:i/>
          <w:iCs/>
          <w:kern w:val="2"/>
          <w14:ligatures w14:val="standardContextual"/>
        </w:rPr>
        <w:t>Dependency</w:t>
      </w:r>
      <w:proofErr w:type="spellEnd"/>
      <w:r w:rsidRPr="00A80CD7">
        <w:rPr>
          <w:i/>
          <w:iCs/>
          <w:kern w:val="2"/>
          <w14:ligatures w14:val="standardContextual"/>
        </w:rPr>
        <w:t xml:space="preserve"> Injection </w:t>
      </w:r>
      <w:proofErr w:type="spellStart"/>
      <w:r w:rsidRPr="00A80CD7">
        <w:rPr>
          <w:i/>
          <w:iCs/>
          <w:kern w:val="2"/>
          <w14:ligatures w14:val="standardContextual"/>
        </w:rPr>
        <w:t>Principle</w:t>
      </w:r>
      <w:proofErr w:type="spellEnd"/>
      <w:r>
        <w:rPr>
          <w:kern w:val="2"/>
          <w14:ligatures w14:val="standardContextual"/>
        </w:rPr>
        <w:t xml:space="preserve"> dichiarando le interfacce relative al DB all’interno del package del Domain così che la dipendenza risulti sempre verso il centro.</w:t>
      </w:r>
    </w:p>
    <w:p w14:paraId="79DB59D2" w14:textId="7E75E50A" w:rsidR="001F46FE" w:rsidRDefault="001F46FE" w:rsidP="001F46FE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Tutte e </w:t>
      </w:r>
      <w:r w:rsidR="00A80CD7">
        <w:rPr>
          <w:kern w:val="2"/>
          <w14:ligatures w14:val="standardContextual"/>
        </w:rPr>
        <w:t>tre</w:t>
      </w:r>
      <w:r>
        <w:rPr>
          <w:kern w:val="2"/>
          <w14:ligatures w14:val="standardContextual"/>
        </w:rPr>
        <w:t xml:space="preserve"> le regole restituiscono esito positivo.</w:t>
      </w:r>
    </w:p>
    <w:p w14:paraId="076D6E3E" w14:textId="77777777" w:rsidR="001F46FE" w:rsidRDefault="001F46FE" w:rsidP="008A3792">
      <w:pPr>
        <w:rPr>
          <w:kern w:val="2"/>
          <w:sz w:val="18"/>
          <w:szCs w:val="18"/>
          <w14:ligatures w14:val="standardContextual"/>
        </w:rPr>
      </w:pPr>
    </w:p>
    <w:p w14:paraId="5BAF338C" w14:textId="62ABDF52" w:rsidR="00A80CD7" w:rsidRPr="001F46FE" w:rsidRDefault="00A80CD7" w:rsidP="008A3792">
      <w:pPr>
        <w:rPr>
          <w:kern w:val="2"/>
          <w:sz w:val="18"/>
          <w:szCs w:val="18"/>
          <w14:ligatures w14:val="standardContextual"/>
        </w:rPr>
      </w:pPr>
      <w:r w:rsidRPr="00A80CD7">
        <w:rPr>
          <w:color w:val="000000"/>
          <w:sz w:val="32"/>
          <w:szCs w:val="32"/>
        </w:rPr>
        <w:t>QA</w:t>
      </w:r>
    </w:p>
    <w:sectPr w:rsidR="00A80CD7" w:rsidRPr="001F46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990"/>
    <w:multiLevelType w:val="hybridMultilevel"/>
    <w:tmpl w:val="3FA63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4545"/>
    <w:multiLevelType w:val="hybridMultilevel"/>
    <w:tmpl w:val="BE543F34"/>
    <w:lvl w:ilvl="0" w:tplc="DD661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345589">
    <w:abstractNumId w:val="0"/>
  </w:num>
  <w:num w:numId="2" w16cid:durableId="168817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6"/>
    <w:rsid w:val="001F46FE"/>
    <w:rsid w:val="00373A50"/>
    <w:rsid w:val="003A2B53"/>
    <w:rsid w:val="003C4323"/>
    <w:rsid w:val="00527F6B"/>
    <w:rsid w:val="00592D96"/>
    <w:rsid w:val="0060687C"/>
    <w:rsid w:val="006276C0"/>
    <w:rsid w:val="008A3792"/>
    <w:rsid w:val="00A07F7F"/>
    <w:rsid w:val="00A70AC8"/>
    <w:rsid w:val="00A80CD7"/>
    <w:rsid w:val="00B20929"/>
    <w:rsid w:val="00B469B7"/>
    <w:rsid w:val="00B56EE6"/>
    <w:rsid w:val="00C62FDB"/>
    <w:rsid w:val="00D12524"/>
    <w:rsid w:val="00DC3850"/>
    <w:rsid w:val="00E32DEE"/>
    <w:rsid w:val="00EC00FB"/>
    <w:rsid w:val="00F26E2F"/>
    <w:rsid w:val="00F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631E"/>
  <w15:chartTrackingRefBased/>
  <w15:docId w15:val="{388DC27E-39D4-499F-A30C-B4E7089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46FE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6E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6E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6E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6E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6E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6E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6E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6E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6E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6E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6EE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59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Casadei</dc:creator>
  <cp:keywords/>
  <dc:description/>
  <cp:lastModifiedBy>Giacomo Casadei</cp:lastModifiedBy>
  <cp:revision>5</cp:revision>
  <dcterms:created xsi:type="dcterms:W3CDTF">2024-10-21T19:11:00Z</dcterms:created>
  <dcterms:modified xsi:type="dcterms:W3CDTF">2024-10-21T23:59:00Z</dcterms:modified>
</cp:coreProperties>
</file>