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FA06A" w14:textId="4D536505" w:rsidR="0C1DB19C" w:rsidRDefault="0C1DB19C" w:rsidP="001149E1">
      <w:pPr>
        <w:pStyle w:val="Titolo1"/>
        <w:rPr>
          <w:rFonts w:eastAsia="Calibri"/>
          <w:lang w:val="it-IT"/>
        </w:rPr>
      </w:pPr>
      <w:r w:rsidRPr="001149E1">
        <w:rPr>
          <w:rFonts w:eastAsia="Calibri"/>
          <w:lang w:val="it-IT"/>
        </w:rPr>
        <w:t xml:space="preserve">Quanto guadagnano i </w:t>
      </w:r>
      <w:proofErr w:type="spellStart"/>
      <w:r w:rsidRPr="001149E1">
        <w:rPr>
          <w:rFonts w:eastAsia="Calibri"/>
          <w:lang w:val="it-IT"/>
        </w:rPr>
        <w:t>miner</w:t>
      </w:r>
      <w:proofErr w:type="spellEnd"/>
      <w:r w:rsidRPr="001149E1">
        <w:rPr>
          <w:rFonts w:eastAsia="Calibri"/>
          <w:lang w:val="it-IT"/>
        </w:rPr>
        <w:t>?</w:t>
      </w:r>
    </w:p>
    <w:p w14:paraId="13573F6B" w14:textId="77777777" w:rsidR="001149E1" w:rsidRPr="001149E1" w:rsidRDefault="001149E1" w:rsidP="001149E1">
      <w:pPr>
        <w:rPr>
          <w:lang w:val="it-IT"/>
        </w:rPr>
      </w:pPr>
    </w:p>
    <w:p w14:paraId="3C864157" w14:textId="11B9061F" w:rsidR="50A8ED86" w:rsidRDefault="50A8ED86" w:rsidP="001149E1">
      <w:pPr>
        <w:pStyle w:val="Paragrafoelenco"/>
        <w:rPr>
          <w:lang w:val="it-IT"/>
        </w:rPr>
      </w:pPr>
      <w:r w:rsidRPr="001149E1">
        <w:rPr>
          <w:lang w:val="it-IT"/>
        </w:rPr>
        <w:t xml:space="preserve">Il funzionamento di una blockchain dipende dalla sua fitta rete di </w:t>
      </w:r>
      <w:proofErr w:type="spellStart"/>
      <w:r w:rsidRPr="001149E1">
        <w:rPr>
          <w:lang w:val="it-IT"/>
        </w:rPr>
        <w:t>validatori</w:t>
      </w:r>
      <w:proofErr w:type="spellEnd"/>
      <w:r w:rsidRPr="001149E1">
        <w:rPr>
          <w:lang w:val="it-IT"/>
        </w:rPr>
        <w:t xml:space="preserve">: utenti che mettono a disposizione una qualche risorsa per validare le transazioni </w:t>
      </w:r>
      <w:r w:rsidR="1A003B92" w:rsidRPr="001149E1">
        <w:rPr>
          <w:lang w:val="it-IT"/>
        </w:rPr>
        <w:t>e ottenere valuta in cambio. La risorsa messa a disposizione dipende dal tipo di blockchain, ma nel nostro caso l’attenzione si è focalizzata</w:t>
      </w:r>
      <w:r w:rsidR="1C67A7C9" w:rsidRPr="001149E1">
        <w:rPr>
          <w:lang w:val="it-IT"/>
        </w:rPr>
        <w:t xml:space="preserve"> sulla potenza di calcolo, che è la risorsa utilizzata nelle reti </w:t>
      </w:r>
      <w:proofErr w:type="spellStart"/>
      <w:r w:rsidR="007F53C6">
        <w:rPr>
          <w:lang w:val="it-IT"/>
        </w:rPr>
        <w:t>proof</w:t>
      </w:r>
      <w:proofErr w:type="spellEnd"/>
      <w:r w:rsidR="007F53C6">
        <w:rPr>
          <w:lang w:val="it-IT"/>
        </w:rPr>
        <w:t xml:space="preserve"> of work</w:t>
      </w:r>
      <w:r w:rsidR="1C67A7C9" w:rsidRPr="001149E1">
        <w:rPr>
          <w:lang w:val="it-IT"/>
        </w:rPr>
        <w:t xml:space="preserve">. </w:t>
      </w:r>
    </w:p>
    <w:p w14:paraId="44E7D268" w14:textId="77777777" w:rsidR="001149E1" w:rsidRPr="001149E1" w:rsidRDefault="001149E1" w:rsidP="001149E1">
      <w:pPr>
        <w:pStyle w:val="Paragrafoelenco"/>
        <w:rPr>
          <w:lang w:val="it-IT"/>
        </w:rPr>
      </w:pPr>
    </w:p>
    <w:p w14:paraId="7BA79E7E" w14:textId="012E52DA" w:rsidR="0BD75249" w:rsidRPr="001149E1" w:rsidRDefault="0BD75249" w:rsidP="001149E1">
      <w:pPr>
        <w:pStyle w:val="Paragrafoelenco"/>
        <w:rPr>
          <w:lang w:val="it-IT"/>
        </w:rPr>
      </w:pPr>
      <w:r w:rsidRPr="001149E1">
        <w:rPr>
          <w:lang w:val="it-IT"/>
        </w:rPr>
        <w:t xml:space="preserve">Prendendo come riferimento la </w:t>
      </w:r>
      <w:r w:rsidR="46D8F33C" w:rsidRPr="001149E1">
        <w:rPr>
          <w:lang w:val="it-IT"/>
        </w:rPr>
        <w:t>blockchain di bitcoin, la</w:t>
      </w:r>
      <w:r w:rsidR="4FE4B348" w:rsidRPr="001149E1">
        <w:rPr>
          <w:lang w:val="it-IT"/>
        </w:rPr>
        <w:t xml:space="preserve"> richiesta di</w:t>
      </w:r>
      <w:r w:rsidR="46D8F33C" w:rsidRPr="001149E1">
        <w:rPr>
          <w:lang w:val="it-IT"/>
        </w:rPr>
        <w:t xml:space="preserve"> potenza di calcolo attualmente necessaria per minare un blocco è estremamente </w:t>
      </w:r>
      <w:r w:rsidR="74089327" w:rsidRPr="001149E1">
        <w:rPr>
          <w:lang w:val="it-IT"/>
        </w:rPr>
        <w:t>oneros</w:t>
      </w:r>
      <w:r w:rsidR="46D8F33C" w:rsidRPr="001149E1">
        <w:rPr>
          <w:lang w:val="it-IT"/>
        </w:rPr>
        <w:t xml:space="preserve">a, dunque </w:t>
      </w:r>
      <w:r w:rsidR="30FC0547" w:rsidRPr="001149E1">
        <w:rPr>
          <w:lang w:val="it-IT"/>
        </w:rPr>
        <w:t xml:space="preserve">anche </w:t>
      </w:r>
      <w:r w:rsidR="46D8F33C" w:rsidRPr="001149E1">
        <w:rPr>
          <w:lang w:val="it-IT"/>
        </w:rPr>
        <w:t>il costo delle macchine per il mining</w:t>
      </w:r>
      <w:r w:rsidR="24F8BED7" w:rsidRPr="001149E1">
        <w:rPr>
          <w:lang w:val="it-IT"/>
        </w:rPr>
        <w:t xml:space="preserve"> </w:t>
      </w:r>
      <w:r w:rsidR="5F1F57DC" w:rsidRPr="001149E1">
        <w:rPr>
          <w:lang w:val="it-IT"/>
        </w:rPr>
        <w:t>risulta</w:t>
      </w:r>
      <w:r w:rsidR="24F8BED7" w:rsidRPr="001149E1">
        <w:rPr>
          <w:lang w:val="it-IT"/>
        </w:rPr>
        <w:t xml:space="preserve"> molto elevato (</w:t>
      </w:r>
      <w:r w:rsidR="28251BF1" w:rsidRPr="001149E1">
        <w:rPr>
          <w:lang w:val="it-IT"/>
        </w:rPr>
        <w:t xml:space="preserve">anche </w:t>
      </w:r>
      <w:r w:rsidR="24F8BED7" w:rsidRPr="001149E1">
        <w:rPr>
          <w:lang w:val="it-IT"/>
        </w:rPr>
        <w:t xml:space="preserve">senza tenere conto dei </w:t>
      </w:r>
      <w:r w:rsidR="46D8F33C" w:rsidRPr="001149E1">
        <w:rPr>
          <w:lang w:val="it-IT"/>
        </w:rPr>
        <w:t xml:space="preserve">costi di gestione </w:t>
      </w:r>
      <w:r w:rsidR="2467F4BC" w:rsidRPr="001149E1">
        <w:rPr>
          <w:lang w:val="it-IT"/>
        </w:rPr>
        <w:t xml:space="preserve">come energia, raffreddamento e manutenzione). </w:t>
      </w:r>
      <w:r w:rsidR="2DF4D56D" w:rsidRPr="001149E1">
        <w:rPr>
          <w:lang w:val="it-IT"/>
        </w:rPr>
        <w:t>Questi alti costi di mining spingono gli attori della rete a</w:t>
      </w:r>
      <w:r w:rsidR="5BF800FF" w:rsidRPr="001149E1">
        <w:rPr>
          <w:lang w:val="it-IT"/>
        </w:rPr>
        <w:t>d</w:t>
      </w:r>
      <w:r w:rsidR="2DF4D56D" w:rsidRPr="001149E1">
        <w:rPr>
          <w:lang w:val="it-IT"/>
        </w:rPr>
        <w:t xml:space="preserve"> operare in gruppi detti pool: dei raggruppamenti in cui ogni </w:t>
      </w:r>
      <w:proofErr w:type="spellStart"/>
      <w:r w:rsidR="2DF4D56D" w:rsidRPr="001149E1">
        <w:rPr>
          <w:lang w:val="it-IT"/>
        </w:rPr>
        <w:t>miner</w:t>
      </w:r>
      <w:proofErr w:type="spellEnd"/>
      <w:r w:rsidR="2DF4D56D" w:rsidRPr="001149E1">
        <w:rPr>
          <w:lang w:val="it-IT"/>
        </w:rPr>
        <w:t xml:space="preserve"> mette a disposizione la propria potenza di calcolo</w:t>
      </w:r>
      <w:r w:rsidR="301432A9" w:rsidRPr="001149E1">
        <w:rPr>
          <w:lang w:val="it-IT"/>
        </w:rPr>
        <w:t xml:space="preserve"> che va a sommarsi con quella degli altri </w:t>
      </w:r>
      <w:proofErr w:type="spellStart"/>
      <w:r w:rsidR="301432A9" w:rsidRPr="001149E1">
        <w:rPr>
          <w:lang w:val="it-IT"/>
        </w:rPr>
        <w:t>miner</w:t>
      </w:r>
      <w:proofErr w:type="spellEnd"/>
      <w:r w:rsidR="301432A9" w:rsidRPr="001149E1">
        <w:rPr>
          <w:lang w:val="it-IT"/>
        </w:rPr>
        <w:t xml:space="preserve">, aumentando così le probabilità che una pool vinca un determinato blocco. </w:t>
      </w:r>
      <w:r w:rsidR="3D27B020" w:rsidRPr="001149E1">
        <w:rPr>
          <w:lang w:val="it-IT"/>
        </w:rPr>
        <w:t>Un</w:t>
      </w:r>
      <w:r w:rsidR="001149E1">
        <w:rPr>
          <w:lang w:val="it-IT"/>
        </w:rPr>
        <w:t>a</w:t>
      </w:r>
      <w:bookmarkStart w:id="0" w:name="_GoBack"/>
      <w:bookmarkEnd w:id="0"/>
      <w:r w:rsidR="3D27B020" w:rsidRPr="001149E1">
        <w:rPr>
          <w:lang w:val="it-IT"/>
        </w:rPr>
        <w:t xml:space="preserve"> volta che una pool vince un blocco il guadagno derivato viene ridistribuito tra </w:t>
      </w:r>
      <w:r w:rsidR="007F53C6">
        <w:rPr>
          <w:lang w:val="it-IT"/>
        </w:rPr>
        <w:t>i</w:t>
      </w:r>
      <w:r w:rsidR="3D27B020" w:rsidRPr="001149E1">
        <w:rPr>
          <w:lang w:val="it-IT"/>
        </w:rPr>
        <w:t xml:space="preserve"> </w:t>
      </w:r>
      <w:proofErr w:type="spellStart"/>
      <w:r w:rsidR="3D27B020" w:rsidRPr="001149E1">
        <w:rPr>
          <w:lang w:val="it-IT"/>
        </w:rPr>
        <w:t>miner</w:t>
      </w:r>
      <w:proofErr w:type="spellEnd"/>
      <w:r w:rsidR="3D27B020" w:rsidRPr="001149E1">
        <w:rPr>
          <w:lang w:val="it-IT"/>
        </w:rPr>
        <w:t xml:space="preserve"> che hanno partecipato nella pool stessa,</w:t>
      </w:r>
      <w:r w:rsidR="301432A9" w:rsidRPr="001149E1">
        <w:rPr>
          <w:lang w:val="it-IT"/>
        </w:rPr>
        <w:t xml:space="preserve"> con proporzioni</w:t>
      </w:r>
      <w:r w:rsidR="0D75D34C" w:rsidRPr="001149E1">
        <w:rPr>
          <w:lang w:val="it-IT"/>
        </w:rPr>
        <w:t xml:space="preserve"> che variano a seconda delle policy di ogni gruppo. La situazione attuale delle pool che operano su bitcoin è mostrata nel grafico seguente.</w:t>
      </w:r>
    </w:p>
    <w:p w14:paraId="773424E6" w14:textId="29E62D74" w:rsidR="0D75D34C" w:rsidRDefault="0D75D34C" w:rsidP="35719F08">
      <w:r>
        <w:rPr>
          <w:noProof/>
        </w:rPr>
        <w:drawing>
          <wp:inline distT="0" distB="0" distL="0" distR="0" wp14:anchorId="44E53BE6" wp14:editId="597AEBDE">
            <wp:extent cx="6476365" cy="4619625"/>
            <wp:effectExtent l="0" t="0" r="635" b="9525"/>
            <wp:docPr id="849250545" name="Immagine 84925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08" cy="46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1BCF" w14:textId="3F12E737" w:rsidR="35719F08" w:rsidRDefault="35719F08" w:rsidP="35719F08"/>
    <w:p w14:paraId="0E7F63A3" w14:textId="3E554E5A" w:rsidR="3465A857" w:rsidRDefault="3465A857" w:rsidP="001149E1">
      <w:pPr>
        <w:pStyle w:val="Paragrafoelenco"/>
        <w:rPr>
          <w:lang w:val="it-IT"/>
        </w:rPr>
      </w:pPr>
      <w:r w:rsidRPr="001149E1">
        <w:rPr>
          <w:lang w:val="it-IT"/>
        </w:rPr>
        <w:t xml:space="preserve">Il grafico ci dà un’idea di come sono divisi </w:t>
      </w:r>
      <w:r w:rsidR="007F53C6">
        <w:rPr>
          <w:lang w:val="it-IT"/>
        </w:rPr>
        <w:t>i</w:t>
      </w:r>
      <w:r w:rsidRPr="001149E1">
        <w:rPr>
          <w:lang w:val="it-IT"/>
        </w:rPr>
        <w:t xml:space="preserve"> guadagni complessivi della rete BTC tra le varie pool, ma purtroppo non ci</w:t>
      </w:r>
      <w:r w:rsidR="39BA2704" w:rsidRPr="001149E1">
        <w:rPr>
          <w:lang w:val="it-IT"/>
        </w:rPr>
        <w:t xml:space="preserve"> dice come sono composti </w:t>
      </w:r>
      <w:r w:rsidRPr="001149E1">
        <w:rPr>
          <w:lang w:val="it-IT"/>
        </w:rPr>
        <w:t xml:space="preserve">questi gruppi. </w:t>
      </w:r>
      <w:r w:rsidR="673B0975" w:rsidRPr="001149E1">
        <w:rPr>
          <w:lang w:val="it-IT"/>
        </w:rPr>
        <w:t xml:space="preserve">L’hardware utilizzabile per minare bitcoin è praticamente infinito, e non tutti </w:t>
      </w:r>
      <w:r w:rsidR="007F53C6">
        <w:rPr>
          <w:lang w:val="it-IT"/>
        </w:rPr>
        <w:t>i</w:t>
      </w:r>
      <w:r w:rsidR="673B0975" w:rsidRPr="001149E1">
        <w:rPr>
          <w:lang w:val="it-IT"/>
        </w:rPr>
        <w:t xml:space="preserve"> </w:t>
      </w:r>
      <w:proofErr w:type="spellStart"/>
      <w:r w:rsidR="673B0975" w:rsidRPr="001149E1">
        <w:rPr>
          <w:lang w:val="it-IT"/>
        </w:rPr>
        <w:t>miner</w:t>
      </w:r>
      <w:proofErr w:type="spellEnd"/>
      <w:r w:rsidR="673B0975" w:rsidRPr="001149E1">
        <w:rPr>
          <w:lang w:val="it-IT"/>
        </w:rPr>
        <w:t xml:space="preserve"> operano in maniera legittima o razionale (</w:t>
      </w:r>
      <w:r w:rsidR="61957E8A" w:rsidRPr="001149E1">
        <w:rPr>
          <w:lang w:val="it-IT"/>
        </w:rPr>
        <w:t xml:space="preserve">ad esempio, </w:t>
      </w:r>
      <w:r w:rsidR="673B0975" w:rsidRPr="001149E1">
        <w:rPr>
          <w:lang w:val="it-IT"/>
        </w:rPr>
        <w:t>per qualcuno che sta rubando potenza di calcolo è irrilevante tenere conto del rapporto guadagn</w:t>
      </w:r>
      <w:r w:rsidR="36C45C70" w:rsidRPr="001149E1">
        <w:rPr>
          <w:lang w:val="it-IT"/>
        </w:rPr>
        <w:t>i/consumi</w:t>
      </w:r>
      <w:r w:rsidR="660267C2" w:rsidRPr="001149E1">
        <w:rPr>
          <w:lang w:val="it-IT"/>
        </w:rPr>
        <w:t xml:space="preserve"> dal momento che </w:t>
      </w:r>
      <w:r w:rsidR="007F53C6">
        <w:rPr>
          <w:lang w:val="it-IT"/>
        </w:rPr>
        <w:t>i</w:t>
      </w:r>
      <w:r w:rsidR="660267C2" w:rsidRPr="001149E1">
        <w:rPr>
          <w:lang w:val="it-IT"/>
        </w:rPr>
        <w:t xml:space="preserve"> costi legati all’utilizzo dell’hardware non lo riguardano). In sostanza, non è possibile sapere con certezza chi fa parte delle varie pool</w:t>
      </w:r>
      <w:r w:rsidR="601F882D" w:rsidRPr="001149E1">
        <w:rPr>
          <w:lang w:val="it-IT"/>
        </w:rPr>
        <w:t xml:space="preserve"> e quali e quante macchine operino al loro interno</w:t>
      </w:r>
      <w:r w:rsidR="660267C2" w:rsidRPr="001149E1">
        <w:rPr>
          <w:lang w:val="it-IT"/>
        </w:rPr>
        <w:t>.</w:t>
      </w:r>
      <w:r w:rsidR="7FF7C489" w:rsidRPr="001149E1">
        <w:rPr>
          <w:lang w:val="it-IT"/>
        </w:rPr>
        <w:t xml:space="preserve"> </w:t>
      </w:r>
    </w:p>
    <w:p w14:paraId="2A52EAB4" w14:textId="77777777" w:rsidR="001149E1" w:rsidRPr="001149E1" w:rsidRDefault="001149E1" w:rsidP="001149E1">
      <w:pPr>
        <w:pStyle w:val="Paragrafoelenco"/>
        <w:rPr>
          <w:lang w:val="it-IT"/>
        </w:rPr>
      </w:pPr>
    </w:p>
    <w:p w14:paraId="2BF360C6" w14:textId="32E2BA50" w:rsidR="7FF7C489" w:rsidRPr="001149E1" w:rsidRDefault="7FF7C489" w:rsidP="001149E1">
      <w:pPr>
        <w:pStyle w:val="Paragrafoelenco"/>
        <w:rPr>
          <w:lang w:val="it-IT"/>
        </w:rPr>
      </w:pPr>
      <w:r w:rsidRPr="001149E1">
        <w:rPr>
          <w:lang w:val="it-IT"/>
        </w:rPr>
        <w:t xml:space="preserve">Quello che possiamo vedere però è un limite minimo di unità operative sotto al quale non si può scendere: dividendo la potenza di calcolo comprensiva della rete per la potenza della macchina più potente in commercio </w:t>
      </w:r>
      <w:r w:rsidR="41F7F5D8" w:rsidRPr="001149E1">
        <w:rPr>
          <w:lang w:val="it-IT"/>
        </w:rPr>
        <w:t xml:space="preserve">possiamo ottenere il numero minimo di macchine presenti in una determinata finestra temporale. </w:t>
      </w:r>
      <w:r w:rsidR="5BEE238B" w:rsidRPr="001149E1">
        <w:rPr>
          <w:lang w:val="it-IT"/>
        </w:rPr>
        <w:t xml:space="preserve">Un altro dato interessante di cui tenere conto è che è possibile vedere quali sono </w:t>
      </w:r>
      <w:r w:rsidR="007F53C6">
        <w:rPr>
          <w:lang w:val="it-IT"/>
        </w:rPr>
        <w:t>i</w:t>
      </w:r>
      <w:r w:rsidR="5BEE238B" w:rsidRPr="001149E1">
        <w:rPr>
          <w:lang w:val="it-IT"/>
        </w:rPr>
        <w:t xml:space="preserve"> guadagni giornalieri del mining sull’intera blockchain </w:t>
      </w:r>
      <w:r w:rsidR="3A6C2611" w:rsidRPr="001149E1">
        <w:rPr>
          <w:lang w:val="it-IT"/>
        </w:rPr>
        <w:t>B</w:t>
      </w:r>
      <w:r w:rsidR="5BEE238B" w:rsidRPr="001149E1">
        <w:rPr>
          <w:lang w:val="it-IT"/>
        </w:rPr>
        <w:t>itcoin</w:t>
      </w:r>
      <w:r w:rsidR="4EE05288" w:rsidRPr="001149E1">
        <w:rPr>
          <w:lang w:val="it-IT"/>
        </w:rPr>
        <w:t xml:space="preserve">. Con questi dati a disposizione, dividendo </w:t>
      </w:r>
      <w:r w:rsidR="007F53C6">
        <w:rPr>
          <w:lang w:val="it-IT"/>
        </w:rPr>
        <w:t>i</w:t>
      </w:r>
      <w:r w:rsidR="4EE05288" w:rsidRPr="001149E1">
        <w:rPr>
          <w:lang w:val="it-IT"/>
        </w:rPr>
        <w:t xml:space="preserve"> guadagni complessivi per il numero minimo di </w:t>
      </w:r>
      <w:proofErr w:type="spellStart"/>
      <w:r w:rsidR="4EE05288" w:rsidRPr="001149E1">
        <w:rPr>
          <w:lang w:val="it-IT"/>
        </w:rPr>
        <w:t>miner</w:t>
      </w:r>
      <w:proofErr w:type="spellEnd"/>
      <w:r w:rsidR="4EE05288" w:rsidRPr="001149E1">
        <w:rPr>
          <w:lang w:val="it-IT"/>
        </w:rPr>
        <w:t xml:space="preserve"> presenti, assumendo che tutti </w:t>
      </w:r>
      <w:r w:rsidR="007F53C6">
        <w:rPr>
          <w:lang w:val="it-IT"/>
        </w:rPr>
        <w:t>i</w:t>
      </w:r>
      <w:r w:rsidR="4EE05288" w:rsidRPr="001149E1">
        <w:rPr>
          <w:lang w:val="it-IT"/>
        </w:rPr>
        <w:t xml:space="preserve"> </w:t>
      </w:r>
      <w:proofErr w:type="spellStart"/>
      <w:r w:rsidR="4EE05288" w:rsidRPr="001149E1">
        <w:rPr>
          <w:lang w:val="it-IT"/>
        </w:rPr>
        <w:t>miner</w:t>
      </w:r>
      <w:proofErr w:type="spellEnd"/>
      <w:r w:rsidR="4EE05288" w:rsidRPr="001149E1">
        <w:rPr>
          <w:lang w:val="it-IT"/>
        </w:rPr>
        <w:t xml:space="preserve"> abbiamo le stesse probabilità di vincere un blocco</w:t>
      </w:r>
      <w:r w:rsidR="054A674B" w:rsidRPr="001149E1">
        <w:rPr>
          <w:lang w:val="it-IT"/>
        </w:rPr>
        <w:t xml:space="preserve"> (nello scenario ipotizzato tutte le macchine hanno la stessa </w:t>
      </w:r>
      <w:proofErr w:type="spellStart"/>
      <w:r w:rsidR="054A674B" w:rsidRPr="001149E1">
        <w:rPr>
          <w:lang w:val="it-IT"/>
        </w:rPr>
        <w:t>potensa</w:t>
      </w:r>
      <w:proofErr w:type="spellEnd"/>
      <w:r w:rsidR="054A674B" w:rsidRPr="001149E1">
        <w:rPr>
          <w:lang w:val="it-IT"/>
        </w:rPr>
        <w:t>)</w:t>
      </w:r>
      <w:r w:rsidR="4EE05288" w:rsidRPr="001149E1">
        <w:rPr>
          <w:lang w:val="it-IT"/>
        </w:rPr>
        <w:t xml:space="preserve">, è possibile ottenere </w:t>
      </w:r>
      <w:r w:rsidR="5213A8CD" w:rsidRPr="001149E1">
        <w:rPr>
          <w:lang w:val="it-IT"/>
        </w:rPr>
        <w:t xml:space="preserve">il guadagno massimo in dollari </w:t>
      </w:r>
      <w:r w:rsidR="7F24CDA5" w:rsidRPr="001149E1">
        <w:rPr>
          <w:lang w:val="it-IT"/>
        </w:rPr>
        <w:t>per macchina sulla rete</w:t>
      </w:r>
      <w:r w:rsidR="0C47C119" w:rsidRPr="001149E1">
        <w:rPr>
          <w:lang w:val="it-IT"/>
        </w:rPr>
        <w:t xml:space="preserve"> (tenendo conto anche d</w:t>
      </w:r>
      <w:r w:rsidR="62F2C7B3" w:rsidRPr="001149E1">
        <w:rPr>
          <w:lang w:val="it-IT"/>
        </w:rPr>
        <w:t>i un</w:t>
      </w:r>
      <w:r w:rsidR="0C47C119" w:rsidRPr="001149E1">
        <w:rPr>
          <w:lang w:val="it-IT"/>
        </w:rPr>
        <w:t xml:space="preserve"> costo in corrente giornaliero</w:t>
      </w:r>
      <w:r w:rsidR="0311CDE5" w:rsidRPr="001149E1">
        <w:rPr>
          <w:lang w:val="it-IT"/>
        </w:rPr>
        <w:t xml:space="preserve"> standardizzato</w:t>
      </w:r>
      <w:r w:rsidR="0C47C119" w:rsidRPr="001149E1">
        <w:rPr>
          <w:lang w:val="it-IT"/>
        </w:rPr>
        <w:t xml:space="preserve"> </w:t>
      </w:r>
      <w:r w:rsidR="5EDF626B" w:rsidRPr="001149E1">
        <w:rPr>
          <w:lang w:val="it-IT"/>
        </w:rPr>
        <w:t>di 0.12$ per kWh</w:t>
      </w:r>
      <w:r w:rsidR="0C47C119" w:rsidRPr="001149E1">
        <w:rPr>
          <w:lang w:val="it-IT"/>
        </w:rPr>
        <w:t>)</w:t>
      </w:r>
      <w:r w:rsidR="7F24CDA5" w:rsidRPr="001149E1">
        <w:rPr>
          <w:lang w:val="it-IT"/>
        </w:rPr>
        <w:t>. Il grafico che si ottiene, partendo dal 2017, è il seguente:</w:t>
      </w:r>
    </w:p>
    <w:p w14:paraId="7356DB96" w14:textId="2B630098" w:rsidR="2B4FAFCA" w:rsidRDefault="2B4FAFCA" w:rsidP="35719F08">
      <w:r>
        <w:rPr>
          <w:noProof/>
        </w:rPr>
        <w:drawing>
          <wp:inline distT="0" distB="0" distL="0" distR="0" wp14:anchorId="459B9439" wp14:editId="6F8A671A">
            <wp:extent cx="6942667" cy="3124200"/>
            <wp:effectExtent l="0" t="0" r="0" b="0"/>
            <wp:docPr id="1491137342" name="Immagine 1491137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6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4FA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8A4D7F"/>
    <w:rsid w:val="001149E1"/>
    <w:rsid w:val="002881A0"/>
    <w:rsid w:val="007F53C6"/>
    <w:rsid w:val="01202B13"/>
    <w:rsid w:val="026E3BA3"/>
    <w:rsid w:val="029C6815"/>
    <w:rsid w:val="0311CDE5"/>
    <w:rsid w:val="03A74919"/>
    <w:rsid w:val="054A674B"/>
    <w:rsid w:val="05A448CE"/>
    <w:rsid w:val="063720D5"/>
    <w:rsid w:val="078C5A99"/>
    <w:rsid w:val="07DA1D1A"/>
    <w:rsid w:val="08746BE0"/>
    <w:rsid w:val="0B5C82A8"/>
    <w:rsid w:val="0B6CC1FF"/>
    <w:rsid w:val="0BC73E50"/>
    <w:rsid w:val="0BD75249"/>
    <w:rsid w:val="0BE39456"/>
    <w:rsid w:val="0C1DB19C"/>
    <w:rsid w:val="0C469D16"/>
    <w:rsid w:val="0C47C119"/>
    <w:rsid w:val="0C5D1F60"/>
    <w:rsid w:val="0D75D34C"/>
    <w:rsid w:val="0E688B2A"/>
    <w:rsid w:val="0F4F0660"/>
    <w:rsid w:val="0FA81B70"/>
    <w:rsid w:val="0FC08FAF"/>
    <w:rsid w:val="0FD0FC20"/>
    <w:rsid w:val="11E6E46B"/>
    <w:rsid w:val="13BBF5F2"/>
    <w:rsid w:val="156AB52B"/>
    <w:rsid w:val="16EA3CD5"/>
    <w:rsid w:val="18058A4A"/>
    <w:rsid w:val="18B08695"/>
    <w:rsid w:val="18EE7072"/>
    <w:rsid w:val="19444EC5"/>
    <w:rsid w:val="1A003B92"/>
    <w:rsid w:val="1A4F8F37"/>
    <w:rsid w:val="1BD50555"/>
    <w:rsid w:val="1C67A7C9"/>
    <w:rsid w:val="1CF3616F"/>
    <w:rsid w:val="1D1FB8C4"/>
    <w:rsid w:val="1D2F93B5"/>
    <w:rsid w:val="1E0496AE"/>
    <w:rsid w:val="1E8EF2AB"/>
    <w:rsid w:val="2108038B"/>
    <w:rsid w:val="24145F37"/>
    <w:rsid w:val="2460ACCE"/>
    <w:rsid w:val="2467F4BC"/>
    <w:rsid w:val="24F8BED7"/>
    <w:rsid w:val="2525AF51"/>
    <w:rsid w:val="25BC7FEF"/>
    <w:rsid w:val="25E19963"/>
    <w:rsid w:val="271CA592"/>
    <w:rsid w:val="28251BF1"/>
    <w:rsid w:val="28C9B4E7"/>
    <w:rsid w:val="2A4EDD4D"/>
    <w:rsid w:val="2B4FAFCA"/>
    <w:rsid w:val="2CC54268"/>
    <w:rsid w:val="2D008CDF"/>
    <w:rsid w:val="2D959A09"/>
    <w:rsid w:val="2DC40DE0"/>
    <w:rsid w:val="2DF4D56D"/>
    <w:rsid w:val="301432A9"/>
    <w:rsid w:val="30AC0FB8"/>
    <w:rsid w:val="30FC0547"/>
    <w:rsid w:val="337C4E75"/>
    <w:rsid w:val="33D5A769"/>
    <w:rsid w:val="3465A857"/>
    <w:rsid w:val="35719F08"/>
    <w:rsid w:val="357C59AD"/>
    <w:rsid w:val="36C45C70"/>
    <w:rsid w:val="36FE31E8"/>
    <w:rsid w:val="37FCAA68"/>
    <w:rsid w:val="3828ABCB"/>
    <w:rsid w:val="390D698E"/>
    <w:rsid w:val="39BA2704"/>
    <w:rsid w:val="3A6C2611"/>
    <w:rsid w:val="3D27B020"/>
    <w:rsid w:val="3E55B8E7"/>
    <w:rsid w:val="3E5B85F6"/>
    <w:rsid w:val="3EC6DD51"/>
    <w:rsid w:val="41F7F5D8"/>
    <w:rsid w:val="427E64AD"/>
    <w:rsid w:val="447BD49C"/>
    <w:rsid w:val="46D8F33C"/>
    <w:rsid w:val="483FAB6C"/>
    <w:rsid w:val="48B92B1E"/>
    <w:rsid w:val="49E885E6"/>
    <w:rsid w:val="4AA02AE4"/>
    <w:rsid w:val="4B3BEF2E"/>
    <w:rsid w:val="4B419F97"/>
    <w:rsid w:val="4C77A3E8"/>
    <w:rsid w:val="4C87AB23"/>
    <w:rsid w:val="4E4E57BB"/>
    <w:rsid w:val="4EE05288"/>
    <w:rsid w:val="4FE4B348"/>
    <w:rsid w:val="505D9AF4"/>
    <w:rsid w:val="50A8ED86"/>
    <w:rsid w:val="5213A8CD"/>
    <w:rsid w:val="524B0610"/>
    <w:rsid w:val="528C96D7"/>
    <w:rsid w:val="562A4F0E"/>
    <w:rsid w:val="579263B1"/>
    <w:rsid w:val="58314846"/>
    <w:rsid w:val="58B74F84"/>
    <w:rsid w:val="5924D868"/>
    <w:rsid w:val="5B50D4A0"/>
    <w:rsid w:val="5B7F80B4"/>
    <w:rsid w:val="5BC9D478"/>
    <w:rsid w:val="5BEE238B"/>
    <w:rsid w:val="5BF800FF"/>
    <w:rsid w:val="5C4DB7DE"/>
    <w:rsid w:val="5D57F5D7"/>
    <w:rsid w:val="5EDF626B"/>
    <w:rsid w:val="5F1F57DC"/>
    <w:rsid w:val="5F1FF64F"/>
    <w:rsid w:val="5F83FBB0"/>
    <w:rsid w:val="5FDCE094"/>
    <w:rsid w:val="5FE98CFC"/>
    <w:rsid w:val="601F882D"/>
    <w:rsid w:val="607B513A"/>
    <w:rsid w:val="61957E8A"/>
    <w:rsid w:val="62F2C7B3"/>
    <w:rsid w:val="6311EB25"/>
    <w:rsid w:val="632B3776"/>
    <w:rsid w:val="63A30D53"/>
    <w:rsid w:val="63BFCC1D"/>
    <w:rsid w:val="64D985FB"/>
    <w:rsid w:val="660267C2"/>
    <w:rsid w:val="673B0975"/>
    <w:rsid w:val="679E0779"/>
    <w:rsid w:val="69BEEA8C"/>
    <w:rsid w:val="69FC80FB"/>
    <w:rsid w:val="6B90DF21"/>
    <w:rsid w:val="6BB35C52"/>
    <w:rsid w:val="6CD409B1"/>
    <w:rsid w:val="6D1301BB"/>
    <w:rsid w:val="6D88A93F"/>
    <w:rsid w:val="6ECC8D05"/>
    <w:rsid w:val="6F9ABDB4"/>
    <w:rsid w:val="70896BD3"/>
    <w:rsid w:val="72E1A3AC"/>
    <w:rsid w:val="7310E646"/>
    <w:rsid w:val="73E2A2CA"/>
    <w:rsid w:val="74089327"/>
    <w:rsid w:val="757B6D6A"/>
    <w:rsid w:val="769591C0"/>
    <w:rsid w:val="769AD2EA"/>
    <w:rsid w:val="778FEB10"/>
    <w:rsid w:val="78BC2008"/>
    <w:rsid w:val="795ED610"/>
    <w:rsid w:val="7A597B43"/>
    <w:rsid w:val="7B143D76"/>
    <w:rsid w:val="7B229920"/>
    <w:rsid w:val="7BE79829"/>
    <w:rsid w:val="7C6F316E"/>
    <w:rsid w:val="7CC890CB"/>
    <w:rsid w:val="7E1AC186"/>
    <w:rsid w:val="7E8A4D7F"/>
    <w:rsid w:val="7F24CDA5"/>
    <w:rsid w:val="7FF7C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4D7F"/>
  <w15:chartTrackingRefBased/>
  <w15:docId w15:val="{594F4F46-D93A-4376-B95B-396688BA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4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49E1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1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1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NARDI</dc:creator>
  <cp:keywords/>
  <dc:description/>
  <cp:lastModifiedBy>ANDREA NARDI</cp:lastModifiedBy>
  <cp:revision>3</cp:revision>
  <dcterms:created xsi:type="dcterms:W3CDTF">2019-09-15T09:27:00Z</dcterms:created>
  <dcterms:modified xsi:type="dcterms:W3CDTF">2019-09-16T16:27:00Z</dcterms:modified>
</cp:coreProperties>
</file>