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5E3C" w14:textId="102C2189" w:rsidR="008D663A" w:rsidRPr="00921EEE" w:rsidRDefault="00A956C8">
      <w:pPr>
        <w:rPr>
          <w:rFonts w:ascii="Arial" w:hAnsi="Arial" w:cs="Arial"/>
          <w:b/>
          <w:bCs/>
          <w:sz w:val="32"/>
          <w:szCs w:val="32"/>
        </w:rPr>
      </w:pPr>
      <w:r w:rsidRPr="00921EEE">
        <w:rPr>
          <w:rFonts w:ascii="Arial" w:hAnsi="Arial" w:cs="Arial"/>
          <w:b/>
          <w:bCs/>
          <w:sz w:val="32"/>
          <w:szCs w:val="32"/>
        </w:rPr>
        <w:t>Axsuma Website Build Planner</w:t>
      </w:r>
    </w:p>
    <w:p w14:paraId="447F4091" w14:textId="77777777" w:rsidR="00A956C8" w:rsidRPr="0033557C" w:rsidRDefault="00A956C8">
      <w:pPr>
        <w:rPr>
          <w:rFonts w:ascii="Arial" w:hAnsi="Arial" w:cs="Arial"/>
        </w:rPr>
      </w:pPr>
    </w:p>
    <w:tbl>
      <w:tblPr>
        <w:tblStyle w:val="Grigliatabella"/>
        <w:tblW w:w="21501" w:type="dxa"/>
        <w:tblLook w:val="04A0" w:firstRow="1" w:lastRow="0" w:firstColumn="1" w:lastColumn="0" w:noHBand="0" w:noVBand="1"/>
      </w:tblPr>
      <w:tblGrid>
        <w:gridCol w:w="3539"/>
        <w:gridCol w:w="2872"/>
        <w:gridCol w:w="1128"/>
        <w:gridCol w:w="1262"/>
        <w:gridCol w:w="12700"/>
      </w:tblGrid>
      <w:tr w:rsidR="00490129" w:rsidRPr="0033557C" w14:paraId="392159EB" w14:textId="77777777" w:rsidTr="71535FDC">
        <w:trPr>
          <w:trHeight w:val="484"/>
        </w:trPr>
        <w:tc>
          <w:tcPr>
            <w:tcW w:w="3539" w:type="dxa"/>
            <w:shd w:val="clear" w:color="auto" w:fill="00594A"/>
          </w:tcPr>
          <w:p w14:paraId="4E032BAA" w14:textId="43B50168" w:rsidR="00FD166A" w:rsidRPr="00FD166A" w:rsidRDefault="00FD166A">
            <w:pPr>
              <w:rPr>
                <w:rFonts w:ascii="Arial" w:hAnsi="Arial" w:cs="Arial"/>
                <w:b/>
                <w:bCs/>
                <w:color w:val="FFFFFF" w:themeColor="background1"/>
              </w:rPr>
            </w:pPr>
            <w:r w:rsidRPr="00FD166A">
              <w:rPr>
                <w:rFonts w:ascii="Arial" w:hAnsi="Arial" w:cs="Arial"/>
                <w:b/>
                <w:bCs/>
                <w:color w:val="FFFFFF" w:themeColor="background1"/>
              </w:rPr>
              <w:t>Page</w:t>
            </w:r>
          </w:p>
        </w:tc>
        <w:tc>
          <w:tcPr>
            <w:tcW w:w="2872" w:type="dxa"/>
            <w:shd w:val="clear" w:color="auto" w:fill="00594A"/>
          </w:tcPr>
          <w:p w14:paraId="6AAEFFDB" w14:textId="3BF4ADAE" w:rsidR="00FD166A" w:rsidRPr="00FD166A" w:rsidRDefault="00FD166A">
            <w:pPr>
              <w:rPr>
                <w:rFonts w:ascii="Arial" w:hAnsi="Arial" w:cs="Arial"/>
                <w:b/>
                <w:bCs/>
                <w:color w:val="FFFFFF" w:themeColor="background1"/>
              </w:rPr>
            </w:pPr>
            <w:r w:rsidRPr="00FD166A">
              <w:rPr>
                <w:rFonts w:ascii="Arial" w:hAnsi="Arial" w:cs="Arial"/>
                <w:b/>
                <w:bCs/>
                <w:color w:val="FFFFFF" w:themeColor="background1"/>
              </w:rPr>
              <w:t>URL</w:t>
            </w:r>
          </w:p>
        </w:tc>
        <w:tc>
          <w:tcPr>
            <w:tcW w:w="1128" w:type="dxa"/>
            <w:shd w:val="clear" w:color="auto" w:fill="00594A"/>
          </w:tcPr>
          <w:p w14:paraId="569A725D" w14:textId="3BDFA3C1" w:rsidR="00FD166A" w:rsidRPr="00FD166A" w:rsidRDefault="00FD166A">
            <w:pPr>
              <w:rPr>
                <w:rFonts w:ascii="Arial" w:hAnsi="Arial" w:cs="Arial"/>
                <w:b/>
                <w:bCs/>
                <w:color w:val="FFFFFF" w:themeColor="background1"/>
              </w:rPr>
            </w:pPr>
            <w:r w:rsidRPr="00FD166A">
              <w:rPr>
                <w:rFonts w:ascii="Arial" w:hAnsi="Arial" w:cs="Arial"/>
                <w:b/>
                <w:bCs/>
                <w:color w:val="FFFFFF" w:themeColor="background1"/>
              </w:rPr>
              <w:t>Owner</w:t>
            </w:r>
          </w:p>
        </w:tc>
        <w:tc>
          <w:tcPr>
            <w:tcW w:w="1262" w:type="dxa"/>
            <w:shd w:val="clear" w:color="auto" w:fill="00594A"/>
          </w:tcPr>
          <w:p w14:paraId="7E2232A6" w14:textId="668853AC" w:rsidR="00FD166A" w:rsidRPr="00FD166A" w:rsidRDefault="00FD166A">
            <w:pPr>
              <w:rPr>
                <w:rFonts w:ascii="Arial" w:hAnsi="Arial" w:cs="Arial"/>
                <w:b/>
                <w:bCs/>
                <w:color w:val="FFFFFF" w:themeColor="background1"/>
              </w:rPr>
            </w:pPr>
            <w:r w:rsidRPr="00FD166A">
              <w:rPr>
                <w:rFonts w:ascii="Arial" w:hAnsi="Arial" w:cs="Arial"/>
                <w:b/>
                <w:bCs/>
                <w:color w:val="FFFFFF" w:themeColor="background1"/>
              </w:rPr>
              <w:t>Status</w:t>
            </w:r>
          </w:p>
        </w:tc>
        <w:tc>
          <w:tcPr>
            <w:tcW w:w="12700" w:type="dxa"/>
            <w:shd w:val="clear" w:color="auto" w:fill="00594A"/>
          </w:tcPr>
          <w:p w14:paraId="00FDF47B" w14:textId="12242E8E" w:rsidR="00FD166A" w:rsidRPr="00FD166A" w:rsidRDefault="00FD166A">
            <w:pPr>
              <w:rPr>
                <w:rFonts w:ascii="Arial" w:hAnsi="Arial" w:cs="Arial"/>
                <w:b/>
                <w:bCs/>
                <w:color w:val="FFFFFF" w:themeColor="background1"/>
              </w:rPr>
            </w:pPr>
            <w:r w:rsidRPr="00FD166A">
              <w:rPr>
                <w:rFonts w:ascii="Arial" w:hAnsi="Arial" w:cs="Arial"/>
                <w:b/>
                <w:bCs/>
                <w:color w:val="FFFFFF" w:themeColor="background1"/>
              </w:rPr>
              <w:t>Copy</w:t>
            </w:r>
          </w:p>
        </w:tc>
      </w:tr>
      <w:tr w:rsidR="00490129" w:rsidRPr="0033557C" w14:paraId="3AAFF44C" w14:textId="77777777" w:rsidTr="71535FDC">
        <w:tc>
          <w:tcPr>
            <w:tcW w:w="3539" w:type="dxa"/>
            <w:vAlign w:val="center"/>
          </w:tcPr>
          <w:p w14:paraId="4F8366BC" w14:textId="32DB27A6" w:rsidR="00FD166A" w:rsidRPr="00DF4C03" w:rsidRDefault="00FD166A" w:rsidP="007C5C86">
            <w:pPr>
              <w:tabs>
                <w:tab w:val="left" w:pos="288"/>
              </w:tabs>
              <w:rPr>
                <w:rFonts w:ascii="Arial" w:hAnsi="Arial" w:cs="Arial"/>
                <w:b/>
                <w:bCs/>
                <w:sz w:val="20"/>
                <w:szCs w:val="20"/>
              </w:rPr>
            </w:pPr>
            <w:r w:rsidRPr="00DB7C82">
              <w:rPr>
                <w:rFonts w:ascii="Arial" w:hAnsi="Arial" w:cs="Arial"/>
                <w:b/>
                <w:bCs/>
                <w:sz w:val="20"/>
                <w:szCs w:val="20"/>
              </w:rPr>
              <w:t>Home</w:t>
            </w:r>
          </w:p>
        </w:tc>
        <w:tc>
          <w:tcPr>
            <w:tcW w:w="2872" w:type="dxa"/>
            <w:vAlign w:val="center"/>
          </w:tcPr>
          <w:p w14:paraId="7F091661" w14:textId="0A9EF1A1" w:rsidR="00FD166A" w:rsidRPr="00FD166A" w:rsidRDefault="00FD166A" w:rsidP="00FD166A">
            <w:pPr>
              <w:rPr>
                <w:rFonts w:ascii="Arial" w:hAnsi="Arial" w:cs="Arial"/>
                <w:sz w:val="20"/>
                <w:szCs w:val="20"/>
              </w:rPr>
            </w:pPr>
            <w:r w:rsidRPr="00DB7C82">
              <w:rPr>
                <w:rFonts w:ascii="Arial" w:hAnsi="Arial" w:cs="Arial"/>
                <w:sz w:val="20"/>
                <w:szCs w:val="20"/>
              </w:rPr>
              <w:t>/</w:t>
            </w:r>
          </w:p>
        </w:tc>
        <w:tc>
          <w:tcPr>
            <w:tcW w:w="1128" w:type="dxa"/>
          </w:tcPr>
          <w:p w14:paraId="1AAC9082" w14:textId="77777777" w:rsidR="00FD166A" w:rsidRPr="00FD166A" w:rsidRDefault="00FD166A" w:rsidP="00FD166A">
            <w:pPr>
              <w:rPr>
                <w:rFonts w:ascii="Arial" w:hAnsi="Arial" w:cs="Arial"/>
                <w:sz w:val="20"/>
                <w:szCs w:val="20"/>
              </w:rPr>
            </w:pPr>
          </w:p>
        </w:tc>
        <w:tc>
          <w:tcPr>
            <w:tcW w:w="1262" w:type="dxa"/>
          </w:tcPr>
          <w:p w14:paraId="69309C12" w14:textId="77777777" w:rsidR="00FD166A" w:rsidRPr="00FD166A" w:rsidRDefault="00FD166A" w:rsidP="00FD166A">
            <w:pPr>
              <w:rPr>
                <w:rFonts w:ascii="Arial" w:hAnsi="Arial" w:cs="Arial"/>
                <w:sz w:val="20"/>
                <w:szCs w:val="20"/>
              </w:rPr>
            </w:pPr>
          </w:p>
        </w:tc>
        <w:tc>
          <w:tcPr>
            <w:tcW w:w="12700" w:type="dxa"/>
          </w:tcPr>
          <w:p w14:paraId="08E05E5F" w14:textId="77777777" w:rsidR="00FD166A" w:rsidRPr="00FD166A" w:rsidRDefault="00FD166A" w:rsidP="00FD166A">
            <w:pPr>
              <w:rPr>
                <w:rFonts w:ascii="Arial" w:hAnsi="Arial" w:cs="Arial"/>
                <w:sz w:val="20"/>
                <w:szCs w:val="20"/>
              </w:rPr>
            </w:pPr>
          </w:p>
        </w:tc>
      </w:tr>
      <w:tr w:rsidR="00490129" w:rsidRPr="0033557C" w14:paraId="2CCCE83A" w14:textId="77777777" w:rsidTr="71535FDC">
        <w:tc>
          <w:tcPr>
            <w:tcW w:w="3539" w:type="dxa"/>
            <w:vAlign w:val="center"/>
          </w:tcPr>
          <w:p w14:paraId="0B3BE4F9" w14:textId="3ED5BD56" w:rsidR="004E4879" w:rsidRPr="00DF4C03" w:rsidRDefault="004E4879" w:rsidP="004E4879">
            <w:pPr>
              <w:tabs>
                <w:tab w:val="left" w:pos="288"/>
              </w:tabs>
              <w:rPr>
                <w:rFonts w:ascii="Arial" w:hAnsi="Arial" w:cs="Arial"/>
                <w:b/>
                <w:bCs/>
                <w:sz w:val="20"/>
                <w:szCs w:val="20"/>
              </w:rPr>
            </w:pPr>
            <w:r w:rsidRPr="00DB7C82">
              <w:rPr>
                <w:rFonts w:ascii="Arial" w:hAnsi="Arial" w:cs="Arial"/>
                <w:b/>
                <w:bCs/>
                <w:sz w:val="20"/>
                <w:szCs w:val="20"/>
              </w:rPr>
              <w:t>About</w:t>
            </w:r>
            <w:r w:rsidRPr="00DF4C03">
              <w:rPr>
                <w:rFonts w:ascii="Arial" w:hAnsi="Arial" w:cs="Arial"/>
                <w:b/>
                <w:bCs/>
                <w:sz w:val="20"/>
                <w:szCs w:val="20"/>
              </w:rPr>
              <w:t xml:space="preserve"> Axsuma</w:t>
            </w:r>
          </w:p>
        </w:tc>
        <w:tc>
          <w:tcPr>
            <w:tcW w:w="2872" w:type="dxa"/>
            <w:vAlign w:val="center"/>
          </w:tcPr>
          <w:p w14:paraId="13CBE460" w14:textId="5D977029" w:rsidR="004E4879" w:rsidRPr="00FD166A" w:rsidRDefault="004E4879" w:rsidP="004E4879">
            <w:pPr>
              <w:rPr>
                <w:rFonts w:ascii="Arial" w:hAnsi="Arial" w:cs="Arial"/>
                <w:sz w:val="20"/>
                <w:szCs w:val="20"/>
              </w:rPr>
            </w:pPr>
            <w:r w:rsidRPr="004E4879">
              <w:rPr>
                <w:rFonts w:ascii="Arial" w:hAnsi="Arial" w:cs="Arial"/>
                <w:sz w:val="20"/>
                <w:szCs w:val="20"/>
              </w:rPr>
              <w:t>/about</w:t>
            </w:r>
          </w:p>
        </w:tc>
        <w:tc>
          <w:tcPr>
            <w:tcW w:w="1128" w:type="dxa"/>
          </w:tcPr>
          <w:p w14:paraId="1004E808" w14:textId="77777777" w:rsidR="004E4879" w:rsidRPr="00FD166A" w:rsidRDefault="004E4879" w:rsidP="004E4879">
            <w:pPr>
              <w:rPr>
                <w:rFonts w:ascii="Arial" w:hAnsi="Arial" w:cs="Arial"/>
                <w:sz w:val="20"/>
                <w:szCs w:val="20"/>
              </w:rPr>
            </w:pPr>
          </w:p>
        </w:tc>
        <w:tc>
          <w:tcPr>
            <w:tcW w:w="1262" w:type="dxa"/>
          </w:tcPr>
          <w:p w14:paraId="27463461" w14:textId="77777777" w:rsidR="004E4879" w:rsidRPr="00FD166A" w:rsidRDefault="004E4879" w:rsidP="004E4879">
            <w:pPr>
              <w:rPr>
                <w:rFonts w:ascii="Arial" w:hAnsi="Arial" w:cs="Arial"/>
                <w:sz w:val="20"/>
                <w:szCs w:val="20"/>
              </w:rPr>
            </w:pPr>
          </w:p>
        </w:tc>
        <w:tc>
          <w:tcPr>
            <w:tcW w:w="12700" w:type="dxa"/>
          </w:tcPr>
          <w:p w14:paraId="3AFCE84E" w14:textId="77777777" w:rsidR="00E854FA" w:rsidRDefault="00E854FA" w:rsidP="007A0872">
            <w:pPr>
              <w:rPr>
                <w:rFonts w:ascii="Arial" w:hAnsi="Arial" w:cs="Arial"/>
                <w:sz w:val="20"/>
                <w:szCs w:val="20"/>
              </w:rPr>
            </w:pPr>
          </w:p>
          <w:p w14:paraId="56904129" w14:textId="5B32A1A7" w:rsidR="007A0872" w:rsidRDefault="008771AC" w:rsidP="007A0872">
            <w:pPr>
              <w:rPr>
                <w:rFonts w:ascii="Arial" w:hAnsi="Arial" w:cs="Arial"/>
                <w:sz w:val="20"/>
                <w:szCs w:val="20"/>
              </w:rPr>
            </w:pPr>
            <w:r w:rsidRPr="008771AC">
              <w:rPr>
                <w:rFonts w:ascii="Arial" w:hAnsi="Arial" w:cs="Arial"/>
                <w:sz w:val="20"/>
                <w:szCs w:val="20"/>
              </w:rPr>
              <w:t xml:space="preserve">Axsuma </w:t>
            </w:r>
            <w:r w:rsidRPr="00046100">
              <w:rPr>
                <w:rFonts w:ascii="Arial" w:hAnsi="Arial" w:cs="Arial"/>
                <w:sz w:val="20"/>
                <w:szCs w:val="20"/>
              </w:rPr>
              <w:t>is a UK-based provider of corporate administration and governance services. We support businesses, family offices, funds, and their advisors with their administration needs at every stage of the company lifecycle, from entity formation through company secretarial, M&amp;A deal support, accounting and tax compliance, and payroll in the United Kingdom.</w:t>
            </w:r>
          </w:p>
          <w:p w14:paraId="5E58687A" w14:textId="77777777" w:rsidR="008771AC" w:rsidRDefault="008771AC" w:rsidP="007A0872">
            <w:pPr>
              <w:rPr>
                <w:rFonts w:ascii="Arial" w:hAnsi="Arial" w:cs="Arial"/>
                <w:b/>
                <w:bCs/>
                <w:sz w:val="20"/>
                <w:szCs w:val="20"/>
              </w:rPr>
            </w:pPr>
          </w:p>
          <w:p w14:paraId="390BEC95" w14:textId="77777777" w:rsidR="007A0872" w:rsidRDefault="007A0872" w:rsidP="007A0872">
            <w:pPr>
              <w:rPr>
                <w:rFonts w:ascii="Arial" w:hAnsi="Arial" w:cs="Arial"/>
                <w:sz w:val="20"/>
                <w:szCs w:val="20"/>
              </w:rPr>
            </w:pPr>
            <w:r w:rsidRPr="007A0872">
              <w:rPr>
                <w:rFonts w:ascii="Arial" w:hAnsi="Arial" w:cs="Arial"/>
                <w:b/>
                <w:bCs/>
                <w:sz w:val="20"/>
                <w:szCs w:val="20"/>
              </w:rPr>
              <w:t>What we do</w:t>
            </w:r>
            <w:r w:rsidRPr="007A0872">
              <w:rPr>
                <w:rFonts w:ascii="Arial" w:hAnsi="Arial" w:cs="Arial"/>
                <w:sz w:val="20"/>
                <w:szCs w:val="20"/>
              </w:rPr>
              <w:t xml:space="preserve"> </w:t>
            </w:r>
          </w:p>
          <w:p w14:paraId="0008E1EF" w14:textId="75F5B438" w:rsidR="00284F62" w:rsidRDefault="00046100" w:rsidP="007A0872">
            <w:pPr>
              <w:rPr>
                <w:rFonts w:ascii="Arial" w:hAnsi="Arial" w:cs="Arial"/>
                <w:sz w:val="20"/>
                <w:szCs w:val="20"/>
              </w:rPr>
            </w:pPr>
            <w:r w:rsidRPr="00046100">
              <w:rPr>
                <w:rFonts w:ascii="Arial" w:hAnsi="Arial" w:cs="Arial"/>
                <w:sz w:val="20"/>
                <w:szCs w:val="20"/>
              </w:rPr>
              <w:t>We help our clients</w:t>
            </w:r>
            <w:r>
              <w:rPr>
                <w:rFonts w:ascii="Arial" w:hAnsi="Arial" w:cs="Arial"/>
                <w:sz w:val="20"/>
                <w:szCs w:val="20"/>
              </w:rPr>
              <w:t xml:space="preserve"> </w:t>
            </w:r>
            <w:r w:rsidRPr="00046100">
              <w:rPr>
                <w:rFonts w:ascii="Arial" w:hAnsi="Arial" w:cs="Arial"/>
                <w:sz w:val="20"/>
                <w:szCs w:val="20"/>
              </w:rPr>
              <w:t>meet statutory and regulatory obligations with confidence, while enhancing operational efficiency. By implementing robust governance frameworks, we enable sustainable growth and long-term value creation. Our services are designed to provide clarity and control throughout every stage of a company’s lifecycle.</w:t>
            </w:r>
          </w:p>
          <w:p w14:paraId="2CF9F756" w14:textId="77777777" w:rsidR="00046100" w:rsidRDefault="00046100" w:rsidP="007A0872">
            <w:pPr>
              <w:rPr>
                <w:rFonts w:ascii="Arial" w:hAnsi="Arial" w:cs="Arial"/>
                <w:b/>
                <w:bCs/>
                <w:sz w:val="20"/>
                <w:szCs w:val="20"/>
              </w:rPr>
            </w:pPr>
          </w:p>
          <w:p w14:paraId="0B314AFA" w14:textId="66079B23" w:rsidR="007A0872" w:rsidRDefault="007A0872" w:rsidP="007A0872">
            <w:pPr>
              <w:rPr>
                <w:rFonts w:ascii="Arial" w:hAnsi="Arial" w:cs="Arial"/>
                <w:sz w:val="20"/>
                <w:szCs w:val="20"/>
              </w:rPr>
            </w:pPr>
            <w:r w:rsidRPr="007A0872">
              <w:rPr>
                <w:rFonts w:ascii="Arial" w:hAnsi="Arial" w:cs="Arial"/>
                <w:b/>
                <w:bCs/>
                <w:sz w:val="20"/>
                <w:szCs w:val="20"/>
              </w:rPr>
              <w:t>How we</w:t>
            </w:r>
            <w:r>
              <w:rPr>
                <w:rFonts w:ascii="Arial" w:hAnsi="Arial" w:cs="Arial"/>
                <w:b/>
                <w:bCs/>
                <w:sz w:val="20"/>
                <w:szCs w:val="20"/>
              </w:rPr>
              <w:t xml:space="preserve"> a</w:t>
            </w:r>
            <w:r w:rsidRPr="007A0872">
              <w:rPr>
                <w:rFonts w:ascii="Arial" w:hAnsi="Arial" w:cs="Arial"/>
                <w:b/>
                <w:bCs/>
                <w:sz w:val="20"/>
                <w:szCs w:val="20"/>
              </w:rPr>
              <w:t>re different</w:t>
            </w:r>
            <w:r w:rsidRPr="007A0872">
              <w:rPr>
                <w:rFonts w:ascii="Arial" w:hAnsi="Arial" w:cs="Arial"/>
                <w:sz w:val="20"/>
                <w:szCs w:val="20"/>
              </w:rPr>
              <w:t xml:space="preserve"> </w:t>
            </w:r>
          </w:p>
          <w:p w14:paraId="3DABF3C4" w14:textId="1350C3F9" w:rsidR="00F05E30" w:rsidRDefault="00F05E30" w:rsidP="00F05E30">
            <w:pPr>
              <w:rPr>
                <w:rFonts w:ascii="Arial" w:hAnsi="Arial" w:cs="Arial"/>
                <w:sz w:val="20"/>
                <w:szCs w:val="20"/>
              </w:rPr>
            </w:pPr>
            <w:r w:rsidRPr="00F05E30">
              <w:rPr>
                <w:rFonts w:ascii="Arial" w:hAnsi="Arial" w:cs="Arial"/>
                <w:sz w:val="20"/>
                <w:szCs w:val="20"/>
              </w:rPr>
              <w:t>Accountability drives everything we do. We combine institutional</w:t>
            </w:r>
            <w:r w:rsidRPr="00F05E30">
              <w:rPr>
                <w:rFonts w:ascii="Arial" w:hAnsi="Arial" w:cs="Arial"/>
                <w:sz w:val="20"/>
                <w:szCs w:val="20"/>
              </w:rPr>
              <w:noBreakHyphen/>
              <w:t>grade technical expertise with pragmatic, hands</w:t>
            </w:r>
            <w:r w:rsidRPr="00F05E30">
              <w:rPr>
                <w:rFonts w:ascii="Arial" w:hAnsi="Arial" w:cs="Arial"/>
                <w:sz w:val="20"/>
                <w:szCs w:val="20"/>
              </w:rPr>
              <w:noBreakHyphen/>
              <w:t>on delivery. Each assignment has a named owner, decisions are shaped by commercial realities, and work is executed thoroughly and on schedule. We prioritise clarity, control and consistent follow</w:t>
            </w:r>
            <w:r w:rsidRPr="00F05E30">
              <w:rPr>
                <w:rFonts w:ascii="Arial" w:hAnsi="Arial" w:cs="Arial"/>
                <w:sz w:val="20"/>
                <w:szCs w:val="20"/>
              </w:rPr>
              <w:noBreakHyphen/>
              <w:t>through</w:t>
            </w:r>
            <w:r w:rsidR="00AE5376">
              <w:rPr>
                <w:rFonts w:ascii="Arial" w:hAnsi="Arial" w:cs="Arial"/>
                <w:sz w:val="20"/>
                <w:szCs w:val="20"/>
              </w:rPr>
              <w:t xml:space="preserve">, </w:t>
            </w:r>
            <w:r w:rsidRPr="00F05E30">
              <w:rPr>
                <w:rFonts w:ascii="Arial" w:hAnsi="Arial" w:cs="Arial"/>
                <w:sz w:val="20"/>
                <w:szCs w:val="20"/>
              </w:rPr>
              <w:t>the factors that make a tangible difference to our clients.</w:t>
            </w:r>
          </w:p>
          <w:p w14:paraId="25D59C42" w14:textId="77777777" w:rsidR="00F05E30" w:rsidRPr="00F05E30" w:rsidRDefault="00F05E30" w:rsidP="00F05E30">
            <w:pPr>
              <w:rPr>
                <w:rFonts w:ascii="Arial" w:hAnsi="Arial" w:cs="Arial"/>
                <w:sz w:val="20"/>
                <w:szCs w:val="20"/>
              </w:rPr>
            </w:pPr>
          </w:p>
          <w:p w14:paraId="08B371E2" w14:textId="3FDE12CD" w:rsidR="00F05E30" w:rsidRDefault="00F05E30" w:rsidP="00F05E30">
            <w:pPr>
              <w:rPr>
                <w:rFonts w:ascii="Arial" w:hAnsi="Arial" w:cs="Arial"/>
                <w:sz w:val="20"/>
                <w:szCs w:val="20"/>
              </w:rPr>
            </w:pPr>
            <w:r w:rsidRPr="00F05E30">
              <w:rPr>
                <w:rFonts w:ascii="Arial" w:hAnsi="Arial" w:cs="Arial"/>
                <w:sz w:val="20"/>
                <w:szCs w:val="20"/>
              </w:rPr>
              <w:t>We do not provide legal advice or structuring. Instead, we work closely with clients’ lawyers and accountants to ensure decisions are implemented cleanly, accurately and without friction. Our role is to take ownership of execution</w:t>
            </w:r>
            <w:r w:rsidR="00AE5376">
              <w:rPr>
                <w:rFonts w:ascii="Arial" w:hAnsi="Arial" w:cs="Arial"/>
                <w:sz w:val="20"/>
                <w:szCs w:val="20"/>
              </w:rPr>
              <w:t>. T</w:t>
            </w:r>
            <w:r w:rsidRPr="00F05E30">
              <w:rPr>
                <w:rFonts w:ascii="Arial" w:hAnsi="Arial" w:cs="Arial"/>
                <w:sz w:val="20"/>
                <w:szCs w:val="20"/>
              </w:rPr>
              <w:t>ranslating professional advice into precise, dependable delivery.</w:t>
            </w:r>
          </w:p>
          <w:p w14:paraId="433C5A32" w14:textId="77777777" w:rsidR="004927C8" w:rsidRDefault="004927C8" w:rsidP="00F05E30">
            <w:pPr>
              <w:rPr>
                <w:rFonts w:ascii="Arial" w:hAnsi="Arial" w:cs="Arial"/>
                <w:sz w:val="20"/>
                <w:szCs w:val="20"/>
              </w:rPr>
            </w:pPr>
          </w:p>
          <w:p w14:paraId="65C601B2" w14:textId="77777777" w:rsidR="004927C8" w:rsidRPr="00B7506D" w:rsidRDefault="004927C8" w:rsidP="004927C8">
            <w:pPr>
              <w:rPr>
                <w:rFonts w:ascii="Arial" w:hAnsi="Arial" w:cs="Arial"/>
                <w:sz w:val="20"/>
                <w:szCs w:val="20"/>
              </w:rPr>
            </w:pPr>
            <w:r w:rsidRPr="00B7506D">
              <w:rPr>
                <w:rFonts w:ascii="Arial" w:hAnsi="Arial" w:cs="Arial"/>
                <w:b/>
                <w:bCs/>
                <w:sz w:val="20"/>
                <w:szCs w:val="20"/>
              </w:rPr>
              <w:t>Why Choose Axsuma?</w:t>
            </w:r>
            <w:r w:rsidRPr="00B7506D">
              <w:rPr>
                <w:rFonts w:ascii="Arial" w:hAnsi="Arial" w:cs="Arial"/>
                <w:sz w:val="20"/>
                <w:szCs w:val="20"/>
              </w:rPr>
              <w:br/>
              <w:t>We combine human judgement with structured processes to deliver clarity, accountability, and dependable outcomes. Our sector expertise allows us to anticipate challenges, remove friction, and provide peace of mind across every mandate.</w:t>
            </w:r>
          </w:p>
          <w:p w14:paraId="4B542CED" w14:textId="1ED71E23" w:rsidR="004E4879" w:rsidRPr="00FD166A" w:rsidRDefault="004E4879" w:rsidP="004E4879">
            <w:pPr>
              <w:rPr>
                <w:rFonts w:ascii="Arial" w:hAnsi="Arial" w:cs="Arial"/>
                <w:sz w:val="20"/>
                <w:szCs w:val="20"/>
              </w:rPr>
            </w:pPr>
          </w:p>
        </w:tc>
      </w:tr>
      <w:tr w:rsidR="00490129" w:rsidRPr="0033557C" w14:paraId="05E40D73" w14:textId="77777777" w:rsidTr="71535FDC">
        <w:tc>
          <w:tcPr>
            <w:tcW w:w="3539" w:type="dxa"/>
            <w:vAlign w:val="center"/>
          </w:tcPr>
          <w:p w14:paraId="4BF5C63F" w14:textId="29437973" w:rsidR="004E4879" w:rsidRPr="00D525A9" w:rsidRDefault="004E4879" w:rsidP="004E4879">
            <w:pPr>
              <w:tabs>
                <w:tab w:val="left" w:pos="288"/>
              </w:tabs>
              <w:rPr>
                <w:rFonts w:ascii="Arial" w:hAnsi="Arial" w:cs="Arial"/>
                <w:sz w:val="20"/>
                <w:szCs w:val="20"/>
              </w:rPr>
            </w:pPr>
            <w:r>
              <w:rPr>
                <w:rFonts w:ascii="Arial" w:hAnsi="Arial" w:cs="Arial"/>
                <w:sz w:val="20"/>
                <w:szCs w:val="20"/>
              </w:rPr>
              <w:tab/>
            </w:r>
            <w:r w:rsidRPr="00D525A9">
              <w:rPr>
                <w:rFonts w:ascii="Arial" w:hAnsi="Arial" w:cs="Arial"/>
                <w:sz w:val="20"/>
                <w:szCs w:val="20"/>
              </w:rPr>
              <w:t>Our Approach</w:t>
            </w:r>
          </w:p>
        </w:tc>
        <w:tc>
          <w:tcPr>
            <w:tcW w:w="2872" w:type="dxa"/>
            <w:vAlign w:val="center"/>
          </w:tcPr>
          <w:p w14:paraId="2EC33C2C" w14:textId="1E907A7E" w:rsidR="004E4879" w:rsidRPr="00FD166A" w:rsidRDefault="004E4879" w:rsidP="004E4879">
            <w:pPr>
              <w:rPr>
                <w:rFonts w:ascii="Arial" w:hAnsi="Arial" w:cs="Arial"/>
                <w:sz w:val="20"/>
                <w:szCs w:val="20"/>
              </w:rPr>
            </w:pPr>
            <w:r w:rsidRPr="004E4879">
              <w:rPr>
                <w:rFonts w:ascii="Arial" w:hAnsi="Arial" w:cs="Arial"/>
                <w:sz w:val="20"/>
                <w:szCs w:val="20"/>
              </w:rPr>
              <w:t>/about/our-approach</w:t>
            </w:r>
          </w:p>
        </w:tc>
        <w:tc>
          <w:tcPr>
            <w:tcW w:w="1128" w:type="dxa"/>
          </w:tcPr>
          <w:p w14:paraId="12E8434C" w14:textId="77777777" w:rsidR="004E4879" w:rsidRPr="00FD166A" w:rsidRDefault="004E4879" w:rsidP="004E4879">
            <w:pPr>
              <w:rPr>
                <w:rFonts w:ascii="Arial" w:hAnsi="Arial" w:cs="Arial"/>
                <w:sz w:val="20"/>
                <w:szCs w:val="20"/>
              </w:rPr>
            </w:pPr>
          </w:p>
        </w:tc>
        <w:tc>
          <w:tcPr>
            <w:tcW w:w="1262" w:type="dxa"/>
          </w:tcPr>
          <w:p w14:paraId="736A6FE1" w14:textId="77777777" w:rsidR="004E4879" w:rsidRPr="00FD166A" w:rsidRDefault="004E4879" w:rsidP="004E4879">
            <w:pPr>
              <w:rPr>
                <w:rFonts w:ascii="Arial" w:hAnsi="Arial" w:cs="Arial"/>
                <w:sz w:val="20"/>
                <w:szCs w:val="20"/>
              </w:rPr>
            </w:pPr>
          </w:p>
        </w:tc>
        <w:tc>
          <w:tcPr>
            <w:tcW w:w="12700" w:type="dxa"/>
          </w:tcPr>
          <w:p w14:paraId="654D5C0B" w14:textId="77777777" w:rsidR="007216C9" w:rsidRPr="007216C9" w:rsidRDefault="007216C9" w:rsidP="007216C9">
            <w:pPr>
              <w:rPr>
                <w:rFonts w:ascii="Arial" w:hAnsi="Arial" w:cs="Arial"/>
                <w:sz w:val="20"/>
                <w:szCs w:val="20"/>
              </w:rPr>
            </w:pPr>
            <w:r w:rsidRPr="007216C9">
              <w:rPr>
                <w:rFonts w:ascii="Arial" w:hAnsi="Arial" w:cs="Arial"/>
                <w:sz w:val="20"/>
                <w:szCs w:val="20"/>
              </w:rPr>
              <w:t>Our clients and business partners come to us with challenges that carry real consequences. Getting it wrong is not an option. We exist for the moments that matter when decisions have impact, timelines are tight, and ambiguity is unacceptable.</w:t>
            </w:r>
          </w:p>
          <w:p w14:paraId="63D105C2" w14:textId="77777777" w:rsidR="007216C9" w:rsidRPr="007216C9" w:rsidRDefault="007216C9" w:rsidP="007216C9">
            <w:pPr>
              <w:rPr>
                <w:rFonts w:ascii="Arial" w:hAnsi="Arial" w:cs="Arial"/>
                <w:sz w:val="20"/>
                <w:szCs w:val="20"/>
              </w:rPr>
            </w:pPr>
            <w:r w:rsidRPr="007216C9">
              <w:rPr>
                <w:rFonts w:ascii="Arial" w:hAnsi="Arial" w:cs="Arial"/>
                <w:sz w:val="20"/>
                <w:szCs w:val="20"/>
              </w:rPr>
              <w:t>While the industry talks about process, platforms, and coverage, we focus on what truly matters to clients: judgement, accountability, and delivery. Corporate services have drifted into fragmentation. Work is distributed, ownership is unclear, and clients are left exposed. Our approach is deliberately designed to close that gap.</w:t>
            </w:r>
          </w:p>
          <w:p w14:paraId="29354A65" w14:textId="77777777" w:rsidR="007216C9" w:rsidRDefault="007216C9" w:rsidP="007216C9">
            <w:pPr>
              <w:rPr>
                <w:rFonts w:ascii="Arial" w:hAnsi="Arial" w:cs="Arial"/>
                <w:b/>
                <w:bCs/>
                <w:sz w:val="20"/>
                <w:szCs w:val="20"/>
              </w:rPr>
            </w:pPr>
          </w:p>
          <w:p w14:paraId="64D6D5AA" w14:textId="0613306C" w:rsidR="007216C9" w:rsidRPr="007216C9" w:rsidRDefault="007216C9" w:rsidP="007216C9">
            <w:pPr>
              <w:rPr>
                <w:rFonts w:ascii="Arial" w:hAnsi="Arial" w:cs="Arial"/>
                <w:sz w:val="20"/>
                <w:szCs w:val="20"/>
              </w:rPr>
            </w:pPr>
            <w:r w:rsidRPr="007216C9">
              <w:rPr>
                <w:rFonts w:ascii="Arial" w:hAnsi="Arial" w:cs="Arial"/>
                <w:b/>
                <w:bCs/>
                <w:sz w:val="20"/>
                <w:szCs w:val="20"/>
              </w:rPr>
              <w:t>We Take Responsibility</w:t>
            </w:r>
            <w:r w:rsidRPr="007216C9">
              <w:rPr>
                <w:rFonts w:ascii="Arial" w:hAnsi="Arial" w:cs="Arial"/>
                <w:sz w:val="20"/>
                <w:szCs w:val="20"/>
              </w:rPr>
              <w:br/>
              <w:t>Not shared. Not diluted. Not buried in a workflow. We take clear, human ownership of every mandate from the first instruction to the final outcome. Someone is always accountable and nothing disappears into a system. When complexity arises, we step in, take control, and keep work moving.</w:t>
            </w:r>
          </w:p>
          <w:p w14:paraId="0204F1EA" w14:textId="77777777" w:rsidR="007216C9" w:rsidRDefault="007216C9" w:rsidP="007216C9">
            <w:pPr>
              <w:rPr>
                <w:rFonts w:ascii="Arial" w:hAnsi="Arial" w:cs="Arial"/>
                <w:b/>
                <w:bCs/>
                <w:sz w:val="20"/>
                <w:szCs w:val="20"/>
              </w:rPr>
            </w:pPr>
          </w:p>
          <w:p w14:paraId="20CFD412" w14:textId="7C73D024" w:rsidR="007216C9" w:rsidRPr="007216C9" w:rsidRDefault="007216C9" w:rsidP="007216C9">
            <w:pPr>
              <w:rPr>
                <w:rFonts w:ascii="Arial" w:hAnsi="Arial" w:cs="Arial"/>
                <w:sz w:val="20"/>
                <w:szCs w:val="20"/>
              </w:rPr>
            </w:pPr>
            <w:r w:rsidRPr="007216C9">
              <w:rPr>
                <w:rFonts w:ascii="Arial" w:hAnsi="Arial" w:cs="Arial"/>
                <w:b/>
                <w:bCs/>
                <w:sz w:val="20"/>
                <w:szCs w:val="20"/>
              </w:rPr>
              <w:t>Transparency in Pricing</w:t>
            </w:r>
            <w:r w:rsidRPr="007216C9">
              <w:rPr>
                <w:rFonts w:ascii="Arial" w:hAnsi="Arial" w:cs="Arial"/>
                <w:sz w:val="20"/>
                <w:szCs w:val="20"/>
              </w:rPr>
              <w:br/>
              <w:t>Our approach to fees is grounded in transparency, accountability, and commercial alignment. All costs are agreed upfront with fixed fees applied to clearly defined workstreams wherever possible. This provides clients with full cost certainty, mitigates the risk of unexpected overruns, and enables effective management of overall spend.</w:t>
            </w:r>
          </w:p>
          <w:p w14:paraId="1B2C6D12" w14:textId="77777777" w:rsidR="007216C9" w:rsidRDefault="007216C9" w:rsidP="007216C9">
            <w:pPr>
              <w:rPr>
                <w:rFonts w:ascii="Arial" w:hAnsi="Arial" w:cs="Arial"/>
                <w:b/>
                <w:bCs/>
                <w:sz w:val="20"/>
                <w:szCs w:val="20"/>
              </w:rPr>
            </w:pPr>
          </w:p>
          <w:p w14:paraId="60076CEF" w14:textId="12C142CD" w:rsidR="007216C9" w:rsidRPr="007216C9" w:rsidRDefault="007216C9" w:rsidP="007216C9">
            <w:pPr>
              <w:rPr>
                <w:rFonts w:ascii="Arial" w:hAnsi="Arial" w:cs="Arial"/>
                <w:sz w:val="20"/>
                <w:szCs w:val="20"/>
              </w:rPr>
            </w:pPr>
            <w:r w:rsidRPr="007216C9">
              <w:rPr>
                <w:rFonts w:ascii="Arial" w:hAnsi="Arial" w:cs="Arial"/>
                <w:b/>
                <w:bCs/>
                <w:sz w:val="20"/>
                <w:szCs w:val="20"/>
              </w:rPr>
              <w:t>We Finish What We Start</w:t>
            </w:r>
            <w:r w:rsidRPr="007216C9">
              <w:rPr>
                <w:rFonts w:ascii="Arial" w:hAnsi="Arial" w:cs="Arial"/>
                <w:sz w:val="20"/>
                <w:szCs w:val="20"/>
              </w:rPr>
              <w:br/>
              <w:t>Delivery is not a phase. It is the outcome. We stay until the job is done properly, on time, without friction, and without dropped balls. No fuss. No theatre. Just work done well.</w:t>
            </w:r>
          </w:p>
          <w:p w14:paraId="31D5C394" w14:textId="77777777" w:rsidR="007216C9" w:rsidRDefault="007216C9" w:rsidP="007216C9">
            <w:pPr>
              <w:rPr>
                <w:rFonts w:ascii="Arial" w:hAnsi="Arial" w:cs="Arial"/>
                <w:sz w:val="20"/>
                <w:szCs w:val="20"/>
              </w:rPr>
            </w:pPr>
          </w:p>
          <w:p w14:paraId="17EB0816" w14:textId="126117AB" w:rsidR="007216C9" w:rsidRPr="007216C9" w:rsidRDefault="007216C9" w:rsidP="007216C9">
            <w:pPr>
              <w:rPr>
                <w:rFonts w:ascii="Arial" w:hAnsi="Arial" w:cs="Arial"/>
                <w:sz w:val="20"/>
                <w:szCs w:val="20"/>
              </w:rPr>
            </w:pPr>
            <w:r w:rsidRPr="007216C9">
              <w:rPr>
                <w:rFonts w:ascii="Arial" w:hAnsi="Arial" w:cs="Arial"/>
                <w:sz w:val="20"/>
                <w:szCs w:val="20"/>
              </w:rPr>
              <w:t>Not the biggest.</w:t>
            </w:r>
            <w:r w:rsidRPr="007216C9">
              <w:rPr>
                <w:rFonts w:ascii="Arial" w:hAnsi="Arial" w:cs="Arial"/>
                <w:sz w:val="20"/>
                <w:szCs w:val="20"/>
              </w:rPr>
              <w:br/>
              <w:t>Not the loudest.</w:t>
            </w:r>
            <w:r w:rsidRPr="007216C9">
              <w:rPr>
                <w:rFonts w:ascii="Arial" w:hAnsi="Arial" w:cs="Arial"/>
                <w:sz w:val="20"/>
                <w:szCs w:val="20"/>
              </w:rPr>
              <w:br/>
              <w:t>The most dependable.</w:t>
            </w:r>
          </w:p>
          <w:p w14:paraId="5553108F" w14:textId="77777777" w:rsidR="004E4879" w:rsidRPr="00FD166A" w:rsidRDefault="004E4879" w:rsidP="004E4879">
            <w:pPr>
              <w:rPr>
                <w:rFonts w:ascii="Arial" w:hAnsi="Arial" w:cs="Arial"/>
                <w:sz w:val="20"/>
                <w:szCs w:val="20"/>
              </w:rPr>
            </w:pPr>
          </w:p>
        </w:tc>
      </w:tr>
      <w:tr w:rsidR="00490129" w:rsidRPr="0033557C" w14:paraId="233B2B75" w14:textId="77777777" w:rsidTr="71535FDC">
        <w:tc>
          <w:tcPr>
            <w:tcW w:w="3539" w:type="dxa"/>
            <w:vAlign w:val="center"/>
          </w:tcPr>
          <w:p w14:paraId="18E4AD47" w14:textId="17485205" w:rsidR="004E4879" w:rsidRPr="00D525A9" w:rsidRDefault="004E4879" w:rsidP="004E4879">
            <w:pPr>
              <w:tabs>
                <w:tab w:val="left" w:pos="288"/>
              </w:tabs>
              <w:rPr>
                <w:rFonts w:ascii="Arial" w:hAnsi="Arial" w:cs="Arial"/>
                <w:sz w:val="20"/>
                <w:szCs w:val="20"/>
              </w:rPr>
            </w:pPr>
            <w:r>
              <w:rPr>
                <w:rFonts w:ascii="Arial" w:hAnsi="Arial" w:cs="Arial"/>
                <w:sz w:val="20"/>
                <w:szCs w:val="20"/>
              </w:rPr>
              <w:tab/>
            </w:r>
            <w:r w:rsidR="00C05008">
              <w:rPr>
                <w:rFonts w:ascii="Arial" w:hAnsi="Arial" w:cs="Arial"/>
                <w:sz w:val="20"/>
                <w:szCs w:val="20"/>
              </w:rPr>
              <w:t>Meet the team</w:t>
            </w:r>
          </w:p>
        </w:tc>
        <w:tc>
          <w:tcPr>
            <w:tcW w:w="2872" w:type="dxa"/>
            <w:vAlign w:val="center"/>
          </w:tcPr>
          <w:p w14:paraId="17D82EA0" w14:textId="361C7155" w:rsidR="004E4879" w:rsidRPr="00FD166A" w:rsidRDefault="004E4879" w:rsidP="004E4879">
            <w:pPr>
              <w:rPr>
                <w:rFonts w:ascii="Arial" w:hAnsi="Arial" w:cs="Arial"/>
                <w:sz w:val="20"/>
                <w:szCs w:val="20"/>
              </w:rPr>
            </w:pPr>
            <w:r w:rsidRPr="004E4879">
              <w:rPr>
                <w:rFonts w:ascii="Arial" w:hAnsi="Arial" w:cs="Arial"/>
                <w:sz w:val="20"/>
                <w:szCs w:val="20"/>
              </w:rPr>
              <w:t>/about/</w:t>
            </w:r>
            <w:r w:rsidR="00C05008">
              <w:rPr>
                <w:rFonts w:ascii="Arial" w:hAnsi="Arial" w:cs="Arial"/>
                <w:sz w:val="20"/>
                <w:szCs w:val="20"/>
              </w:rPr>
              <w:t>meet-the-team</w:t>
            </w:r>
          </w:p>
        </w:tc>
        <w:tc>
          <w:tcPr>
            <w:tcW w:w="1128" w:type="dxa"/>
          </w:tcPr>
          <w:p w14:paraId="5B815B95" w14:textId="77777777" w:rsidR="004E4879" w:rsidRPr="00FD166A" w:rsidRDefault="004E4879" w:rsidP="004E4879">
            <w:pPr>
              <w:rPr>
                <w:rFonts w:ascii="Arial" w:hAnsi="Arial" w:cs="Arial"/>
                <w:sz w:val="20"/>
                <w:szCs w:val="20"/>
              </w:rPr>
            </w:pPr>
          </w:p>
        </w:tc>
        <w:tc>
          <w:tcPr>
            <w:tcW w:w="1262" w:type="dxa"/>
          </w:tcPr>
          <w:p w14:paraId="0CA34A75" w14:textId="77777777" w:rsidR="004E4879" w:rsidRPr="00FD166A" w:rsidRDefault="004E4879" w:rsidP="004E4879">
            <w:pPr>
              <w:rPr>
                <w:rFonts w:ascii="Arial" w:hAnsi="Arial" w:cs="Arial"/>
                <w:sz w:val="20"/>
                <w:szCs w:val="20"/>
              </w:rPr>
            </w:pPr>
          </w:p>
        </w:tc>
        <w:tc>
          <w:tcPr>
            <w:tcW w:w="12700" w:type="dxa"/>
          </w:tcPr>
          <w:p w14:paraId="4ACE2179" w14:textId="77777777" w:rsidR="004E4879" w:rsidRDefault="00F73036" w:rsidP="004E4879">
            <w:pPr>
              <w:rPr>
                <w:rFonts w:ascii="Arial" w:hAnsi="Arial" w:cs="Arial"/>
                <w:sz w:val="20"/>
                <w:szCs w:val="20"/>
              </w:rPr>
            </w:pPr>
            <w:r w:rsidRPr="00F73036">
              <w:rPr>
                <w:rFonts w:ascii="Arial" w:hAnsi="Arial" w:cs="Arial"/>
                <w:sz w:val="20"/>
                <w:szCs w:val="20"/>
              </w:rPr>
              <w:t>Our founders and senior team bring decades of experience from Magic Circle law firms, Big 4 accountancy practices and leading corporate service providers. They combine institutional expertise with a relationship</w:t>
            </w:r>
            <w:r w:rsidRPr="00F73036">
              <w:rPr>
                <w:rFonts w:ascii="Arial" w:hAnsi="Arial" w:cs="Arial"/>
                <w:sz w:val="20"/>
                <w:szCs w:val="20"/>
              </w:rPr>
              <w:noBreakHyphen/>
              <w:t xml:space="preserve">first </w:t>
            </w:r>
            <w:r w:rsidR="00EF4C7D" w:rsidRPr="00F73036">
              <w:rPr>
                <w:rFonts w:ascii="Arial" w:hAnsi="Arial" w:cs="Arial"/>
                <w:sz w:val="20"/>
                <w:szCs w:val="20"/>
              </w:rPr>
              <w:t>approach,</w:t>
            </w:r>
            <w:r w:rsidRPr="00F73036">
              <w:rPr>
                <w:rFonts w:ascii="Arial" w:hAnsi="Arial" w:cs="Arial"/>
                <w:sz w:val="20"/>
                <w:szCs w:val="20"/>
              </w:rPr>
              <w:t xml:space="preserve"> so you get technically robust, regulator</w:t>
            </w:r>
            <w:r w:rsidRPr="00F73036">
              <w:rPr>
                <w:rFonts w:ascii="Arial" w:hAnsi="Arial" w:cs="Arial"/>
                <w:sz w:val="20"/>
                <w:szCs w:val="20"/>
              </w:rPr>
              <w:noBreakHyphen/>
              <w:t>ready advice delivered with commercial sense and personal accountability.</w:t>
            </w:r>
          </w:p>
          <w:bookmarkStart w:id="0" w:name="_MON_1837318706"/>
          <w:bookmarkEnd w:id="0"/>
          <w:p w14:paraId="1AA69BF8" w14:textId="781CCD34" w:rsidR="0029196E" w:rsidRDefault="0053151C" w:rsidP="004E4879">
            <w:pPr>
              <w:rPr>
                <w:rFonts w:ascii="Arial" w:hAnsi="Arial" w:cs="Arial"/>
                <w:sz w:val="20"/>
                <w:szCs w:val="20"/>
              </w:rPr>
            </w:pPr>
            <w:r>
              <w:rPr>
                <w:rFonts w:ascii="Arial" w:hAnsi="Arial" w:cs="Arial"/>
                <w:noProof/>
                <w:sz w:val="20"/>
                <w:szCs w:val="20"/>
              </w:rPr>
              <w:object w:dxaOrig="1516" w:dyaOrig="989" w14:anchorId="73AE7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 style="width:75.95pt;height:49.05pt;mso-width-percent:0;mso-height-percent:0;mso-width-percent:0;mso-height-percent:0" o:ole="">
                  <v:imagedata r:id="rId8" o:title=""/>
                </v:shape>
                <o:OLEObject Type="Embed" ProgID="Word.Document.12" ShapeID="_x0000_i1041" DrawAspect="Icon" ObjectID="_1837707155" r:id="rId9">
                  <o:FieldCodes>\s</o:FieldCodes>
                </o:OLEObject>
              </w:object>
            </w:r>
            <w:bookmarkStart w:id="1" w:name="_MON_1837318715"/>
            <w:bookmarkEnd w:id="1"/>
            <w:r>
              <w:rPr>
                <w:rFonts w:ascii="Arial" w:hAnsi="Arial" w:cs="Arial"/>
                <w:noProof/>
                <w:sz w:val="20"/>
                <w:szCs w:val="20"/>
              </w:rPr>
              <w:object w:dxaOrig="1516" w:dyaOrig="989" w14:anchorId="66F8CB96">
                <v:shape id="_x0000_i1040" type="#_x0000_t75" alt="" style="width:75.95pt;height:49.05pt;mso-width-percent:0;mso-height-percent:0;mso-width-percent:0;mso-height-percent:0" o:ole="">
                  <v:imagedata r:id="rId10" o:title=""/>
                </v:shape>
                <o:OLEObject Type="Embed" ProgID="Word.Document.12" ShapeID="_x0000_i1040" DrawAspect="Icon" ObjectID="_1837707156" r:id="rId11">
                  <o:FieldCodes>\s</o:FieldCodes>
                </o:OLEObject>
              </w:object>
            </w:r>
            <w:bookmarkStart w:id="2" w:name="_MON_1837318724"/>
            <w:bookmarkEnd w:id="2"/>
            <w:r>
              <w:rPr>
                <w:rFonts w:ascii="Arial" w:hAnsi="Arial" w:cs="Arial"/>
                <w:noProof/>
                <w:sz w:val="20"/>
                <w:szCs w:val="20"/>
              </w:rPr>
              <w:object w:dxaOrig="1516" w:dyaOrig="989" w14:anchorId="07812E02">
                <v:shape id="_x0000_i1039" type="#_x0000_t75" alt="" style="width:75.95pt;height:49.05pt;mso-width-percent:0;mso-height-percent:0;mso-width-percent:0;mso-height-percent:0" o:ole="">
                  <v:imagedata r:id="rId12" o:title=""/>
                </v:shape>
                <o:OLEObject Type="Embed" ProgID="Word.Document.12" ShapeID="_x0000_i1039" DrawAspect="Icon" ObjectID="_1837707157" r:id="rId13">
                  <o:FieldCodes>\s</o:FieldCodes>
                </o:OLEObject>
              </w:object>
            </w:r>
            <w:bookmarkStart w:id="3" w:name="_MON_1837318741"/>
            <w:bookmarkEnd w:id="3"/>
            <w:r>
              <w:rPr>
                <w:rFonts w:ascii="Arial" w:hAnsi="Arial" w:cs="Arial"/>
                <w:noProof/>
                <w:sz w:val="20"/>
                <w:szCs w:val="20"/>
              </w:rPr>
              <w:object w:dxaOrig="1516" w:dyaOrig="989" w14:anchorId="3482DF03">
                <v:shape id="_x0000_i1038" type="#_x0000_t75" alt="" style="width:75.95pt;height:49.05pt;mso-width-percent:0;mso-height-percent:0;mso-width-percent:0;mso-height-percent:0" o:ole="">
                  <v:imagedata r:id="rId14" o:title=""/>
                </v:shape>
                <o:OLEObject Type="Embed" ProgID="Word.Document.12" ShapeID="_x0000_i1038" DrawAspect="Icon" ObjectID="_1837707158" r:id="rId15">
                  <o:FieldCodes>\s</o:FieldCodes>
                </o:OLEObject>
              </w:object>
            </w:r>
            <w:bookmarkStart w:id="4" w:name="_MON_1837318748"/>
            <w:bookmarkEnd w:id="4"/>
            <w:r>
              <w:rPr>
                <w:rFonts w:ascii="Arial" w:hAnsi="Arial" w:cs="Arial"/>
                <w:noProof/>
                <w:sz w:val="20"/>
                <w:szCs w:val="20"/>
              </w:rPr>
              <w:object w:dxaOrig="1516" w:dyaOrig="989" w14:anchorId="095AE729">
                <v:shape id="_x0000_i1037" type="#_x0000_t75" alt="" style="width:75.95pt;height:49.05pt;mso-width-percent:0;mso-height-percent:0;mso-width-percent:0;mso-height-percent:0" o:ole="">
                  <v:imagedata r:id="rId16" o:title=""/>
                </v:shape>
                <o:OLEObject Type="Embed" ProgID="Word.Document.12" ShapeID="_x0000_i1037" DrawAspect="Icon" ObjectID="_1837707159" r:id="rId17">
                  <o:FieldCodes>\s</o:FieldCodes>
                </o:OLEObject>
              </w:object>
            </w:r>
            <w:bookmarkStart w:id="5" w:name="_MON_1837318754"/>
            <w:bookmarkEnd w:id="5"/>
            <w:r>
              <w:rPr>
                <w:rFonts w:ascii="Arial" w:hAnsi="Arial" w:cs="Arial"/>
                <w:noProof/>
                <w:sz w:val="20"/>
                <w:szCs w:val="20"/>
              </w:rPr>
              <w:object w:dxaOrig="1516" w:dyaOrig="989" w14:anchorId="6671CBC0">
                <v:shape id="_x0000_i1036" type="#_x0000_t75" alt="" style="width:75.95pt;height:49.05pt;mso-width-percent:0;mso-height-percent:0;mso-width-percent:0;mso-height-percent:0" o:ole="">
                  <v:imagedata r:id="rId18" o:title=""/>
                </v:shape>
                <o:OLEObject Type="Embed" ProgID="Word.Document.12" ShapeID="_x0000_i1036" DrawAspect="Icon" ObjectID="_1837707160" r:id="rId19">
                  <o:FieldCodes>\s</o:FieldCodes>
                </o:OLEObject>
              </w:object>
            </w:r>
          </w:p>
          <w:p w14:paraId="3FFB4057" w14:textId="77777777" w:rsidR="00E43098" w:rsidRDefault="00E43098" w:rsidP="004E4879">
            <w:pPr>
              <w:rPr>
                <w:rFonts w:ascii="Arial" w:hAnsi="Arial" w:cs="Arial"/>
                <w:sz w:val="20"/>
                <w:szCs w:val="20"/>
              </w:rPr>
            </w:pPr>
          </w:p>
          <w:p w14:paraId="603AE66C" w14:textId="77777777" w:rsidR="00AA7077" w:rsidRPr="00AA7077" w:rsidRDefault="00AA7077" w:rsidP="00AA7077">
            <w:pPr>
              <w:rPr>
                <w:rFonts w:ascii="Arial" w:hAnsi="Arial" w:cs="Arial"/>
                <w:sz w:val="20"/>
                <w:szCs w:val="20"/>
              </w:rPr>
            </w:pPr>
            <w:r w:rsidRPr="00AA7077">
              <w:rPr>
                <w:rFonts w:ascii="Arial" w:hAnsi="Arial" w:cs="Arial"/>
                <w:sz w:val="20"/>
                <w:szCs w:val="20"/>
              </w:rPr>
              <w:t>Gurpreet is a strategic HR leader and trusted advisor who works closely with founders, executives, and leadership teams across high-growth and international businesses. With experience spanning enterprise technology, SaaS, and private equity-backed environments, she focuses on building practical, scalable people strategies that drive performance, engagement, and long-term growth.</w:t>
            </w:r>
          </w:p>
          <w:p w14:paraId="4EA69559" w14:textId="77777777" w:rsidR="00AA7077" w:rsidRPr="00AA7077" w:rsidRDefault="00AA7077" w:rsidP="00AA7077">
            <w:pPr>
              <w:rPr>
                <w:rFonts w:ascii="Arial" w:hAnsi="Arial" w:cs="Arial"/>
                <w:sz w:val="20"/>
                <w:szCs w:val="20"/>
              </w:rPr>
            </w:pPr>
          </w:p>
          <w:p w14:paraId="4394B6EB" w14:textId="67BC688C" w:rsidR="00E43098" w:rsidRDefault="00AA7077" w:rsidP="00AA7077">
            <w:pPr>
              <w:rPr>
                <w:rFonts w:ascii="Arial" w:hAnsi="Arial" w:cs="Arial"/>
                <w:sz w:val="20"/>
                <w:szCs w:val="20"/>
              </w:rPr>
            </w:pPr>
            <w:r w:rsidRPr="00AA7077">
              <w:rPr>
                <w:rFonts w:ascii="Arial" w:hAnsi="Arial" w:cs="Arial"/>
                <w:sz w:val="20"/>
                <w:szCs w:val="20"/>
              </w:rPr>
              <w:t>She brings a strong balance of strategic thinking and hands-on delivery, with a commercial and pragmatic approach. Gurpreet has led global People functions, built HR operating models from the ground up, and supported organisations through periods of rapid growth and change, including M&amp;A, organisational design, and international expansion.</w:t>
            </w:r>
          </w:p>
          <w:p w14:paraId="6F6C307C" w14:textId="3B3AC154" w:rsidR="0029196E" w:rsidRPr="00FD166A" w:rsidRDefault="0029196E" w:rsidP="004E4879">
            <w:pPr>
              <w:rPr>
                <w:rFonts w:ascii="Arial" w:hAnsi="Arial" w:cs="Arial"/>
                <w:sz w:val="20"/>
                <w:szCs w:val="20"/>
              </w:rPr>
            </w:pPr>
          </w:p>
        </w:tc>
      </w:tr>
      <w:tr w:rsidR="00490129" w:rsidRPr="0033557C" w14:paraId="769E1B77" w14:textId="77777777" w:rsidTr="71535FDC">
        <w:tc>
          <w:tcPr>
            <w:tcW w:w="3539" w:type="dxa"/>
            <w:vAlign w:val="center"/>
          </w:tcPr>
          <w:p w14:paraId="2FFEFBA6" w14:textId="63BC7748" w:rsidR="004E4879" w:rsidRPr="00FD166A" w:rsidRDefault="004E4879" w:rsidP="004E4879">
            <w:pPr>
              <w:tabs>
                <w:tab w:val="left" w:pos="288"/>
              </w:tabs>
              <w:rPr>
                <w:rFonts w:ascii="Arial" w:hAnsi="Arial" w:cs="Arial"/>
                <w:sz w:val="20"/>
                <w:szCs w:val="20"/>
              </w:rPr>
            </w:pPr>
            <w:r>
              <w:rPr>
                <w:rFonts w:ascii="Arial" w:hAnsi="Arial" w:cs="Arial"/>
                <w:sz w:val="20"/>
                <w:szCs w:val="20"/>
              </w:rPr>
              <w:lastRenderedPageBreak/>
              <w:tab/>
            </w:r>
            <w:r w:rsidRPr="00DB7C82">
              <w:rPr>
                <w:rFonts w:ascii="Arial" w:hAnsi="Arial" w:cs="Arial"/>
                <w:sz w:val="20"/>
                <w:szCs w:val="20"/>
              </w:rPr>
              <w:t>Sectors We Serve</w:t>
            </w:r>
          </w:p>
        </w:tc>
        <w:tc>
          <w:tcPr>
            <w:tcW w:w="2872" w:type="dxa"/>
            <w:vAlign w:val="center"/>
          </w:tcPr>
          <w:p w14:paraId="6408E878" w14:textId="5647459F" w:rsidR="004E4879" w:rsidRPr="00FD166A" w:rsidRDefault="004E4879" w:rsidP="004E4879">
            <w:pPr>
              <w:rPr>
                <w:rFonts w:ascii="Arial" w:hAnsi="Arial" w:cs="Arial"/>
                <w:sz w:val="20"/>
                <w:szCs w:val="20"/>
              </w:rPr>
            </w:pPr>
            <w:r w:rsidRPr="004E4879">
              <w:rPr>
                <w:rFonts w:ascii="Arial" w:hAnsi="Arial" w:cs="Arial"/>
                <w:sz w:val="20"/>
                <w:szCs w:val="20"/>
              </w:rPr>
              <w:t>/about/sectors-we-serve</w:t>
            </w:r>
          </w:p>
        </w:tc>
        <w:tc>
          <w:tcPr>
            <w:tcW w:w="1128" w:type="dxa"/>
          </w:tcPr>
          <w:p w14:paraId="44CB2347" w14:textId="77777777" w:rsidR="004E4879" w:rsidRPr="00FD166A" w:rsidRDefault="004E4879" w:rsidP="004E4879">
            <w:pPr>
              <w:rPr>
                <w:rFonts w:ascii="Arial" w:hAnsi="Arial" w:cs="Arial"/>
                <w:sz w:val="20"/>
                <w:szCs w:val="20"/>
              </w:rPr>
            </w:pPr>
          </w:p>
        </w:tc>
        <w:tc>
          <w:tcPr>
            <w:tcW w:w="1262" w:type="dxa"/>
          </w:tcPr>
          <w:p w14:paraId="401532E9" w14:textId="77777777" w:rsidR="004E4879" w:rsidRPr="00FD166A" w:rsidRDefault="004E4879" w:rsidP="004E4879">
            <w:pPr>
              <w:rPr>
                <w:rFonts w:ascii="Arial" w:hAnsi="Arial" w:cs="Arial"/>
                <w:sz w:val="20"/>
                <w:szCs w:val="20"/>
              </w:rPr>
            </w:pPr>
          </w:p>
        </w:tc>
        <w:tc>
          <w:tcPr>
            <w:tcW w:w="12700" w:type="dxa"/>
          </w:tcPr>
          <w:p w14:paraId="2688BE84" w14:textId="73E1951A" w:rsidR="00B7506D" w:rsidRPr="00B7506D" w:rsidRDefault="00B7506D" w:rsidP="00B7506D">
            <w:pPr>
              <w:rPr>
                <w:rFonts w:ascii="Arial" w:hAnsi="Arial" w:cs="Arial"/>
                <w:sz w:val="20"/>
                <w:szCs w:val="20"/>
              </w:rPr>
            </w:pPr>
            <w:r>
              <w:rPr>
                <w:rFonts w:ascii="Arial" w:hAnsi="Arial" w:cs="Arial"/>
                <w:sz w:val="20"/>
                <w:szCs w:val="20"/>
              </w:rPr>
              <w:t>We</w:t>
            </w:r>
            <w:r w:rsidRPr="00B7506D">
              <w:rPr>
                <w:rFonts w:ascii="Arial" w:hAnsi="Arial" w:cs="Arial"/>
                <w:sz w:val="20"/>
                <w:szCs w:val="20"/>
              </w:rPr>
              <w:t xml:space="preserve"> provide operational clarity and robust governance frameworks across a wide range of sectors. Our clients trust us to manage complexity, ensure compliance, and deliver outcomes with precision and accountability.</w:t>
            </w:r>
          </w:p>
          <w:p w14:paraId="250C988D" w14:textId="77777777" w:rsidR="00B7506D" w:rsidRDefault="00B7506D" w:rsidP="00B7506D">
            <w:pPr>
              <w:rPr>
                <w:rFonts w:ascii="Arial" w:hAnsi="Arial" w:cs="Arial"/>
                <w:b/>
                <w:bCs/>
                <w:sz w:val="20"/>
                <w:szCs w:val="20"/>
              </w:rPr>
            </w:pPr>
          </w:p>
          <w:p w14:paraId="67018C84" w14:textId="30220AFF" w:rsidR="00B7506D" w:rsidRPr="00B7506D" w:rsidRDefault="00B7506D" w:rsidP="00B7506D">
            <w:pPr>
              <w:rPr>
                <w:rFonts w:ascii="Arial" w:hAnsi="Arial" w:cs="Arial"/>
                <w:sz w:val="20"/>
                <w:szCs w:val="20"/>
              </w:rPr>
            </w:pPr>
            <w:r w:rsidRPr="00B7506D">
              <w:rPr>
                <w:rFonts w:ascii="Arial" w:hAnsi="Arial" w:cs="Arial"/>
                <w:b/>
                <w:bCs/>
                <w:sz w:val="20"/>
                <w:szCs w:val="20"/>
              </w:rPr>
              <w:t>Businesses and Corporates</w:t>
            </w:r>
            <w:r w:rsidRPr="00B7506D">
              <w:rPr>
                <w:rFonts w:ascii="Arial" w:hAnsi="Arial" w:cs="Arial"/>
                <w:sz w:val="20"/>
                <w:szCs w:val="20"/>
              </w:rPr>
              <w:br/>
              <w:t>We support companies of all sizes, from start-ups to multinational corporations, ensuring statutory and regulatory obligations are met efficiently. Our approach enables management teams to focus on growth and strategy while we handle the operational details.</w:t>
            </w:r>
          </w:p>
          <w:p w14:paraId="4C6BA27E" w14:textId="77777777" w:rsidR="00B7506D" w:rsidRDefault="00B7506D" w:rsidP="00B7506D">
            <w:pPr>
              <w:rPr>
                <w:rFonts w:ascii="Arial" w:hAnsi="Arial" w:cs="Arial"/>
                <w:b/>
                <w:bCs/>
                <w:sz w:val="20"/>
                <w:szCs w:val="20"/>
              </w:rPr>
            </w:pPr>
          </w:p>
          <w:p w14:paraId="4178977E" w14:textId="6F4530BD" w:rsidR="00B7506D" w:rsidRPr="00B7506D" w:rsidRDefault="00B7506D" w:rsidP="00B7506D">
            <w:pPr>
              <w:rPr>
                <w:rFonts w:ascii="Arial" w:hAnsi="Arial" w:cs="Arial"/>
                <w:sz w:val="20"/>
                <w:szCs w:val="20"/>
              </w:rPr>
            </w:pPr>
            <w:r w:rsidRPr="00B7506D">
              <w:rPr>
                <w:rFonts w:ascii="Arial" w:hAnsi="Arial" w:cs="Arial"/>
                <w:b/>
                <w:bCs/>
                <w:sz w:val="20"/>
                <w:szCs w:val="20"/>
              </w:rPr>
              <w:t>Family Offices</w:t>
            </w:r>
            <w:r w:rsidRPr="00B7506D">
              <w:rPr>
                <w:rFonts w:ascii="Arial" w:hAnsi="Arial" w:cs="Arial"/>
                <w:sz w:val="20"/>
                <w:szCs w:val="20"/>
              </w:rPr>
              <w:br/>
              <w:t>We provide family offices with bespoke governance, entity management, and reporting solutions. By simplifying administrative complexity, we help families protect wealth, structure investments effectively, and maintain control over their affairs.</w:t>
            </w:r>
          </w:p>
          <w:p w14:paraId="0260E480" w14:textId="77777777" w:rsidR="00B7506D" w:rsidRDefault="00B7506D" w:rsidP="00B7506D">
            <w:pPr>
              <w:rPr>
                <w:rFonts w:ascii="Arial" w:hAnsi="Arial" w:cs="Arial"/>
                <w:b/>
                <w:bCs/>
                <w:sz w:val="20"/>
                <w:szCs w:val="20"/>
              </w:rPr>
            </w:pPr>
          </w:p>
          <w:p w14:paraId="4A589A0F" w14:textId="5845A1E6" w:rsidR="00B7506D" w:rsidRPr="00B7506D" w:rsidRDefault="00B7506D" w:rsidP="00B7506D">
            <w:pPr>
              <w:rPr>
                <w:rFonts w:ascii="Arial" w:hAnsi="Arial" w:cs="Arial"/>
                <w:sz w:val="20"/>
                <w:szCs w:val="20"/>
              </w:rPr>
            </w:pPr>
            <w:r w:rsidRPr="00B7506D">
              <w:rPr>
                <w:rFonts w:ascii="Arial" w:hAnsi="Arial" w:cs="Arial"/>
                <w:b/>
                <w:bCs/>
                <w:sz w:val="20"/>
                <w:szCs w:val="20"/>
              </w:rPr>
              <w:t>Funds and Investment Vehicles</w:t>
            </w:r>
            <w:r w:rsidRPr="00B7506D">
              <w:rPr>
                <w:rFonts w:ascii="Arial" w:hAnsi="Arial" w:cs="Arial"/>
                <w:sz w:val="20"/>
                <w:szCs w:val="20"/>
              </w:rPr>
              <w:br/>
              <w:t>Our team helps investment funds and special purpose vehicles navigate corporate administration and compliance with confidence. From entity formation to ongoing reporting, we provide transparency, accountability, and operational reliability at every stage.</w:t>
            </w:r>
          </w:p>
          <w:p w14:paraId="35B630EC" w14:textId="77777777" w:rsidR="00B7506D" w:rsidRDefault="00B7506D" w:rsidP="00B7506D">
            <w:pPr>
              <w:rPr>
                <w:rFonts w:ascii="Arial" w:hAnsi="Arial" w:cs="Arial"/>
                <w:b/>
                <w:bCs/>
                <w:sz w:val="20"/>
                <w:szCs w:val="20"/>
              </w:rPr>
            </w:pPr>
          </w:p>
          <w:p w14:paraId="441B10C2" w14:textId="5A2AC436" w:rsidR="00B7506D" w:rsidRPr="00B7506D" w:rsidRDefault="00B7506D" w:rsidP="00B7506D">
            <w:pPr>
              <w:rPr>
                <w:rFonts w:ascii="Arial" w:hAnsi="Arial" w:cs="Arial"/>
                <w:sz w:val="20"/>
                <w:szCs w:val="20"/>
              </w:rPr>
            </w:pPr>
            <w:r w:rsidRPr="00B7506D">
              <w:rPr>
                <w:rFonts w:ascii="Arial" w:hAnsi="Arial" w:cs="Arial"/>
                <w:b/>
                <w:bCs/>
                <w:sz w:val="20"/>
                <w:szCs w:val="20"/>
              </w:rPr>
              <w:t>Advisors and Professional Partners</w:t>
            </w:r>
            <w:r w:rsidRPr="00B7506D">
              <w:rPr>
                <w:rFonts w:ascii="Arial" w:hAnsi="Arial" w:cs="Arial"/>
                <w:sz w:val="20"/>
                <w:szCs w:val="20"/>
              </w:rPr>
              <w:br/>
              <w:t>We work closely with lawyers, accountants, and other advisors to deliver a seamless service to their clients. By taking responsibility for operational execution, we allow advisors to focus on strategic advice while ensuring operational excellence is maintained.</w:t>
            </w:r>
          </w:p>
          <w:p w14:paraId="2252184F" w14:textId="77777777" w:rsidR="00B7506D" w:rsidRDefault="00B7506D" w:rsidP="00B7506D">
            <w:pPr>
              <w:rPr>
                <w:rFonts w:ascii="Arial" w:hAnsi="Arial" w:cs="Arial"/>
                <w:b/>
                <w:bCs/>
                <w:sz w:val="20"/>
                <w:szCs w:val="20"/>
              </w:rPr>
            </w:pPr>
          </w:p>
          <w:p w14:paraId="084EDF80" w14:textId="77777777" w:rsidR="004E4879" w:rsidRPr="00FD166A" w:rsidRDefault="004E4879" w:rsidP="004927C8">
            <w:pPr>
              <w:rPr>
                <w:rFonts w:ascii="Arial" w:hAnsi="Arial" w:cs="Arial"/>
                <w:sz w:val="20"/>
                <w:szCs w:val="20"/>
              </w:rPr>
            </w:pPr>
          </w:p>
        </w:tc>
      </w:tr>
      <w:tr w:rsidR="00490129" w:rsidRPr="0033557C" w14:paraId="09D4F4F2" w14:textId="77777777" w:rsidTr="71535FDC">
        <w:tc>
          <w:tcPr>
            <w:tcW w:w="3539" w:type="dxa"/>
            <w:vAlign w:val="center"/>
          </w:tcPr>
          <w:p w14:paraId="5B040892" w14:textId="74749391" w:rsidR="00FD166A" w:rsidRPr="00DF4C03" w:rsidRDefault="004D59CD" w:rsidP="007C5C86">
            <w:pPr>
              <w:tabs>
                <w:tab w:val="left" w:pos="288"/>
              </w:tabs>
              <w:rPr>
                <w:rFonts w:ascii="Arial" w:hAnsi="Arial" w:cs="Arial"/>
                <w:b/>
                <w:bCs/>
                <w:sz w:val="20"/>
                <w:szCs w:val="20"/>
              </w:rPr>
            </w:pPr>
            <w:r w:rsidRPr="00DF4C03">
              <w:rPr>
                <w:rFonts w:ascii="Arial" w:hAnsi="Arial" w:cs="Arial"/>
                <w:b/>
                <w:bCs/>
                <w:sz w:val="20"/>
                <w:szCs w:val="20"/>
              </w:rPr>
              <w:t xml:space="preserve">Our </w:t>
            </w:r>
            <w:r w:rsidR="00FD166A" w:rsidRPr="00DB7C82">
              <w:rPr>
                <w:rFonts w:ascii="Arial" w:hAnsi="Arial" w:cs="Arial"/>
                <w:b/>
                <w:bCs/>
                <w:sz w:val="20"/>
                <w:szCs w:val="20"/>
              </w:rPr>
              <w:t>Services</w:t>
            </w:r>
          </w:p>
        </w:tc>
        <w:tc>
          <w:tcPr>
            <w:tcW w:w="2872" w:type="dxa"/>
            <w:vAlign w:val="center"/>
          </w:tcPr>
          <w:p w14:paraId="44C99D69" w14:textId="55473712" w:rsidR="00FD166A" w:rsidRPr="00FD166A" w:rsidRDefault="00FD166A" w:rsidP="00FD166A">
            <w:pPr>
              <w:rPr>
                <w:rFonts w:ascii="Arial" w:hAnsi="Arial" w:cs="Arial"/>
                <w:sz w:val="20"/>
                <w:szCs w:val="20"/>
              </w:rPr>
            </w:pPr>
            <w:r w:rsidRPr="00DB7C82">
              <w:rPr>
                <w:rFonts w:ascii="Arial" w:hAnsi="Arial" w:cs="Arial"/>
                <w:sz w:val="20"/>
                <w:szCs w:val="20"/>
              </w:rPr>
              <w:t>/services</w:t>
            </w:r>
          </w:p>
        </w:tc>
        <w:tc>
          <w:tcPr>
            <w:tcW w:w="1128" w:type="dxa"/>
          </w:tcPr>
          <w:p w14:paraId="05A88CDB" w14:textId="77777777" w:rsidR="00FD166A" w:rsidRPr="00FD166A" w:rsidRDefault="00FD166A" w:rsidP="00FD166A">
            <w:pPr>
              <w:rPr>
                <w:rFonts w:ascii="Arial" w:hAnsi="Arial" w:cs="Arial"/>
                <w:sz w:val="20"/>
                <w:szCs w:val="20"/>
              </w:rPr>
            </w:pPr>
          </w:p>
        </w:tc>
        <w:tc>
          <w:tcPr>
            <w:tcW w:w="1262" w:type="dxa"/>
          </w:tcPr>
          <w:p w14:paraId="2E305A84" w14:textId="77777777" w:rsidR="00FD166A" w:rsidRPr="00FD166A" w:rsidRDefault="00FD166A" w:rsidP="00FD166A">
            <w:pPr>
              <w:rPr>
                <w:rFonts w:ascii="Arial" w:hAnsi="Arial" w:cs="Arial"/>
                <w:sz w:val="20"/>
                <w:szCs w:val="20"/>
              </w:rPr>
            </w:pPr>
          </w:p>
        </w:tc>
        <w:tc>
          <w:tcPr>
            <w:tcW w:w="12700" w:type="dxa"/>
          </w:tcPr>
          <w:p w14:paraId="100D5332" w14:textId="77777777" w:rsidR="00FD166A" w:rsidRPr="00FD166A" w:rsidRDefault="00FD166A" w:rsidP="00FD166A">
            <w:pPr>
              <w:rPr>
                <w:rFonts w:ascii="Arial" w:hAnsi="Arial" w:cs="Arial"/>
                <w:sz w:val="20"/>
                <w:szCs w:val="20"/>
              </w:rPr>
            </w:pPr>
          </w:p>
        </w:tc>
      </w:tr>
      <w:tr w:rsidR="00490129" w:rsidRPr="0033557C" w14:paraId="05AB8537" w14:textId="77777777" w:rsidTr="71535FDC">
        <w:tc>
          <w:tcPr>
            <w:tcW w:w="3539" w:type="dxa"/>
            <w:vAlign w:val="center"/>
          </w:tcPr>
          <w:p w14:paraId="146D802E" w14:textId="35C63526" w:rsidR="00981198" w:rsidRPr="00FD166A" w:rsidRDefault="00981198" w:rsidP="00981198">
            <w:pPr>
              <w:tabs>
                <w:tab w:val="left" w:pos="288"/>
                <w:tab w:val="left" w:pos="350"/>
              </w:tabs>
              <w:rPr>
                <w:rFonts w:ascii="Arial" w:hAnsi="Arial" w:cs="Arial"/>
                <w:sz w:val="20"/>
                <w:szCs w:val="20"/>
              </w:rPr>
            </w:pPr>
            <w:r>
              <w:rPr>
                <w:rFonts w:ascii="Arial" w:hAnsi="Arial" w:cs="Arial"/>
                <w:sz w:val="20"/>
                <w:szCs w:val="20"/>
              </w:rPr>
              <w:tab/>
            </w:r>
            <w:r w:rsidRPr="00B67FD3">
              <w:rPr>
                <w:rFonts w:ascii="Arial" w:hAnsi="Arial" w:cs="Arial"/>
                <w:sz w:val="20"/>
                <w:szCs w:val="20"/>
              </w:rPr>
              <w:t>Company Formations</w:t>
            </w:r>
          </w:p>
        </w:tc>
        <w:tc>
          <w:tcPr>
            <w:tcW w:w="2872" w:type="dxa"/>
            <w:vAlign w:val="center"/>
          </w:tcPr>
          <w:p w14:paraId="47DB27C6" w14:textId="6EC1D5D9" w:rsidR="00981198" w:rsidRPr="00FD166A" w:rsidRDefault="00981198" w:rsidP="00981198">
            <w:pPr>
              <w:rPr>
                <w:rFonts w:ascii="Arial" w:hAnsi="Arial" w:cs="Arial"/>
                <w:sz w:val="20"/>
                <w:szCs w:val="20"/>
              </w:rPr>
            </w:pPr>
            <w:r w:rsidRPr="004E4879">
              <w:rPr>
                <w:rFonts w:ascii="Arial" w:hAnsi="Arial" w:cs="Arial"/>
                <w:sz w:val="20"/>
                <w:szCs w:val="20"/>
              </w:rPr>
              <w:t>/services/company-formations</w:t>
            </w:r>
          </w:p>
        </w:tc>
        <w:tc>
          <w:tcPr>
            <w:tcW w:w="1128" w:type="dxa"/>
          </w:tcPr>
          <w:p w14:paraId="3D91A036" w14:textId="5E813A70" w:rsidR="00981198" w:rsidRPr="00FD166A" w:rsidRDefault="75BB9DDA" w:rsidP="00981198">
            <w:pPr>
              <w:rPr>
                <w:rFonts w:ascii="Arial" w:hAnsi="Arial" w:cs="Arial"/>
                <w:sz w:val="20"/>
                <w:szCs w:val="20"/>
              </w:rPr>
            </w:pPr>
            <w:r w:rsidRPr="23B32C75">
              <w:rPr>
                <w:rFonts w:ascii="Arial" w:hAnsi="Arial" w:cs="Arial"/>
                <w:sz w:val="20"/>
                <w:szCs w:val="20"/>
              </w:rPr>
              <w:t>JR</w:t>
            </w:r>
          </w:p>
        </w:tc>
        <w:tc>
          <w:tcPr>
            <w:tcW w:w="1262" w:type="dxa"/>
          </w:tcPr>
          <w:p w14:paraId="16BC03D2" w14:textId="453B9B3F" w:rsidR="00981198" w:rsidRPr="00FD166A" w:rsidRDefault="75BB9DDA" w:rsidP="00981198">
            <w:pPr>
              <w:rPr>
                <w:rFonts w:ascii="Arial" w:hAnsi="Arial" w:cs="Arial"/>
                <w:sz w:val="20"/>
                <w:szCs w:val="20"/>
              </w:rPr>
            </w:pPr>
            <w:r w:rsidRPr="23B32C75">
              <w:rPr>
                <w:rFonts w:ascii="Arial" w:hAnsi="Arial" w:cs="Arial"/>
                <w:sz w:val="20"/>
                <w:szCs w:val="20"/>
              </w:rPr>
              <w:t>Drafted</w:t>
            </w:r>
          </w:p>
        </w:tc>
        <w:bookmarkStart w:id="6" w:name="_MON_1837233443"/>
        <w:bookmarkEnd w:id="6"/>
        <w:tc>
          <w:tcPr>
            <w:tcW w:w="12700" w:type="dxa"/>
          </w:tcPr>
          <w:p w14:paraId="45EB5EB7" w14:textId="486BC376" w:rsidR="00981198" w:rsidRPr="00FD166A" w:rsidRDefault="0053151C" w:rsidP="00981198">
            <w:pPr>
              <w:rPr>
                <w:rFonts w:ascii="Arial" w:hAnsi="Arial" w:cs="Arial"/>
                <w:sz w:val="20"/>
                <w:szCs w:val="20"/>
              </w:rPr>
            </w:pPr>
            <w:r>
              <w:rPr>
                <w:rFonts w:ascii="Arial" w:hAnsi="Arial" w:cs="Arial"/>
                <w:noProof/>
                <w:sz w:val="20"/>
                <w:szCs w:val="20"/>
              </w:rPr>
              <w:object w:dxaOrig="1516" w:dyaOrig="989" w14:anchorId="2CC92E2D">
                <v:shape id="_x0000_i1035" type="#_x0000_t75" alt="" style="width:75.15pt;height:49.05pt;mso-width-percent:0;mso-height-percent:0;mso-width-percent:0;mso-height-percent:0" o:ole="">
                  <v:imagedata r:id="rId20" o:title=""/>
                </v:shape>
                <o:OLEObject Type="Embed" ProgID="Word.Document.12" ShapeID="_x0000_i1035" DrawAspect="Icon" ObjectID="_1837707161" r:id="rId21">
                  <o:FieldCodes>\s</o:FieldCodes>
                </o:OLEObject>
              </w:object>
            </w:r>
          </w:p>
        </w:tc>
      </w:tr>
      <w:tr w:rsidR="00490129" w:rsidRPr="0033557C" w14:paraId="24D11E11" w14:textId="77777777" w:rsidTr="71535FDC">
        <w:tc>
          <w:tcPr>
            <w:tcW w:w="3539" w:type="dxa"/>
            <w:vAlign w:val="center"/>
          </w:tcPr>
          <w:p w14:paraId="6BFA1346" w14:textId="0FF1B9C4" w:rsidR="00981198" w:rsidRPr="00FD166A" w:rsidRDefault="00981198" w:rsidP="00981198">
            <w:pPr>
              <w:tabs>
                <w:tab w:val="left" w:pos="288"/>
              </w:tabs>
              <w:rPr>
                <w:rFonts w:ascii="Arial" w:hAnsi="Arial" w:cs="Arial"/>
                <w:sz w:val="20"/>
                <w:szCs w:val="20"/>
              </w:rPr>
            </w:pPr>
            <w:r>
              <w:rPr>
                <w:rFonts w:ascii="Arial" w:hAnsi="Arial" w:cs="Arial"/>
                <w:sz w:val="20"/>
                <w:szCs w:val="20"/>
              </w:rPr>
              <w:tab/>
            </w:r>
            <w:r w:rsidRPr="00A12BD2">
              <w:rPr>
                <w:rFonts w:ascii="Arial" w:hAnsi="Arial" w:cs="Arial"/>
                <w:sz w:val="20"/>
                <w:szCs w:val="20"/>
              </w:rPr>
              <w:t>Company Secretarial</w:t>
            </w:r>
          </w:p>
        </w:tc>
        <w:tc>
          <w:tcPr>
            <w:tcW w:w="2872" w:type="dxa"/>
            <w:vAlign w:val="center"/>
          </w:tcPr>
          <w:p w14:paraId="73C26860" w14:textId="1D35D780" w:rsidR="00981198" w:rsidRPr="00FD166A" w:rsidRDefault="00981198" w:rsidP="00981198">
            <w:pPr>
              <w:rPr>
                <w:rFonts w:ascii="Arial" w:hAnsi="Arial" w:cs="Arial"/>
                <w:sz w:val="20"/>
                <w:szCs w:val="20"/>
              </w:rPr>
            </w:pPr>
            <w:r w:rsidRPr="004E4879">
              <w:rPr>
                <w:rFonts w:ascii="Arial" w:hAnsi="Arial" w:cs="Arial"/>
                <w:sz w:val="20"/>
                <w:szCs w:val="20"/>
              </w:rPr>
              <w:t>/services/company-secretarial</w:t>
            </w:r>
          </w:p>
        </w:tc>
        <w:tc>
          <w:tcPr>
            <w:tcW w:w="1128" w:type="dxa"/>
          </w:tcPr>
          <w:p w14:paraId="042B2623" w14:textId="5D8E9B0D" w:rsidR="00981198" w:rsidRPr="00FD166A" w:rsidRDefault="79DAF49B" w:rsidP="00981198">
            <w:pPr>
              <w:rPr>
                <w:rFonts w:ascii="Arial" w:hAnsi="Arial" w:cs="Arial"/>
                <w:sz w:val="20"/>
                <w:szCs w:val="20"/>
              </w:rPr>
            </w:pPr>
            <w:r w:rsidRPr="23B32C75">
              <w:rPr>
                <w:rFonts w:ascii="Arial" w:hAnsi="Arial" w:cs="Arial"/>
                <w:sz w:val="20"/>
                <w:szCs w:val="20"/>
              </w:rPr>
              <w:t>JR</w:t>
            </w:r>
          </w:p>
        </w:tc>
        <w:tc>
          <w:tcPr>
            <w:tcW w:w="1262" w:type="dxa"/>
          </w:tcPr>
          <w:p w14:paraId="0662B88D" w14:textId="14CDB4EA" w:rsidR="00981198" w:rsidRPr="00FD166A" w:rsidRDefault="79DAF49B" w:rsidP="00981198">
            <w:pPr>
              <w:rPr>
                <w:rFonts w:ascii="Arial" w:hAnsi="Arial" w:cs="Arial"/>
                <w:sz w:val="20"/>
                <w:szCs w:val="20"/>
              </w:rPr>
            </w:pPr>
            <w:r w:rsidRPr="23B32C75">
              <w:rPr>
                <w:rFonts w:ascii="Arial" w:hAnsi="Arial" w:cs="Arial"/>
                <w:sz w:val="20"/>
                <w:szCs w:val="20"/>
              </w:rPr>
              <w:t>Drafted</w:t>
            </w:r>
          </w:p>
        </w:tc>
        <w:tc>
          <w:tcPr>
            <w:tcW w:w="12700" w:type="dxa"/>
          </w:tcPr>
          <w:p w14:paraId="07DC489D" w14:textId="06EFEC36" w:rsidR="00BA0FE1" w:rsidRPr="005461D4" w:rsidRDefault="00BA0FE1" w:rsidP="00BA0FE1">
            <w:pPr>
              <w:rPr>
                <w:rFonts w:ascii="Arial" w:hAnsi="Arial" w:cs="Arial"/>
                <w:sz w:val="20"/>
                <w:szCs w:val="20"/>
              </w:rPr>
            </w:pPr>
            <w:r w:rsidRPr="00BA0FE1">
              <w:rPr>
                <w:rFonts w:ascii="Arial" w:hAnsi="Arial" w:cs="Arial"/>
                <w:sz w:val="20"/>
                <w:szCs w:val="20"/>
              </w:rPr>
              <w:t xml:space="preserve">The role of company secretaries, in-house legal teams, and compliance teams is becoming increasingly complex. </w:t>
            </w:r>
            <w:r w:rsidRPr="005461D4">
              <w:rPr>
                <w:rFonts w:ascii="Arial" w:hAnsi="Arial" w:cs="Arial"/>
                <w:sz w:val="20"/>
                <w:szCs w:val="20"/>
              </w:rPr>
              <w:t>We</w:t>
            </w:r>
            <w:r w:rsidRPr="00BA0FE1">
              <w:rPr>
                <w:rFonts w:ascii="Arial" w:hAnsi="Arial" w:cs="Arial"/>
                <w:sz w:val="20"/>
                <w:szCs w:val="20"/>
              </w:rPr>
              <w:t xml:space="preserve"> support</w:t>
            </w:r>
            <w:r w:rsidRPr="005461D4">
              <w:rPr>
                <w:rFonts w:ascii="Arial" w:hAnsi="Arial" w:cs="Arial"/>
                <w:sz w:val="20"/>
                <w:szCs w:val="20"/>
              </w:rPr>
              <w:t xml:space="preserve"> our </w:t>
            </w:r>
            <w:r w:rsidRPr="00BA0FE1">
              <w:rPr>
                <w:rFonts w:ascii="Arial" w:hAnsi="Arial" w:cs="Arial"/>
                <w:sz w:val="20"/>
                <w:szCs w:val="20"/>
              </w:rPr>
              <w:t xml:space="preserve">clients as </w:t>
            </w:r>
            <w:r w:rsidR="005461D4" w:rsidRPr="005461D4">
              <w:rPr>
                <w:rFonts w:ascii="Arial" w:hAnsi="Arial" w:cs="Arial"/>
                <w:sz w:val="20"/>
                <w:szCs w:val="20"/>
              </w:rPr>
              <w:t>an</w:t>
            </w:r>
            <w:r w:rsidR="005461D4">
              <w:rPr>
                <w:rFonts w:ascii="Arial" w:hAnsi="Arial" w:cs="Arial"/>
                <w:sz w:val="20"/>
                <w:szCs w:val="20"/>
              </w:rPr>
              <w:t xml:space="preserve"> </w:t>
            </w:r>
            <w:r w:rsidR="005461D4" w:rsidRPr="005461D4">
              <w:rPr>
                <w:rFonts w:ascii="Arial" w:hAnsi="Arial" w:cs="Arial"/>
                <w:sz w:val="20"/>
                <w:szCs w:val="20"/>
              </w:rPr>
              <w:t xml:space="preserve">extension </w:t>
            </w:r>
            <w:r w:rsidRPr="00BA0FE1">
              <w:rPr>
                <w:rFonts w:ascii="Arial" w:hAnsi="Arial" w:cs="Arial"/>
                <w:sz w:val="20"/>
                <w:szCs w:val="20"/>
              </w:rPr>
              <w:t xml:space="preserve">of their team, whenever and however they need us. This could be interim support during busy periods, specialist project assistance, a fully outsourced company secretarial function, </w:t>
            </w:r>
            <w:r w:rsidR="00317488">
              <w:rPr>
                <w:rFonts w:ascii="Arial" w:hAnsi="Arial" w:cs="Arial"/>
                <w:sz w:val="20"/>
                <w:szCs w:val="20"/>
              </w:rPr>
              <w:t xml:space="preserve">all </w:t>
            </w:r>
            <w:r w:rsidR="00317488" w:rsidRPr="00317488">
              <w:rPr>
                <w:rFonts w:ascii="Arial" w:hAnsi="Arial" w:cs="Arial"/>
                <w:sz w:val="20"/>
                <w:szCs w:val="20"/>
              </w:rPr>
              <w:t>tailored support to suit your specific needs.</w:t>
            </w:r>
          </w:p>
          <w:p w14:paraId="66B79447" w14:textId="77777777" w:rsidR="005461D4" w:rsidRPr="00BA0FE1" w:rsidRDefault="005461D4" w:rsidP="00BA0FE1">
            <w:pPr>
              <w:rPr>
                <w:rFonts w:ascii="Arial" w:hAnsi="Arial" w:cs="Arial"/>
                <w:sz w:val="20"/>
                <w:szCs w:val="20"/>
              </w:rPr>
            </w:pPr>
          </w:p>
          <w:p w14:paraId="28DA71B9" w14:textId="59700D10" w:rsidR="00BA0FE1" w:rsidRPr="005461D4" w:rsidRDefault="005461D4" w:rsidP="00BA0FE1">
            <w:pPr>
              <w:rPr>
                <w:rFonts w:ascii="Arial" w:hAnsi="Arial" w:cs="Arial"/>
                <w:sz w:val="20"/>
                <w:szCs w:val="20"/>
              </w:rPr>
            </w:pPr>
            <w:r w:rsidRPr="005461D4">
              <w:rPr>
                <w:rFonts w:ascii="Arial" w:hAnsi="Arial" w:cs="Arial"/>
                <w:sz w:val="20"/>
                <w:szCs w:val="20"/>
              </w:rPr>
              <w:t>Our c</w:t>
            </w:r>
            <w:r w:rsidR="00BA0FE1" w:rsidRPr="00BA0FE1">
              <w:rPr>
                <w:rFonts w:ascii="Arial" w:hAnsi="Arial" w:cs="Arial"/>
                <w:sz w:val="20"/>
                <w:szCs w:val="20"/>
              </w:rPr>
              <w:t>ompany secretarial services ensure your company remains compliant with the Companies Act 2006, Companies House filing obligations, and corporate governance best practices. Our team manages the complete framework of statutory obligations, including maintaining registers, filing annual confirmations, managing director changes, handling persons with significant control (PSC) notifications, and keeping corporate records current and compliant.</w:t>
            </w:r>
          </w:p>
          <w:p w14:paraId="58329520" w14:textId="77777777" w:rsidR="005461D4" w:rsidRPr="00BA0FE1" w:rsidRDefault="005461D4" w:rsidP="00BA0FE1">
            <w:pPr>
              <w:rPr>
                <w:rFonts w:ascii="Arial" w:hAnsi="Arial" w:cs="Arial"/>
                <w:sz w:val="20"/>
                <w:szCs w:val="20"/>
              </w:rPr>
            </w:pPr>
          </w:p>
          <w:p w14:paraId="5F499302" w14:textId="77777777" w:rsidR="00BA0FE1" w:rsidRPr="005461D4" w:rsidRDefault="00BA0FE1" w:rsidP="00BA0FE1">
            <w:pPr>
              <w:rPr>
                <w:rFonts w:ascii="Arial" w:hAnsi="Arial" w:cs="Arial"/>
                <w:sz w:val="20"/>
                <w:szCs w:val="20"/>
              </w:rPr>
            </w:pPr>
            <w:r w:rsidRPr="00BA0FE1">
              <w:rPr>
                <w:rFonts w:ascii="Arial" w:hAnsi="Arial" w:cs="Arial"/>
                <w:sz w:val="20"/>
                <w:szCs w:val="20"/>
              </w:rPr>
              <w:t>We can be formally appointed as your corporate Company Secretary or provide flexible company secretarial support. Whether you are a small private company or a larger corporate structure, our services adapt to meet your needs.</w:t>
            </w:r>
          </w:p>
          <w:p w14:paraId="5186F75C" w14:textId="77777777" w:rsidR="005461D4" w:rsidRPr="00BA0FE1" w:rsidRDefault="005461D4" w:rsidP="00BA0FE1">
            <w:pPr>
              <w:rPr>
                <w:rFonts w:ascii="Arial" w:hAnsi="Arial" w:cs="Arial"/>
                <w:sz w:val="20"/>
                <w:szCs w:val="20"/>
              </w:rPr>
            </w:pPr>
          </w:p>
          <w:p w14:paraId="24999489" w14:textId="77777777" w:rsidR="00BA0FE1" w:rsidRPr="00BA0FE1" w:rsidRDefault="00BA0FE1" w:rsidP="00BA0FE1">
            <w:pPr>
              <w:rPr>
                <w:rFonts w:ascii="Arial" w:hAnsi="Arial" w:cs="Arial"/>
                <w:sz w:val="20"/>
                <w:szCs w:val="20"/>
              </w:rPr>
            </w:pPr>
            <w:r w:rsidRPr="00BA0FE1">
              <w:rPr>
                <w:rFonts w:ascii="Arial" w:hAnsi="Arial" w:cs="Arial"/>
                <w:b/>
                <w:bCs/>
                <w:sz w:val="20"/>
                <w:szCs w:val="20"/>
              </w:rPr>
              <w:t>Our Core Company Secretarial Services Include:</w:t>
            </w:r>
          </w:p>
          <w:p w14:paraId="32E41952" w14:textId="77777777" w:rsidR="00BA0FE1" w:rsidRPr="00BA0FE1" w:rsidRDefault="00BA0FE1" w:rsidP="00BA0FE1">
            <w:pPr>
              <w:numPr>
                <w:ilvl w:val="0"/>
                <w:numId w:val="8"/>
              </w:numPr>
              <w:rPr>
                <w:rFonts w:ascii="Arial" w:hAnsi="Arial" w:cs="Arial"/>
                <w:sz w:val="20"/>
                <w:szCs w:val="20"/>
              </w:rPr>
            </w:pPr>
            <w:r w:rsidRPr="00BA0FE1">
              <w:rPr>
                <w:rFonts w:ascii="Arial" w:hAnsi="Arial" w:cs="Arial"/>
                <w:sz w:val="20"/>
                <w:szCs w:val="20"/>
              </w:rPr>
              <w:t xml:space="preserve">Maintaining and updating statutory registers for shareholders, directors, and PSCs </w:t>
            </w:r>
          </w:p>
          <w:p w14:paraId="73AC388D" w14:textId="77777777" w:rsidR="00BA0FE1" w:rsidRPr="00BA0FE1" w:rsidRDefault="00BA0FE1" w:rsidP="00BA0FE1">
            <w:pPr>
              <w:numPr>
                <w:ilvl w:val="0"/>
                <w:numId w:val="8"/>
              </w:numPr>
              <w:rPr>
                <w:rFonts w:ascii="Arial" w:hAnsi="Arial" w:cs="Arial"/>
                <w:sz w:val="20"/>
                <w:szCs w:val="20"/>
              </w:rPr>
            </w:pPr>
            <w:r w:rsidRPr="00BA0FE1">
              <w:rPr>
                <w:rFonts w:ascii="Arial" w:hAnsi="Arial" w:cs="Arial"/>
                <w:sz w:val="20"/>
                <w:szCs w:val="20"/>
              </w:rPr>
              <w:t xml:space="preserve">Preparing and filing Confirmation Statements </w:t>
            </w:r>
          </w:p>
          <w:p w14:paraId="31026A4A" w14:textId="77777777" w:rsidR="00BA0FE1" w:rsidRPr="00BA0FE1" w:rsidRDefault="00BA0FE1" w:rsidP="00BA0FE1">
            <w:pPr>
              <w:numPr>
                <w:ilvl w:val="0"/>
                <w:numId w:val="8"/>
              </w:numPr>
              <w:rPr>
                <w:rFonts w:ascii="Arial" w:hAnsi="Arial" w:cs="Arial"/>
                <w:sz w:val="20"/>
                <w:szCs w:val="20"/>
              </w:rPr>
            </w:pPr>
            <w:r w:rsidRPr="00BA0FE1">
              <w:rPr>
                <w:rFonts w:ascii="Arial" w:hAnsi="Arial" w:cs="Arial"/>
                <w:sz w:val="20"/>
                <w:szCs w:val="20"/>
              </w:rPr>
              <w:t xml:space="preserve">Providing a prestigious London registered office and, optionally, acting as your appointed corporate secretary </w:t>
            </w:r>
          </w:p>
          <w:p w14:paraId="44B47678" w14:textId="77777777" w:rsidR="00BA0FE1" w:rsidRPr="00BA0FE1" w:rsidRDefault="00BA0FE1" w:rsidP="00BA0FE1">
            <w:pPr>
              <w:numPr>
                <w:ilvl w:val="0"/>
                <w:numId w:val="8"/>
              </w:numPr>
              <w:rPr>
                <w:rFonts w:ascii="Arial" w:hAnsi="Arial" w:cs="Arial"/>
                <w:sz w:val="20"/>
                <w:szCs w:val="20"/>
              </w:rPr>
            </w:pPr>
            <w:r w:rsidRPr="00BA0FE1">
              <w:rPr>
                <w:rFonts w:ascii="Arial" w:hAnsi="Arial" w:cs="Arial"/>
                <w:sz w:val="20"/>
                <w:szCs w:val="20"/>
              </w:rPr>
              <w:t xml:space="preserve">Managing governance changes such as officer appointments, share transfers, and restructures </w:t>
            </w:r>
          </w:p>
          <w:p w14:paraId="5A31AE69" w14:textId="77777777" w:rsidR="00BA0FE1" w:rsidRPr="00BA0FE1" w:rsidRDefault="00BA0FE1" w:rsidP="00BA0FE1">
            <w:pPr>
              <w:numPr>
                <w:ilvl w:val="0"/>
                <w:numId w:val="8"/>
              </w:numPr>
              <w:rPr>
                <w:rFonts w:ascii="Arial" w:hAnsi="Arial" w:cs="Arial"/>
                <w:sz w:val="20"/>
                <w:szCs w:val="20"/>
              </w:rPr>
            </w:pPr>
            <w:r w:rsidRPr="00BA0FE1">
              <w:rPr>
                <w:rFonts w:ascii="Arial" w:hAnsi="Arial" w:cs="Arial"/>
                <w:sz w:val="20"/>
                <w:szCs w:val="20"/>
              </w:rPr>
              <w:t xml:space="preserve">Drafting legal documents, including resolutions, minutes, powers of attorney, and filings </w:t>
            </w:r>
          </w:p>
          <w:p w14:paraId="58742012" w14:textId="77777777" w:rsidR="005461D4" w:rsidRDefault="005461D4" w:rsidP="00BA0FE1">
            <w:pPr>
              <w:rPr>
                <w:rFonts w:ascii="Arial" w:hAnsi="Arial" w:cs="Arial"/>
                <w:b/>
                <w:bCs/>
                <w:sz w:val="20"/>
                <w:szCs w:val="20"/>
              </w:rPr>
            </w:pPr>
          </w:p>
          <w:p w14:paraId="3EFCE3A9" w14:textId="77777777" w:rsidR="00BA0FE1" w:rsidRPr="00BA0FE1" w:rsidRDefault="00BA0FE1" w:rsidP="00BA0FE1">
            <w:pPr>
              <w:rPr>
                <w:rFonts w:ascii="Arial" w:hAnsi="Arial" w:cs="Arial"/>
                <w:sz w:val="20"/>
                <w:szCs w:val="20"/>
              </w:rPr>
            </w:pPr>
            <w:r w:rsidRPr="00BA0FE1">
              <w:rPr>
                <w:rFonts w:ascii="Arial" w:hAnsi="Arial" w:cs="Arial"/>
                <w:b/>
                <w:bCs/>
                <w:sz w:val="20"/>
                <w:szCs w:val="20"/>
              </w:rPr>
              <w:t>Registered Office and Mail Forwarding Services</w:t>
            </w:r>
            <w:r w:rsidRPr="00BA0FE1">
              <w:rPr>
                <w:rFonts w:ascii="Arial" w:hAnsi="Arial" w:cs="Arial"/>
                <w:sz w:val="20"/>
                <w:szCs w:val="20"/>
              </w:rPr>
              <w:br/>
              <w:t xml:space="preserve">Every company must have a registered office for statutory notices and legal correspondence. Axsuma provides a prestigious London address </w:t>
            </w:r>
            <w:r w:rsidRPr="00BA0FE1">
              <w:rPr>
                <w:rFonts w:ascii="Arial" w:hAnsi="Arial" w:cs="Arial"/>
                <w:sz w:val="20"/>
                <w:szCs w:val="20"/>
              </w:rPr>
              <w:lastRenderedPageBreak/>
              <w:t>that appears on all Companies House filings, public documents, and statutory notices. We receive all statutory correspondence, including documents from Companies House (such as confirmation statement reminders and annual filing notices) and HMRC communications (tax assessments, penalties, enquiries).</w:t>
            </w:r>
          </w:p>
          <w:p w14:paraId="4F811DF3" w14:textId="77777777" w:rsidR="005461D4" w:rsidRPr="005461D4" w:rsidRDefault="005461D4" w:rsidP="00BA0FE1">
            <w:pPr>
              <w:rPr>
                <w:rFonts w:ascii="Arial" w:hAnsi="Arial" w:cs="Arial"/>
                <w:sz w:val="20"/>
                <w:szCs w:val="20"/>
              </w:rPr>
            </w:pPr>
          </w:p>
          <w:p w14:paraId="06B6AB5B" w14:textId="77777777" w:rsidR="00BA0FE1" w:rsidRPr="00BA0FE1" w:rsidRDefault="00BA0FE1" w:rsidP="00BA0FE1">
            <w:pPr>
              <w:rPr>
                <w:rFonts w:ascii="Arial" w:hAnsi="Arial" w:cs="Arial"/>
                <w:sz w:val="20"/>
                <w:szCs w:val="20"/>
              </w:rPr>
            </w:pPr>
            <w:r w:rsidRPr="00BA0FE1">
              <w:rPr>
                <w:rFonts w:ascii="Arial" w:hAnsi="Arial" w:cs="Arial"/>
                <w:sz w:val="20"/>
                <w:szCs w:val="20"/>
              </w:rPr>
              <w:t>Our mail forwarding service includes email notifications with scanned copies of all mail received, ensuring you stay fully informed without the need for a physical office presence.</w:t>
            </w:r>
          </w:p>
          <w:p w14:paraId="7ACE848F" w14:textId="77777777" w:rsidR="005461D4" w:rsidRDefault="005461D4" w:rsidP="00BA0FE1">
            <w:pPr>
              <w:rPr>
                <w:rFonts w:ascii="Arial" w:hAnsi="Arial" w:cs="Arial"/>
                <w:b/>
                <w:bCs/>
                <w:sz w:val="20"/>
                <w:szCs w:val="20"/>
              </w:rPr>
            </w:pPr>
          </w:p>
          <w:p w14:paraId="28D8772F" w14:textId="77777777" w:rsidR="00BA0FE1" w:rsidRPr="00BA0FE1" w:rsidRDefault="00BA0FE1" w:rsidP="00BA0FE1">
            <w:pPr>
              <w:rPr>
                <w:rFonts w:ascii="Arial" w:hAnsi="Arial" w:cs="Arial"/>
                <w:sz w:val="20"/>
                <w:szCs w:val="20"/>
              </w:rPr>
            </w:pPr>
            <w:r w:rsidRPr="00BA0FE1">
              <w:rPr>
                <w:rFonts w:ascii="Arial" w:hAnsi="Arial" w:cs="Arial"/>
                <w:b/>
                <w:bCs/>
                <w:sz w:val="20"/>
                <w:szCs w:val="20"/>
              </w:rPr>
              <w:t>Transfer-In and Migration from Other Providers</w:t>
            </w:r>
            <w:r w:rsidRPr="00BA0FE1">
              <w:rPr>
                <w:rFonts w:ascii="Arial" w:hAnsi="Arial" w:cs="Arial"/>
                <w:sz w:val="20"/>
                <w:szCs w:val="20"/>
              </w:rPr>
              <w:br/>
              <w:t>If your company is currently managed by another provider, Axsuma can seamlessly take over company secretarial support. We coordinate the transition, retrieve all statutory information, verify register accuracy, identify pending filings, and assume responsibility for ongoing governance and compliance.</w:t>
            </w:r>
          </w:p>
          <w:p w14:paraId="13611799" w14:textId="77777777" w:rsidR="00BA0FE1" w:rsidRPr="00BA0FE1" w:rsidRDefault="00BA0FE1" w:rsidP="00BA0FE1">
            <w:pPr>
              <w:rPr>
                <w:rFonts w:ascii="Arial" w:hAnsi="Arial" w:cs="Arial"/>
                <w:sz w:val="20"/>
                <w:szCs w:val="20"/>
              </w:rPr>
            </w:pPr>
            <w:r w:rsidRPr="00BA0FE1">
              <w:rPr>
                <w:rFonts w:ascii="Arial" w:hAnsi="Arial" w:cs="Arial"/>
                <w:sz w:val="20"/>
                <w:szCs w:val="20"/>
              </w:rPr>
              <w:t>During the transfer-in process, we conduct a comprehensive compliance review:</w:t>
            </w:r>
          </w:p>
          <w:p w14:paraId="0ED3140A" w14:textId="77777777" w:rsidR="00BA0FE1" w:rsidRPr="00BA0FE1" w:rsidRDefault="00BA0FE1" w:rsidP="00BA0FE1">
            <w:pPr>
              <w:numPr>
                <w:ilvl w:val="0"/>
                <w:numId w:val="9"/>
              </w:numPr>
              <w:rPr>
                <w:rFonts w:ascii="Arial" w:hAnsi="Arial" w:cs="Arial"/>
                <w:sz w:val="20"/>
                <w:szCs w:val="20"/>
              </w:rPr>
            </w:pPr>
            <w:r w:rsidRPr="00BA0FE1">
              <w:rPr>
                <w:rFonts w:ascii="Arial" w:hAnsi="Arial" w:cs="Arial"/>
                <w:sz w:val="20"/>
                <w:szCs w:val="20"/>
              </w:rPr>
              <w:t xml:space="preserve">Ensuring confirmation statements are up to date </w:t>
            </w:r>
          </w:p>
          <w:p w14:paraId="52B473BC" w14:textId="77777777" w:rsidR="00BA0FE1" w:rsidRPr="00BA0FE1" w:rsidRDefault="00BA0FE1" w:rsidP="00BA0FE1">
            <w:pPr>
              <w:numPr>
                <w:ilvl w:val="0"/>
                <w:numId w:val="9"/>
              </w:numPr>
              <w:rPr>
                <w:rFonts w:ascii="Arial" w:hAnsi="Arial" w:cs="Arial"/>
                <w:sz w:val="20"/>
                <w:szCs w:val="20"/>
              </w:rPr>
            </w:pPr>
            <w:r w:rsidRPr="00BA0FE1">
              <w:rPr>
                <w:rFonts w:ascii="Arial" w:hAnsi="Arial" w:cs="Arial"/>
                <w:sz w:val="20"/>
                <w:szCs w:val="20"/>
              </w:rPr>
              <w:t xml:space="preserve">Verifying accounts are properly filed </w:t>
            </w:r>
          </w:p>
          <w:p w14:paraId="6FC8E4A9" w14:textId="77777777" w:rsidR="00BA0FE1" w:rsidRPr="00BA0FE1" w:rsidRDefault="00BA0FE1" w:rsidP="00BA0FE1">
            <w:pPr>
              <w:numPr>
                <w:ilvl w:val="0"/>
                <w:numId w:val="9"/>
              </w:numPr>
              <w:rPr>
                <w:rFonts w:ascii="Arial" w:hAnsi="Arial" w:cs="Arial"/>
                <w:sz w:val="20"/>
                <w:szCs w:val="20"/>
              </w:rPr>
            </w:pPr>
            <w:r w:rsidRPr="00BA0FE1">
              <w:rPr>
                <w:rFonts w:ascii="Arial" w:hAnsi="Arial" w:cs="Arial"/>
                <w:sz w:val="20"/>
                <w:szCs w:val="20"/>
              </w:rPr>
              <w:t xml:space="preserve">Checking director and PSC details for accuracy </w:t>
            </w:r>
          </w:p>
          <w:p w14:paraId="08F920C8" w14:textId="77777777" w:rsidR="00BA0FE1" w:rsidRDefault="00BA0FE1" w:rsidP="00BA0FE1">
            <w:pPr>
              <w:numPr>
                <w:ilvl w:val="0"/>
                <w:numId w:val="9"/>
              </w:numPr>
              <w:rPr>
                <w:rFonts w:ascii="Arial" w:hAnsi="Arial" w:cs="Arial"/>
                <w:sz w:val="20"/>
                <w:szCs w:val="20"/>
              </w:rPr>
            </w:pPr>
            <w:r w:rsidRPr="00BA0FE1">
              <w:rPr>
                <w:rFonts w:ascii="Arial" w:hAnsi="Arial" w:cs="Arial"/>
                <w:sz w:val="20"/>
                <w:szCs w:val="20"/>
              </w:rPr>
              <w:t xml:space="preserve">Confirming charges are correctly registered </w:t>
            </w:r>
          </w:p>
          <w:p w14:paraId="6A601445" w14:textId="77777777" w:rsidR="00F30720" w:rsidRPr="00BA0FE1" w:rsidRDefault="00F30720" w:rsidP="00F30720">
            <w:pPr>
              <w:ind w:left="720"/>
              <w:rPr>
                <w:rFonts w:ascii="Arial" w:hAnsi="Arial" w:cs="Arial"/>
                <w:sz w:val="20"/>
                <w:szCs w:val="20"/>
              </w:rPr>
            </w:pPr>
          </w:p>
          <w:p w14:paraId="586B5605" w14:textId="77777777" w:rsidR="00BA0FE1" w:rsidRPr="00BA0FE1" w:rsidRDefault="00BA0FE1" w:rsidP="00BA0FE1">
            <w:pPr>
              <w:rPr>
                <w:rFonts w:ascii="Arial" w:hAnsi="Arial" w:cs="Arial"/>
                <w:sz w:val="20"/>
                <w:szCs w:val="20"/>
              </w:rPr>
            </w:pPr>
            <w:r w:rsidRPr="00BA0FE1">
              <w:rPr>
                <w:rFonts w:ascii="Arial" w:hAnsi="Arial" w:cs="Arial"/>
                <w:sz w:val="20"/>
                <w:szCs w:val="20"/>
              </w:rPr>
              <w:t>Any gaps or regulatory exposure are addressed with a remediation plan to bring your company fully into compliance.</w:t>
            </w:r>
          </w:p>
          <w:p w14:paraId="144EB6AB" w14:textId="061D44DC" w:rsidR="00981198" w:rsidRPr="00FD166A" w:rsidRDefault="00981198" w:rsidP="00981198">
            <w:pPr>
              <w:rPr>
                <w:rFonts w:ascii="Arial" w:hAnsi="Arial" w:cs="Arial"/>
                <w:sz w:val="20"/>
                <w:szCs w:val="20"/>
              </w:rPr>
            </w:pPr>
          </w:p>
        </w:tc>
      </w:tr>
      <w:tr w:rsidR="00490129" w:rsidRPr="0033557C" w14:paraId="3D55D464" w14:textId="77777777" w:rsidTr="71535FDC">
        <w:tc>
          <w:tcPr>
            <w:tcW w:w="3539" w:type="dxa"/>
            <w:vAlign w:val="center"/>
          </w:tcPr>
          <w:p w14:paraId="6748EAFB" w14:textId="6D67CAD4" w:rsidR="00981198" w:rsidRPr="00DB7C82" w:rsidRDefault="00981198" w:rsidP="00981198">
            <w:pPr>
              <w:tabs>
                <w:tab w:val="left" w:pos="288"/>
              </w:tabs>
              <w:rPr>
                <w:rFonts w:ascii="Arial" w:hAnsi="Arial" w:cs="Arial"/>
                <w:sz w:val="20"/>
                <w:szCs w:val="20"/>
              </w:rPr>
            </w:pPr>
            <w:r>
              <w:rPr>
                <w:rFonts w:ascii="Arial" w:hAnsi="Arial" w:cs="Arial"/>
                <w:sz w:val="20"/>
                <w:szCs w:val="20"/>
              </w:rPr>
              <w:lastRenderedPageBreak/>
              <w:tab/>
            </w:r>
            <w:r w:rsidRPr="00DB7C82">
              <w:rPr>
                <w:rFonts w:ascii="Arial" w:hAnsi="Arial" w:cs="Arial"/>
                <w:sz w:val="20"/>
                <w:szCs w:val="20"/>
              </w:rPr>
              <w:t>M&amp;A Overview</w:t>
            </w:r>
          </w:p>
        </w:tc>
        <w:tc>
          <w:tcPr>
            <w:tcW w:w="2872" w:type="dxa"/>
            <w:vAlign w:val="center"/>
          </w:tcPr>
          <w:p w14:paraId="736B9172" w14:textId="4C587006" w:rsidR="00981198" w:rsidRPr="00DB7C82" w:rsidRDefault="00981198" w:rsidP="00981198">
            <w:pPr>
              <w:rPr>
                <w:rFonts w:ascii="Arial" w:hAnsi="Arial" w:cs="Arial"/>
                <w:sz w:val="20"/>
                <w:szCs w:val="20"/>
              </w:rPr>
            </w:pPr>
            <w:r w:rsidRPr="004E4879">
              <w:rPr>
                <w:rFonts w:ascii="Arial" w:hAnsi="Arial" w:cs="Arial"/>
                <w:sz w:val="20"/>
                <w:szCs w:val="20"/>
              </w:rPr>
              <w:t>/services/ma</w:t>
            </w:r>
          </w:p>
        </w:tc>
        <w:tc>
          <w:tcPr>
            <w:tcW w:w="1128" w:type="dxa"/>
          </w:tcPr>
          <w:p w14:paraId="00B7C2B2" w14:textId="675CE609" w:rsidR="00981198" w:rsidRPr="00FD166A" w:rsidRDefault="484BB704" w:rsidP="00981198">
            <w:pPr>
              <w:rPr>
                <w:rFonts w:ascii="Arial" w:hAnsi="Arial" w:cs="Arial"/>
                <w:sz w:val="20"/>
                <w:szCs w:val="20"/>
              </w:rPr>
            </w:pPr>
            <w:r w:rsidRPr="23B32C75">
              <w:rPr>
                <w:rFonts w:ascii="Arial" w:hAnsi="Arial" w:cs="Arial"/>
                <w:sz w:val="20"/>
                <w:szCs w:val="20"/>
              </w:rPr>
              <w:t>JR</w:t>
            </w:r>
          </w:p>
        </w:tc>
        <w:tc>
          <w:tcPr>
            <w:tcW w:w="1262" w:type="dxa"/>
          </w:tcPr>
          <w:p w14:paraId="24B4D8F1" w14:textId="6C96C5EE" w:rsidR="00981198" w:rsidRPr="00FD166A" w:rsidRDefault="484BB704" w:rsidP="00981198">
            <w:pPr>
              <w:rPr>
                <w:rFonts w:ascii="Arial" w:hAnsi="Arial" w:cs="Arial"/>
                <w:sz w:val="20"/>
                <w:szCs w:val="20"/>
              </w:rPr>
            </w:pPr>
            <w:r w:rsidRPr="23B32C75">
              <w:rPr>
                <w:rFonts w:ascii="Arial" w:hAnsi="Arial" w:cs="Arial"/>
                <w:sz w:val="20"/>
                <w:szCs w:val="20"/>
              </w:rPr>
              <w:t>Drafted</w:t>
            </w:r>
          </w:p>
        </w:tc>
        <w:tc>
          <w:tcPr>
            <w:tcW w:w="12700" w:type="dxa"/>
          </w:tcPr>
          <w:p w14:paraId="3E499A7C" w14:textId="44873559" w:rsidR="00981198" w:rsidRDefault="00981198" w:rsidP="00981198">
            <w:pPr>
              <w:rPr>
                <w:rFonts w:ascii="Arial" w:hAnsi="Arial" w:cs="Arial"/>
                <w:sz w:val="20"/>
                <w:szCs w:val="20"/>
              </w:rPr>
            </w:pPr>
          </w:p>
          <w:p w14:paraId="1A95F425" w14:textId="77777777" w:rsidR="00AC5AE7" w:rsidRPr="00AC5AE7" w:rsidRDefault="00AC5AE7" w:rsidP="00AC5AE7">
            <w:pPr>
              <w:pStyle w:val="Corpotesto"/>
              <w:spacing w:before="105"/>
              <w:rPr>
                <w:rFonts w:eastAsiaTheme="minorHAnsi"/>
                <w:b/>
                <w:bCs/>
                <w:kern w:val="2"/>
                <w:sz w:val="20"/>
                <w:szCs w:val="20"/>
                <w:lang w:val="en-GB"/>
                <w14:ligatures w14:val="standardContextual"/>
              </w:rPr>
            </w:pPr>
            <w:r w:rsidRPr="00AC5AE7">
              <w:rPr>
                <w:rFonts w:eastAsiaTheme="minorHAnsi"/>
                <w:b/>
                <w:bCs/>
                <w:kern w:val="2"/>
                <w:sz w:val="20"/>
                <w:szCs w:val="20"/>
                <w:lang w:val="en-GB"/>
                <w14:ligatures w14:val="standardContextual"/>
              </w:rPr>
              <w:t xml:space="preserve">Readiness Solutions for Complex Corporate Transactions </w:t>
            </w:r>
          </w:p>
          <w:p w14:paraId="39BC5845" w14:textId="77777777" w:rsidR="00AC5AE7" w:rsidRDefault="00AC5AE7" w:rsidP="00AC5AE7">
            <w:pPr>
              <w:pStyle w:val="Corpotesto"/>
              <w:rPr>
                <w:b/>
                <w:bCs/>
                <w:color w:val="00B050"/>
                <w:sz w:val="24"/>
                <w:szCs w:val="24"/>
                <w:lang w:val="en-GB"/>
              </w:rPr>
            </w:pPr>
          </w:p>
          <w:p w14:paraId="4992B433" w14:textId="76AF2F73" w:rsidR="00AC5AE7" w:rsidRDefault="00AC5AE7" w:rsidP="00AC5AE7">
            <w:pPr>
              <w:pStyle w:val="Corpotesto"/>
              <w:rPr>
                <w:lang w:val="en-GB"/>
              </w:rPr>
            </w:pPr>
            <w:r w:rsidRPr="0058458E">
              <w:rPr>
                <w:b/>
                <w:bCs/>
                <w:color w:val="00B050"/>
                <w:sz w:val="24"/>
                <w:szCs w:val="24"/>
                <w:lang w:val="en-GB"/>
              </w:rPr>
              <w:t>UK Ready-Made Packages for M&amp;A, Restructuring, and Joint Ventures</w:t>
            </w:r>
            <w:r w:rsidRPr="00635684">
              <w:rPr>
                <w:lang w:val="en-GB"/>
              </w:rPr>
              <w:br/>
            </w:r>
          </w:p>
          <w:p w14:paraId="1C17DD50" w14:textId="77777777" w:rsidR="00AC5AE7" w:rsidRDefault="00AC5AE7" w:rsidP="00AC5AE7">
            <w:pPr>
              <w:pStyle w:val="Corpotesto"/>
              <w:rPr>
                <w:sz w:val="20"/>
                <w:szCs w:val="20"/>
                <w:lang w:val="en-GB"/>
              </w:rPr>
            </w:pPr>
            <w:r w:rsidRPr="005E629F">
              <w:rPr>
                <w:sz w:val="20"/>
                <w:szCs w:val="20"/>
                <w:lang w:val="en-GB"/>
              </w:rPr>
              <w:t xml:space="preserve">In the </w:t>
            </w:r>
            <w:r>
              <w:rPr>
                <w:sz w:val="20"/>
                <w:szCs w:val="20"/>
                <w:lang w:val="en-GB"/>
              </w:rPr>
              <w:t>fast-paced</w:t>
            </w:r>
            <w:r w:rsidRPr="005E629F">
              <w:rPr>
                <w:sz w:val="20"/>
                <w:szCs w:val="20"/>
                <w:lang w:val="en-GB"/>
              </w:rPr>
              <w:t xml:space="preserve"> </w:t>
            </w:r>
            <w:r>
              <w:rPr>
                <w:sz w:val="20"/>
                <w:szCs w:val="20"/>
                <w:lang w:val="en-GB"/>
              </w:rPr>
              <w:t xml:space="preserve">environment </w:t>
            </w:r>
            <w:r w:rsidRPr="005E629F">
              <w:rPr>
                <w:sz w:val="20"/>
                <w:szCs w:val="20"/>
                <w:lang w:val="en-GB"/>
              </w:rPr>
              <w:t xml:space="preserve">of </w:t>
            </w:r>
            <w:r>
              <w:rPr>
                <w:sz w:val="20"/>
                <w:szCs w:val="20"/>
                <w:lang w:val="en-GB"/>
              </w:rPr>
              <w:t xml:space="preserve">complex corporate transactions, </w:t>
            </w:r>
            <w:r w:rsidRPr="00635684">
              <w:rPr>
                <w:sz w:val="20"/>
                <w:szCs w:val="20"/>
                <w:lang w:val="en-GB"/>
              </w:rPr>
              <w:t>timing is critical.</w:t>
            </w:r>
            <w:r>
              <w:rPr>
                <w:sz w:val="20"/>
                <w:szCs w:val="20"/>
                <w:lang w:val="en-GB"/>
              </w:rPr>
              <w:t xml:space="preserve"> </w:t>
            </w:r>
            <w:r w:rsidRPr="005E629F">
              <w:rPr>
                <w:sz w:val="20"/>
                <w:szCs w:val="20"/>
                <w:lang w:val="en-GB"/>
              </w:rPr>
              <w:t xml:space="preserve">Complex deal structures, regulatory hurdles, and </w:t>
            </w:r>
            <w:r w:rsidRPr="00405324">
              <w:rPr>
                <w:sz w:val="20"/>
                <w:szCs w:val="20"/>
                <w:lang w:val="en-GB"/>
              </w:rPr>
              <w:t>aggressive timelines mean there is zero margin for administrative delay.</w:t>
            </w:r>
            <w:r w:rsidRPr="005E629F">
              <w:rPr>
                <w:sz w:val="20"/>
                <w:szCs w:val="20"/>
                <w:lang w:val="en-GB"/>
              </w:rPr>
              <w:t xml:space="preserve"> We know that as </w:t>
            </w:r>
            <w:r>
              <w:rPr>
                <w:sz w:val="20"/>
                <w:szCs w:val="20"/>
                <w:lang w:val="en-GB"/>
              </w:rPr>
              <w:t>d</w:t>
            </w:r>
            <w:r w:rsidRPr="005E629F">
              <w:rPr>
                <w:sz w:val="20"/>
                <w:szCs w:val="20"/>
                <w:lang w:val="en-GB"/>
              </w:rPr>
              <w:t>ealmaker</w:t>
            </w:r>
            <w:r>
              <w:rPr>
                <w:sz w:val="20"/>
                <w:szCs w:val="20"/>
                <w:lang w:val="en-GB"/>
              </w:rPr>
              <w:t>s</w:t>
            </w:r>
            <w:r w:rsidRPr="005E629F">
              <w:rPr>
                <w:sz w:val="20"/>
                <w:szCs w:val="20"/>
                <w:lang w:val="en-GB"/>
              </w:rPr>
              <w:t xml:space="preserve">, your focus </w:t>
            </w:r>
            <w:r>
              <w:rPr>
                <w:sz w:val="20"/>
                <w:szCs w:val="20"/>
                <w:lang w:val="en-GB"/>
              </w:rPr>
              <w:t>belongs on</w:t>
            </w:r>
            <w:r w:rsidRPr="005E629F">
              <w:rPr>
                <w:sz w:val="20"/>
                <w:szCs w:val="20"/>
                <w:lang w:val="en-GB"/>
              </w:rPr>
              <w:t xml:space="preserve"> negotiation, strategy, and execution</w:t>
            </w:r>
            <w:r>
              <w:rPr>
                <w:sz w:val="20"/>
                <w:szCs w:val="20"/>
                <w:lang w:val="en-GB"/>
              </w:rPr>
              <w:t xml:space="preserve"> </w:t>
            </w:r>
            <w:r w:rsidRPr="005E629F">
              <w:rPr>
                <w:sz w:val="20"/>
                <w:szCs w:val="20"/>
                <w:lang w:val="en-GB"/>
              </w:rPr>
              <w:t>—</w:t>
            </w:r>
            <w:r>
              <w:rPr>
                <w:sz w:val="20"/>
                <w:szCs w:val="20"/>
                <w:lang w:val="en-GB"/>
              </w:rPr>
              <w:t xml:space="preserve"> </w:t>
            </w:r>
            <w:r w:rsidRPr="005E629F">
              <w:rPr>
                <w:sz w:val="20"/>
                <w:szCs w:val="20"/>
                <w:lang w:val="en-GB"/>
              </w:rPr>
              <w:t xml:space="preserve">not on the </w:t>
            </w:r>
            <w:r>
              <w:rPr>
                <w:sz w:val="20"/>
                <w:szCs w:val="20"/>
                <w:lang w:val="en-GB"/>
              </w:rPr>
              <w:t>distraction of the corporate administration aspects.</w:t>
            </w:r>
          </w:p>
          <w:p w14:paraId="5A91FA83" w14:textId="77777777" w:rsidR="00AC5AE7" w:rsidRPr="005E629F" w:rsidRDefault="00AC5AE7" w:rsidP="00AC5AE7">
            <w:pPr>
              <w:pStyle w:val="Corpotesto"/>
              <w:rPr>
                <w:sz w:val="20"/>
                <w:szCs w:val="20"/>
                <w:lang w:val="en-GB"/>
              </w:rPr>
            </w:pPr>
          </w:p>
          <w:p w14:paraId="2D445320" w14:textId="77777777" w:rsidR="00AC5AE7" w:rsidRDefault="00AC5AE7" w:rsidP="00AC5AE7">
            <w:pPr>
              <w:pStyle w:val="Corpotesto"/>
              <w:rPr>
                <w:sz w:val="20"/>
                <w:szCs w:val="20"/>
              </w:rPr>
            </w:pPr>
            <w:r w:rsidRPr="00D86869">
              <w:rPr>
                <w:sz w:val="20"/>
                <w:szCs w:val="20"/>
                <w:lang w:val="en-GB"/>
              </w:rPr>
              <w:t>Axsuma streamlines the process. We support lawyers, corporates, and private equity firms with pre-established corporate structures purpose-built for fast-moving M&amp;A, restructuring, and carve-outs. We handle the essential administrative groundwork, providing the speed and structural certainty required to close the deal. Beyond completion, we ensure all entities remain fully compliant across their regulatory, accounting, tax, and payroll obligations.</w:t>
            </w:r>
          </w:p>
          <w:p w14:paraId="3135BCCE" w14:textId="77777777" w:rsidR="00AC5AE7" w:rsidRPr="00635684" w:rsidRDefault="00AC5AE7" w:rsidP="00AC5AE7">
            <w:pPr>
              <w:pStyle w:val="Corpotesto"/>
              <w:rPr>
                <w:lang w:val="en-GB"/>
              </w:rPr>
            </w:pPr>
          </w:p>
          <w:p w14:paraId="7598FDEE" w14:textId="77777777" w:rsidR="00AC5AE7" w:rsidRPr="00D86869" w:rsidRDefault="00AC5AE7" w:rsidP="00AC5AE7">
            <w:pPr>
              <w:pStyle w:val="Corpotesto"/>
              <w:rPr>
                <w:b/>
                <w:bCs/>
                <w:color w:val="00B050"/>
                <w:sz w:val="20"/>
                <w:szCs w:val="20"/>
              </w:rPr>
            </w:pPr>
            <w:r w:rsidRPr="00D86869">
              <w:rPr>
                <w:b/>
                <w:bCs/>
                <w:color w:val="00B050"/>
                <w:sz w:val="20"/>
                <w:szCs w:val="20"/>
              </w:rPr>
              <w:t>Transaction-Ready Corporate Stacks</w:t>
            </w:r>
          </w:p>
          <w:p w14:paraId="09527E2A" w14:textId="77777777" w:rsidR="00AC5AE7" w:rsidRDefault="00AC5AE7" w:rsidP="00AC5AE7">
            <w:pPr>
              <w:pStyle w:val="Corpotesto"/>
              <w:rPr>
                <w:b/>
                <w:bCs/>
                <w:color w:val="00B050"/>
                <w:sz w:val="20"/>
                <w:szCs w:val="20"/>
              </w:rPr>
            </w:pPr>
          </w:p>
          <w:p w14:paraId="3CBEB78C" w14:textId="77777777" w:rsidR="00AC5AE7" w:rsidRPr="00D86869" w:rsidRDefault="00AC5AE7" w:rsidP="00AC5AE7">
            <w:pPr>
              <w:pStyle w:val="Corpotesto"/>
              <w:rPr>
                <w:b/>
                <w:bCs/>
                <w:color w:val="00B050"/>
                <w:sz w:val="20"/>
                <w:szCs w:val="20"/>
              </w:rPr>
            </w:pPr>
            <w:r w:rsidRPr="00D86869">
              <w:rPr>
                <w:b/>
                <w:bCs/>
                <w:color w:val="00B050"/>
                <w:sz w:val="20"/>
                <w:szCs w:val="20"/>
              </w:rPr>
              <w:t>Accelerate deal execution with pre-established structures.</w:t>
            </w:r>
          </w:p>
          <w:p w14:paraId="7B9448BA" w14:textId="77777777" w:rsidR="00AC5AE7" w:rsidRDefault="00AC5AE7" w:rsidP="00AC5AE7">
            <w:pPr>
              <w:pStyle w:val="Corpotesto"/>
              <w:rPr>
                <w:b/>
                <w:bCs/>
                <w:color w:val="00B050"/>
                <w:sz w:val="20"/>
                <w:szCs w:val="20"/>
              </w:rPr>
            </w:pPr>
          </w:p>
          <w:p w14:paraId="02B703BB" w14:textId="77777777" w:rsidR="00AC5AE7" w:rsidRDefault="00AC5AE7" w:rsidP="00AC5AE7">
            <w:pPr>
              <w:pStyle w:val="Corpotesto"/>
              <w:rPr>
                <w:sz w:val="20"/>
                <w:szCs w:val="20"/>
                <w:lang w:val="en-GB"/>
              </w:rPr>
            </w:pPr>
            <w:r w:rsidRPr="00D86869">
              <w:rPr>
                <w:sz w:val="20"/>
                <w:szCs w:val="20"/>
                <w:lang w:val="en-GB"/>
              </w:rPr>
              <w:t>Delays in entity formation, governance setup, or appointing directors can create unnecessary friction during sensitive deal phases. Our solution eliminates these risks.</w:t>
            </w:r>
          </w:p>
          <w:p w14:paraId="4216CFA9" w14:textId="77777777" w:rsidR="00AC5AE7" w:rsidRPr="00D86869" w:rsidRDefault="00AC5AE7" w:rsidP="00AC5AE7">
            <w:pPr>
              <w:pStyle w:val="Corpotesto"/>
              <w:rPr>
                <w:sz w:val="20"/>
                <w:szCs w:val="20"/>
                <w:lang w:val="en-GB"/>
              </w:rPr>
            </w:pPr>
          </w:p>
          <w:p w14:paraId="00295F1E" w14:textId="77777777" w:rsidR="00AC5AE7" w:rsidRDefault="00AC5AE7" w:rsidP="00AC5AE7">
            <w:pPr>
              <w:pStyle w:val="Corpotesto"/>
              <w:rPr>
                <w:sz w:val="20"/>
                <w:szCs w:val="20"/>
                <w:lang w:val="en-GB"/>
              </w:rPr>
            </w:pPr>
            <w:r w:rsidRPr="00D86869">
              <w:rPr>
                <w:sz w:val="20"/>
                <w:szCs w:val="20"/>
                <w:lang w:val="en-GB"/>
              </w:rPr>
              <w:t>We offer ready-made HoldCo, MidCo, and BidCo entities available for immediate reservation. These structures are securely held to order exclusively for law firms and advisors, allowing you to focus on deal structuring and negotiation without administrative bottlenecks.</w:t>
            </w:r>
          </w:p>
          <w:p w14:paraId="4E32A869" w14:textId="77777777" w:rsidR="00AC5AE7" w:rsidRPr="00D86869" w:rsidRDefault="00AC5AE7" w:rsidP="00AC5AE7">
            <w:pPr>
              <w:pStyle w:val="Corpotesto"/>
              <w:rPr>
                <w:sz w:val="20"/>
                <w:szCs w:val="20"/>
                <w:lang w:val="en-GB"/>
              </w:rPr>
            </w:pPr>
          </w:p>
          <w:p w14:paraId="0873ABED" w14:textId="77777777" w:rsidR="00AC5AE7" w:rsidRPr="00635684" w:rsidRDefault="00AC5AE7" w:rsidP="00AC5AE7">
            <w:pPr>
              <w:pStyle w:val="Corpotesto"/>
              <w:rPr>
                <w:color w:val="00B050"/>
                <w:sz w:val="20"/>
                <w:szCs w:val="20"/>
                <w:lang w:val="en-GB"/>
              </w:rPr>
            </w:pPr>
            <w:r w:rsidRPr="00635684">
              <w:rPr>
                <w:b/>
                <w:bCs/>
                <w:color w:val="00B050"/>
                <w:sz w:val="20"/>
                <w:szCs w:val="20"/>
                <w:lang w:val="en-GB"/>
              </w:rPr>
              <w:t>The Ready-Made Corporate Stack</w:t>
            </w:r>
          </w:p>
          <w:p w14:paraId="5897548D" w14:textId="77777777" w:rsidR="00AC5AE7" w:rsidRDefault="00AC5AE7" w:rsidP="00AC5AE7">
            <w:pPr>
              <w:pStyle w:val="Corpotesto"/>
              <w:rPr>
                <w:sz w:val="20"/>
                <w:szCs w:val="20"/>
                <w:lang w:val="en-GB"/>
              </w:rPr>
            </w:pPr>
            <w:r w:rsidRPr="00D86869">
              <w:rPr>
                <w:sz w:val="20"/>
                <w:szCs w:val="20"/>
                <w:lang w:val="en-GB"/>
              </w:rPr>
              <w:t>Our fully aligned three-tier acquisition structure is configurable to specific transaction requirements. All entities are established with clean corporate records, dormant status, and are maintained in good standing.</w:t>
            </w:r>
          </w:p>
          <w:p w14:paraId="40937A91" w14:textId="77777777" w:rsidR="00AC5AE7" w:rsidRPr="00D86869" w:rsidRDefault="00AC5AE7" w:rsidP="00AC5AE7">
            <w:pPr>
              <w:pStyle w:val="Corpotesto"/>
              <w:rPr>
                <w:sz w:val="20"/>
                <w:szCs w:val="20"/>
                <w:lang w:val="en-GB"/>
              </w:rPr>
            </w:pPr>
          </w:p>
          <w:p w14:paraId="74D1E23E" w14:textId="77777777" w:rsidR="00AC5AE7" w:rsidRPr="002C4FD7" w:rsidRDefault="00AC5AE7" w:rsidP="00AC5AE7">
            <w:pPr>
              <w:pStyle w:val="Corpotesto"/>
              <w:numPr>
                <w:ilvl w:val="0"/>
                <w:numId w:val="15"/>
              </w:numPr>
              <w:rPr>
                <w:sz w:val="20"/>
                <w:szCs w:val="20"/>
              </w:rPr>
            </w:pPr>
            <w:r w:rsidRPr="002C4FD7">
              <w:rPr>
                <w:b/>
                <w:bCs/>
                <w:sz w:val="20"/>
                <w:szCs w:val="20"/>
              </w:rPr>
              <w:t>HoldCo:</w:t>
            </w:r>
            <w:r w:rsidRPr="002C4FD7">
              <w:rPr>
                <w:sz w:val="20"/>
                <w:szCs w:val="20"/>
              </w:rPr>
              <w:t xml:space="preserve"> </w:t>
            </w:r>
            <w:r>
              <w:rPr>
                <w:sz w:val="20"/>
                <w:szCs w:val="20"/>
              </w:rPr>
              <w:t>u</w:t>
            </w:r>
            <w:r w:rsidRPr="002C4FD7">
              <w:rPr>
                <w:sz w:val="20"/>
                <w:szCs w:val="20"/>
              </w:rPr>
              <w:t>ltimate parent entity; structured to support ownership, financing, and long-term governance.</w:t>
            </w:r>
          </w:p>
          <w:p w14:paraId="32E14EFF" w14:textId="77777777" w:rsidR="00AC5AE7" w:rsidRPr="003A31A6" w:rsidRDefault="00AC5AE7" w:rsidP="00AC5AE7">
            <w:pPr>
              <w:pStyle w:val="Corpotesto"/>
              <w:ind w:left="720"/>
              <w:rPr>
                <w:sz w:val="20"/>
                <w:szCs w:val="20"/>
              </w:rPr>
            </w:pPr>
          </w:p>
          <w:p w14:paraId="08A06AD3" w14:textId="77777777" w:rsidR="00AC5AE7" w:rsidRPr="002C4FD7" w:rsidRDefault="00AC5AE7" w:rsidP="00AC5AE7">
            <w:pPr>
              <w:pStyle w:val="Corpotesto"/>
              <w:numPr>
                <w:ilvl w:val="0"/>
                <w:numId w:val="15"/>
              </w:numPr>
              <w:rPr>
                <w:sz w:val="20"/>
                <w:szCs w:val="20"/>
              </w:rPr>
            </w:pPr>
            <w:r w:rsidRPr="002C4FD7">
              <w:rPr>
                <w:b/>
                <w:bCs/>
                <w:sz w:val="20"/>
                <w:szCs w:val="20"/>
              </w:rPr>
              <w:t>MidCo:</w:t>
            </w:r>
            <w:r w:rsidRPr="002C4FD7">
              <w:rPr>
                <w:sz w:val="20"/>
                <w:szCs w:val="20"/>
              </w:rPr>
              <w:t xml:space="preserve"> </w:t>
            </w:r>
            <w:r>
              <w:rPr>
                <w:sz w:val="20"/>
                <w:szCs w:val="20"/>
              </w:rPr>
              <w:t>i</w:t>
            </w:r>
            <w:r w:rsidRPr="002C4FD7">
              <w:rPr>
                <w:sz w:val="20"/>
                <w:szCs w:val="20"/>
              </w:rPr>
              <w:t>ntermediary holding entity; designed for structural flexibility and risk segregation.</w:t>
            </w:r>
          </w:p>
          <w:p w14:paraId="0D2EE07F" w14:textId="77777777" w:rsidR="00AC5AE7" w:rsidRPr="003A31A6" w:rsidRDefault="00AC5AE7" w:rsidP="00AC5AE7">
            <w:pPr>
              <w:pStyle w:val="Corpotesto"/>
              <w:ind w:left="720"/>
              <w:rPr>
                <w:sz w:val="20"/>
                <w:szCs w:val="20"/>
              </w:rPr>
            </w:pPr>
          </w:p>
          <w:p w14:paraId="5A671252" w14:textId="77777777" w:rsidR="00AC5AE7" w:rsidRPr="002C4FD7" w:rsidRDefault="00AC5AE7" w:rsidP="00AC5AE7">
            <w:pPr>
              <w:pStyle w:val="Corpotesto"/>
              <w:numPr>
                <w:ilvl w:val="0"/>
                <w:numId w:val="15"/>
              </w:numPr>
              <w:rPr>
                <w:sz w:val="20"/>
                <w:szCs w:val="20"/>
              </w:rPr>
            </w:pPr>
            <w:r w:rsidRPr="002C4FD7">
              <w:rPr>
                <w:b/>
                <w:bCs/>
                <w:sz w:val="20"/>
                <w:szCs w:val="20"/>
              </w:rPr>
              <w:t>BidCo:</w:t>
            </w:r>
            <w:r>
              <w:rPr>
                <w:b/>
                <w:bCs/>
                <w:sz w:val="20"/>
                <w:szCs w:val="20"/>
              </w:rPr>
              <w:t xml:space="preserve"> </w:t>
            </w:r>
            <w:r>
              <w:rPr>
                <w:sz w:val="20"/>
                <w:szCs w:val="20"/>
              </w:rPr>
              <w:t>a</w:t>
            </w:r>
            <w:r w:rsidRPr="002C4FD7">
              <w:rPr>
                <w:sz w:val="20"/>
                <w:szCs w:val="20"/>
              </w:rPr>
              <w:t>cquisition vehicle; purpose-built to execute the purchase and receive assets</w:t>
            </w:r>
            <w:r>
              <w:rPr>
                <w:sz w:val="20"/>
                <w:szCs w:val="20"/>
              </w:rPr>
              <w:t xml:space="preserve"> or </w:t>
            </w:r>
            <w:r w:rsidRPr="002C4FD7">
              <w:rPr>
                <w:sz w:val="20"/>
                <w:szCs w:val="20"/>
              </w:rPr>
              <w:t>shares at closing.</w:t>
            </w:r>
          </w:p>
          <w:p w14:paraId="3F36B7BE" w14:textId="77777777" w:rsidR="00AC5AE7" w:rsidRDefault="00AC5AE7" w:rsidP="00AC5AE7">
            <w:pPr>
              <w:pStyle w:val="Corpotesto"/>
              <w:rPr>
                <w:sz w:val="20"/>
                <w:szCs w:val="20"/>
                <w:lang w:val="en-GB"/>
              </w:rPr>
            </w:pPr>
            <w:r w:rsidRPr="00635684">
              <w:rPr>
                <w:sz w:val="20"/>
                <w:szCs w:val="20"/>
                <w:lang w:val="en-GB"/>
              </w:rPr>
              <w:br/>
            </w:r>
          </w:p>
          <w:p w14:paraId="3133D9B4" w14:textId="77777777" w:rsidR="00AC5AE7" w:rsidRPr="00635684" w:rsidRDefault="00AC5AE7" w:rsidP="00AC5AE7">
            <w:pPr>
              <w:pStyle w:val="Corpotesto"/>
              <w:rPr>
                <w:sz w:val="20"/>
                <w:szCs w:val="20"/>
                <w:lang w:val="en-GB"/>
              </w:rPr>
            </w:pPr>
          </w:p>
          <w:p w14:paraId="2D339486" w14:textId="77777777" w:rsidR="00AC5AE7" w:rsidRDefault="00AC5AE7" w:rsidP="00AC5AE7">
            <w:pPr>
              <w:pStyle w:val="Corpotesto"/>
              <w:rPr>
                <w:b/>
                <w:bCs/>
                <w:color w:val="00B050"/>
                <w:sz w:val="20"/>
                <w:szCs w:val="20"/>
                <w:lang w:val="en-GB"/>
              </w:rPr>
            </w:pPr>
            <w:r w:rsidRPr="001C2EFE">
              <w:rPr>
                <w:b/>
                <w:bCs/>
                <w:color w:val="00B050"/>
                <w:sz w:val="20"/>
                <w:szCs w:val="20"/>
                <w:lang w:val="en-GB"/>
              </w:rPr>
              <w:t>How It Works:</w:t>
            </w:r>
            <w:r>
              <w:rPr>
                <w:b/>
                <w:bCs/>
                <w:color w:val="00B050"/>
                <w:sz w:val="20"/>
                <w:szCs w:val="20"/>
                <w:lang w:val="en-GB"/>
              </w:rPr>
              <w:t xml:space="preserve"> </w:t>
            </w:r>
            <w:r w:rsidRPr="00635684">
              <w:rPr>
                <w:b/>
                <w:bCs/>
                <w:color w:val="00B050"/>
                <w:sz w:val="20"/>
                <w:szCs w:val="20"/>
                <w:lang w:val="en-GB"/>
              </w:rPr>
              <w:t xml:space="preserve">Reservation &amp; Hold-to-Order </w:t>
            </w:r>
          </w:p>
          <w:p w14:paraId="2ED5B31F" w14:textId="77777777" w:rsidR="00AC5AE7" w:rsidRPr="00635684" w:rsidRDefault="00AC5AE7" w:rsidP="00AC5AE7">
            <w:pPr>
              <w:pStyle w:val="Corpotesto"/>
              <w:rPr>
                <w:color w:val="00B050"/>
                <w:sz w:val="20"/>
                <w:szCs w:val="20"/>
                <w:lang w:val="en-GB"/>
              </w:rPr>
            </w:pPr>
          </w:p>
          <w:p w14:paraId="574568F4" w14:textId="77777777" w:rsidR="00AC5AE7" w:rsidRPr="00635684" w:rsidRDefault="00AC5AE7" w:rsidP="00AC5AE7">
            <w:pPr>
              <w:pStyle w:val="Corpotesto"/>
              <w:numPr>
                <w:ilvl w:val="0"/>
                <w:numId w:val="16"/>
              </w:numPr>
              <w:rPr>
                <w:sz w:val="20"/>
                <w:szCs w:val="20"/>
                <w:lang w:val="en-GB"/>
              </w:rPr>
            </w:pPr>
            <w:r w:rsidRPr="00635684">
              <w:rPr>
                <w:color w:val="00B050"/>
                <w:sz w:val="20"/>
                <w:szCs w:val="20"/>
                <w:lang w:val="en-GB"/>
              </w:rPr>
              <w:t>Immediate Reservation</w:t>
            </w:r>
            <w:r>
              <w:rPr>
                <w:color w:val="00B050"/>
                <w:sz w:val="20"/>
                <w:szCs w:val="20"/>
                <w:lang w:val="en-GB"/>
              </w:rPr>
              <w:t xml:space="preserve"> - </w:t>
            </w:r>
            <w:r w:rsidRPr="00635684">
              <w:rPr>
                <w:sz w:val="20"/>
                <w:szCs w:val="20"/>
                <w:lang w:val="en-GB"/>
              </w:rPr>
              <w:t>Entities can be reserved instantly upon instruction, securing exclusivity for your transaction.</w:t>
            </w:r>
          </w:p>
          <w:p w14:paraId="1CD8376D" w14:textId="77777777" w:rsidR="00AC5AE7" w:rsidRPr="003A31A6" w:rsidRDefault="00AC5AE7" w:rsidP="00AC5AE7">
            <w:pPr>
              <w:pStyle w:val="Corpotesto"/>
              <w:ind w:left="720"/>
              <w:rPr>
                <w:sz w:val="20"/>
                <w:szCs w:val="20"/>
                <w:lang w:val="en-GB"/>
              </w:rPr>
            </w:pPr>
          </w:p>
          <w:p w14:paraId="2DD321D2" w14:textId="77777777" w:rsidR="00AC5AE7" w:rsidRPr="00635684" w:rsidRDefault="00AC5AE7" w:rsidP="00AC5AE7">
            <w:pPr>
              <w:pStyle w:val="Corpotesto"/>
              <w:numPr>
                <w:ilvl w:val="0"/>
                <w:numId w:val="16"/>
              </w:numPr>
              <w:rPr>
                <w:sz w:val="20"/>
                <w:szCs w:val="20"/>
                <w:lang w:val="en-GB"/>
              </w:rPr>
            </w:pPr>
            <w:r w:rsidRPr="00635684">
              <w:rPr>
                <w:color w:val="00B050"/>
                <w:sz w:val="20"/>
                <w:szCs w:val="20"/>
                <w:lang w:val="en-GB"/>
              </w:rPr>
              <w:lastRenderedPageBreak/>
              <w:t>Held to Order for Up to 6 Months</w:t>
            </w:r>
            <w:r>
              <w:rPr>
                <w:color w:val="00B050"/>
                <w:sz w:val="20"/>
                <w:szCs w:val="20"/>
                <w:lang w:val="en-GB"/>
              </w:rPr>
              <w:t xml:space="preserve"> (extendable by agreement) - </w:t>
            </w:r>
            <w:r w:rsidRPr="00635684">
              <w:rPr>
                <w:sz w:val="20"/>
                <w:szCs w:val="20"/>
                <w:lang w:val="en-GB"/>
              </w:rPr>
              <w:t>We maintain the corporate stack on your behalf</w:t>
            </w:r>
            <w:r>
              <w:rPr>
                <w:sz w:val="20"/>
                <w:szCs w:val="20"/>
                <w:lang w:val="en-GB"/>
              </w:rPr>
              <w:t xml:space="preserve"> - </w:t>
            </w:r>
            <w:r w:rsidRPr="00635684">
              <w:rPr>
                <w:sz w:val="20"/>
                <w:szCs w:val="20"/>
                <w:lang w:val="en-GB"/>
              </w:rPr>
              <w:t>dormant, compliant, and ready</w:t>
            </w:r>
            <w:r>
              <w:rPr>
                <w:sz w:val="20"/>
                <w:szCs w:val="20"/>
                <w:lang w:val="en-GB"/>
              </w:rPr>
              <w:t xml:space="preserve"> - </w:t>
            </w:r>
            <w:r w:rsidRPr="00635684">
              <w:rPr>
                <w:sz w:val="20"/>
                <w:szCs w:val="20"/>
                <w:lang w:val="en-GB"/>
              </w:rPr>
              <w:t>while deal negotiations progress.</w:t>
            </w:r>
          </w:p>
          <w:p w14:paraId="17C54B3C" w14:textId="77777777" w:rsidR="00AC5AE7" w:rsidRDefault="00AC5AE7" w:rsidP="00AC5AE7">
            <w:pPr>
              <w:pStyle w:val="Corpotesto"/>
              <w:rPr>
                <w:sz w:val="20"/>
                <w:szCs w:val="20"/>
                <w:lang w:val="en-GB"/>
              </w:rPr>
            </w:pPr>
          </w:p>
          <w:p w14:paraId="06E3FD64" w14:textId="77777777" w:rsidR="00AC5AE7" w:rsidRPr="00635684" w:rsidRDefault="00AC5AE7" w:rsidP="00AC5AE7">
            <w:pPr>
              <w:pStyle w:val="Corpotesto"/>
              <w:numPr>
                <w:ilvl w:val="0"/>
                <w:numId w:val="16"/>
              </w:numPr>
              <w:rPr>
                <w:sz w:val="20"/>
                <w:szCs w:val="20"/>
                <w:lang w:val="en-GB"/>
              </w:rPr>
            </w:pPr>
            <w:r w:rsidRPr="00635684">
              <w:rPr>
                <w:color w:val="00B050"/>
                <w:sz w:val="20"/>
                <w:szCs w:val="20"/>
                <w:lang w:val="en-GB"/>
              </w:rPr>
              <w:t>Activation on Demand</w:t>
            </w:r>
            <w:r>
              <w:rPr>
                <w:color w:val="00B050"/>
                <w:sz w:val="20"/>
                <w:szCs w:val="20"/>
                <w:lang w:val="en-GB"/>
              </w:rPr>
              <w:t xml:space="preserve"> - </w:t>
            </w:r>
            <w:r w:rsidRPr="00635684">
              <w:rPr>
                <w:sz w:val="20"/>
                <w:szCs w:val="20"/>
                <w:lang w:val="en-GB"/>
              </w:rPr>
              <w:t>Upon confirmation, entities are fully activated and transferred in accordance with your instructions and transaction timeline.</w:t>
            </w:r>
          </w:p>
          <w:p w14:paraId="737C8877" w14:textId="77777777" w:rsidR="00AC5AE7" w:rsidRPr="00635684" w:rsidRDefault="00AC5AE7" w:rsidP="00AC5AE7">
            <w:pPr>
              <w:pStyle w:val="Corpotesto"/>
              <w:rPr>
                <w:sz w:val="20"/>
                <w:szCs w:val="20"/>
                <w:lang w:val="en-GB"/>
              </w:rPr>
            </w:pPr>
            <w:r w:rsidRPr="00635684">
              <w:rPr>
                <w:sz w:val="20"/>
                <w:szCs w:val="20"/>
                <w:lang w:val="en-GB"/>
              </w:rPr>
              <w:br/>
            </w:r>
          </w:p>
          <w:p w14:paraId="0B8C44B4" w14:textId="77777777" w:rsidR="00AC5AE7" w:rsidRPr="00635684" w:rsidRDefault="00AC5AE7" w:rsidP="00AC5AE7">
            <w:pPr>
              <w:pStyle w:val="Corpotesto"/>
              <w:rPr>
                <w:color w:val="00B050"/>
                <w:sz w:val="20"/>
                <w:szCs w:val="20"/>
                <w:lang w:val="en-GB"/>
              </w:rPr>
            </w:pPr>
            <w:r w:rsidRPr="00635684">
              <w:rPr>
                <w:b/>
                <w:bCs/>
                <w:color w:val="00B050"/>
                <w:sz w:val="20"/>
                <w:szCs w:val="20"/>
                <w:lang w:val="en-GB"/>
              </w:rPr>
              <w:t xml:space="preserve">Designed for </w:t>
            </w:r>
            <w:r>
              <w:rPr>
                <w:b/>
                <w:bCs/>
                <w:color w:val="00B050"/>
                <w:sz w:val="20"/>
                <w:szCs w:val="20"/>
                <w:lang w:val="en-GB"/>
              </w:rPr>
              <w:t>Lawyers</w:t>
            </w:r>
            <w:r w:rsidRPr="00635684">
              <w:rPr>
                <w:b/>
                <w:bCs/>
                <w:color w:val="00B050"/>
                <w:sz w:val="20"/>
                <w:szCs w:val="20"/>
                <w:lang w:val="en-GB"/>
              </w:rPr>
              <w:t xml:space="preserve"> &amp; Transaction Advisors</w:t>
            </w:r>
          </w:p>
          <w:p w14:paraId="1F347074" w14:textId="77777777" w:rsidR="00AC5AE7" w:rsidRPr="00635684" w:rsidRDefault="00AC5AE7" w:rsidP="00AC5AE7">
            <w:pPr>
              <w:pStyle w:val="Corpotesto"/>
              <w:rPr>
                <w:sz w:val="20"/>
                <w:szCs w:val="20"/>
                <w:lang w:val="en-GB"/>
              </w:rPr>
            </w:pPr>
          </w:p>
          <w:p w14:paraId="39CADB6C" w14:textId="77777777" w:rsidR="00AC5AE7" w:rsidRPr="00635684" w:rsidRDefault="00AC5AE7" w:rsidP="00AC5AE7">
            <w:pPr>
              <w:pStyle w:val="Corpotesto"/>
              <w:rPr>
                <w:sz w:val="20"/>
                <w:szCs w:val="20"/>
                <w:lang w:val="en-GB"/>
              </w:rPr>
            </w:pPr>
            <w:r w:rsidRPr="00635684">
              <w:rPr>
                <w:sz w:val="20"/>
                <w:szCs w:val="20"/>
                <w:lang w:val="en-GB"/>
              </w:rPr>
              <w:t>We operate as an infrastructure partner, not a legal decision-maker</w:t>
            </w:r>
            <w:r>
              <w:rPr>
                <w:sz w:val="20"/>
                <w:szCs w:val="20"/>
                <w:lang w:val="en-GB"/>
              </w:rPr>
              <w:t xml:space="preserve"> – </w:t>
            </w:r>
            <w:r w:rsidRPr="00635684">
              <w:rPr>
                <w:sz w:val="20"/>
                <w:szCs w:val="20"/>
                <w:lang w:val="en-GB"/>
              </w:rPr>
              <w:t>supporting your work with speed and precision.</w:t>
            </w:r>
            <w:r>
              <w:rPr>
                <w:sz w:val="20"/>
                <w:szCs w:val="20"/>
                <w:lang w:val="en-GB"/>
              </w:rPr>
              <w:t xml:space="preserve"> </w:t>
            </w:r>
            <w:r w:rsidRPr="00635684">
              <w:rPr>
                <w:sz w:val="20"/>
                <w:szCs w:val="20"/>
                <w:lang w:val="en-GB"/>
              </w:rPr>
              <w:t>Our offering is purpose-built for:</w:t>
            </w:r>
          </w:p>
          <w:p w14:paraId="36508A70" w14:textId="77777777" w:rsidR="00AC5AE7" w:rsidRPr="00635684" w:rsidRDefault="00AC5AE7" w:rsidP="00AC5AE7">
            <w:pPr>
              <w:pStyle w:val="Corpotesto"/>
              <w:rPr>
                <w:sz w:val="20"/>
                <w:szCs w:val="20"/>
                <w:lang w:val="en-GB"/>
              </w:rPr>
            </w:pPr>
          </w:p>
          <w:p w14:paraId="4ADBBA1C" w14:textId="77777777" w:rsidR="00AC5AE7" w:rsidRPr="00635684" w:rsidRDefault="00AC5AE7" w:rsidP="00AC5AE7">
            <w:pPr>
              <w:pStyle w:val="Corpotesto"/>
              <w:numPr>
                <w:ilvl w:val="0"/>
                <w:numId w:val="13"/>
              </w:numPr>
              <w:rPr>
                <w:sz w:val="20"/>
                <w:szCs w:val="20"/>
                <w:lang w:val="en-GB"/>
              </w:rPr>
            </w:pPr>
            <w:r w:rsidRPr="00635684">
              <w:rPr>
                <w:sz w:val="20"/>
                <w:szCs w:val="20"/>
                <w:lang w:val="en-GB"/>
              </w:rPr>
              <w:t>L</w:t>
            </w:r>
            <w:r>
              <w:rPr>
                <w:sz w:val="20"/>
                <w:szCs w:val="20"/>
                <w:lang w:val="en-GB"/>
              </w:rPr>
              <w:t>awyers</w:t>
            </w:r>
            <w:r w:rsidRPr="00635684">
              <w:rPr>
                <w:sz w:val="20"/>
                <w:szCs w:val="20"/>
                <w:lang w:val="en-GB"/>
              </w:rPr>
              <w:t xml:space="preserve"> managing complex </w:t>
            </w:r>
            <w:r>
              <w:rPr>
                <w:sz w:val="20"/>
                <w:szCs w:val="20"/>
                <w:lang w:val="en-GB"/>
              </w:rPr>
              <w:t>and</w:t>
            </w:r>
            <w:r w:rsidRPr="00635684">
              <w:rPr>
                <w:sz w:val="20"/>
                <w:szCs w:val="20"/>
                <w:lang w:val="en-GB"/>
              </w:rPr>
              <w:t xml:space="preserve"> time-sensitive M&amp;A transactions</w:t>
            </w:r>
          </w:p>
          <w:p w14:paraId="6A7FB2B0" w14:textId="77777777" w:rsidR="00AC5AE7" w:rsidRPr="00635684" w:rsidRDefault="00AC5AE7" w:rsidP="00AC5AE7">
            <w:pPr>
              <w:pStyle w:val="Corpotesto"/>
              <w:numPr>
                <w:ilvl w:val="0"/>
                <w:numId w:val="13"/>
              </w:numPr>
              <w:rPr>
                <w:sz w:val="20"/>
                <w:szCs w:val="20"/>
                <w:lang w:val="en-GB"/>
              </w:rPr>
            </w:pPr>
            <w:r w:rsidRPr="00635684">
              <w:rPr>
                <w:sz w:val="20"/>
                <w:szCs w:val="20"/>
                <w:lang w:val="en-GB"/>
              </w:rPr>
              <w:t>Private equity and investment advisors</w:t>
            </w:r>
          </w:p>
          <w:p w14:paraId="3FF70711" w14:textId="77777777" w:rsidR="00AC5AE7" w:rsidRPr="00635684" w:rsidRDefault="00AC5AE7" w:rsidP="00AC5AE7">
            <w:pPr>
              <w:pStyle w:val="Corpotesto"/>
              <w:numPr>
                <w:ilvl w:val="0"/>
                <w:numId w:val="13"/>
              </w:numPr>
              <w:rPr>
                <w:sz w:val="20"/>
                <w:szCs w:val="20"/>
                <w:lang w:val="en-GB"/>
              </w:rPr>
            </w:pPr>
            <w:r w:rsidRPr="00635684">
              <w:rPr>
                <w:sz w:val="20"/>
                <w:szCs w:val="20"/>
                <w:lang w:val="en-GB"/>
              </w:rPr>
              <w:t>Corporate development and in-house legal teams</w:t>
            </w:r>
          </w:p>
          <w:p w14:paraId="02D6FE0E" w14:textId="77777777" w:rsidR="00AC5AE7" w:rsidRPr="00635684" w:rsidRDefault="00AC5AE7" w:rsidP="00AC5AE7">
            <w:pPr>
              <w:pStyle w:val="Corpotesto"/>
              <w:numPr>
                <w:ilvl w:val="0"/>
                <w:numId w:val="13"/>
              </w:numPr>
              <w:rPr>
                <w:sz w:val="20"/>
                <w:szCs w:val="20"/>
                <w:lang w:val="en-GB"/>
              </w:rPr>
            </w:pPr>
            <w:r w:rsidRPr="00635684">
              <w:rPr>
                <w:sz w:val="20"/>
                <w:szCs w:val="20"/>
                <w:lang w:val="en-GB"/>
              </w:rPr>
              <w:t>Cross-border and multi-jurisdictional deal structures</w:t>
            </w:r>
          </w:p>
          <w:p w14:paraId="0CDD21A0" w14:textId="77777777" w:rsidR="00AC5AE7" w:rsidRPr="00635684" w:rsidRDefault="00AC5AE7" w:rsidP="00AC5AE7">
            <w:pPr>
              <w:pStyle w:val="Corpotesto"/>
              <w:rPr>
                <w:sz w:val="20"/>
                <w:szCs w:val="20"/>
                <w:lang w:val="en-GB"/>
              </w:rPr>
            </w:pPr>
          </w:p>
          <w:p w14:paraId="1A5FB5FF" w14:textId="77777777" w:rsidR="00AC5AE7" w:rsidRPr="00635684" w:rsidRDefault="00AC5AE7" w:rsidP="00AC5AE7">
            <w:pPr>
              <w:pStyle w:val="Corpotesto"/>
              <w:rPr>
                <w:sz w:val="20"/>
                <w:szCs w:val="20"/>
                <w:lang w:val="en-GB"/>
              </w:rPr>
            </w:pPr>
          </w:p>
          <w:p w14:paraId="64D5AAF4" w14:textId="77777777" w:rsidR="00AC5AE7" w:rsidRPr="00403877" w:rsidRDefault="00AC5AE7" w:rsidP="00AC5AE7">
            <w:pPr>
              <w:pStyle w:val="Corpotesto"/>
              <w:rPr>
                <w:color w:val="00B050"/>
                <w:sz w:val="20"/>
                <w:szCs w:val="20"/>
                <w:lang w:val="en-GB"/>
              </w:rPr>
            </w:pPr>
            <w:r w:rsidRPr="00403877">
              <w:rPr>
                <w:b/>
                <w:bCs/>
                <w:color w:val="00B050"/>
                <w:sz w:val="20"/>
                <w:szCs w:val="20"/>
                <w:lang w:val="en-GB"/>
              </w:rPr>
              <w:t>Key Benefits</w:t>
            </w:r>
          </w:p>
          <w:p w14:paraId="740C2D7D" w14:textId="77777777" w:rsidR="00AC5AE7" w:rsidRPr="00635684" w:rsidRDefault="00AC5AE7" w:rsidP="00AC5AE7">
            <w:pPr>
              <w:pStyle w:val="Corpotesto"/>
              <w:rPr>
                <w:sz w:val="20"/>
                <w:szCs w:val="20"/>
                <w:lang w:val="en-GB"/>
              </w:rPr>
            </w:pPr>
          </w:p>
          <w:p w14:paraId="123A0AA6" w14:textId="77777777" w:rsidR="00AC5AE7" w:rsidRPr="00635684" w:rsidRDefault="00AC5AE7" w:rsidP="00AC5AE7">
            <w:pPr>
              <w:pStyle w:val="Corpotesto"/>
              <w:numPr>
                <w:ilvl w:val="0"/>
                <w:numId w:val="14"/>
              </w:numPr>
              <w:rPr>
                <w:sz w:val="20"/>
                <w:szCs w:val="20"/>
                <w:lang w:val="en-GB"/>
              </w:rPr>
            </w:pPr>
            <w:r w:rsidRPr="00635684">
              <w:rPr>
                <w:sz w:val="20"/>
                <w:szCs w:val="20"/>
                <w:lang w:val="en-GB"/>
              </w:rPr>
              <w:t>Reduced time to signing and closing</w:t>
            </w:r>
          </w:p>
          <w:p w14:paraId="57B74E0E" w14:textId="77777777" w:rsidR="00AC5AE7" w:rsidRPr="00635684" w:rsidRDefault="00AC5AE7" w:rsidP="00AC5AE7">
            <w:pPr>
              <w:pStyle w:val="Corpotesto"/>
              <w:numPr>
                <w:ilvl w:val="0"/>
                <w:numId w:val="14"/>
              </w:numPr>
              <w:rPr>
                <w:sz w:val="20"/>
                <w:szCs w:val="20"/>
                <w:lang w:val="en-GB"/>
              </w:rPr>
            </w:pPr>
            <w:r w:rsidRPr="00635684">
              <w:rPr>
                <w:sz w:val="20"/>
                <w:szCs w:val="20"/>
                <w:lang w:val="en-GB"/>
              </w:rPr>
              <w:t>Predictable transaction readiness</w:t>
            </w:r>
          </w:p>
          <w:p w14:paraId="2E3A616E" w14:textId="77777777" w:rsidR="00AC5AE7" w:rsidRPr="00635684" w:rsidRDefault="00AC5AE7" w:rsidP="00AC5AE7">
            <w:pPr>
              <w:pStyle w:val="Corpotesto"/>
              <w:numPr>
                <w:ilvl w:val="0"/>
                <w:numId w:val="14"/>
              </w:numPr>
              <w:rPr>
                <w:sz w:val="20"/>
                <w:szCs w:val="20"/>
                <w:lang w:val="en-GB"/>
              </w:rPr>
            </w:pPr>
            <w:r w:rsidRPr="00635684">
              <w:rPr>
                <w:sz w:val="20"/>
                <w:szCs w:val="20"/>
                <w:lang w:val="en-GB"/>
              </w:rPr>
              <w:t>Clean, pre-established corporate records</w:t>
            </w:r>
          </w:p>
          <w:p w14:paraId="10B8737C" w14:textId="77777777" w:rsidR="00AC5AE7" w:rsidRPr="00635684" w:rsidRDefault="00AC5AE7" w:rsidP="00AC5AE7">
            <w:pPr>
              <w:pStyle w:val="Corpotesto"/>
              <w:numPr>
                <w:ilvl w:val="0"/>
                <w:numId w:val="14"/>
              </w:numPr>
              <w:rPr>
                <w:sz w:val="20"/>
                <w:szCs w:val="20"/>
                <w:lang w:val="en-GB"/>
              </w:rPr>
            </w:pPr>
            <w:r w:rsidRPr="00635684">
              <w:rPr>
                <w:sz w:val="20"/>
                <w:szCs w:val="20"/>
                <w:lang w:val="en-GB"/>
              </w:rPr>
              <w:t>Flexible holding period aligned with deal timelines</w:t>
            </w:r>
          </w:p>
          <w:p w14:paraId="0F330A35" w14:textId="77777777" w:rsidR="00AC5AE7" w:rsidRPr="00635684" w:rsidRDefault="00AC5AE7" w:rsidP="00AC5AE7">
            <w:pPr>
              <w:pStyle w:val="Corpotesto"/>
              <w:numPr>
                <w:ilvl w:val="0"/>
                <w:numId w:val="14"/>
              </w:numPr>
              <w:rPr>
                <w:sz w:val="20"/>
                <w:szCs w:val="20"/>
                <w:lang w:val="en-GB"/>
              </w:rPr>
            </w:pPr>
            <w:r w:rsidRPr="00635684">
              <w:rPr>
                <w:sz w:val="20"/>
                <w:szCs w:val="20"/>
                <w:lang w:val="en-GB"/>
              </w:rPr>
              <w:t>Confidential and controlled reservation process</w:t>
            </w:r>
          </w:p>
          <w:p w14:paraId="341B4289" w14:textId="77777777" w:rsidR="00AC5AE7" w:rsidRPr="00403877" w:rsidRDefault="00AC5AE7" w:rsidP="00AC5AE7">
            <w:pPr>
              <w:pStyle w:val="Corpotesto"/>
              <w:rPr>
                <w:color w:val="00B050"/>
                <w:sz w:val="20"/>
                <w:szCs w:val="20"/>
                <w:lang w:val="en-GB"/>
              </w:rPr>
            </w:pPr>
            <w:r w:rsidRPr="00635684">
              <w:rPr>
                <w:sz w:val="20"/>
                <w:szCs w:val="20"/>
                <w:lang w:val="en-GB"/>
              </w:rPr>
              <w:br/>
            </w:r>
            <w:r>
              <w:rPr>
                <w:b/>
                <w:bCs/>
                <w:color w:val="00B050"/>
                <w:sz w:val="20"/>
                <w:szCs w:val="20"/>
                <w:lang w:val="en-GB"/>
              </w:rPr>
              <w:t>Single SPVs</w:t>
            </w:r>
          </w:p>
          <w:p w14:paraId="14D44CDA" w14:textId="77777777" w:rsidR="00AC5AE7" w:rsidRDefault="00AC5AE7" w:rsidP="00AC5AE7">
            <w:pPr>
              <w:pStyle w:val="Corpotesto"/>
              <w:rPr>
                <w:sz w:val="20"/>
                <w:szCs w:val="20"/>
                <w:lang w:val="en-GB"/>
              </w:rPr>
            </w:pPr>
          </w:p>
          <w:p w14:paraId="2F94FAD2" w14:textId="77777777" w:rsidR="00AC5AE7" w:rsidRDefault="00AC5AE7" w:rsidP="00AC5AE7">
            <w:pPr>
              <w:pStyle w:val="Corpotesto"/>
              <w:rPr>
                <w:sz w:val="20"/>
                <w:szCs w:val="20"/>
                <w:lang w:val="en-GB"/>
              </w:rPr>
            </w:pPr>
            <w:r>
              <w:rPr>
                <w:sz w:val="20"/>
                <w:szCs w:val="20"/>
                <w:lang w:val="en-GB"/>
              </w:rPr>
              <w:t>If you are seeking a sole SPV for an upcoming transaction, we also retain standalone entities for immediate reservation on the same held to order basis.</w:t>
            </w:r>
          </w:p>
          <w:p w14:paraId="016729E7" w14:textId="77777777" w:rsidR="00AC5AE7" w:rsidRDefault="00AC5AE7" w:rsidP="00AC5AE7">
            <w:pPr>
              <w:pStyle w:val="Corpotesto"/>
              <w:rPr>
                <w:b/>
                <w:bCs/>
                <w:color w:val="00B050"/>
                <w:sz w:val="20"/>
                <w:szCs w:val="20"/>
                <w:lang w:val="en-GB"/>
              </w:rPr>
            </w:pPr>
          </w:p>
          <w:p w14:paraId="6DBF2DB3" w14:textId="77777777" w:rsidR="00AC5AE7" w:rsidRPr="00403877" w:rsidRDefault="00AC5AE7" w:rsidP="00AC5AE7">
            <w:pPr>
              <w:pStyle w:val="Corpotesto"/>
              <w:rPr>
                <w:color w:val="00B050"/>
                <w:sz w:val="20"/>
                <w:szCs w:val="20"/>
                <w:lang w:val="en-GB"/>
              </w:rPr>
            </w:pPr>
            <w:r w:rsidRPr="00403877">
              <w:rPr>
                <w:b/>
                <w:bCs/>
                <w:color w:val="00B050"/>
                <w:sz w:val="20"/>
                <w:szCs w:val="20"/>
                <w:lang w:val="en-GB"/>
              </w:rPr>
              <w:t>Transaction-Ready. When You Need It.</w:t>
            </w:r>
          </w:p>
          <w:p w14:paraId="5A49215D" w14:textId="77777777" w:rsidR="00AC5AE7" w:rsidRPr="00635684" w:rsidRDefault="00AC5AE7" w:rsidP="00AC5AE7">
            <w:pPr>
              <w:pStyle w:val="Corpotesto"/>
              <w:rPr>
                <w:sz w:val="20"/>
                <w:szCs w:val="20"/>
                <w:lang w:val="en-GB"/>
              </w:rPr>
            </w:pPr>
          </w:p>
          <w:p w14:paraId="4291E366" w14:textId="77777777" w:rsidR="00AC5AE7" w:rsidRPr="00635684" w:rsidRDefault="00AC5AE7" w:rsidP="00AC5AE7">
            <w:pPr>
              <w:pStyle w:val="Corpotesto"/>
              <w:rPr>
                <w:sz w:val="20"/>
                <w:szCs w:val="20"/>
                <w:lang w:val="en-GB"/>
              </w:rPr>
            </w:pPr>
            <w:r w:rsidRPr="00635684">
              <w:rPr>
                <w:sz w:val="20"/>
                <w:szCs w:val="20"/>
                <w:lang w:val="en-GB"/>
              </w:rPr>
              <w:t>Whether preparing for a competitive bid, conditional signing, or regulatory approval phase, our ready-made HoldCo–MidCo–BidCo stacks give you the structural certainty to move decisively.</w:t>
            </w:r>
          </w:p>
          <w:p w14:paraId="71CD8822" w14:textId="77777777" w:rsidR="00AC5AE7" w:rsidRDefault="00AC5AE7" w:rsidP="00AC5AE7">
            <w:pPr>
              <w:pStyle w:val="Corpotesto"/>
              <w:rPr>
                <w:sz w:val="20"/>
                <w:szCs w:val="20"/>
                <w:lang w:val="en-GB"/>
              </w:rPr>
            </w:pPr>
          </w:p>
          <w:p w14:paraId="48F36AD2" w14:textId="74EC7683" w:rsidR="00D77AFE" w:rsidRPr="00FD166A" w:rsidRDefault="00AC5AE7" w:rsidP="00AC5AE7">
            <w:pPr>
              <w:rPr>
                <w:rFonts w:ascii="Arial" w:hAnsi="Arial" w:cs="Arial"/>
                <w:sz w:val="20"/>
                <w:szCs w:val="20"/>
              </w:rPr>
            </w:pPr>
            <w:r w:rsidRPr="21B459B1">
              <w:rPr>
                <w:sz w:val="20"/>
                <w:szCs w:val="20"/>
              </w:rPr>
              <w:t xml:space="preserve">It will </w:t>
            </w:r>
            <w:r w:rsidRPr="49B26558">
              <w:rPr>
                <w:sz w:val="20"/>
                <w:szCs w:val="20"/>
              </w:rPr>
              <w:t xml:space="preserve">be </w:t>
            </w:r>
            <w:r w:rsidRPr="63019866">
              <w:rPr>
                <w:sz w:val="20"/>
                <w:szCs w:val="20"/>
              </w:rPr>
              <w:t xml:space="preserve">necessary to </w:t>
            </w:r>
            <w:r w:rsidRPr="0C6287F5">
              <w:rPr>
                <w:sz w:val="20"/>
                <w:szCs w:val="20"/>
              </w:rPr>
              <w:t xml:space="preserve">conduct </w:t>
            </w:r>
            <w:r w:rsidRPr="2A41D90F">
              <w:rPr>
                <w:sz w:val="20"/>
                <w:szCs w:val="20"/>
              </w:rPr>
              <w:t xml:space="preserve">some </w:t>
            </w:r>
            <w:r w:rsidRPr="3B515FDF">
              <w:rPr>
                <w:sz w:val="20"/>
                <w:szCs w:val="20"/>
              </w:rPr>
              <w:t xml:space="preserve">compliance </w:t>
            </w:r>
            <w:r w:rsidRPr="364AD043">
              <w:rPr>
                <w:sz w:val="20"/>
                <w:szCs w:val="20"/>
              </w:rPr>
              <w:t xml:space="preserve">checks </w:t>
            </w:r>
            <w:r w:rsidRPr="70CF901B">
              <w:rPr>
                <w:sz w:val="20"/>
                <w:szCs w:val="20"/>
              </w:rPr>
              <w:t xml:space="preserve">in accordance with the UK </w:t>
            </w:r>
            <w:r w:rsidRPr="0B66E138">
              <w:rPr>
                <w:sz w:val="20"/>
                <w:szCs w:val="20"/>
              </w:rPr>
              <w:t xml:space="preserve">Money Laundering </w:t>
            </w:r>
            <w:r w:rsidRPr="1B3E9D15">
              <w:rPr>
                <w:sz w:val="20"/>
                <w:szCs w:val="20"/>
              </w:rPr>
              <w:t xml:space="preserve">Regulations upon </w:t>
            </w:r>
            <w:r w:rsidRPr="50B0872B">
              <w:rPr>
                <w:sz w:val="20"/>
                <w:szCs w:val="20"/>
              </w:rPr>
              <w:t xml:space="preserve">transfer </w:t>
            </w:r>
            <w:r w:rsidRPr="4AC4762D">
              <w:rPr>
                <w:sz w:val="20"/>
                <w:szCs w:val="20"/>
              </w:rPr>
              <w:t xml:space="preserve">of </w:t>
            </w:r>
            <w:r w:rsidRPr="062DD6E2">
              <w:rPr>
                <w:sz w:val="20"/>
                <w:szCs w:val="20"/>
              </w:rPr>
              <w:t>ownership at completion</w:t>
            </w:r>
            <w:r w:rsidRPr="30DBA7B7">
              <w:rPr>
                <w:sz w:val="20"/>
                <w:szCs w:val="20"/>
              </w:rPr>
              <w:t>.</w:t>
            </w:r>
          </w:p>
        </w:tc>
      </w:tr>
      <w:tr w:rsidR="00490129" w:rsidRPr="0033557C" w14:paraId="1706C864" w14:textId="77777777" w:rsidTr="71535FDC">
        <w:tc>
          <w:tcPr>
            <w:tcW w:w="3539" w:type="dxa"/>
            <w:vAlign w:val="center"/>
          </w:tcPr>
          <w:p w14:paraId="39B33155" w14:textId="59A69C77" w:rsidR="00981198" w:rsidRPr="00DB7C82" w:rsidRDefault="00981198" w:rsidP="00981198">
            <w:pPr>
              <w:tabs>
                <w:tab w:val="left" w:pos="288"/>
              </w:tabs>
              <w:rPr>
                <w:rFonts w:ascii="Arial" w:hAnsi="Arial" w:cs="Arial"/>
                <w:sz w:val="20"/>
                <w:szCs w:val="20"/>
              </w:rPr>
            </w:pPr>
            <w:r>
              <w:rPr>
                <w:rFonts w:ascii="Arial" w:hAnsi="Arial" w:cs="Arial"/>
                <w:sz w:val="20"/>
                <w:szCs w:val="20"/>
              </w:rPr>
              <w:lastRenderedPageBreak/>
              <w:tab/>
            </w:r>
            <w:r w:rsidRPr="00A12BD2">
              <w:rPr>
                <w:rFonts w:ascii="Arial" w:hAnsi="Arial" w:cs="Arial"/>
                <w:sz w:val="20"/>
                <w:szCs w:val="20"/>
              </w:rPr>
              <w:t xml:space="preserve">SPV &amp; Holding </w:t>
            </w:r>
            <w:r>
              <w:rPr>
                <w:rFonts w:ascii="Arial" w:hAnsi="Arial" w:cs="Arial"/>
                <w:sz w:val="20"/>
                <w:szCs w:val="20"/>
              </w:rPr>
              <w:t>C</w:t>
            </w:r>
            <w:r w:rsidRPr="00A12BD2">
              <w:rPr>
                <w:rFonts w:ascii="Arial" w:hAnsi="Arial" w:cs="Arial"/>
                <w:sz w:val="20"/>
                <w:szCs w:val="20"/>
              </w:rPr>
              <w:t>ompany</w:t>
            </w:r>
          </w:p>
        </w:tc>
        <w:tc>
          <w:tcPr>
            <w:tcW w:w="2872" w:type="dxa"/>
            <w:vAlign w:val="center"/>
          </w:tcPr>
          <w:p w14:paraId="2A786A50" w14:textId="77CE6454" w:rsidR="00981198" w:rsidRPr="00DB7C82" w:rsidRDefault="00981198" w:rsidP="00981198">
            <w:pPr>
              <w:rPr>
                <w:rFonts w:ascii="Arial" w:hAnsi="Arial" w:cs="Arial"/>
                <w:sz w:val="20"/>
                <w:szCs w:val="20"/>
              </w:rPr>
            </w:pPr>
            <w:r w:rsidRPr="004E4879">
              <w:rPr>
                <w:rFonts w:ascii="Arial" w:hAnsi="Arial" w:cs="Arial"/>
                <w:sz w:val="20"/>
                <w:szCs w:val="20"/>
              </w:rPr>
              <w:t>/services/spv-holding-companies</w:t>
            </w:r>
          </w:p>
        </w:tc>
        <w:tc>
          <w:tcPr>
            <w:tcW w:w="1128" w:type="dxa"/>
          </w:tcPr>
          <w:p w14:paraId="68935022" w14:textId="547B1424" w:rsidR="00981198" w:rsidRPr="00FD166A" w:rsidRDefault="4F604EB2" w:rsidP="00981198">
            <w:pPr>
              <w:rPr>
                <w:rFonts w:ascii="Arial" w:hAnsi="Arial" w:cs="Arial"/>
                <w:sz w:val="20"/>
                <w:szCs w:val="20"/>
              </w:rPr>
            </w:pPr>
            <w:r w:rsidRPr="71535FDC">
              <w:rPr>
                <w:rFonts w:ascii="Arial" w:hAnsi="Arial" w:cs="Arial"/>
                <w:sz w:val="20"/>
                <w:szCs w:val="20"/>
              </w:rPr>
              <w:t>JR</w:t>
            </w:r>
          </w:p>
        </w:tc>
        <w:tc>
          <w:tcPr>
            <w:tcW w:w="1262" w:type="dxa"/>
          </w:tcPr>
          <w:p w14:paraId="767616B8" w14:textId="4A0E7FA5" w:rsidR="00981198" w:rsidRPr="00FD166A" w:rsidRDefault="4F604EB2" w:rsidP="00981198">
            <w:pPr>
              <w:rPr>
                <w:rFonts w:ascii="Arial" w:hAnsi="Arial" w:cs="Arial"/>
                <w:sz w:val="20"/>
                <w:szCs w:val="20"/>
              </w:rPr>
            </w:pPr>
            <w:r w:rsidRPr="71535FDC">
              <w:rPr>
                <w:rFonts w:ascii="Arial" w:hAnsi="Arial" w:cs="Arial"/>
                <w:sz w:val="20"/>
                <w:szCs w:val="20"/>
              </w:rPr>
              <w:t>Drafted</w:t>
            </w:r>
          </w:p>
        </w:tc>
        <w:bookmarkStart w:id="7" w:name="_MON_1837233497"/>
        <w:bookmarkEnd w:id="7"/>
        <w:tc>
          <w:tcPr>
            <w:tcW w:w="12700" w:type="dxa"/>
          </w:tcPr>
          <w:p w14:paraId="2B52800A" w14:textId="72831705" w:rsidR="00981198" w:rsidRPr="00FD166A" w:rsidRDefault="0053151C" w:rsidP="00981198">
            <w:pPr>
              <w:rPr>
                <w:rFonts w:ascii="Arial" w:hAnsi="Arial" w:cs="Arial"/>
                <w:sz w:val="20"/>
                <w:szCs w:val="20"/>
              </w:rPr>
            </w:pPr>
            <w:r>
              <w:rPr>
                <w:rFonts w:ascii="Arial" w:hAnsi="Arial" w:cs="Arial"/>
                <w:noProof/>
                <w:sz w:val="20"/>
                <w:szCs w:val="20"/>
              </w:rPr>
              <w:object w:dxaOrig="1516" w:dyaOrig="989" w14:anchorId="2DA3B60B">
                <v:shape id="_x0000_i1034" type="#_x0000_t75" alt="" style="width:75.15pt;height:49.05pt;mso-width-percent:0;mso-height-percent:0;mso-width-percent:0;mso-height-percent:0" o:ole="">
                  <v:imagedata r:id="rId22" o:title=""/>
                </v:shape>
                <o:OLEObject Type="Embed" ProgID="Word.Document.12" ShapeID="_x0000_i1034" DrawAspect="Icon" ObjectID="_1837707162" r:id="rId23">
                  <o:FieldCodes>\s</o:FieldCodes>
                </o:OLEObject>
              </w:object>
            </w:r>
          </w:p>
        </w:tc>
      </w:tr>
      <w:tr w:rsidR="00490129" w14:paraId="21D997E6" w14:textId="77777777" w:rsidTr="71535FDC">
        <w:trPr>
          <w:trHeight w:val="300"/>
        </w:trPr>
        <w:tc>
          <w:tcPr>
            <w:tcW w:w="3539" w:type="dxa"/>
            <w:vAlign w:val="center"/>
          </w:tcPr>
          <w:p w14:paraId="546967F6" w14:textId="49516DCE" w:rsidR="6D6CFC70" w:rsidRDefault="6D6CFC70" w:rsidP="23B32C75">
            <w:pPr>
              <w:rPr>
                <w:rFonts w:ascii="Arial" w:hAnsi="Arial" w:cs="Arial"/>
                <w:sz w:val="20"/>
                <w:szCs w:val="20"/>
              </w:rPr>
            </w:pPr>
            <w:r w:rsidRPr="23B32C75">
              <w:rPr>
                <w:rFonts w:ascii="Arial" w:hAnsi="Arial" w:cs="Arial"/>
                <w:sz w:val="20"/>
                <w:szCs w:val="20"/>
              </w:rPr>
              <w:t>Professional Directorship Services</w:t>
            </w:r>
          </w:p>
        </w:tc>
        <w:tc>
          <w:tcPr>
            <w:tcW w:w="2872" w:type="dxa"/>
            <w:vAlign w:val="center"/>
          </w:tcPr>
          <w:p w14:paraId="16CE0D1A" w14:textId="76899EB5" w:rsidR="6D6CFC70" w:rsidRDefault="6D6CFC70" w:rsidP="23B32C75">
            <w:pPr>
              <w:rPr>
                <w:rFonts w:ascii="Arial" w:hAnsi="Arial" w:cs="Arial"/>
                <w:sz w:val="20"/>
                <w:szCs w:val="20"/>
              </w:rPr>
            </w:pPr>
            <w:r w:rsidRPr="23B32C75">
              <w:rPr>
                <w:rFonts w:ascii="Arial" w:hAnsi="Arial" w:cs="Arial"/>
                <w:sz w:val="20"/>
                <w:szCs w:val="20"/>
              </w:rPr>
              <w:t>/services/directorships</w:t>
            </w:r>
          </w:p>
        </w:tc>
        <w:tc>
          <w:tcPr>
            <w:tcW w:w="1128" w:type="dxa"/>
          </w:tcPr>
          <w:p w14:paraId="17743069" w14:textId="15149FB2" w:rsidR="14D57051" w:rsidRDefault="14D57051" w:rsidP="23B32C75">
            <w:pPr>
              <w:rPr>
                <w:rFonts w:ascii="Arial" w:hAnsi="Arial" w:cs="Arial"/>
                <w:sz w:val="20"/>
                <w:szCs w:val="20"/>
              </w:rPr>
            </w:pPr>
            <w:r w:rsidRPr="23B32C75">
              <w:rPr>
                <w:rFonts w:ascii="Arial" w:hAnsi="Arial" w:cs="Arial"/>
                <w:sz w:val="20"/>
                <w:szCs w:val="20"/>
              </w:rPr>
              <w:t>JR</w:t>
            </w:r>
          </w:p>
        </w:tc>
        <w:tc>
          <w:tcPr>
            <w:tcW w:w="1262" w:type="dxa"/>
          </w:tcPr>
          <w:p w14:paraId="57B712BF" w14:textId="0E12192C" w:rsidR="14D57051" w:rsidRDefault="14D57051" w:rsidP="23B32C75">
            <w:pPr>
              <w:rPr>
                <w:rFonts w:ascii="Arial" w:hAnsi="Arial" w:cs="Arial"/>
                <w:sz w:val="20"/>
                <w:szCs w:val="20"/>
              </w:rPr>
            </w:pPr>
            <w:r w:rsidRPr="23B32C75">
              <w:rPr>
                <w:rFonts w:ascii="Arial" w:hAnsi="Arial" w:cs="Arial"/>
                <w:sz w:val="20"/>
                <w:szCs w:val="20"/>
              </w:rPr>
              <w:t>Drafted</w:t>
            </w:r>
          </w:p>
        </w:tc>
        <w:bookmarkStart w:id="8" w:name="_MON_1837233507"/>
        <w:bookmarkEnd w:id="8"/>
        <w:tc>
          <w:tcPr>
            <w:tcW w:w="12700" w:type="dxa"/>
          </w:tcPr>
          <w:p w14:paraId="672365BE" w14:textId="02953DC8" w:rsidR="23B32C75" w:rsidRDefault="0053151C" w:rsidP="23B32C75">
            <w:pPr>
              <w:rPr>
                <w:rFonts w:ascii="Arial" w:hAnsi="Arial" w:cs="Arial"/>
                <w:sz w:val="20"/>
                <w:szCs w:val="20"/>
              </w:rPr>
            </w:pPr>
            <w:r>
              <w:rPr>
                <w:rFonts w:ascii="Arial" w:hAnsi="Arial" w:cs="Arial"/>
                <w:noProof/>
                <w:sz w:val="20"/>
                <w:szCs w:val="20"/>
              </w:rPr>
              <w:object w:dxaOrig="1516" w:dyaOrig="989" w14:anchorId="793E175C">
                <v:shape id="_x0000_i1033" type="#_x0000_t75" alt="" style="width:75.15pt;height:49.05pt;mso-width-percent:0;mso-height-percent:0;mso-width-percent:0;mso-height-percent:0" o:ole="">
                  <v:imagedata r:id="rId24" o:title=""/>
                </v:shape>
                <o:OLEObject Type="Embed" ProgID="Word.Document.12" ShapeID="_x0000_i1033" DrawAspect="Icon" ObjectID="_1837707163" r:id="rId25">
                  <o:FieldCodes>\s</o:FieldCodes>
                </o:OLEObject>
              </w:object>
            </w:r>
          </w:p>
        </w:tc>
      </w:tr>
      <w:tr w:rsidR="00490129" w:rsidRPr="0033557C" w14:paraId="372E2673" w14:textId="77777777" w:rsidTr="71535FDC">
        <w:tc>
          <w:tcPr>
            <w:tcW w:w="3539" w:type="dxa"/>
            <w:vAlign w:val="center"/>
          </w:tcPr>
          <w:p w14:paraId="48DEC20C" w14:textId="67CD778A" w:rsidR="00981198" w:rsidRPr="00A76188" w:rsidRDefault="00981198" w:rsidP="00981198">
            <w:pPr>
              <w:tabs>
                <w:tab w:val="left" w:pos="288"/>
              </w:tabs>
              <w:rPr>
                <w:rFonts w:ascii="Arial" w:hAnsi="Arial" w:cs="Arial"/>
                <w:sz w:val="20"/>
                <w:szCs w:val="20"/>
                <w:highlight w:val="yellow"/>
              </w:rPr>
            </w:pPr>
            <w:r w:rsidRPr="00A76188">
              <w:rPr>
                <w:rFonts w:ascii="Arial" w:hAnsi="Arial" w:cs="Arial"/>
                <w:sz w:val="20"/>
                <w:szCs w:val="20"/>
                <w:highlight w:val="yellow"/>
              </w:rPr>
              <w:tab/>
              <w:t>Accounting &amp; Tax</w:t>
            </w:r>
          </w:p>
        </w:tc>
        <w:tc>
          <w:tcPr>
            <w:tcW w:w="2872" w:type="dxa"/>
            <w:vAlign w:val="center"/>
          </w:tcPr>
          <w:p w14:paraId="24C7303C" w14:textId="43EBD5AA" w:rsidR="00981198" w:rsidRPr="00A76188" w:rsidRDefault="00981198" w:rsidP="00981198">
            <w:pPr>
              <w:rPr>
                <w:rFonts w:ascii="Arial" w:hAnsi="Arial" w:cs="Arial"/>
                <w:sz w:val="20"/>
                <w:szCs w:val="20"/>
                <w:highlight w:val="yellow"/>
              </w:rPr>
            </w:pPr>
            <w:r w:rsidRPr="00A76188">
              <w:rPr>
                <w:rFonts w:ascii="Arial" w:hAnsi="Arial" w:cs="Arial"/>
                <w:sz w:val="20"/>
                <w:szCs w:val="20"/>
                <w:highlight w:val="yellow"/>
              </w:rPr>
              <w:t>/services/accounting-tax</w:t>
            </w:r>
          </w:p>
        </w:tc>
        <w:tc>
          <w:tcPr>
            <w:tcW w:w="1128" w:type="dxa"/>
          </w:tcPr>
          <w:p w14:paraId="08923A87" w14:textId="77777777" w:rsidR="00981198" w:rsidRPr="00FD166A" w:rsidRDefault="00981198" w:rsidP="00981198">
            <w:pPr>
              <w:rPr>
                <w:rFonts w:ascii="Arial" w:hAnsi="Arial" w:cs="Arial"/>
                <w:sz w:val="20"/>
                <w:szCs w:val="20"/>
              </w:rPr>
            </w:pPr>
          </w:p>
        </w:tc>
        <w:tc>
          <w:tcPr>
            <w:tcW w:w="1262" w:type="dxa"/>
          </w:tcPr>
          <w:p w14:paraId="6CDC0084" w14:textId="77777777" w:rsidR="00981198" w:rsidRPr="00FD166A" w:rsidRDefault="00981198" w:rsidP="00981198">
            <w:pPr>
              <w:rPr>
                <w:rFonts w:ascii="Arial" w:hAnsi="Arial" w:cs="Arial"/>
                <w:sz w:val="20"/>
                <w:szCs w:val="20"/>
              </w:rPr>
            </w:pPr>
          </w:p>
        </w:tc>
        <w:tc>
          <w:tcPr>
            <w:tcW w:w="12700" w:type="dxa"/>
          </w:tcPr>
          <w:p w14:paraId="4EBA3ACC" w14:textId="77777777" w:rsidR="005D2C50" w:rsidRPr="005D2C50" w:rsidRDefault="005D2C50" w:rsidP="005D2C50">
            <w:pPr>
              <w:rPr>
                <w:rFonts w:ascii="Arial" w:hAnsi="Arial" w:cs="Arial"/>
                <w:sz w:val="20"/>
                <w:szCs w:val="20"/>
              </w:rPr>
            </w:pPr>
            <w:r w:rsidRPr="005D2C50">
              <w:rPr>
                <w:rFonts w:ascii="Arial" w:hAnsi="Arial" w:cs="Arial"/>
                <w:sz w:val="20"/>
                <w:szCs w:val="20"/>
              </w:rPr>
              <w:t>Finance and tax functions are often fragmented across multiple providers, creating inefficiency, inconsistent reporting, and unnecessary administrative burden. We deliver a unified, scalable solution designed to simplify compliance, enhance visibility, and support better financial decision-making across jurisdictions and structures.</w:t>
            </w:r>
          </w:p>
          <w:p w14:paraId="596E8238" w14:textId="77777777" w:rsidR="005D2C50" w:rsidRPr="005D2C50" w:rsidRDefault="005D2C50" w:rsidP="005D2C50">
            <w:pPr>
              <w:rPr>
                <w:rFonts w:ascii="Arial" w:hAnsi="Arial" w:cs="Arial"/>
                <w:sz w:val="20"/>
                <w:szCs w:val="20"/>
              </w:rPr>
            </w:pPr>
            <w:r w:rsidRPr="005D2C50">
              <w:rPr>
                <w:rFonts w:ascii="Arial" w:hAnsi="Arial" w:cs="Arial"/>
                <w:sz w:val="20"/>
                <w:szCs w:val="20"/>
              </w:rPr>
              <w:t>Our services include:</w:t>
            </w:r>
          </w:p>
          <w:p w14:paraId="7F867D93" w14:textId="77777777" w:rsidR="005D2C50" w:rsidRPr="005D2C50" w:rsidRDefault="005D2C50" w:rsidP="005D2C50">
            <w:pPr>
              <w:numPr>
                <w:ilvl w:val="0"/>
                <w:numId w:val="17"/>
              </w:numPr>
              <w:rPr>
                <w:rFonts w:ascii="Arial" w:hAnsi="Arial" w:cs="Arial"/>
                <w:sz w:val="20"/>
                <w:szCs w:val="20"/>
              </w:rPr>
            </w:pPr>
            <w:r w:rsidRPr="005D2C50">
              <w:rPr>
                <w:rFonts w:ascii="Arial" w:hAnsi="Arial" w:cs="Arial"/>
                <w:sz w:val="20"/>
                <w:szCs w:val="20"/>
              </w:rPr>
              <w:t xml:space="preserve">Statutory accounts preparation and financial reporting in line with relevant accounting standards </w:t>
            </w:r>
          </w:p>
          <w:p w14:paraId="658C6B6F" w14:textId="77777777" w:rsidR="005D2C50" w:rsidRPr="005D2C50" w:rsidRDefault="005D2C50" w:rsidP="005D2C50">
            <w:pPr>
              <w:numPr>
                <w:ilvl w:val="0"/>
                <w:numId w:val="17"/>
              </w:numPr>
              <w:rPr>
                <w:rFonts w:ascii="Arial" w:hAnsi="Arial" w:cs="Arial"/>
                <w:sz w:val="20"/>
                <w:szCs w:val="20"/>
              </w:rPr>
            </w:pPr>
            <w:r w:rsidRPr="005D2C50">
              <w:rPr>
                <w:rFonts w:ascii="Arial" w:hAnsi="Arial" w:cs="Arial"/>
                <w:sz w:val="20"/>
                <w:szCs w:val="20"/>
              </w:rPr>
              <w:t xml:space="preserve">Corporate tax compliance, filings, and advisory support, including optimisation of reliefs and allowances </w:t>
            </w:r>
          </w:p>
          <w:p w14:paraId="5702650D" w14:textId="77777777" w:rsidR="005D2C50" w:rsidRPr="005D2C50" w:rsidRDefault="005D2C50" w:rsidP="005D2C50">
            <w:pPr>
              <w:numPr>
                <w:ilvl w:val="0"/>
                <w:numId w:val="17"/>
              </w:numPr>
              <w:rPr>
                <w:rFonts w:ascii="Arial" w:hAnsi="Arial" w:cs="Arial"/>
                <w:sz w:val="20"/>
                <w:szCs w:val="20"/>
              </w:rPr>
            </w:pPr>
            <w:r w:rsidRPr="005D2C50">
              <w:rPr>
                <w:rFonts w:ascii="Arial" w:hAnsi="Arial" w:cs="Arial"/>
                <w:sz w:val="20"/>
                <w:szCs w:val="20"/>
              </w:rPr>
              <w:t xml:space="preserve">Monthly and quarterly management accounts with tailored, multi-entity and multi-currency reporting </w:t>
            </w:r>
          </w:p>
          <w:p w14:paraId="11EB9ADD" w14:textId="77777777" w:rsidR="005D2C50" w:rsidRPr="005D2C50" w:rsidRDefault="005D2C50" w:rsidP="005D2C50">
            <w:pPr>
              <w:numPr>
                <w:ilvl w:val="0"/>
                <w:numId w:val="17"/>
              </w:numPr>
              <w:rPr>
                <w:rFonts w:ascii="Arial" w:hAnsi="Arial" w:cs="Arial"/>
                <w:sz w:val="20"/>
                <w:szCs w:val="20"/>
              </w:rPr>
            </w:pPr>
            <w:r w:rsidRPr="005D2C50">
              <w:rPr>
                <w:rFonts w:ascii="Arial" w:hAnsi="Arial" w:cs="Arial"/>
                <w:sz w:val="20"/>
                <w:szCs w:val="20"/>
              </w:rPr>
              <w:t xml:space="preserve">Outsourced finance functions, including bookkeeping, payroll, and VAT compliance </w:t>
            </w:r>
          </w:p>
          <w:p w14:paraId="16A0BC6C" w14:textId="77777777" w:rsidR="005D2C50" w:rsidRPr="005D2C50" w:rsidRDefault="005D2C50" w:rsidP="0051706E">
            <w:pPr>
              <w:ind w:left="360"/>
              <w:rPr>
                <w:rFonts w:ascii="Arial" w:hAnsi="Arial" w:cs="Arial"/>
                <w:sz w:val="20"/>
                <w:szCs w:val="20"/>
              </w:rPr>
            </w:pPr>
          </w:p>
          <w:p w14:paraId="4F0CBFFD" w14:textId="77777777" w:rsidR="00981198" w:rsidRPr="00FD166A" w:rsidRDefault="00981198" w:rsidP="00981198">
            <w:pPr>
              <w:rPr>
                <w:rFonts w:ascii="Arial" w:hAnsi="Arial" w:cs="Arial"/>
                <w:sz w:val="20"/>
                <w:szCs w:val="20"/>
              </w:rPr>
            </w:pPr>
          </w:p>
        </w:tc>
      </w:tr>
      <w:tr w:rsidR="00490129" w:rsidRPr="0033557C" w14:paraId="0114F79C" w14:textId="77777777" w:rsidTr="71535FDC">
        <w:tc>
          <w:tcPr>
            <w:tcW w:w="3539" w:type="dxa"/>
            <w:vAlign w:val="center"/>
          </w:tcPr>
          <w:p w14:paraId="6377BE87" w14:textId="1F8B440B" w:rsidR="00981198" w:rsidRPr="00A76188" w:rsidRDefault="00981198" w:rsidP="00981198">
            <w:pPr>
              <w:tabs>
                <w:tab w:val="left" w:pos="288"/>
              </w:tabs>
              <w:rPr>
                <w:rFonts w:ascii="Arial" w:hAnsi="Arial" w:cs="Arial"/>
                <w:sz w:val="20"/>
                <w:szCs w:val="20"/>
                <w:highlight w:val="yellow"/>
              </w:rPr>
            </w:pPr>
            <w:r w:rsidRPr="00A76188">
              <w:rPr>
                <w:rFonts w:ascii="Arial" w:hAnsi="Arial" w:cs="Arial"/>
                <w:sz w:val="20"/>
                <w:szCs w:val="20"/>
                <w:highlight w:val="yellow"/>
              </w:rPr>
              <w:lastRenderedPageBreak/>
              <w:tab/>
              <w:t>Payroll &amp; HR</w:t>
            </w:r>
          </w:p>
        </w:tc>
        <w:tc>
          <w:tcPr>
            <w:tcW w:w="2872" w:type="dxa"/>
            <w:vAlign w:val="center"/>
          </w:tcPr>
          <w:p w14:paraId="03D5338A" w14:textId="4970AB01" w:rsidR="00981198" w:rsidRPr="00A76188" w:rsidRDefault="00981198" w:rsidP="00981198">
            <w:pPr>
              <w:rPr>
                <w:rFonts w:ascii="Arial" w:hAnsi="Arial" w:cs="Arial"/>
                <w:sz w:val="20"/>
                <w:szCs w:val="20"/>
                <w:highlight w:val="yellow"/>
              </w:rPr>
            </w:pPr>
            <w:r w:rsidRPr="00A76188">
              <w:rPr>
                <w:rFonts w:ascii="Arial" w:hAnsi="Arial" w:cs="Arial"/>
                <w:sz w:val="20"/>
                <w:szCs w:val="20"/>
                <w:highlight w:val="yellow"/>
              </w:rPr>
              <w:t>/services/payroll-hr</w:t>
            </w:r>
          </w:p>
        </w:tc>
        <w:tc>
          <w:tcPr>
            <w:tcW w:w="1128" w:type="dxa"/>
          </w:tcPr>
          <w:p w14:paraId="2526D73A" w14:textId="77777777" w:rsidR="00981198" w:rsidRPr="00FD166A" w:rsidRDefault="00981198" w:rsidP="00981198">
            <w:pPr>
              <w:rPr>
                <w:rFonts w:ascii="Arial" w:hAnsi="Arial" w:cs="Arial"/>
                <w:sz w:val="20"/>
                <w:szCs w:val="20"/>
              </w:rPr>
            </w:pPr>
          </w:p>
        </w:tc>
        <w:tc>
          <w:tcPr>
            <w:tcW w:w="1262" w:type="dxa"/>
          </w:tcPr>
          <w:p w14:paraId="5E1B9859" w14:textId="77777777" w:rsidR="00981198" w:rsidRPr="00FD166A" w:rsidRDefault="00981198" w:rsidP="00981198">
            <w:pPr>
              <w:rPr>
                <w:rFonts w:ascii="Arial" w:hAnsi="Arial" w:cs="Arial"/>
                <w:sz w:val="20"/>
                <w:szCs w:val="20"/>
              </w:rPr>
            </w:pPr>
          </w:p>
        </w:tc>
        <w:tc>
          <w:tcPr>
            <w:tcW w:w="12700" w:type="dxa"/>
          </w:tcPr>
          <w:p w14:paraId="185AF881" w14:textId="23B25710" w:rsidR="001C7527" w:rsidRDefault="001C7527" w:rsidP="001C7527">
            <w:pPr>
              <w:rPr>
                <w:rFonts w:ascii="Arial" w:hAnsi="Arial" w:cs="Arial"/>
                <w:sz w:val="20"/>
                <w:szCs w:val="20"/>
              </w:rPr>
            </w:pPr>
            <w:r w:rsidRPr="001C7527">
              <w:rPr>
                <w:rFonts w:ascii="Arial" w:hAnsi="Arial" w:cs="Arial"/>
                <w:sz w:val="20"/>
                <w:szCs w:val="20"/>
              </w:rPr>
              <w:t>Payroll and HR management is increasingly complex, driven by evolving legislation, real-time reporting requirements, and heightened expectations around accuracy and employee experience. We provide a streamlined, solution that reduces administrative burden while ensuring full compliance with HMRC and employment regulations.</w:t>
            </w:r>
          </w:p>
          <w:p w14:paraId="1FA8A443" w14:textId="77777777" w:rsidR="00E43098" w:rsidRPr="001C7527" w:rsidRDefault="00E43098" w:rsidP="001C7527">
            <w:pPr>
              <w:rPr>
                <w:rFonts w:ascii="Arial" w:hAnsi="Arial" w:cs="Arial"/>
                <w:sz w:val="20"/>
                <w:szCs w:val="20"/>
              </w:rPr>
            </w:pPr>
          </w:p>
          <w:p w14:paraId="74FC2E93" w14:textId="77777777" w:rsidR="001C7527" w:rsidRDefault="001C7527" w:rsidP="001C7527">
            <w:pPr>
              <w:rPr>
                <w:rFonts w:ascii="Arial" w:hAnsi="Arial" w:cs="Arial"/>
                <w:sz w:val="20"/>
                <w:szCs w:val="20"/>
              </w:rPr>
            </w:pPr>
            <w:r w:rsidRPr="001C7527">
              <w:rPr>
                <w:rFonts w:ascii="Arial" w:hAnsi="Arial" w:cs="Arial"/>
                <w:sz w:val="20"/>
                <w:szCs w:val="20"/>
              </w:rPr>
              <w:t>Our approach combines precise payroll delivery with practical HR support, giving you a single, coordinated service that integrates seamlessly with your wider operations. Whether you are managing a growing UK workforce or supporting inbound entities, we deliver consistency, control, and clear visibility.</w:t>
            </w:r>
          </w:p>
          <w:p w14:paraId="4A6E0B51" w14:textId="77777777" w:rsidR="00E43098" w:rsidRPr="001C7527" w:rsidRDefault="00E43098" w:rsidP="001C7527">
            <w:pPr>
              <w:rPr>
                <w:rFonts w:ascii="Arial" w:hAnsi="Arial" w:cs="Arial"/>
                <w:sz w:val="20"/>
                <w:szCs w:val="20"/>
              </w:rPr>
            </w:pPr>
          </w:p>
          <w:p w14:paraId="0993A2B6" w14:textId="77777777" w:rsidR="001C7527" w:rsidRPr="001C7527" w:rsidRDefault="001C7527" w:rsidP="001C7527">
            <w:pPr>
              <w:rPr>
                <w:rFonts w:ascii="Arial" w:hAnsi="Arial" w:cs="Arial"/>
                <w:sz w:val="20"/>
                <w:szCs w:val="20"/>
              </w:rPr>
            </w:pPr>
            <w:r w:rsidRPr="001C7527">
              <w:rPr>
                <w:rFonts w:ascii="Arial" w:hAnsi="Arial" w:cs="Arial"/>
                <w:b/>
                <w:bCs/>
                <w:sz w:val="20"/>
                <w:szCs w:val="20"/>
              </w:rPr>
              <w:t>What we support with:</w:t>
            </w:r>
          </w:p>
          <w:p w14:paraId="7FD5C368" w14:textId="77777777" w:rsidR="001C7527" w:rsidRPr="001C7527" w:rsidRDefault="001C7527" w:rsidP="001C7527">
            <w:pPr>
              <w:numPr>
                <w:ilvl w:val="0"/>
                <w:numId w:val="19"/>
              </w:numPr>
              <w:rPr>
                <w:rFonts w:ascii="Arial" w:hAnsi="Arial" w:cs="Arial"/>
                <w:sz w:val="20"/>
                <w:szCs w:val="20"/>
              </w:rPr>
            </w:pPr>
            <w:r w:rsidRPr="001C7527">
              <w:rPr>
                <w:rFonts w:ascii="Arial" w:hAnsi="Arial" w:cs="Arial"/>
                <w:b/>
                <w:bCs/>
                <w:sz w:val="20"/>
                <w:szCs w:val="20"/>
              </w:rPr>
              <w:t>Payroll processing and administration</w:t>
            </w:r>
            <w:r w:rsidRPr="001C7527">
              <w:rPr>
                <w:rFonts w:ascii="Arial" w:hAnsi="Arial" w:cs="Arial"/>
                <w:sz w:val="20"/>
                <w:szCs w:val="20"/>
              </w:rPr>
              <w:br/>
              <w:t xml:space="preserve">End-to-end payroll delivery, including calculations, payslips, and payment coordination </w:t>
            </w:r>
          </w:p>
          <w:p w14:paraId="46B65BD3" w14:textId="77777777" w:rsidR="001C7527" w:rsidRPr="001C7527" w:rsidRDefault="001C7527" w:rsidP="001C7527">
            <w:pPr>
              <w:numPr>
                <w:ilvl w:val="0"/>
                <w:numId w:val="19"/>
              </w:numPr>
              <w:rPr>
                <w:rFonts w:ascii="Arial" w:hAnsi="Arial" w:cs="Arial"/>
                <w:sz w:val="20"/>
                <w:szCs w:val="20"/>
              </w:rPr>
            </w:pPr>
            <w:r w:rsidRPr="001C7527">
              <w:rPr>
                <w:rFonts w:ascii="Arial" w:hAnsi="Arial" w:cs="Arial"/>
                <w:b/>
                <w:bCs/>
                <w:sz w:val="20"/>
                <w:szCs w:val="20"/>
              </w:rPr>
              <w:t>HMRC compliance and RTI reporting</w:t>
            </w:r>
            <w:r w:rsidRPr="001C7527">
              <w:rPr>
                <w:rFonts w:ascii="Arial" w:hAnsi="Arial" w:cs="Arial"/>
                <w:sz w:val="20"/>
                <w:szCs w:val="20"/>
              </w:rPr>
              <w:br/>
              <w:t xml:space="preserve">Management of PAYE, National Insurance, and all Real Time Information (RTI) submissions </w:t>
            </w:r>
          </w:p>
          <w:p w14:paraId="5CED8EFC" w14:textId="77777777" w:rsidR="001C7527" w:rsidRPr="001C7527" w:rsidRDefault="001C7527" w:rsidP="001C7527">
            <w:pPr>
              <w:numPr>
                <w:ilvl w:val="0"/>
                <w:numId w:val="19"/>
              </w:numPr>
              <w:rPr>
                <w:rFonts w:ascii="Arial" w:hAnsi="Arial" w:cs="Arial"/>
                <w:sz w:val="20"/>
                <w:szCs w:val="20"/>
              </w:rPr>
            </w:pPr>
            <w:r w:rsidRPr="001C7527">
              <w:rPr>
                <w:rFonts w:ascii="Arial" w:hAnsi="Arial" w:cs="Arial"/>
                <w:b/>
                <w:bCs/>
                <w:sz w:val="20"/>
                <w:szCs w:val="20"/>
              </w:rPr>
              <w:t>Auto-enrolment and pensions</w:t>
            </w:r>
            <w:r w:rsidRPr="001C7527">
              <w:rPr>
                <w:rFonts w:ascii="Arial" w:hAnsi="Arial" w:cs="Arial"/>
                <w:sz w:val="20"/>
                <w:szCs w:val="20"/>
              </w:rPr>
              <w:br/>
              <w:t xml:space="preserve">Administration of workplace pension schemes, including enrolment, contributions and compliance </w:t>
            </w:r>
          </w:p>
          <w:p w14:paraId="20933184" w14:textId="77777777" w:rsidR="001C7527" w:rsidRPr="001C7527" w:rsidRDefault="001C7527" w:rsidP="001C7527">
            <w:pPr>
              <w:numPr>
                <w:ilvl w:val="0"/>
                <w:numId w:val="19"/>
              </w:numPr>
              <w:rPr>
                <w:rFonts w:ascii="Arial" w:hAnsi="Arial" w:cs="Arial"/>
                <w:sz w:val="20"/>
                <w:szCs w:val="20"/>
              </w:rPr>
            </w:pPr>
            <w:r w:rsidRPr="001C7527">
              <w:rPr>
                <w:rFonts w:ascii="Arial" w:hAnsi="Arial" w:cs="Arial"/>
                <w:b/>
                <w:bCs/>
                <w:sz w:val="20"/>
                <w:szCs w:val="20"/>
              </w:rPr>
              <w:t>HR administration support</w:t>
            </w:r>
            <w:r w:rsidRPr="001C7527">
              <w:rPr>
                <w:rFonts w:ascii="Arial" w:hAnsi="Arial" w:cs="Arial"/>
                <w:sz w:val="20"/>
                <w:szCs w:val="20"/>
              </w:rPr>
              <w:br/>
              <w:t xml:space="preserve">Employee onboarding and offboarding, contracts of employment, and maintenance of personnel records </w:t>
            </w:r>
          </w:p>
          <w:p w14:paraId="49DF51DF" w14:textId="77777777" w:rsidR="001C7527" w:rsidRPr="001C7527" w:rsidRDefault="001C7527" w:rsidP="001C7527">
            <w:pPr>
              <w:numPr>
                <w:ilvl w:val="0"/>
                <w:numId w:val="19"/>
              </w:numPr>
              <w:rPr>
                <w:rFonts w:ascii="Arial" w:hAnsi="Arial" w:cs="Arial"/>
                <w:sz w:val="20"/>
                <w:szCs w:val="20"/>
              </w:rPr>
            </w:pPr>
            <w:r w:rsidRPr="001C7527">
              <w:rPr>
                <w:rFonts w:ascii="Arial" w:hAnsi="Arial" w:cs="Arial"/>
                <w:b/>
                <w:bCs/>
                <w:sz w:val="20"/>
                <w:szCs w:val="20"/>
              </w:rPr>
              <w:t>Statutory payments and leave</w:t>
            </w:r>
            <w:r w:rsidRPr="001C7527">
              <w:rPr>
                <w:rFonts w:ascii="Arial" w:hAnsi="Arial" w:cs="Arial"/>
                <w:sz w:val="20"/>
                <w:szCs w:val="20"/>
              </w:rPr>
              <w:br/>
              <w:t xml:space="preserve">Management of statutory sick pay (SSP), maternity/paternity pay and associated entitlements </w:t>
            </w:r>
          </w:p>
          <w:p w14:paraId="1754A557" w14:textId="77777777" w:rsidR="001C7527" w:rsidRPr="001C7527" w:rsidRDefault="001C7527" w:rsidP="001C7527">
            <w:pPr>
              <w:numPr>
                <w:ilvl w:val="0"/>
                <w:numId w:val="19"/>
              </w:numPr>
              <w:rPr>
                <w:rFonts w:ascii="Arial" w:hAnsi="Arial" w:cs="Arial"/>
                <w:sz w:val="20"/>
                <w:szCs w:val="20"/>
              </w:rPr>
            </w:pPr>
            <w:r w:rsidRPr="001C7527">
              <w:rPr>
                <w:rFonts w:ascii="Arial" w:hAnsi="Arial" w:cs="Arial"/>
                <w:b/>
                <w:bCs/>
                <w:sz w:val="20"/>
                <w:szCs w:val="20"/>
              </w:rPr>
              <w:t>Advisory and best practice</w:t>
            </w:r>
            <w:r w:rsidRPr="001C7527">
              <w:rPr>
                <w:rFonts w:ascii="Arial" w:hAnsi="Arial" w:cs="Arial"/>
                <w:sz w:val="20"/>
                <w:szCs w:val="20"/>
              </w:rPr>
              <w:br/>
              <w:t xml:space="preserve">Guidance on UK employment processes, policies and operational efficiency </w:t>
            </w:r>
          </w:p>
          <w:p w14:paraId="0E6F1529" w14:textId="77777777" w:rsidR="00E43098" w:rsidRDefault="00E43098" w:rsidP="001C7527">
            <w:pPr>
              <w:rPr>
                <w:rFonts w:ascii="Arial" w:hAnsi="Arial" w:cs="Arial"/>
                <w:sz w:val="20"/>
                <w:szCs w:val="20"/>
              </w:rPr>
            </w:pPr>
          </w:p>
          <w:p w14:paraId="2557BF77" w14:textId="7AB50ADF" w:rsidR="001C7527" w:rsidRPr="001C7527" w:rsidRDefault="001C7527" w:rsidP="001C7527">
            <w:pPr>
              <w:rPr>
                <w:rFonts w:ascii="Arial" w:hAnsi="Arial" w:cs="Arial"/>
                <w:sz w:val="20"/>
                <w:szCs w:val="20"/>
              </w:rPr>
            </w:pPr>
            <w:r w:rsidRPr="001C7527">
              <w:rPr>
                <w:rFonts w:ascii="Arial" w:hAnsi="Arial" w:cs="Arial"/>
                <w:sz w:val="20"/>
                <w:szCs w:val="20"/>
              </w:rPr>
              <w:t>The result is a robust, compliant payroll and HR function that supports your people while enabling your business to operate with confidence.</w:t>
            </w:r>
          </w:p>
          <w:p w14:paraId="63B064B9" w14:textId="77777777" w:rsidR="00981198" w:rsidRPr="00FD166A" w:rsidRDefault="00981198" w:rsidP="00981198">
            <w:pPr>
              <w:rPr>
                <w:rFonts w:ascii="Arial" w:hAnsi="Arial" w:cs="Arial"/>
                <w:sz w:val="20"/>
                <w:szCs w:val="20"/>
              </w:rPr>
            </w:pPr>
          </w:p>
        </w:tc>
      </w:tr>
      <w:tr w:rsidR="00490129" w:rsidRPr="0033557C" w14:paraId="560C5B20" w14:textId="77777777" w:rsidTr="71535FDC">
        <w:tc>
          <w:tcPr>
            <w:tcW w:w="3539" w:type="dxa"/>
            <w:vAlign w:val="center"/>
          </w:tcPr>
          <w:p w14:paraId="7C68F082" w14:textId="757F68F9" w:rsidR="00981198" w:rsidRPr="00245CE9" w:rsidRDefault="00981198" w:rsidP="00981198">
            <w:pPr>
              <w:tabs>
                <w:tab w:val="left" w:pos="288"/>
              </w:tabs>
              <w:rPr>
                <w:rFonts w:ascii="Arial" w:hAnsi="Arial" w:cs="Arial"/>
                <w:sz w:val="20"/>
                <w:szCs w:val="20"/>
                <w:highlight w:val="yellow"/>
              </w:rPr>
            </w:pPr>
            <w:r w:rsidRPr="00245CE9">
              <w:rPr>
                <w:rFonts w:ascii="Arial" w:hAnsi="Arial" w:cs="Arial"/>
                <w:sz w:val="20"/>
                <w:szCs w:val="20"/>
                <w:highlight w:val="yellow"/>
              </w:rPr>
              <w:tab/>
              <w:t>Compliance &amp; Governance</w:t>
            </w:r>
          </w:p>
        </w:tc>
        <w:tc>
          <w:tcPr>
            <w:tcW w:w="2872" w:type="dxa"/>
            <w:vAlign w:val="center"/>
          </w:tcPr>
          <w:p w14:paraId="60DFB8EA" w14:textId="4C995BFF" w:rsidR="00981198" w:rsidRPr="00245CE9" w:rsidRDefault="00981198" w:rsidP="00981198">
            <w:pPr>
              <w:rPr>
                <w:rFonts w:ascii="Arial" w:hAnsi="Arial" w:cs="Arial"/>
                <w:sz w:val="20"/>
                <w:szCs w:val="20"/>
                <w:highlight w:val="yellow"/>
              </w:rPr>
            </w:pPr>
            <w:r w:rsidRPr="00245CE9">
              <w:rPr>
                <w:rFonts w:ascii="Arial" w:hAnsi="Arial" w:cs="Arial"/>
                <w:sz w:val="20"/>
                <w:szCs w:val="20"/>
                <w:highlight w:val="yellow"/>
              </w:rPr>
              <w:t>/services/compliance-governance</w:t>
            </w:r>
          </w:p>
        </w:tc>
        <w:tc>
          <w:tcPr>
            <w:tcW w:w="1128" w:type="dxa"/>
          </w:tcPr>
          <w:p w14:paraId="01C5D56F" w14:textId="77777777" w:rsidR="00981198" w:rsidRPr="00FD166A" w:rsidRDefault="00981198" w:rsidP="00981198">
            <w:pPr>
              <w:rPr>
                <w:rFonts w:ascii="Arial" w:hAnsi="Arial" w:cs="Arial"/>
                <w:sz w:val="20"/>
                <w:szCs w:val="20"/>
              </w:rPr>
            </w:pPr>
          </w:p>
        </w:tc>
        <w:tc>
          <w:tcPr>
            <w:tcW w:w="1262" w:type="dxa"/>
          </w:tcPr>
          <w:p w14:paraId="1D99B06F" w14:textId="77777777" w:rsidR="00981198" w:rsidRPr="00FD166A" w:rsidRDefault="00981198" w:rsidP="00981198">
            <w:pPr>
              <w:rPr>
                <w:rFonts w:ascii="Arial" w:hAnsi="Arial" w:cs="Arial"/>
                <w:sz w:val="20"/>
                <w:szCs w:val="20"/>
              </w:rPr>
            </w:pPr>
          </w:p>
        </w:tc>
        <w:tc>
          <w:tcPr>
            <w:tcW w:w="12700" w:type="dxa"/>
          </w:tcPr>
          <w:p w14:paraId="6EB49887" w14:textId="35ED2E86" w:rsidR="0052703D" w:rsidRPr="0052703D" w:rsidRDefault="0052703D" w:rsidP="0052703D">
            <w:pPr>
              <w:rPr>
                <w:rFonts w:ascii="Arial" w:hAnsi="Arial" w:cs="Arial"/>
                <w:sz w:val="20"/>
                <w:szCs w:val="20"/>
              </w:rPr>
            </w:pPr>
            <w:r>
              <w:rPr>
                <w:rFonts w:ascii="Arial" w:hAnsi="Arial" w:cs="Arial"/>
                <w:sz w:val="20"/>
                <w:szCs w:val="20"/>
              </w:rPr>
              <w:t>W</w:t>
            </w:r>
            <w:r w:rsidRPr="0052703D">
              <w:rPr>
                <w:rFonts w:ascii="Arial" w:hAnsi="Arial" w:cs="Arial"/>
                <w:sz w:val="20"/>
                <w:szCs w:val="20"/>
              </w:rPr>
              <w:t>e support organisations in establishing and operating robust, proportionate governance frameworks that stand up to regulatory scrutiny and scale with growth. Our focus is practical delivery—ensuring governance is not only compliant, but embedded, efficient, and aligned to the realities of how your business operates.</w:t>
            </w:r>
          </w:p>
          <w:p w14:paraId="214C5EF1" w14:textId="77777777" w:rsidR="0052703D" w:rsidRPr="0052703D" w:rsidRDefault="0052703D" w:rsidP="0052703D">
            <w:pPr>
              <w:rPr>
                <w:rFonts w:ascii="Arial" w:hAnsi="Arial" w:cs="Arial"/>
                <w:sz w:val="20"/>
                <w:szCs w:val="20"/>
              </w:rPr>
            </w:pPr>
            <w:r w:rsidRPr="0052703D">
              <w:rPr>
                <w:rFonts w:ascii="Arial" w:hAnsi="Arial" w:cs="Arial"/>
                <w:sz w:val="20"/>
                <w:szCs w:val="20"/>
              </w:rPr>
              <w:t>We work with companies, funds, family offices and their advisers across a range of jurisdictions, often in complex or fast-moving environments. Whether you require targeted advisory input, interim support, or a fully outsourced company secretarial function, our model is designed to integrate seamlessly and deliver with precision.</w:t>
            </w:r>
          </w:p>
          <w:p w14:paraId="09E30C9C" w14:textId="77777777" w:rsidR="0052703D" w:rsidRPr="0052703D" w:rsidRDefault="0052703D" w:rsidP="0052703D">
            <w:pPr>
              <w:rPr>
                <w:rFonts w:ascii="Arial" w:hAnsi="Arial" w:cs="Arial"/>
                <w:sz w:val="20"/>
                <w:szCs w:val="20"/>
              </w:rPr>
            </w:pPr>
            <w:r w:rsidRPr="0052703D">
              <w:rPr>
                <w:rFonts w:ascii="Arial" w:hAnsi="Arial" w:cs="Arial"/>
                <w:b/>
                <w:bCs/>
                <w:sz w:val="20"/>
                <w:szCs w:val="20"/>
              </w:rPr>
              <w:t>What we support with:</w:t>
            </w:r>
          </w:p>
          <w:p w14:paraId="666773F8" w14:textId="77777777" w:rsidR="0052703D" w:rsidRPr="0052703D" w:rsidRDefault="0052703D" w:rsidP="0052703D">
            <w:pPr>
              <w:numPr>
                <w:ilvl w:val="0"/>
                <w:numId w:val="18"/>
              </w:numPr>
              <w:rPr>
                <w:rFonts w:ascii="Arial" w:hAnsi="Arial" w:cs="Arial"/>
                <w:sz w:val="20"/>
                <w:szCs w:val="20"/>
              </w:rPr>
            </w:pPr>
            <w:r w:rsidRPr="0052703D">
              <w:rPr>
                <w:rFonts w:ascii="Arial" w:hAnsi="Arial" w:cs="Arial"/>
                <w:b/>
                <w:bCs/>
                <w:sz w:val="20"/>
                <w:szCs w:val="20"/>
              </w:rPr>
              <w:t>Governance framework design and optimisation</w:t>
            </w:r>
            <w:r w:rsidRPr="0052703D">
              <w:rPr>
                <w:rFonts w:ascii="Arial" w:hAnsi="Arial" w:cs="Arial"/>
                <w:sz w:val="20"/>
                <w:szCs w:val="20"/>
              </w:rPr>
              <w:br/>
              <w:t xml:space="preserve">Review, design and implementation of governance structures, policies and supporting documentation </w:t>
            </w:r>
          </w:p>
          <w:p w14:paraId="055616B0" w14:textId="77777777" w:rsidR="0052703D" w:rsidRPr="0052703D" w:rsidRDefault="0052703D" w:rsidP="0052703D">
            <w:pPr>
              <w:numPr>
                <w:ilvl w:val="0"/>
                <w:numId w:val="18"/>
              </w:numPr>
              <w:rPr>
                <w:rFonts w:ascii="Arial" w:hAnsi="Arial" w:cs="Arial"/>
                <w:sz w:val="20"/>
                <w:szCs w:val="20"/>
              </w:rPr>
            </w:pPr>
            <w:r w:rsidRPr="0052703D">
              <w:rPr>
                <w:rFonts w:ascii="Arial" w:hAnsi="Arial" w:cs="Arial"/>
                <w:b/>
                <w:bCs/>
                <w:sz w:val="20"/>
                <w:szCs w:val="20"/>
              </w:rPr>
              <w:t>Company secretarial services</w:t>
            </w:r>
            <w:r w:rsidRPr="0052703D">
              <w:rPr>
                <w:rFonts w:ascii="Arial" w:hAnsi="Arial" w:cs="Arial"/>
                <w:sz w:val="20"/>
                <w:szCs w:val="20"/>
              </w:rPr>
              <w:br/>
              <w:t xml:space="preserve">End-to-end support including statutory filings, annual compliance and provision of named Company Secretary where required </w:t>
            </w:r>
          </w:p>
          <w:p w14:paraId="52B10F9D" w14:textId="77777777" w:rsidR="0052703D" w:rsidRPr="0052703D" w:rsidRDefault="0052703D" w:rsidP="0052703D">
            <w:pPr>
              <w:numPr>
                <w:ilvl w:val="0"/>
                <w:numId w:val="18"/>
              </w:numPr>
              <w:rPr>
                <w:rFonts w:ascii="Arial" w:hAnsi="Arial" w:cs="Arial"/>
                <w:sz w:val="20"/>
                <w:szCs w:val="20"/>
              </w:rPr>
            </w:pPr>
            <w:r w:rsidRPr="0052703D">
              <w:rPr>
                <w:rFonts w:ascii="Arial" w:hAnsi="Arial" w:cs="Arial"/>
                <w:b/>
                <w:bCs/>
                <w:sz w:val="20"/>
                <w:szCs w:val="20"/>
              </w:rPr>
              <w:t>Board and meeting support</w:t>
            </w:r>
            <w:r w:rsidRPr="0052703D">
              <w:rPr>
                <w:rFonts w:ascii="Arial" w:hAnsi="Arial" w:cs="Arial"/>
                <w:sz w:val="20"/>
                <w:szCs w:val="20"/>
              </w:rPr>
              <w:br/>
              <w:t xml:space="preserve">Coordination and delivery of board, committee and shareholder meetings, including agendas, papers and minutes </w:t>
            </w:r>
          </w:p>
          <w:p w14:paraId="6DB0E448" w14:textId="637B45AE" w:rsidR="0052703D" w:rsidRPr="0052703D" w:rsidRDefault="0052703D" w:rsidP="0052703D">
            <w:pPr>
              <w:numPr>
                <w:ilvl w:val="0"/>
                <w:numId w:val="18"/>
              </w:numPr>
              <w:rPr>
                <w:rFonts w:ascii="Arial" w:hAnsi="Arial" w:cs="Arial"/>
                <w:sz w:val="20"/>
                <w:szCs w:val="20"/>
              </w:rPr>
            </w:pPr>
            <w:r w:rsidRPr="0052703D">
              <w:rPr>
                <w:rFonts w:ascii="Arial" w:hAnsi="Arial" w:cs="Arial"/>
                <w:b/>
                <w:bCs/>
                <w:sz w:val="20"/>
                <w:szCs w:val="20"/>
              </w:rPr>
              <w:t>Interim and outsourced Co</w:t>
            </w:r>
            <w:r>
              <w:rPr>
                <w:rFonts w:ascii="Arial" w:hAnsi="Arial" w:cs="Arial"/>
                <w:b/>
                <w:bCs/>
                <w:sz w:val="20"/>
                <w:szCs w:val="20"/>
              </w:rPr>
              <w:t xml:space="preserve">mpany </w:t>
            </w:r>
            <w:r w:rsidRPr="0052703D">
              <w:rPr>
                <w:rFonts w:ascii="Arial" w:hAnsi="Arial" w:cs="Arial"/>
                <w:b/>
                <w:bCs/>
                <w:sz w:val="20"/>
                <w:szCs w:val="20"/>
              </w:rPr>
              <w:t>Sec</w:t>
            </w:r>
            <w:r>
              <w:rPr>
                <w:rFonts w:ascii="Arial" w:hAnsi="Arial" w:cs="Arial"/>
                <w:b/>
                <w:bCs/>
                <w:sz w:val="20"/>
                <w:szCs w:val="20"/>
              </w:rPr>
              <w:t>retary</w:t>
            </w:r>
            <w:r w:rsidRPr="0052703D">
              <w:rPr>
                <w:rFonts w:ascii="Arial" w:hAnsi="Arial" w:cs="Arial"/>
                <w:b/>
                <w:bCs/>
                <w:sz w:val="20"/>
                <w:szCs w:val="20"/>
              </w:rPr>
              <w:t xml:space="preserve"> support</w:t>
            </w:r>
            <w:r w:rsidRPr="0052703D">
              <w:rPr>
                <w:rFonts w:ascii="Arial" w:hAnsi="Arial" w:cs="Arial"/>
                <w:sz w:val="20"/>
                <w:szCs w:val="20"/>
              </w:rPr>
              <w:br/>
              <w:t xml:space="preserve">Flexible resourcing to bridge gaps, manage peak periods or fully outsource the function </w:t>
            </w:r>
          </w:p>
          <w:p w14:paraId="18B1D0F0" w14:textId="77777777" w:rsidR="004D0AE6" w:rsidRDefault="004D0AE6" w:rsidP="0052703D">
            <w:pPr>
              <w:rPr>
                <w:rFonts w:ascii="Arial" w:hAnsi="Arial" w:cs="Arial"/>
                <w:sz w:val="20"/>
                <w:szCs w:val="20"/>
              </w:rPr>
            </w:pPr>
          </w:p>
          <w:p w14:paraId="36328DBA" w14:textId="4D5D8B32" w:rsidR="0052703D" w:rsidRPr="0052703D" w:rsidRDefault="0052703D" w:rsidP="0052703D">
            <w:pPr>
              <w:rPr>
                <w:rFonts w:ascii="Arial" w:hAnsi="Arial" w:cs="Arial"/>
                <w:sz w:val="20"/>
                <w:szCs w:val="20"/>
              </w:rPr>
            </w:pPr>
            <w:r w:rsidRPr="0052703D">
              <w:rPr>
                <w:rFonts w:ascii="Arial" w:hAnsi="Arial" w:cs="Arial"/>
                <w:sz w:val="20"/>
                <w:szCs w:val="20"/>
              </w:rPr>
              <w:t>The outcome is a governance framework that delivers clarity, control and confidence—without adding unnecessary complexity.</w:t>
            </w:r>
          </w:p>
          <w:p w14:paraId="2C125324" w14:textId="77777777" w:rsidR="00981198" w:rsidRPr="00FD166A" w:rsidRDefault="00981198" w:rsidP="00981198">
            <w:pPr>
              <w:rPr>
                <w:rFonts w:ascii="Arial" w:hAnsi="Arial" w:cs="Arial"/>
                <w:sz w:val="20"/>
                <w:szCs w:val="20"/>
              </w:rPr>
            </w:pPr>
          </w:p>
        </w:tc>
      </w:tr>
      <w:tr w:rsidR="00490129" w:rsidRPr="0033557C" w14:paraId="61A9BFEA" w14:textId="77777777" w:rsidTr="71535FDC">
        <w:tc>
          <w:tcPr>
            <w:tcW w:w="3539" w:type="dxa"/>
            <w:vAlign w:val="center"/>
          </w:tcPr>
          <w:p w14:paraId="72FF2AAD" w14:textId="13BEC043" w:rsidR="00015040" w:rsidRDefault="00015040" w:rsidP="00015040">
            <w:pPr>
              <w:tabs>
                <w:tab w:val="left" w:pos="288"/>
                <w:tab w:val="left" w:pos="688"/>
              </w:tabs>
              <w:rPr>
                <w:rFonts w:ascii="Arial" w:hAnsi="Arial" w:cs="Arial"/>
                <w:sz w:val="20"/>
                <w:szCs w:val="20"/>
              </w:rPr>
            </w:pPr>
            <w:r>
              <w:rPr>
                <w:rFonts w:ascii="Arial" w:hAnsi="Arial" w:cs="Arial"/>
                <w:sz w:val="20"/>
                <w:szCs w:val="20"/>
              </w:rPr>
              <w:tab/>
            </w:r>
            <w:r>
              <w:rPr>
                <w:rFonts w:ascii="Arial" w:hAnsi="Arial" w:cs="Arial"/>
                <w:sz w:val="20"/>
                <w:szCs w:val="20"/>
              </w:rPr>
              <w:tab/>
            </w:r>
            <w:r w:rsidRPr="00A6130B">
              <w:rPr>
                <w:rFonts w:ascii="Arial" w:hAnsi="Arial" w:cs="Arial"/>
                <w:sz w:val="20"/>
                <w:szCs w:val="20"/>
              </w:rPr>
              <w:t>Register of Overseas Entities</w:t>
            </w:r>
          </w:p>
        </w:tc>
        <w:tc>
          <w:tcPr>
            <w:tcW w:w="2872" w:type="dxa"/>
            <w:vAlign w:val="center"/>
          </w:tcPr>
          <w:p w14:paraId="42151114" w14:textId="7B05591F" w:rsidR="00015040" w:rsidRPr="004E4879" w:rsidRDefault="00015040" w:rsidP="00015040">
            <w:pPr>
              <w:rPr>
                <w:rFonts w:ascii="Arial" w:hAnsi="Arial" w:cs="Arial"/>
                <w:sz w:val="20"/>
                <w:szCs w:val="20"/>
              </w:rPr>
            </w:pPr>
            <w:r w:rsidRPr="00A6130B">
              <w:rPr>
                <w:rFonts w:ascii="Arial" w:hAnsi="Arial" w:cs="Arial"/>
                <w:sz w:val="20"/>
                <w:szCs w:val="20"/>
              </w:rPr>
              <w:t>/services/compliance-governance/roe</w:t>
            </w:r>
          </w:p>
        </w:tc>
        <w:tc>
          <w:tcPr>
            <w:tcW w:w="1128" w:type="dxa"/>
          </w:tcPr>
          <w:p w14:paraId="3D3D0B33" w14:textId="067A411D" w:rsidR="00015040" w:rsidRPr="00FD166A" w:rsidRDefault="00B54F5F" w:rsidP="00015040">
            <w:pPr>
              <w:rPr>
                <w:rFonts w:ascii="Arial" w:hAnsi="Arial" w:cs="Arial"/>
                <w:sz w:val="20"/>
                <w:szCs w:val="20"/>
              </w:rPr>
            </w:pPr>
            <w:r>
              <w:rPr>
                <w:rFonts w:ascii="Arial" w:hAnsi="Arial" w:cs="Arial"/>
                <w:sz w:val="20"/>
                <w:szCs w:val="20"/>
              </w:rPr>
              <w:t>JR</w:t>
            </w:r>
          </w:p>
        </w:tc>
        <w:tc>
          <w:tcPr>
            <w:tcW w:w="1262" w:type="dxa"/>
          </w:tcPr>
          <w:p w14:paraId="69E382AF" w14:textId="6F1DE161" w:rsidR="00015040" w:rsidRPr="00FD166A" w:rsidRDefault="00137952" w:rsidP="00015040">
            <w:pPr>
              <w:rPr>
                <w:rFonts w:ascii="Arial" w:hAnsi="Arial" w:cs="Arial"/>
                <w:sz w:val="20"/>
                <w:szCs w:val="20"/>
              </w:rPr>
            </w:pPr>
            <w:r>
              <w:rPr>
                <w:rFonts w:ascii="Arial" w:hAnsi="Arial" w:cs="Arial"/>
                <w:sz w:val="20"/>
                <w:szCs w:val="20"/>
              </w:rPr>
              <w:t>Drafted</w:t>
            </w:r>
          </w:p>
        </w:tc>
        <w:bookmarkStart w:id="9" w:name="_MON_1837324462"/>
        <w:bookmarkEnd w:id="9"/>
        <w:tc>
          <w:tcPr>
            <w:tcW w:w="12700" w:type="dxa"/>
          </w:tcPr>
          <w:p w14:paraId="581967A3" w14:textId="155B1103" w:rsidR="00015040" w:rsidRPr="00FD166A" w:rsidRDefault="0053151C" w:rsidP="00015040">
            <w:pPr>
              <w:rPr>
                <w:rFonts w:ascii="Arial" w:hAnsi="Arial" w:cs="Arial"/>
                <w:sz w:val="20"/>
                <w:szCs w:val="20"/>
              </w:rPr>
            </w:pPr>
            <w:r>
              <w:rPr>
                <w:rFonts w:ascii="Arial" w:hAnsi="Arial" w:cs="Arial"/>
                <w:noProof/>
                <w:sz w:val="20"/>
                <w:szCs w:val="20"/>
              </w:rPr>
              <w:object w:dxaOrig="1516" w:dyaOrig="989" w14:anchorId="3EB385DD">
                <v:shape id="_x0000_i1032" type="#_x0000_t75" alt="" style="width:75.95pt;height:49.05pt;mso-width-percent:0;mso-height-percent:0;mso-width-percent:0;mso-height-percent:0" o:ole="">
                  <v:imagedata r:id="rId26" o:title=""/>
                </v:shape>
                <o:OLEObject Type="Embed" ProgID="Word.Document.12" ShapeID="_x0000_i1032" DrawAspect="Icon" ObjectID="_1837707164" r:id="rId27">
                  <o:FieldCodes>\s</o:FieldCodes>
                </o:OLEObject>
              </w:object>
            </w:r>
          </w:p>
        </w:tc>
      </w:tr>
      <w:tr w:rsidR="00490129" w:rsidRPr="0033557C" w14:paraId="17F1BD12" w14:textId="77777777" w:rsidTr="71535FDC">
        <w:tc>
          <w:tcPr>
            <w:tcW w:w="3539" w:type="dxa"/>
            <w:vAlign w:val="center"/>
          </w:tcPr>
          <w:p w14:paraId="3155A830" w14:textId="687A1BA7" w:rsidR="00015040" w:rsidRDefault="00015040" w:rsidP="00015040">
            <w:pPr>
              <w:tabs>
                <w:tab w:val="left" w:pos="288"/>
                <w:tab w:val="left" w:pos="688"/>
              </w:tabs>
              <w:rPr>
                <w:rFonts w:ascii="Arial" w:hAnsi="Arial" w:cs="Arial"/>
                <w:sz w:val="20"/>
                <w:szCs w:val="20"/>
              </w:rPr>
            </w:pPr>
            <w:r>
              <w:rPr>
                <w:rFonts w:ascii="Arial" w:hAnsi="Arial" w:cs="Arial"/>
                <w:sz w:val="20"/>
                <w:szCs w:val="20"/>
              </w:rPr>
              <w:tab/>
            </w:r>
            <w:r>
              <w:rPr>
                <w:rFonts w:ascii="Arial" w:hAnsi="Arial" w:cs="Arial"/>
                <w:sz w:val="20"/>
                <w:szCs w:val="20"/>
              </w:rPr>
              <w:tab/>
            </w:r>
            <w:r w:rsidRPr="00A6130B">
              <w:rPr>
                <w:rFonts w:ascii="Arial" w:hAnsi="Arial" w:cs="Arial"/>
                <w:sz w:val="20"/>
                <w:szCs w:val="20"/>
              </w:rPr>
              <w:t>Process Agent Services</w:t>
            </w:r>
          </w:p>
        </w:tc>
        <w:tc>
          <w:tcPr>
            <w:tcW w:w="2872" w:type="dxa"/>
            <w:vAlign w:val="center"/>
          </w:tcPr>
          <w:p w14:paraId="3E221154" w14:textId="00BC6FAC" w:rsidR="00015040" w:rsidRPr="004E4879" w:rsidRDefault="00015040" w:rsidP="00015040">
            <w:pPr>
              <w:rPr>
                <w:rFonts w:ascii="Arial" w:hAnsi="Arial" w:cs="Arial"/>
                <w:sz w:val="20"/>
                <w:szCs w:val="20"/>
              </w:rPr>
            </w:pPr>
            <w:r w:rsidRPr="00A6130B">
              <w:rPr>
                <w:rFonts w:ascii="Arial" w:hAnsi="Arial" w:cs="Arial"/>
                <w:sz w:val="20"/>
                <w:szCs w:val="20"/>
              </w:rPr>
              <w:t>/services/compliance-governance/process-agent</w:t>
            </w:r>
          </w:p>
        </w:tc>
        <w:tc>
          <w:tcPr>
            <w:tcW w:w="1128" w:type="dxa"/>
          </w:tcPr>
          <w:p w14:paraId="3BFF9FD4" w14:textId="32FE301C" w:rsidR="00015040" w:rsidRPr="00FD166A" w:rsidRDefault="7C929A50" w:rsidP="00015040">
            <w:pPr>
              <w:rPr>
                <w:rFonts w:ascii="Arial" w:hAnsi="Arial" w:cs="Arial"/>
                <w:sz w:val="20"/>
                <w:szCs w:val="20"/>
              </w:rPr>
            </w:pPr>
            <w:r w:rsidRPr="23B32C75">
              <w:rPr>
                <w:rFonts w:ascii="Arial" w:hAnsi="Arial" w:cs="Arial"/>
                <w:sz w:val="20"/>
                <w:szCs w:val="20"/>
              </w:rPr>
              <w:t>JR</w:t>
            </w:r>
          </w:p>
        </w:tc>
        <w:tc>
          <w:tcPr>
            <w:tcW w:w="1262" w:type="dxa"/>
          </w:tcPr>
          <w:p w14:paraId="58A35976" w14:textId="2B81F507" w:rsidR="00015040" w:rsidRPr="00FD166A" w:rsidRDefault="7C929A50" w:rsidP="00015040">
            <w:pPr>
              <w:rPr>
                <w:rFonts w:ascii="Arial" w:hAnsi="Arial" w:cs="Arial"/>
                <w:sz w:val="20"/>
                <w:szCs w:val="20"/>
              </w:rPr>
            </w:pPr>
            <w:r w:rsidRPr="23B32C75">
              <w:rPr>
                <w:rFonts w:ascii="Arial" w:hAnsi="Arial" w:cs="Arial"/>
                <w:sz w:val="20"/>
                <w:szCs w:val="20"/>
              </w:rPr>
              <w:t>Drafted</w:t>
            </w:r>
          </w:p>
        </w:tc>
        <w:bookmarkStart w:id="10" w:name="_MON_1837233534"/>
        <w:bookmarkEnd w:id="10"/>
        <w:tc>
          <w:tcPr>
            <w:tcW w:w="12700" w:type="dxa"/>
          </w:tcPr>
          <w:p w14:paraId="0DABEEB8" w14:textId="55AEE4D8" w:rsidR="00015040" w:rsidRPr="00FD166A" w:rsidRDefault="0053151C" w:rsidP="00015040">
            <w:pPr>
              <w:rPr>
                <w:rFonts w:ascii="Arial" w:hAnsi="Arial" w:cs="Arial"/>
                <w:sz w:val="20"/>
                <w:szCs w:val="20"/>
              </w:rPr>
            </w:pPr>
            <w:r>
              <w:rPr>
                <w:rFonts w:ascii="Arial" w:hAnsi="Arial" w:cs="Arial"/>
                <w:noProof/>
                <w:sz w:val="20"/>
                <w:szCs w:val="20"/>
              </w:rPr>
              <w:object w:dxaOrig="1516" w:dyaOrig="989" w14:anchorId="7253E9C8">
                <v:shape id="_x0000_i1031" type="#_x0000_t75" alt="" style="width:75.15pt;height:49.05pt;mso-width-percent:0;mso-height-percent:0;mso-width-percent:0;mso-height-percent:0" o:ole="">
                  <v:imagedata r:id="rId28" o:title=""/>
                </v:shape>
                <o:OLEObject Type="Embed" ProgID="Word.Document.12" ShapeID="_x0000_i1031" DrawAspect="Icon" ObjectID="_1837707165" r:id="rId29">
                  <o:FieldCodes>\s</o:FieldCodes>
                </o:OLEObject>
              </w:object>
            </w:r>
          </w:p>
        </w:tc>
      </w:tr>
      <w:tr w:rsidR="00490129" w:rsidRPr="0033557C" w14:paraId="084BAE61" w14:textId="77777777" w:rsidTr="71535FDC">
        <w:tc>
          <w:tcPr>
            <w:tcW w:w="3539" w:type="dxa"/>
            <w:vAlign w:val="center"/>
          </w:tcPr>
          <w:p w14:paraId="68DA8DCC" w14:textId="6F35033E" w:rsidR="00015040" w:rsidRDefault="00015040" w:rsidP="00015040">
            <w:pPr>
              <w:tabs>
                <w:tab w:val="left" w:pos="288"/>
                <w:tab w:val="left" w:pos="688"/>
              </w:tabs>
              <w:rPr>
                <w:rFonts w:ascii="Arial" w:hAnsi="Arial" w:cs="Arial"/>
                <w:sz w:val="20"/>
                <w:szCs w:val="20"/>
              </w:rPr>
            </w:pPr>
            <w:r>
              <w:rPr>
                <w:rFonts w:ascii="Arial" w:hAnsi="Arial" w:cs="Arial"/>
                <w:sz w:val="20"/>
                <w:szCs w:val="20"/>
              </w:rPr>
              <w:tab/>
            </w:r>
            <w:r>
              <w:rPr>
                <w:rFonts w:ascii="Arial" w:hAnsi="Arial" w:cs="Arial"/>
                <w:sz w:val="20"/>
                <w:szCs w:val="20"/>
              </w:rPr>
              <w:tab/>
            </w:r>
            <w:r w:rsidRPr="00A6130B">
              <w:rPr>
                <w:rFonts w:ascii="Arial" w:hAnsi="Arial" w:cs="Arial"/>
                <w:sz w:val="20"/>
                <w:szCs w:val="20"/>
              </w:rPr>
              <w:t>ID Verification</w:t>
            </w:r>
          </w:p>
        </w:tc>
        <w:tc>
          <w:tcPr>
            <w:tcW w:w="2872" w:type="dxa"/>
            <w:vAlign w:val="center"/>
          </w:tcPr>
          <w:p w14:paraId="237EAF5E" w14:textId="2DC9106B" w:rsidR="00015040" w:rsidRPr="004E4879" w:rsidRDefault="00015040" w:rsidP="00015040">
            <w:pPr>
              <w:rPr>
                <w:rFonts w:ascii="Arial" w:hAnsi="Arial" w:cs="Arial"/>
                <w:sz w:val="20"/>
                <w:szCs w:val="20"/>
              </w:rPr>
            </w:pPr>
            <w:r w:rsidRPr="00A6130B">
              <w:rPr>
                <w:rFonts w:ascii="Arial" w:hAnsi="Arial" w:cs="Arial"/>
                <w:sz w:val="20"/>
                <w:szCs w:val="20"/>
              </w:rPr>
              <w:t>/services/compliance-governance/id-verification</w:t>
            </w:r>
          </w:p>
        </w:tc>
        <w:tc>
          <w:tcPr>
            <w:tcW w:w="1128" w:type="dxa"/>
          </w:tcPr>
          <w:p w14:paraId="4E1A5DF9" w14:textId="4D379E53" w:rsidR="00015040" w:rsidRPr="00FD166A" w:rsidRDefault="00B54F5F" w:rsidP="00015040">
            <w:pPr>
              <w:rPr>
                <w:rFonts w:ascii="Arial" w:hAnsi="Arial" w:cs="Arial"/>
                <w:sz w:val="20"/>
                <w:szCs w:val="20"/>
              </w:rPr>
            </w:pPr>
            <w:r>
              <w:rPr>
                <w:rFonts w:ascii="Arial" w:hAnsi="Arial" w:cs="Arial"/>
                <w:sz w:val="20"/>
                <w:szCs w:val="20"/>
              </w:rPr>
              <w:t>JR</w:t>
            </w:r>
          </w:p>
        </w:tc>
        <w:tc>
          <w:tcPr>
            <w:tcW w:w="1262" w:type="dxa"/>
          </w:tcPr>
          <w:p w14:paraId="6493F578" w14:textId="0987DD76" w:rsidR="00015040" w:rsidRPr="00FD166A" w:rsidRDefault="00B54F5F" w:rsidP="00015040">
            <w:pPr>
              <w:rPr>
                <w:rFonts w:ascii="Arial" w:hAnsi="Arial" w:cs="Arial"/>
                <w:sz w:val="20"/>
                <w:szCs w:val="20"/>
              </w:rPr>
            </w:pPr>
            <w:r>
              <w:rPr>
                <w:rFonts w:ascii="Arial" w:hAnsi="Arial" w:cs="Arial"/>
                <w:sz w:val="20"/>
                <w:szCs w:val="20"/>
              </w:rPr>
              <w:t>Drafted</w:t>
            </w:r>
          </w:p>
        </w:tc>
        <w:tc>
          <w:tcPr>
            <w:tcW w:w="12700" w:type="dxa"/>
          </w:tcPr>
          <w:p w14:paraId="7CE42A99" w14:textId="77777777" w:rsidR="007B155F" w:rsidRPr="00BC3CF3" w:rsidRDefault="007B155F" w:rsidP="007B155F">
            <w:pPr>
              <w:spacing w:after="160" w:line="278" w:lineRule="auto"/>
              <w:rPr>
                <w:rFonts w:ascii="Arial" w:hAnsi="Arial" w:cs="Arial"/>
                <w:b/>
                <w:bCs/>
                <w:sz w:val="20"/>
                <w:szCs w:val="20"/>
              </w:rPr>
            </w:pPr>
            <w:r w:rsidRPr="00BC3CF3">
              <w:rPr>
                <w:rFonts w:ascii="Arial" w:hAnsi="Arial" w:cs="Arial"/>
                <w:b/>
                <w:bCs/>
                <w:sz w:val="20"/>
                <w:szCs w:val="20"/>
              </w:rPr>
              <w:t>Companies House Identity Verification</w:t>
            </w:r>
          </w:p>
          <w:p w14:paraId="58432FA2" w14:textId="77777777" w:rsidR="007B155F" w:rsidRPr="00BC3CF3" w:rsidRDefault="007B155F" w:rsidP="007B155F">
            <w:pPr>
              <w:spacing w:after="160" w:line="278" w:lineRule="auto"/>
              <w:rPr>
                <w:rFonts w:ascii="Arial" w:hAnsi="Arial" w:cs="Arial"/>
                <w:sz w:val="20"/>
                <w:szCs w:val="20"/>
              </w:rPr>
            </w:pPr>
            <w:r w:rsidRPr="00BC3CF3">
              <w:rPr>
                <w:rFonts w:ascii="Arial" w:hAnsi="Arial" w:cs="Arial"/>
                <w:sz w:val="20"/>
                <w:szCs w:val="20"/>
              </w:rPr>
              <w:t>From 18 November 2026, identity verification under the UK’s Economic Crime and Corporate Transparency Act (ECCTA) became a legal requirement, initiating a 12-month transition period for compliance.</w:t>
            </w:r>
          </w:p>
          <w:p w14:paraId="24874407" w14:textId="77777777" w:rsidR="007B155F" w:rsidRPr="00BC3CF3" w:rsidRDefault="007B155F" w:rsidP="007B155F">
            <w:pPr>
              <w:spacing w:after="160" w:line="278" w:lineRule="auto"/>
              <w:rPr>
                <w:rFonts w:ascii="Arial" w:hAnsi="Arial" w:cs="Arial"/>
                <w:sz w:val="20"/>
                <w:szCs w:val="20"/>
              </w:rPr>
            </w:pPr>
            <w:r w:rsidRPr="00BC3CF3">
              <w:rPr>
                <w:rFonts w:ascii="Arial" w:hAnsi="Arial" w:cs="Arial"/>
                <w:sz w:val="20"/>
                <w:szCs w:val="20"/>
              </w:rPr>
              <w:t>Axsuma is a Companies House Authorised Corporate Service Provider (ACSP), authorised to carry out identity verification on behalf of clients.</w:t>
            </w:r>
          </w:p>
          <w:p w14:paraId="744982C7" w14:textId="77777777" w:rsidR="007B155F" w:rsidRPr="00BC3CF3" w:rsidRDefault="007B155F" w:rsidP="007B155F">
            <w:pPr>
              <w:spacing w:after="160" w:line="278" w:lineRule="auto"/>
              <w:rPr>
                <w:rFonts w:ascii="Arial" w:hAnsi="Arial" w:cs="Arial"/>
                <w:sz w:val="20"/>
                <w:szCs w:val="20"/>
              </w:rPr>
            </w:pPr>
            <w:r w:rsidRPr="00BC3CF3">
              <w:rPr>
                <w:rFonts w:ascii="Arial" w:hAnsi="Arial" w:cs="Arial"/>
                <w:sz w:val="20"/>
                <w:szCs w:val="20"/>
              </w:rPr>
              <w:lastRenderedPageBreak/>
              <w:t>As part of the UK Government’s drive to enhance transparency and strengthen trust in corporate structures, the ECCTA requires all directors, LLP members, Persons with Significant Control (PSCs), and individuals filing on behalf of companies to verify their identity with Companies House. Upon successful verification, each individual will be issued with a unique personal code.</w:t>
            </w:r>
          </w:p>
          <w:p w14:paraId="432AFC03" w14:textId="77777777" w:rsidR="007B155F" w:rsidRPr="00BC3CF3" w:rsidRDefault="007B155F" w:rsidP="007B155F">
            <w:pPr>
              <w:spacing w:after="160" w:line="278" w:lineRule="auto"/>
              <w:rPr>
                <w:rFonts w:ascii="Arial" w:hAnsi="Arial" w:cs="Arial"/>
                <w:sz w:val="20"/>
                <w:szCs w:val="20"/>
              </w:rPr>
            </w:pPr>
            <w:r w:rsidRPr="00BC3CF3">
              <w:rPr>
                <w:rFonts w:ascii="Arial" w:hAnsi="Arial" w:cs="Arial"/>
                <w:sz w:val="20"/>
                <w:szCs w:val="20"/>
              </w:rPr>
              <w:t>Where a corporate director or a corporate entity is listed as a PSC (i.e. a Relevant Legal Entity), details of at least one director of that entity must also be provided for identity verification.</w:t>
            </w:r>
          </w:p>
          <w:p w14:paraId="6312D255" w14:textId="77777777" w:rsidR="007B155F" w:rsidRPr="00BC3CF3" w:rsidRDefault="007B155F" w:rsidP="007B155F">
            <w:pPr>
              <w:spacing w:after="160" w:line="278" w:lineRule="auto"/>
              <w:rPr>
                <w:rFonts w:ascii="Arial" w:hAnsi="Arial" w:cs="Arial"/>
                <w:sz w:val="20"/>
                <w:szCs w:val="20"/>
              </w:rPr>
            </w:pPr>
            <w:r w:rsidRPr="00BC3CF3">
              <w:rPr>
                <w:rFonts w:ascii="Arial" w:hAnsi="Arial" w:cs="Arial"/>
                <w:sz w:val="20"/>
                <w:szCs w:val="20"/>
              </w:rPr>
              <w:t>The unique reference code is assigned to the individual rather than their role or any specific company. As such, individuals holding multiple roles (for example, acting as both a director and PSC, or serving across multiple entities) are only required to complete the verification process once.</w:t>
            </w:r>
          </w:p>
          <w:p w14:paraId="641BFF83" w14:textId="77777777" w:rsidR="007B155F" w:rsidRPr="00BC3CF3" w:rsidRDefault="007B155F" w:rsidP="007B155F">
            <w:pPr>
              <w:spacing w:after="160" w:line="278" w:lineRule="auto"/>
              <w:rPr>
                <w:rFonts w:ascii="Arial" w:hAnsi="Arial" w:cs="Arial"/>
                <w:sz w:val="20"/>
                <w:szCs w:val="20"/>
              </w:rPr>
            </w:pPr>
            <w:r w:rsidRPr="00BC3CF3">
              <w:rPr>
                <w:rFonts w:ascii="Arial" w:hAnsi="Arial" w:cs="Arial"/>
                <w:sz w:val="20"/>
                <w:szCs w:val="20"/>
              </w:rPr>
              <w:t>By choosing to verify through an ACSP, your ID documents and verification evidence are processed and stored by the ACSP rather than within the GOV.UK One Login identity system. This ensures your documentation is managed within a single regulated professional services relationship, rather than a centralised government identity platform.</w:t>
            </w:r>
          </w:p>
          <w:p w14:paraId="21262F5D" w14:textId="77777777" w:rsidR="007B155F" w:rsidRPr="00BC3CF3" w:rsidRDefault="007B155F" w:rsidP="007B155F">
            <w:pPr>
              <w:spacing w:after="160" w:line="278" w:lineRule="auto"/>
              <w:rPr>
                <w:rFonts w:ascii="Arial" w:hAnsi="Arial" w:cs="Arial"/>
                <w:sz w:val="20"/>
                <w:szCs w:val="20"/>
              </w:rPr>
            </w:pPr>
            <w:r w:rsidRPr="00BC3CF3">
              <w:rPr>
                <w:rFonts w:ascii="Arial" w:hAnsi="Arial" w:cs="Arial"/>
                <w:sz w:val="20"/>
                <w:szCs w:val="20"/>
              </w:rPr>
              <w:t>We offer a streamlined, fully supported process to help you meet these requirements efficiently and with confidence. You can begin the process online, with expert guidance available at every stage.</w:t>
            </w:r>
          </w:p>
          <w:p w14:paraId="50F3D668" w14:textId="77777777" w:rsidR="007B155F" w:rsidRPr="00681E0B" w:rsidRDefault="007B155F" w:rsidP="007B155F">
            <w:pPr>
              <w:rPr>
                <w:rFonts w:ascii="Arial" w:hAnsi="Arial" w:cs="Arial"/>
                <w:sz w:val="20"/>
                <w:szCs w:val="20"/>
              </w:rPr>
            </w:pPr>
            <w:r w:rsidRPr="00681E0B">
              <w:rPr>
                <w:rFonts w:ascii="Arial" w:hAnsi="Arial" w:cs="Arial"/>
                <w:sz w:val="20"/>
                <w:szCs w:val="20"/>
              </w:rPr>
              <w:t>We will then proceed to the registration stage. Once this is complete, you will receive a unique code from Companies House.</w:t>
            </w:r>
          </w:p>
          <w:p w14:paraId="35752288" w14:textId="77777777" w:rsidR="007B155F" w:rsidRDefault="007B155F" w:rsidP="007B155F">
            <w:pPr>
              <w:rPr>
                <w:rFonts w:ascii="Arial" w:hAnsi="Arial" w:cs="Arial"/>
                <w:sz w:val="20"/>
                <w:szCs w:val="20"/>
              </w:rPr>
            </w:pPr>
            <w:r>
              <w:rPr>
                <w:rFonts w:ascii="Arial" w:hAnsi="Arial" w:cs="Arial"/>
                <w:sz w:val="20"/>
                <w:szCs w:val="20"/>
              </w:rPr>
              <w:t>Please complete and submit the below:</w:t>
            </w:r>
          </w:p>
          <w:p w14:paraId="69BA9192" w14:textId="77777777" w:rsidR="007B155F" w:rsidRDefault="007B155F" w:rsidP="007B155F">
            <w:pPr>
              <w:rPr>
                <w:rFonts w:ascii="Arial" w:hAnsi="Arial" w:cs="Arial"/>
                <w:sz w:val="20"/>
                <w:szCs w:val="20"/>
              </w:rPr>
            </w:pPr>
            <w:r>
              <w:rPr>
                <w:rFonts w:ascii="Arial" w:hAnsi="Arial" w:cs="Arial"/>
                <w:sz w:val="20"/>
                <w:szCs w:val="20"/>
                <w:highlight w:val="yellow"/>
              </w:rPr>
              <w:t xml:space="preserve">Individuals to Verify </w:t>
            </w:r>
            <w:r w:rsidRPr="000513EF">
              <w:rPr>
                <w:rFonts w:ascii="Arial" w:hAnsi="Arial" w:cs="Arial"/>
                <w:sz w:val="20"/>
                <w:szCs w:val="20"/>
                <w:highlight w:val="yellow"/>
              </w:rPr>
              <w:t xml:space="preserve">– </w:t>
            </w:r>
            <w:r w:rsidRPr="000513EF">
              <w:rPr>
                <w:rFonts w:ascii="Arial" w:hAnsi="Arial" w:cs="Arial"/>
                <w:b/>
                <w:bCs/>
                <w:sz w:val="20"/>
                <w:szCs w:val="20"/>
                <w:highlight w:val="yellow"/>
              </w:rPr>
              <w:t>Amendments</w:t>
            </w:r>
          </w:p>
          <w:p w14:paraId="356F89E6" w14:textId="77777777" w:rsidR="007B155F" w:rsidRPr="000513EF" w:rsidRDefault="007B155F" w:rsidP="007B155F">
            <w:pPr>
              <w:pStyle w:val="Paragrafoelenco"/>
              <w:numPr>
                <w:ilvl w:val="0"/>
                <w:numId w:val="12"/>
              </w:numPr>
              <w:rPr>
                <w:rFonts w:ascii="Arial" w:hAnsi="Arial" w:cs="Arial"/>
                <w:sz w:val="20"/>
                <w:szCs w:val="20"/>
              </w:rPr>
            </w:pPr>
            <w:r>
              <w:rPr>
                <w:rFonts w:ascii="Arial" w:hAnsi="Arial" w:cs="Arial"/>
                <w:sz w:val="20"/>
                <w:szCs w:val="20"/>
              </w:rPr>
              <w:t>Amend wording under “Individuals to Verify” to read “Enter the details for each person. You can add details for additional individuals to be verified below”</w:t>
            </w:r>
          </w:p>
          <w:p w14:paraId="1309F9B3" w14:textId="77777777" w:rsidR="007B155F" w:rsidRDefault="007B155F" w:rsidP="007B155F">
            <w:pPr>
              <w:rPr>
                <w:rFonts w:ascii="Arial" w:hAnsi="Arial" w:cs="Arial"/>
                <w:sz w:val="20"/>
                <w:szCs w:val="20"/>
              </w:rPr>
            </w:pPr>
            <w:r w:rsidRPr="00B470D2">
              <w:rPr>
                <w:rFonts w:ascii="Arial" w:hAnsi="Arial" w:cs="Arial"/>
                <w:sz w:val="20"/>
                <w:szCs w:val="20"/>
                <w:highlight w:val="yellow"/>
              </w:rPr>
              <w:t>Your Details section</w:t>
            </w:r>
            <w:r>
              <w:rPr>
                <w:rFonts w:ascii="Arial" w:hAnsi="Arial" w:cs="Arial"/>
                <w:sz w:val="20"/>
                <w:szCs w:val="20"/>
                <w:highlight w:val="yellow"/>
              </w:rPr>
              <w:t xml:space="preserve"> - </w:t>
            </w:r>
            <w:r w:rsidRPr="00B470D2">
              <w:rPr>
                <w:rFonts w:ascii="Arial" w:hAnsi="Arial" w:cs="Arial"/>
                <w:b/>
                <w:bCs/>
                <w:sz w:val="20"/>
                <w:szCs w:val="20"/>
                <w:highlight w:val="yellow"/>
              </w:rPr>
              <w:t>A</w:t>
            </w:r>
            <w:r>
              <w:rPr>
                <w:rFonts w:ascii="Arial" w:hAnsi="Arial" w:cs="Arial"/>
                <w:b/>
                <w:bCs/>
                <w:sz w:val="20"/>
                <w:szCs w:val="20"/>
                <w:highlight w:val="yellow"/>
              </w:rPr>
              <w:t>mendments</w:t>
            </w:r>
          </w:p>
          <w:p w14:paraId="00BD03E6" w14:textId="77777777" w:rsidR="007B155F" w:rsidRDefault="007B155F" w:rsidP="007B155F">
            <w:pPr>
              <w:pStyle w:val="Paragrafoelenco"/>
              <w:numPr>
                <w:ilvl w:val="0"/>
                <w:numId w:val="11"/>
              </w:numPr>
              <w:rPr>
                <w:rFonts w:ascii="Arial" w:hAnsi="Arial" w:cs="Arial"/>
                <w:sz w:val="20"/>
                <w:szCs w:val="20"/>
              </w:rPr>
            </w:pPr>
            <w:r>
              <w:rPr>
                <w:rFonts w:ascii="Arial" w:hAnsi="Arial" w:cs="Arial"/>
                <w:sz w:val="20"/>
                <w:szCs w:val="20"/>
              </w:rPr>
              <w:t>Replace “Who is ordering this verification?” with “Please provide details of who the receipted invoice should be issued to below”</w:t>
            </w:r>
            <w:r>
              <w:rPr>
                <w:rFonts w:ascii="Arial" w:hAnsi="Arial" w:cs="Arial"/>
                <w:sz w:val="20"/>
                <w:szCs w:val="20"/>
              </w:rPr>
              <w:br/>
            </w:r>
          </w:p>
          <w:p w14:paraId="6E4B470C" w14:textId="77777777" w:rsidR="007B155F" w:rsidRPr="008120BB" w:rsidRDefault="007B155F" w:rsidP="007B155F">
            <w:pPr>
              <w:pStyle w:val="Paragrafoelenco"/>
              <w:numPr>
                <w:ilvl w:val="0"/>
                <w:numId w:val="11"/>
              </w:numPr>
              <w:rPr>
                <w:rFonts w:ascii="Arial" w:hAnsi="Arial" w:cs="Arial"/>
                <w:sz w:val="20"/>
                <w:szCs w:val="20"/>
              </w:rPr>
            </w:pPr>
            <w:r w:rsidRPr="008120BB">
              <w:rPr>
                <w:rFonts w:ascii="Arial" w:hAnsi="Arial" w:cs="Arial"/>
                <w:sz w:val="20"/>
                <w:szCs w:val="20"/>
              </w:rPr>
              <w:t>Add – Full address field</w:t>
            </w:r>
          </w:p>
          <w:p w14:paraId="1B3CD889" w14:textId="7AC7D1C1" w:rsidR="00015040" w:rsidRPr="00FD166A" w:rsidRDefault="00015040" w:rsidP="00015040">
            <w:pPr>
              <w:rPr>
                <w:rFonts w:ascii="Arial" w:hAnsi="Arial" w:cs="Arial"/>
                <w:sz w:val="20"/>
                <w:szCs w:val="20"/>
              </w:rPr>
            </w:pPr>
          </w:p>
        </w:tc>
      </w:tr>
      <w:tr w:rsidR="00490129" w:rsidRPr="0033557C" w14:paraId="333B1325" w14:textId="77777777" w:rsidTr="71535FDC">
        <w:tc>
          <w:tcPr>
            <w:tcW w:w="3539" w:type="dxa"/>
            <w:vAlign w:val="center"/>
          </w:tcPr>
          <w:p w14:paraId="1056AF1A" w14:textId="6FD22862" w:rsidR="00015040" w:rsidRDefault="00015040" w:rsidP="00015040">
            <w:pPr>
              <w:tabs>
                <w:tab w:val="left" w:pos="288"/>
                <w:tab w:val="left" w:pos="688"/>
              </w:tabs>
              <w:rPr>
                <w:rFonts w:ascii="Arial" w:hAnsi="Arial" w:cs="Arial"/>
                <w:sz w:val="20"/>
                <w:szCs w:val="20"/>
              </w:rPr>
            </w:pPr>
            <w:r>
              <w:rPr>
                <w:rFonts w:ascii="Arial" w:hAnsi="Arial" w:cs="Arial"/>
                <w:sz w:val="20"/>
                <w:szCs w:val="20"/>
              </w:rPr>
              <w:lastRenderedPageBreak/>
              <w:tab/>
            </w:r>
            <w:r>
              <w:rPr>
                <w:rFonts w:ascii="Arial" w:hAnsi="Arial" w:cs="Arial"/>
                <w:sz w:val="20"/>
                <w:szCs w:val="20"/>
              </w:rPr>
              <w:tab/>
            </w:r>
            <w:r w:rsidRPr="00A6130B">
              <w:rPr>
                <w:rFonts w:ascii="Arial" w:hAnsi="Arial" w:cs="Arial"/>
                <w:sz w:val="20"/>
                <w:szCs w:val="20"/>
              </w:rPr>
              <w:t>UK Address for Service</w:t>
            </w:r>
          </w:p>
        </w:tc>
        <w:tc>
          <w:tcPr>
            <w:tcW w:w="2872" w:type="dxa"/>
            <w:vAlign w:val="center"/>
          </w:tcPr>
          <w:p w14:paraId="68883E5A" w14:textId="0E08AE06" w:rsidR="00015040" w:rsidRPr="004E4879" w:rsidRDefault="00015040" w:rsidP="00015040">
            <w:pPr>
              <w:rPr>
                <w:rFonts w:ascii="Arial" w:hAnsi="Arial" w:cs="Arial"/>
                <w:sz w:val="20"/>
                <w:szCs w:val="20"/>
              </w:rPr>
            </w:pPr>
            <w:r w:rsidRPr="00A6130B">
              <w:rPr>
                <w:rFonts w:ascii="Arial" w:hAnsi="Arial" w:cs="Arial"/>
                <w:sz w:val="20"/>
                <w:szCs w:val="20"/>
              </w:rPr>
              <w:t>/services/compliance-governance/uk-afs</w:t>
            </w:r>
          </w:p>
        </w:tc>
        <w:tc>
          <w:tcPr>
            <w:tcW w:w="1128" w:type="dxa"/>
          </w:tcPr>
          <w:p w14:paraId="4DCCEE97" w14:textId="77777777" w:rsidR="00015040" w:rsidRPr="00FD166A" w:rsidRDefault="00015040" w:rsidP="00015040">
            <w:pPr>
              <w:rPr>
                <w:rFonts w:ascii="Arial" w:hAnsi="Arial" w:cs="Arial"/>
                <w:sz w:val="20"/>
                <w:szCs w:val="20"/>
              </w:rPr>
            </w:pPr>
          </w:p>
        </w:tc>
        <w:tc>
          <w:tcPr>
            <w:tcW w:w="1262" w:type="dxa"/>
          </w:tcPr>
          <w:p w14:paraId="49EA0646" w14:textId="77777777" w:rsidR="00015040" w:rsidRPr="00FD166A" w:rsidRDefault="00015040" w:rsidP="00015040">
            <w:pPr>
              <w:rPr>
                <w:rFonts w:ascii="Arial" w:hAnsi="Arial" w:cs="Arial"/>
                <w:sz w:val="20"/>
                <w:szCs w:val="20"/>
              </w:rPr>
            </w:pPr>
          </w:p>
        </w:tc>
        <w:tc>
          <w:tcPr>
            <w:tcW w:w="12700" w:type="dxa"/>
          </w:tcPr>
          <w:p w14:paraId="2CDCFB80" w14:textId="77777777" w:rsidR="00444737" w:rsidRPr="00444737" w:rsidRDefault="00444737" w:rsidP="00444737">
            <w:pPr>
              <w:rPr>
                <w:rFonts w:ascii="Arial" w:hAnsi="Arial" w:cs="Arial"/>
                <w:sz w:val="20"/>
                <w:szCs w:val="20"/>
              </w:rPr>
            </w:pPr>
            <w:r w:rsidRPr="00444737">
              <w:rPr>
                <w:rFonts w:ascii="Arial" w:hAnsi="Arial" w:cs="Arial"/>
                <w:b/>
                <w:bCs/>
                <w:sz w:val="20"/>
                <w:szCs w:val="20"/>
              </w:rPr>
              <w:t>Address for Service for Intellectual Property Rights</w:t>
            </w:r>
          </w:p>
          <w:p w14:paraId="4F3B3934" w14:textId="77777777" w:rsidR="00444737" w:rsidRDefault="00444737" w:rsidP="00444737">
            <w:pPr>
              <w:rPr>
                <w:rFonts w:ascii="Arial" w:hAnsi="Arial" w:cs="Arial"/>
                <w:sz w:val="20"/>
                <w:szCs w:val="20"/>
              </w:rPr>
            </w:pPr>
          </w:p>
          <w:p w14:paraId="34A93877" w14:textId="78C240C2" w:rsidR="00444737" w:rsidRPr="00444737" w:rsidRDefault="00444737" w:rsidP="00444737">
            <w:pPr>
              <w:rPr>
                <w:rFonts w:ascii="Arial" w:hAnsi="Arial" w:cs="Arial"/>
                <w:sz w:val="20"/>
                <w:szCs w:val="20"/>
              </w:rPr>
            </w:pPr>
            <w:r w:rsidRPr="00444737">
              <w:rPr>
                <w:rFonts w:ascii="Arial" w:hAnsi="Arial" w:cs="Arial"/>
                <w:sz w:val="20"/>
                <w:szCs w:val="20"/>
              </w:rPr>
              <w:t>We provide a UK Address for Service (UK AFS) for intellectual property matters, supporting compliance with the requirements of the UK Intellectual Property Office and use in UK IP proceedings, ensuring the effective receipt of formal notices and correspondence.</w:t>
            </w:r>
          </w:p>
          <w:p w14:paraId="0708D439" w14:textId="77777777" w:rsidR="00444737" w:rsidRDefault="00444737" w:rsidP="00444737">
            <w:pPr>
              <w:rPr>
                <w:rFonts w:ascii="Arial" w:hAnsi="Arial" w:cs="Arial"/>
                <w:b/>
                <w:bCs/>
                <w:sz w:val="20"/>
                <w:szCs w:val="20"/>
              </w:rPr>
            </w:pPr>
          </w:p>
          <w:p w14:paraId="5AE7F456" w14:textId="3E4C0FD9" w:rsidR="00444737" w:rsidRPr="00444737" w:rsidRDefault="00444737" w:rsidP="00444737">
            <w:pPr>
              <w:rPr>
                <w:rFonts w:ascii="Arial" w:hAnsi="Arial" w:cs="Arial"/>
                <w:sz w:val="20"/>
                <w:szCs w:val="20"/>
              </w:rPr>
            </w:pPr>
            <w:r w:rsidRPr="00444737">
              <w:rPr>
                <w:rFonts w:ascii="Arial" w:hAnsi="Arial" w:cs="Arial"/>
                <w:b/>
                <w:bCs/>
                <w:sz w:val="20"/>
                <w:szCs w:val="20"/>
              </w:rPr>
              <w:t>What it is</w:t>
            </w:r>
            <w:r w:rsidRPr="00444737">
              <w:rPr>
                <w:rFonts w:ascii="Arial" w:hAnsi="Arial" w:cs="Arial"/>
                <w:sz w:val="20"/>
                <w:szCs w:val="20"/>
              </w:rPr>
              <w:br/>
              <w:t>An address for service is the UK address to which the IPO or third parties may send correspondence relating to an application or registered right, and where documents in IP proceedings may be delivered.</w:t>
            </w:r>
          </w:p>
          <w:p w14:paraId="6C240E78" w14:textId="77777777" w:rsidR="00444737" w:rsidRDefault="00444737" w:rsidP="00444737">
            <w:pPr>
              <w:rPr>
                <w:rFonts w:ascii="Arial" w:hAnsi="Arial" w:cs="Arial"/>
                <w:b/>
                <w:bCs/>
                <w:sz w:val="20"/>
                <w:szCs w:val="20"/>
              </w:rPr>
            </w:pPr>
          </w:p>
          <w:p w14:paraId="163B616B" w14:textId="77777777" w:rsidR="00444737" w:rsidRPr="00444737" w:rsidRDefault="00444737" w:rsidP="00444737">
            <w:pPr>
              <w:rPr>
                <w:rFonts w:ascii="Arial" w:hAnsi="Arial" w:cs="Arial"/>
                <w:sz w:val="20"/>
                <w:szCs w:val="20"/>
              </w:rPr>
            </w:pPr>
            <w:r w:rsidRPr="00444737">
              <w:rPr>
                <w:rFonts w:ascii="Arial" w:hAnsi="Arial" w:cs="Arial"/>
                <w:b/>
                <w:bCs/>
                <w:sz w:val="20"/>
                <w:szCs w:val="20"/>
              </w:rPr>
              <w:t>What we do</w:t>
            </w:r>
          </w:p>
          <w:p w14:paraId="7785A5D7" w14:textId="77777777" w:rsidR="00444737" w:rsidRDefault="00444737" w:rsidP="00444737">
            <w:pPr>
              <w:pStyle w:val="Paragrafoelenco"/>
              <w:numPr>
                <w:ilvl w:val="0"/>
                <w:numId w:val="6"/>
              </w:numPr>
              <w:rPr>
                <w:rFonts w:ascii="Arial" w:hAnsi="Arial" w:cs="Arial"/>
                <w:sz w:val="20"/>
                <w:szCs w:val="20"/>
              </w:rPr>
            </w:pPr>
            <w:r w:rsidRPr="00444737">
              <w:rPr>
                <w:rFonts w:ascii="Arial" w:hAnsi="Arial" w:cs="Arial"/>
                <w:sz w:val="20"/>
                <w:szCs w:val="20"/>
              </w:rPr>
              <w:t>Receive and log IP-related notices and correspondence</w:t>
            </w:r>
          </w:p>
          <w:p w14:paraId="10C2A75D" w14:textId="77777777" w:rsidR="00444737" w:rsidRDefault="00444737" w:rsidP="00444737">
            <w:pPr>
              <w:pStyle w:val="Paragrafoelenco"/>
              <w:numPr>
                <w:ilvl w:val="0"/>
                <w:numId w:val="6"/>
              </w:numPr>
              <w:rPr>
                <w:rFonts w:ascii="Arial" w:hAnsi="Arial" w:cs="Arial"/>
                <w:sz w:val="20"/>
                <w:szCs w:val="20"/>
              </w:rPr>
            </w:pPr>
            <w:r w:rsidRPr="00444737">
              <w:rPr>
                <w:rFonts w:ascii="Arial" w:hAnsi="Arial" w:cs="Arial"/>
                <w:sz w:val="20"/>
                <w:szCs w:val="20"/>
              </w:rPr>
              <w:t>Scan and securely forward documents to your nominated contact</w:t>
            </w:r>
          </w:p>
          <w:p w14:paraId="4E164A43" w14:textId="50BDD722" w:rsidR="00444737" w:rsidRDefault="00444737" w:rsidP="00444737">
            <w:pPr>
              <w:pStyle w:val="Paragrafoelenco"/>
              <w:numPr>
                <w:ilvl w:val="0"/>
                <w:numId w:val="6"/>
              </w:numPr>
              <w:rPr>
                <w:rFonts w:ascii="Arial" w:hAnsi="Arial" w:cs="Arial"/>
                <w:sz w:val="20"/>
                <w:szCs w:val="20"/>
              </w:rPr>
            </w:pPr>
            <w:r w:rsidRPr="00444737">
              <w:rPr>
                <w:rFonts w:ascii="Arial" w:hAnsi="Arial" w:cs="Arial"/>
                <w:sz w:val="20"/>
                <w:szCs w:val="20"/>
              </w:rPr>
              <w:t>Provide documented confirmation of receipt where required</w:t>
            </w:r>
          </w:p>
          <w:p w14:paraId="0F956F8C" w14:textId="138C9D1A" w:rsidR="00444737" w:rsidRPr="00444737" w:rsidRDefault="00444737" w:rsidP="00444737">
            <w:pPr>
              <w:pStyle w:val="Paragrafoelenco"/>
              <w:numPr>
                <w:ilvl w:val="0"/>
                <w:numId w:val="6"/>
              </w:numPr>
              <w:rPr>
                <w:rFonts w:ascii="Arial" w:hAnsi="Arial" w:cs="Arial"/>
                <w:sz w:val="20"/>
                <w:szCs w:val="20"/>
              </w:rPr>
            </w:pPr>
            <w:r w:rsidRPr="00444737">
              <w:rPr>
                <w:rFonts w:ascii="Arial" w:hAnsi="Arial" w:cs="Arial"/>
                <w:sz w:val="20"/>
                <w:szCs w:val="20"/>
              </w:rPr>
              <w:t>Coordinate next steps with your legal advisers on request</w:t>
            </w:r>
          </w:p>
          <w:p w14:paraId="39C195E5" w14:textId="77777777" w:rsidR="00444737" w:rsidRDefault="00444737" w:rsidP="00444737">
            <w:pPr>
              <w:rPr>
                <w:rFonts w:ascii="Arial" w:hAnsi="Arial" w:cs="Arial"/>
                <w:b/>
                <w:bCs/>
                <w:sz w:val="20"/>
                <w:szCs w:val="20"/>
              </w:rPr>
            </w:pPr>
          </w:p>
          <w:p w14:paraId="72E4FB57" w14:textId="6F6967D7" w:rsidR="00444737" w:rsidRPr="00444737" w:rsidRDefault="00444737" w:rsidP="00444737">
            <w:pPr>
              <w:rPr>
                <w:rFonts w:ascii="Arial" w:hAnsi="Arial" w:cs="Arial"/>
                <w:sz w:val="20"/>
                <w:szCs w:val="20"/>
              </w:rPr>
            </w:pPr>
            <w:r w:rsidRPr="00444737">
              <w:rPr>
                <w:rFonts w:ascii="Arial" w:hAnsi="Arial" w:cs="Arial"/>
                <w:b/>
                <w:bCs/>
                <w:sz w:val="20"/>
                <w:szCs w:val="20"/>
              </w:rPr>
              <w:t>Get started</w:t>
            </w:r>
            <w:r w:rsidRPr="00444737">
              <w:rPr>
                <w:rFonts w:ascii="Arial" w:hAnsi="Arial" w:cs="Arial"/>
                <w:sz w:val="20"/>
                <w:szCs w:val="20"/>
              </w:rPr>
              <w:br/>
              <w:t>Share your requirements via the contact form and we will connect you with the appropriate specialist.</w:t>
            </w:r>
          </w:p>
          <w:p w14:paraId="31FF8917" w14:textId="77777777" w:rsidR="00015040" w:rsidRPr="00FD166A" w:rsidRDefault="00015040" w:rsidP="00015040">
            <w:pPr>
              <w:rPr>
                <w:rFonts w:ascii="Arial" w:hAnsi="Arial" w:cs="Arial"/>
                <w:sz w:val="20"/>
                <w:szCs w:val="20"/>
              </w:rPr>
            </w:pPr>
          </w:p>
        </w:tc>
      </w:tr>
      <w:tr w:rsidR="00490129" w:rsidRPr="0033557C" w14:paraId="51F72276" w14:textId="77777777" w:rsidTr="71535FDC">
        <w:tc>
          <w:tcPr>
            <w:tcW w:w="3539" w:type="dxa"/>
            <w:vAlign w:val="center"/>
          </w:tcPr>
          <w:p w14:paraId="02B00E61" w14:textId="37232051" w:rsidR="003808D1" w:rsidRPr="00DF4C03" w:rsidRDefault="003808D1" w:rsidP="007C5C86">
            <w:pPr>
              <w:tabs>
                <w:tab w:val="left" w:pos="288"/>
              </w:tabs>
              <w:rPr>
                <w:rFonts w:ascii="Arial" w:hAnsi="Arial" w:cs="Arial"/>
                <w:b/>
                <w:bCs/>
                <w:sz w:val="20"/>
                <w:szCs w:val="20"/>
              </w:rPr>
            </w:pPr>
            <w:r w:rsidRPr="00DF4C03">
              <w:rPr>
                <w:rFonts w:ascii="Arial" w:hAnsi="Arial" w:cs="Arial"/>
                <w:b/>
                <w:bCs/>
                <w:sz w:val="20"/>
                <w:szCs w:val="20"/>
              </w:rPr>
              <w:t xml:space="preserve">News &amp; </w:t>
            </w:r>
            <w:r w:rsidRPr="00DB7C82">
              <w:rPr>
                <w:rFonts w:ascii="Arial" w:hAnsi="Arial" w:cs="Arial"/>
                <w:b/>
                <w:bCs/>
                <w:sz w:val="20"/>
                <w:szCs w:val="20"/>
              </w:rPr>
              <w:t>Insights</w:t>
            </w:r>
          </w:p>
        </w:tc>
        <w:tc>
          <w:tcPr>
            <w:tcW w:w="2872" w:type="dxa"/>
            <w:vAlign w:val="center"/>
          </w:tcPr>
          <w:p w14:paraId="37245A82" w14:textId="36EF4C38" w:rsidR="003808D1" w:rsidRPr="00FD166A" w:rsidRDefault="003808D1" w:rsidP="003808D1">
            <w:pPr>
              <w:rPr>
                <w:rFonts w:ascii="Arial" w:hAnsi="Arial" w:cs="Arial"/>
                <w:sz w:val="20"/>
                <w:szCs w:val="20"/>
              </w:rPr>
            </w:pPr>
            <w:r w:rsidRPr="00DB7C82">
              <w:rPr>
                <w:rFonts w:ascii="Arial" w:hAnsi="Arial" w:cs="Arial"/>
                <w:sz w:val="20"/>
                <w:szCs w:val="20"/>
              </w:rPr>
              <w:t>/insights</w:t>
            </w:r>
          </w:p>
        </w:tc>
        <w:tc>
          <w:tcPr>
            <w:tcW w:w="1128" w:type="dxa"/>
          </w:tcPr>
          <w:p w14:paraId="08B0FAB5" w14:textId="77777777" w:rsidR="003808D1" w:rsidRPr="00FD166A" w:rsidRDefault="003808D1" w:rsidP="003808D1">
            <w:pPr>
              <w:rPr>
                <w:rFonts w:ascii="Arial" w:hAnsi="Arial" w:cs="Arial"/>
                <w:sz w:val="20"/>
                <w:szCs w:val="20"/>
              </w:rPr>
            </w:pPr>
          </w:p>
        </w:tc>
        <w:tc>
          <w:tcPr>
            <w:tcW w:w="1262" w:type="dxa"/>
          </w:tcPr>
          <w:p w14:paraId="088EB531" w14:textId="77777777" w:rsidR="003808D1" w:rsidRPr="00FD166A" w:rsidRDefault="003808D1" w:rsidP="003808D1">
            <w:pPr>
              <w:rPr>
                <w:rFonts w:ascii="Arial" w:hAnsi="Arial" w:cs="Arial"/>
                <w:sz w:val="20"/>
                <w:szCs w:val="20"/>
              </w:rPr>
            </w:pPr>
          </w:p>
        </w:tc>
        <w:tc>
          <w:tcPr>
            <w:tcW w:w="12700" w:type="dxa"/>
          </w:tcPr>
          <w:p w14:paraId="50A5EF75" w14:textId="751080B2" w:rsidR="00E24FAC" w:rsidRDefault="00E24FAC" w:rsidP="003808D1">
            <w:pPr>
              <w:rPr>
                <w:rFonts w:ascii="Arial" w:hAnsi="Arial" w:cs="Arial"/>
                <w:sz w:val="20"/>
                <w:szCs w:val="20"/>
              </w:rPr>
            </w:pPr>
            <w:r w:rsidRPr="00E24FAC">
              <w:rPr>
                <w:rFonts w:ascii="Arial" w:hAnsi="Arial" w:cs="Arial"/>
                <w:sz w:val="20"/>
                <w:szCs w:val="20"/>
              </w:rPr>
              <w:t>We work with clients to help solve their business challenges. Explore the latest news and insights from our experts on the key developments shaping the business landscape.</w:t>
            </w:r>
          </w:p>
          <w:p w14:paraId="1EC4079D" w14:textId="77777777" w:rsidR="00E24FAC" w:rsidRDefault="00E24FAC" w:rsidP="003808D1">
            <w:pPr>
              <w:rPr>
                <w:rFonts w:ascii="Arial" w:hAnsi="Arial" w:cs="Arial"/>
                <w:sz w:val="20"/>
                <w:szCs w:val="20"/>
              </w:rPr>
            </w:pPr>
          </w:p>
          <w:p w14:paraId="65C9DE8F" w14:textId="6164DA1D" w:rsidR="003808D1" w:rsidRPr="00FD166A" w:rsidRDefault="00E24FAC" w:rsidP="003808D1">
            <w:pPr>
              <w:rPr>
                <w:rFonts w:ascii="Arial" w:hAnsi="Arial" w:cs="Arial"/>
                <w:sz w:val="20"/>
                <w:szCs w:val="20"/>
              </w:rPr>
            </w:pPr>
            <w:r w:rsidRPr="00E24FAC">
              <w:rPr>
                <w:rFonts w:ascii="Arial" w:hAnsi="Arial" w:cs="Arial"/>
                <w:sz w:val="20"/>
                <w:szCs w:val="20"/>
              </w:rPr>
              <w:t>Sign up to receive our insights.</w:t>
            </w:r>
          </w:p>
        </w:tc>
      </w:tr>
      <w:tr w:rsidR="00490129" w:rsidRPr="0033557C" w14:paraId="36502794" w14:textId="77777777" w:rsidTr="71535FDC">
        <w:tc>
          <w:tcPr>
            <w:tcW w:w="3539" w:type="dxa"/>
            <w:vAlign w:val="center"/>
          </w:tcPr>
          <w:p w14:paraId="54EBC7FF" w14:textId="0CE71E1A" w:rsidR="003808D1" w:rsidRPr="00DF4C03" w:rsidRDefault="003808D1" w:rsidP="007C5C86">
            <w:pPr>
              <w:tabs>
                <w:tab w:val="left" w:pos="288"/>
              </w:tabs>
              <w:rPr>
                <w:rFonts w:ascii="Arial" w:hAnsi="Arial" w:cs="Arial"/>
                <w:b/>
                <w:bCs/>
                <w:sz w:val="20"/>
                <w:szCs w:val="20"/>
              </w:rPr>
            </w:pPr>
            <w:r w:rsidRPr="00DB7C82">
              <w:rPr>
                <w:rFonts w:ascii="Arial" w:hAnsi="Arial" w:cs="Arial"/>
                <w:b/>
                <w:bCs/>
                <w:sz w:val="20"/>
                <w:szCs w:val="20"/>
              </w:rPr>
              <w:t>International</w:t>
            </w:r>
            <w:r w:rsidR="005F2F8B">
              <w:rPr>
                <w:rFonts w:ascii="Arial" w:hAnsi="Arial" w:cs="Arial"/>
                <w:b/>
                <w:bCs/>
                <w:sz w:val="20"/>
                <w:szCs w:val="20"/>
              </w:rPr>
              <w:t xml:space="preserve"> Expansion</w:t>
            </w:r>
          </w:p>
        </w:tc>
        <w:tc>
          <w:tcPr>
            <w:tcW w:w="2872" w:type="dxa"/>
            <w:vAlign w:val="center"/>
          </w:tcPr>
          <w:p w14:paraId="7464581A" w14:textId="154BD923" w:rsidR="003808D1" w:rsidRPr="00FD166A" w:rsidRDefault="003808D1" w:rsidP="003808D1">
            <w:pPr>
              <w:rPr>
                <w:rFonts w:ascii="Arial" w:hAnsi="Arial" w:cs="Arial"/>
                <w:sz w:val="20"/>
                <w:szCs w:val="20"/>
              </w:rPr>
            </w:pPr>
            <w:r w:rsidRPr="00DB7C82">
              <w:rPr>
                <w:rFonts w:ascii="Arial" w:hAnsi="Arial" w:cs="Arial"/>
                <w:sz w:val="20"/>
                <w:szCs w:val="20"/>
              </w:rPr>
              <w:t>/international</w:t>
            </w:r>
          </w:p>
        </w:tc>
        <w:tc>
          <w:tcPr>
            <w:tcW w:w="1128" w:type="dxa"/>
          </w:tcPr>
          <w:p w14:paraId="4894CED0" w14:textId="77777777" w:rsidR="003808D1" w:rsidRPr="00FD166A" w:rsidRDefault="003808D1" w:rsidP="003808D1">
            <w:pPr>
              <w:rPr>
                <w:rFonts w:ascii="Arial" w:hAnsi="Arial" w:cs="Arial"/>
                <w:sz w:val="20"/>
                <w:szCs w:val="20"/>
              </w:rPr>
            </w:pPr>
          </w:p>
        </w:tc>
        <w:tc>
          <w:tcPr>
            <w:tcW w:w="1262" w:type="dxa"/>
          </w:tcPr>
          <w:p w14:paraId="0FCED4A9" w14:textId="77777777" w:rsidR="003808D1" w:rsidRPr="00FD166A" w:rsidRDefault="003808D1" w:rsidP="003808D1">
            <w:pPr>
              <w:rPr>
                <w:rFonts w:ascii="Arial" w:hAnsi="Arial" w:cs="Arial"/>
                <w:sz w:val="20"/>
                <w:szCs w:val="20"/>
              </w:rPr>
            </w:pPr>
          </w:p>
        </w:tc>
        <w:tc>
          <w:tcPr>
            <w:tcW w:w="12700" w:type="dxa"/>
          </w:tcPr>
          <w:p w14:paraId="4EAFAD81" w14:textId="2B9F63BA" w:rsidR="00E31B49" w:rsidRPr="00E31B49" w:rsidRDefault="00E31B49" w:rsidP="00E31B49">
            <w:pPr>
              <w:rPr>
                <w:rFonts w:ascii="Arial" w:hAnsi="Arial" w:cs="Arial"/>
                <w:sz w:val="20"/>
                <w:szCs w:val="20"/>
              </w:rPr>
            </w:pPr>
            <w:r w:rsidRPr="00E31B49">
              <w:rPr>
                <w:rFonts w:ascii="Arial" w:hAnsi="Arial" w:cs="Arial"/>
                <w:sz w:val="20"/>
                <w:szCs w:val="20"/>
              </w:rPr>
              <w:t xml:space="preserve">For over 20 years, our specialists have supported companies establishing and operating in the UK. </w:t>
            </w:r>
            <w:r w:rsidR="00F54CE2" w:rsidRPr="00F54CE2">
              <w:rPr>
                <w:rFonts w:ascii="Arial" w:hAnsi="Arial" w:cs="Arial"/>
                <w:sz w:val="20"/>
                <w:szCs w:val="20"/>
              </w:rPr>
              <w:t>We know that many businesses are not entering a single market but expanding across multiple jurisdictions at the same time and require a coordinated multi jurisdictional approach to expansion.</w:t>
            </w:r>
          </w:p>
          <w:p w14:paraId="62A1355D" w14:textId="77777777" w:rsidR="00E31B49" w:rsidRDefault="00E31B49" w:rsidP="00E31B49">
            <w:pPr>
              <w:rPr>
                <w:rFonts w:ascii="Arial" w:hAnsi="Arial" w:cs="Arial"/>
                <w:sz w:val="20"/>
                <w:szCs w:val="20"/>
              </w:rPr>
            </w:pPr>
          </w:p>
          <w:p w14:paraId="44A00DC6" w14:textId="046120E5" w:rsidR="00E31B49" w:rsidRPr="00E31B49" w:rsidRDefault="00E31B49" w:rsidP="00E31B49">
            <w:pPr>
              <w:rPr>
                <w:rFonts w:ascii="Arial" w:hAnsi="Arial" w:cs="Arial"/>
                <w:sz w:val="20"/>
                <w:szCs w:val="20"/>
              </w:rPr>
            </w:pPr>
            <w:r w:rsidRPr="00E31B49">
              <w:rPr>
                <w:rFonts w:ascii="Arial" w:hAnsi="Arial" w:cs="Arial"/>
                <w:sz w:val="20"/>
                <w:szCs w:val="20"/>
              </w:rPr>
              <w:t>We support clients entering new markets by combining UK</w:t>
            </w:r>
            <w:r w:rsidR="00F54CE2">
              <w:rPr>
                <w:rFonts w:ascii="Arial" w:hAnsi="Arial" w:cs="Arial"/>
                <w:sz w:val="20"/>
                <w:szCs w:val="20"/>
              </w:rPr>
              <w:t xml:space="preserve"> </w:t>
            </w:r>
            <w:r w:rsidRPr="00E31B49">
              <w:rPr>
                <w:rFonts w:ascii="Arial" w:hAnsi="Arial" w:cs="Arial"/>
                <w:sz w:val="20"/>
                <w:szCs w:val="20"/>
              </w:rPr>
              <w:t>led coordination with a trusted international network of local service providers. This enables us to navigate</w:t>
            </w:r>
            <w:r w:rsidR="00B51A28">
              <w:rPr>
                <w:rFonts w:ascii="Arial" w:hAnsi="Arial" w:cs="Arial"/>
                <w:sz w:val="20"/>
                <w:szCs w:val="20"/>
              </w:rPr>
              <w:t xml:space="preserve"> </w:t>
            </w:r>
            <w:r w:rsidRPr="00E31B49">
              <w:rPr>
                <w:rFonts w:ascii="Arial" w:hAnsi="Arial" w:cs="Arial"/>
                <w:sz w:val="20"/>
                <w:szCs w:val="20"/>
              </w:rPr>
              <w:t>administrative</w:t>
            </w:r>
            <w:r w:rsidR="00B51A28">
              <w:rPr>
                <w:rFonts w:ascii="Arial" w:hAnsi="Arial" w:cs="Arial"/>
                <w:sz w:val="20"/>
                <w:szCs w:val="20"/>
              </w:rPr>
              <w:t>, legal, regulatory</w:t>
            </w:r>
            <w:r w:rsidRPr="00E31B49">
              <w:rPr>
                <w:rFonts w:ascii="Arial" w:hAnsi="Arial" w:cs="Arial"/>
                <w:sz w:val="20"/>
                <w:szCs w:val="20"/>
              </w:rPr>
              <w:t xml:space="preserve"> and cultural complexities, </w:t>
            </w:r>
            <w:r w:rsidR="00F54CE2">
              <w:rPr>
                <w:rFonts w:ascii="Arial" w:hAnsi="Arial" w:cs="Arial"/>
                <w:sz w:val="20"/>
                <w:szCs w:val="20"/>
              </w:rPr>
              <w:t xml:space="preserve">and </w:t>
            </w:r>
            <w:r w:rsidRPr="00E31B49">
              <w:rPr>
                <w:rFonts w:ascii="Arial" w:hAnsi="Arial" w:cs="Arial"/>
                <w:sz w:val="20"/>
                <w:szCs w:val="20"/>
              </w:rPr>
              <w:t>removing friction from the expansion process.</w:t>
            </w:r>
          </w:p>
          <w:p w14:paraId="2E783E18" w14:textId="77777777" w:rsidR="00E31B49" w:rsidRDefault="00E31B49" w:rsidP="00E31B49">
            <w:pPr>
              <w:rPr>
                <w:rFonts w:ascii="Arial" w:hAnsi="Arial" w:cs="Arial"/>
                <w:b/>
                <w:bCs/>
                <w:sz w:val="20"/>
                <w:szCs w:val="20"/>
              </w:rPr>
            </w:pPr>
          </w:p>
          <w:p w14:paraId="4B3D2B96" w14:textId="5CA12E40" w:rsidR="00E31B49" w:rsidRPr="00E31B49" w:rsidRDefault="00E31B49" w:rsidP="00E31B49">
            <w:pPr>
              <w:rPr>
                <w:rFonts w:ascii="Arial" w:hAnsi="Arial" w:cs="Arial"/>
                <w:sz w:val="20"/>
                <w:szCs w:val="20"/>
              </w:rPr>
            </w:pPr>
            <w:r w:rsidRPr="00E31B49">
              <w:rPr>
                <w:rFonts w:ascii="Arial" w:hAnsi="Arial" w:cs="Arial"/>
                <w:b/>
                <w:bCs/>
                <w:sz w:val="20"/>
                <w:szCs w:val="20"/>
              </w:rPr>
              <w:lastRenderedPageBreak/>
              <w:t>Our network</w:t>
            </w:r>
            <w:r w:rsidRPr="00E31B49">
              <w:rPr>
                <w:rFonts w:ascii="Arial" w:hAnsi="Arial" w:cs="Arial"/>
                <w:sz w:val="20"/>
                <w:szCs w:val="20"/>
              </w:rPr>
              <w:br/>
              <w:t>Our partners are firms we have worked with over many years, selected for their proven capability, responsiveness and alignment with our standards. This ensures consistent delivery while retaining the benefit of local expertise.</w:t>
            </w:r>
          </w:p>
          <w:p w14:paraId="2F43F1D4" w14:textId="77777777" w:rsidR="00E31B49" w:rsidRDefault="00E31B49" w:rsidP="00E31B49">
            <w:pPr>
              <w:rPr>
                <w:rFonts w:ascii="Arial" w:hAnsi="Arial" w:cs="Arial"/>
                <w:b/>
                <w:bCs/>
                <w:sz w:val="20"/>
                <w:szCs w:val="20"/>
              </w:rPr>
            </w:pPr>
          </w:p>
          <w:p w14:paraId="005E6A3A" w14:textId="77777777" w:rsidR="00696951" w:rsidRPr="00696951" w:rsidRDefault="00E31B49" w:rsidP="00696951">
            <w:pPr>
              <w:rPr>
                <w:rFonts w:ascii="Arial" w:hAnsi="Arial" w:cs="Arial"/>
                <w:sz w:val="20"/>
                <w:szCs w:val="20"/>
              </w:rPr>
            </w:pPr>
            <w:r w:rsidRPr="00696951">
              <w:rPr>
                <w:rFonts w:ascii="Arial" w:hAnsi="Arial" w:cs="Arial"/>
                <w:b/>
                <w:bCs/>
                <w:sz w:val="20"/>
                <w:szCs w:val="20"/>
              </w:rPr>
              <w:t>Scope of support</w:t>
            </w:r>
          </w:p>
          <w:p w14:paraId="114C35AC" w14:textId="40924713" w:rsidR="00696951" w:rsidRDefault="00E31B49" w:rsidP="00696951">
            <w:pPr>
              <w:pStyle w:val="Paragrafoelenco"/>
              <w:numPr>
                <w:ilvl w:val="0"/>
                <w:numId w:val="7"/>
              </w:numPr>
              <w:rPr>
                <w:rFonts w:ascii="Arial" w:hAnsi="Arial" w:cs="Arial"/>
                <w:sz w:val="20"/>
                <w:szCs w:val="20"/>
              </w:rPr>
            </w:pPr>
            <w:r w:rsidRPr="00696951">
              <w:rPr>
                <w:rFonts w:ascii="Arial" w:hAnsi="Arial" w:cs="Arial"/>
                <w:sz w:val="20"/>
                <w:szCs w:val="20"/>
              </w:rPr>
              <w:t xml:space="preserve">Entity </w:t>
            </w:r>
            <w:r w:rsidR="00696951">
              <w:rPr>
                <w:rFonts w:ascii="Arial" w:hAnsi="Arial" w:cs="Arial"/>
                <w:sz w:val="20"/>
                <w:szCs w:val="20"/>
              </w:rPr>
              <w:t>F</w:t>
            </w:r>
            <w:r w:rsidRPr="00696951">
              <w:rPr>
                <w:rFonts w:ascii="Arial" w:hAnsi="Arial" w:cs="Arial"/>
                <w:sz w:val="20"/>
                <w:szCs w:val="20"/>
              </w:rPr>
              <w:t>ormation</w:t>
            </w:r>
          </w:p>
          <w:p w14:paraId="0377A66E" w14:textId="15B472B8" w:rsidR="00696951" w:rsidRDefault="00696951" w:rsidP="00696951">
            <w:pPr>
              <w:pStyle w:val="Paragrafoelenco"/>
              <w:numPr>
                <w:ilvl w:val="0"/>
                <w:numId w:val="7"/>
              </w:numPr>
              <w:rPr>
                <w:rFonts w:ascii="Arial" w:hAnsi="Arial" w:cs="Arial"/>
                <w:sz w:val="20"/>
                <w:szCs w:val="20"/>
              </w:rPr>
            </w:pPr>
            <w:r>
              <w:rPr>
                <w:rFonts w:ascii="Arial" w:hAnsi="Arial" w:cs="Arial"/>
                <w:sz w:val="20"/>
                <w:szCs w:val="20"/>
              </w:rPr>
              <w:t xml:space="preserve">Company Secretarial &amp; Registered Office </w:t>
            </w:r>
          </w:p>
          <w:p w14:paraId="351B7B88" w14:textId="09154D89" w:rsidR="00696951" w:rsidRPr="00696951" w:rsidRDefault="00696951" w:rsidP="00696951">
            <w:pPr>
              <w:pStyle w:val="Paragrafoelenco"/>
              <w:numPr>
                <w:ilvl w:val="0"/>
                <w:numId w:val="7"/>
              </w:numPr>
              <w:rPr>
                <w:rFonts w:ascii="Arial" w:hAnsi="Arial" w:cs="Arial"/>
                <w:sz w:val="20"/>
                <w:szCs w:val="20"/>
              </w:rPr>
            </w:pPr>
            <w:r w:rsidRPr="00696951">
              <w:rPr>
                <w:rFonts w:ascii="Arial" w:hAnsi="Arial" w:cs="Arial"/>
                <w:sz w:val="20"/>
                <w:szCs w:val="20"/>
              </w:rPr>
              <w:t xml:space="preserve">Accounting &amp; Tax </w:t>
            </w:r>
          </w:p>
          <w:p w14:paraId="59245DD8" w14:textId="77777777" w:rsidR="00696951" w:rsidRDefault="00E31B49" w:rsidP="00696951">
            <w:pPr>
              <w:pStyle w:val="Paragrafoelenco"/>
              <w:numPr>
                <w:ilvl w:val="0"/>
                <w:numId w:val="7"/>
              </w:numPr>
              <w:rPr>
                <w:rFonts w:ascii="Arial" w:hAnsi="Arial" w:cs="Arial"/>
                <w:sz w:val="20"/>
                <w:szCs w:val="20"/>
              </w:rPr>
            </w:pPr>
            <w:r w:rsidRPr="00E31B49">
              <w:rPr>
                <w:rFonts w:ascii="Arial" w:hAnsi="Arial" w:cs="Arial"/>
                <w:sz w:val="20"/>
                <w:szCs w:val="20"/>
              </w:rPr>
              <w:t>Global payroll</w:t>
            </w:r>
          </w:p>
          <w:p w14:paraId="0F6AF7E3" w14:textId="77777777" w:rsidR="00352A08" w:rsidRDefault="00352A08" w:rsidP="00696951">
            <w:pPr>
              <w:pStyle w:val="Paragrafoelenco"/>
              <w:numPr>
                <w:ilvl w:val="0"/>
                <w:numId w:val="7"/>
              </w:numPr>
              <w:rPr>
                <w:rFonts w:ascii="Arial" w:hAnsi="Arial" w:cs="Arial"/>
                <w:sz w:val="20"/>
                <w:szCs w:val="20"/>
              </w:rPr>
            </w:pPr>
            <w:r w:rsidRPr="00352A08">
              <w:rPr>
                <w:rFonts w:ascii="Arial" w:hAnsi="Arial" w:cs="Arial"/>
                <w:sz w:val="20"/>
                <w:szCs w:val="20"/>
              </w:rPr>
              <w:t>Employer of record (EOR)</w:t>
            </w:r>
          </w:p>
          <w:p w14:paraId="04BDFE5A" w14:textId="260B027B" w:rsidR="00E31B49" w:rsidRPr="00E31B49" w:rsidRDefault="00E31B49" w:rsidP="00696951">
            <w:pPr>
              <w:pStyle w:val="Paragrafoelenco"/>
              <w:numPr>
                <w:ilvl w:val="0"/>
                <w:numId w:val="7"/>
              </w:numPr>
              <w:rPr>
                <w:rFonts w:ascii="Arial" w:hAnsi="Arial" w:cs="Arial"/>
                <w:sz w:val="20"/>
                <w:szCs w:val="20"/>
              </w:rPr>
            </w:pPr>
            <w:r w:rsidRPr="00E31B49">
              <w:rPr>
                <w:rFonts w:ascii="Arial" w:hAnsi="Arial" w:cs="Arial"/>
                <w:sz w:val="20"/>
                <w:szCs w:val="20"/>
              </w:rPr>
              <w:t>International HR</w:t>
            </w:r>
          </w:p>
          <w:p w14:paraId="31CC923A" w14:textId="77777777" w:rsidR="00E31B49" w:rsidRDefault="00E31B49" w:rsidP="00E31B49">
            <w:pPr>
              <w:rPr>
                <w:rFonts w:ascii="Arial" w:hAnsi="Arial" w:cs="Arial"/>
                <w:b/>
                <w:bCs/>
                <w:sz w:val="20"/>
                <w:szCs w:val="20"/>
              </w:rPr>
            </w:pPr>
          </w:p>
          <w:p w14:paraId="3437FCB2" w14:textId="7E04E787" w:rsidR="00E31B49" w:rsidRDefault="00E31B49" w:rsidP="00E31B49">
            <w:pPr>
              <w:rPr>
                <w:rFonts w:ascii="Arial" w:hAnsi="Arial" w:cs="Arial"/>
                <w:sz w:val="20"/>
                <w:szCs w:val="20"/>
              </w:rPr>
            </w:pPr>
            <w:r w:rsidRPr="00E31B49">
              <w:rPr>
                <w:rFonts w:ascii="Arial" w:hAnsi="Arial" w:cs="Arial"/>
                <w:b/>
                <w:bCs/>
                <w:sz w:val="20"/>
                <w:szCs w:val="20"/>
              </w:rPr>
              <w:t>Commercial approach</w:t>
            </w:r>
            <w:r w:rsidRPr="00E31B49">
              <w:rPr>
                <w:rFonts w:ascii="Arial" w:hAnsi="Arial" w:cs="Arial"/>
                <w:sz w:val="20"/>
                <w:szCs w:val="20"/>
              </w:rPr>
              <w:br/>
            </w:r>
            <w:r w:rsidR="004E295D" w:rsidRPr="004E295D">
              <w:rPr>
                <w:rFonts w:ascii="Arial" w:hAnsi="Arial" w:cs="Arial"/>
                <w:sz w:val="20"/>
                <w:szCs w:val="20"/>
              </w:rPr>
              <w:t>We manage engagements centrally to ensure efficient execution, competitive pricing and seamless coordination across jurisdictions, so your expansion remains compliant and commercially effective, allowing you to focus on growth</w:t>
            </w:r>
          </w:p>
          <w:p w14:paraId="545EDCEF" w14:textId="77777777" w:rsidR="004E295D" w:rsidRDefault="004E295D" w:rsidP="00E31B49">
            <w:pPr>
              <w:rPr>
                <w:rFonts w:ascii="Arial" w:hAnsi="Arial" w:cs="Arial"/>
                <w:b/>
                <w:bCs/>
                <w:sz w:val="20"/>
                <w:szCs w:val="20"/>
              </w:rPr>
            </w:pPr>
          </w:p>
          <w:p w14:paraId="5378298A" w14:textId="10129703" w:rsidR="00E31B49" w:rsidRPr="00E31B49" w:rsidRDefault="00E31B49" w:rsidP="00E31B49">
            <w:pPr>
              <w:rPr>
                <w:rFonts w:ascii="Arial" w:hAnsi="Arial" w:cs="Arial"/>
                <w:sz w:val="20"/>
                <w:szCs w:val="20"/>
              </w:rPr>
            </w:pPr>
            <w:r w:rsidRPr="00E31B49">
              <w:rPr>
                <w:rFonts w:ascii="Arial" w:hAnsi="Arial" w:cs="Arial"/>
                <w:b/>
                <w:bCs/>
                <w:sz w:val="20"/>
                <w:szCs w:val="20"/>
              </w:rPr>
              <w:t>Get started</w:t>
            </w:r>
            <w:r w:rsidRPr="00E31B49">
              <w:rPr>
                <w:rFonts w:ascii="Arial" w:hAnsi="Arial" w:cs="Arial"/>
                <w:sz w:val="20"/>
                <w:szCs w:val="20"/>
              </w:rPr>
              <w:br/>
              <w:t>Share your plans with us and we will design a coordinated, jurisdiction-specific approach aligned to your objectives.</w:t>
            </w:r>
          </w:p>
          <w:p w14:paraId="0CC11BBC" w14:textId="77777777" w:rsidR="003808D1" w:rsidRPr="00FD166A" w:rsidRDefault="003808D1" w:rsidP="003808D1">
            <w:pPr>
              <w:rPr>
                <w:rFonts w:ascii="Arial" w:hAnsi="Arial" w:cs="Arial"/>
                <w:sz w:val="20"/>
                <w:szCs w:val="20"/>
              </w:rPr>
            </w:pPr>
          </w:p>
        </w:tc>
      </w:tr>
      <w:tr w:rsidR="00921EEE" w:rsidRPr="0033557C" w14:paraId="50A2A0C4" w14:textId="77777777" w:rsidTr="71535FDC">
        <w:tc>
          <w:tcPr>
            <w:tcW w:w="3539" w:type="dxa"/>
            <w:vAlign w:val="center"/>
          </w:tcPr>
          <w:p w14:paraId="1AAE400B" w14:textId="29275699" w:rsidR="00BB3DCF" w:rsidRPr="00DB7C82" w:rsidRDefault="00774DB4" w:rsidP="007C5C86">
            <w:pPr>
              <w:tabs>
                <w:tab w:val="left" w:pos="288"/>
              </w:tabs>
              <w:rPr>
                <w:rFonts w:ascii="Arial" w:hAnsi="Arial" w:cs="Arial"/>
                <w:b/>
                <w:bCs/>
                <w:sz w:val="20"/>
                <w:szCs w:val="20"/>
              </w:rPr>
            </w:pPr>
            <w:r>
              <w:rPr>
                <w:rFonts w:ascii="Arial" w:hAnsi="Arial" w:cs="Arial"/>
                <w:b/>
                <w:bCs/>
                <w:sz w:val="20"/>
                <w:szCs w:val="20"/>
              </w:rPr>
              <w:lastRenderedPageBreak/>
              <w:t>Advisor client portal</w:t>
            </w:r>
          </w:p>
        </w:tc>
        <w:tc>
          <w:tcPr>
            <w:tcW w:w="2872" w:type="dxa"/>
            <w:vAlign w:val="center"/>
          </w:tcPr>
          <w:p w14:paraId="29DBB054" w14:textId="77777777" w:rsidR="00BB3DCF" w:rsidRPr="00DB7C82" w:rsidRDefault="00BB3DCF" w:rsidP="003808D1">
            <w:pPr>
              <w:rPr>
                <w:rFonts w:ascii="Arial" w:hAnsi="Arial" w:cs="Arial"/>
                <w:sz w:val="20"/>
                <w:szCs w:val="20"/>
              </w:rPr>
            </w:pPr>
          </w:p>
        </w:tc>
        <w:tc>
          <w:tcPr>
            <w:tcW w:w="1128" w:type="dxa"/>
          </w:tcPr>
          <w:p w14:paraId="6C08412F" w14:textId="77777777" w:rsidR="00BB3DCF" w:rsidRPr="00FD166A" w:rsidRDefault="00BB3DCF" w:rsidP="003808D1">
            <w:pPr>
              <w:rPr>
                <w:rFonts w:ascii="Arial" w:hAnsi="Arial" w:cs="Arial"/>
                <w:sz w:val="20"/>
                <w:szCs w:val="20"/>
              </w:rPr>
            </w:pPr>
          </w:p>
        </w:tc>
        <w:tc>
          <w:tcPr>
            <w:tcW w:w="1262" w:type="dxa"/>
          </w:tcPr>
          <w:p w14:paraId="13B98A88" w14:textId="77777777" w:rsidR="00BB3DCF" w:rsidRPr="00FD166A" w:rsidRDefault="00BB3DCF" w:rsidP="003808D1">
            <w:pPr>
              <w:rPr>
                <w:rFonts w:ascii="Arial" w:hAnsi="Arial" w:cs="Arial"/>
                <w:sz w:val="20"/>
                <w:szCs w:val="20"/>
              </w:rPr>
            </w:pPr>
          </w:p>
        </w:tc>
        <w:tc>
          <w:tcPr>
            <w:tcW w:w="12700" w:type="dxa"/>
          </w:tcPr>
          <w:p w14:paraId="3637CD9C" w14:textId="77777777" w:rsidR="000C683B" w:rsidRPr="000C683B" w:rsidRDefault="000C683B" w:rsidP="000C683B">
            <w:pPr>
              <w:rPr>
                <w:rFonts w:ascii="Arial" w:hAnsi="Arial" w:cs="Arial"/>
                <w:sz w:val="20"/>
                <w:szCs w:val="20"/>
              </w:rPr>
            </w:pPr>
            <w:r w:rsidRPr="000C683B">
              <w:rPr>
                <w:rFonts w:ascii="Arial" w:hAnsi="Arial" w:cs="Arial"/>
                <w:sz w:val="20"/>
                <w:szCs w:val="20"/>
              </w:rPr>
              <w:t>We understand the pace and pressure of supporting clients through time-sensitive transactions and ongoing advisory work. To streamline engagement and remove administrative friction, we have created a single, consolidated advisor portal designed specifically for professional intermediaries.</w:t>
            </w:r>
          </w:p>
          <w:p w14:paraId="15D7BC48" w14:textId="77777777" w:rsidR="000C683B" w:rsidRPr="000C683B" w:rsidRDefault="000C683B" w:rsidP="000C683B">
            <w:pPr>
              <w:rPr>
                <w:rFonts w:ascii="Arial" w:hAnsi="Arial" w:cs="Arial"/>
                <w:sz w:val="20"/>
                <w:szCs w:val="20"/>
              </w:rPr>
            </w:pPr>
            <w:r w:rsidRPr="000C683B">
              <w:rPr>
                <w:rFonts w:ascii="Arial" w:hAnsi="Arial" w:cs="Arial"/>
                <w:sz w:val="20"/>
                <w:szCs w:val="20"/>
              </w:rPr>
              <w:t>This is your central access point for the services you need. Whether you are onboarding a new structure, managing ongoing entity administration, or requesting ad hoc support, everything is housed in one place with a clear, structured workflow. Select the relevant service tile below to initiate a request quickly and efficiently, enabling faster turnaround, greater transparency, and a more seamless client delivery experience.</w:t>
            </w:r>
          </w:p>
          <w:p w14:paraId="678EE029" w14:textId="77777777" w:rsidR="00BB3DCF" w:rsidRDefault="00BB3DCF" w:rsidP="003808D1">
            <w:pPr>
              <w:rPr>
                <w:rFonts w:ascii="Arial" w:hAnsi="Arial" w:cs="Arial"/>
                <w:sz w:val="20"/>
                <w:szCs w:val="20"/>
              </w:rPr>
            </w:pPr>
          </w:p>
          <w:p w14:paraId="2E9E94F8" w14:textId="77777777" w:rsidR="000C683B" w:rsidRDefault="000C683B" w:rsidP="003808D1">
            <w:pPr>
              <w:rPr>
                <w:rFonts w:ascii="Arial" w:hAnsi="Arial" w:cs="Arial"/>
                <w:sz w:val="20"/>
                <w:szCs w:val="20"/>
              </w:rPr>
            </w:pPr>
          </w:p>
          <w:p w14:paraId="40320162" w14:textId="1C296694" w:rsidR="000C683B" w:rsidRDefault="00DB19D4" w:rsidP="003808D1">
            <w:pPr>
              <w:rPr>
                <w:rFonts w:ascii="Arial" w:hAnsi="Arial" w:cs="Arial"/>
                <w:sz w:val="20"/>
                <w:szCs w:val="20"/>
              </w:rPr>
            </w:pPr>
            <w:r w:rsidRPr="00DB19D4">
              <w:rPr>
                <w:rFonts w:ascii="Arial" w:hAnsi="Arial" w:cs="Arial"/>
                <w:sz w:val="20"/>
                <w:szCs w:val="20"/>
                <w:highlight w:val="yellow"/>
              </w:rPr>
              <w:t>[then we need boxes linking to the forms for completion – Company Formation, ROE, IDV, process agent]</w:t>
            </w:r>
          </w:p>
          <w:p w14:paraId="500450F5" w14:textId="158E6022" w:rsidR="00DB19D4" w:rsidRPr="00FD166A" w:rsidRDefault="00DB19D4" w:rsidP="003808D1">
            <w:pPr>
              <w:rPr>
                <w:rFonts w:ascii="Arial" w:hAnsi="Arial" w:cs="Arial"/>
                <w:sz w:val="20"/>
                <w:szCs w:val="20"/>
              </w:rPr>
            </w:pPr>
          </w:p>
        </w:tc>
      </w:tr>
      <w:tr w:rsidR="00490129" w:rsidRPr="0033557C" w14:paraId="3186ED4C" w14:textId="77777777" w:rsidTr="71535FDC">
        <w:tc>
          <w:tcPr>
            <w:tcW w:w="3539" w:type="dxa"/>
            <w:vAlign w:val="center"/>
          </w:tcPr>
          <w:p w14:paraId="74AD8020" w14:textId="5F2D42CD" w:rsidR="003808D1" w:rsidRPr="00DF4C03" w:rsidRDefault="003808D1" w:rsidP="007C5C86">
            <w:pPr>
              <w:tabs>
                <w:tab w:val="left" w:pos="288"/>
              </w:tabs>
              <w:rPr>
                <w:rFonts w:ascii="Arial" w:hAnsi="Arial" w:cs="Arial"/>
                <w:b/>
                <w:bCs/>
                <w:sz w:val="20"/>
                <w:szCs w:val="20"/>
              </w:rPr>
            </w:pPr>
            <w:r w:rsidRPr="00DB7C82">
              <w:rPr>
                <w:rFonts w:ascii="Arial" w:hAnsi="Arial" w:cs="Arial"/>
                <w:b/>
                <w:bCs/>
                <w:sz w:val="20"/>
                <w:szCs w:val="20"/>
              </w:rPr>
              <w:t>Contact</w:t>
            </w:r>
            <w:r w:rsidRPr="00DF4C03">
              <w:rPr>
                <w:rFonts w:ascii="Arial" w:hAnsi="Arial" w:cs="Arial"/>
                <w:b/>
                <w:bCs/>
                <w:sz w:val="20"/>
                <w:szCs w:val="20"/>
              </w:rPr>
              <w:t xml:space="preserve"> Us</w:t>
            </w:r>
          </w:p>
        </w:tc>
        <w:tc>
          <w:tcPr>
            <w:tcW w:w="2872" w:type="dxa"/>
          </w:tcPr>
          <w:p w14:paraId="3F194921" w14:textId="360A1142" w:rsidR="003808D1" w:rsidRPr="00FD166A" w:rsidRDefault="003808D1" w:rsidP="003808D1">
            <w:pPr>
              <w:rPr>
                <w:rFonts w:ascii="Arial" w:hAnsi="Arial" w:cs="Arial"/>
                <w:sz w:val="20"/>
                <w:szCs w:val="20"/>
              </w:rPr>
            </w:pPr>
            <w:r w:rsidRPr="00DB7C82">
              <w:rPr>
                <w:rFonts w:ascii="Arial" w:hAnsi="Arial" w:cs="Arial"/>
                <w:sz w:val="20"/>
                <w:szCs w:val="20"/>
              </w:rPr>
              <w:t>/contact</w:t>
            </w:r>
          </w:p>
        </w:tc>
        <w:tc>
          <w:tcPr>
            <w:tcW w:w="1128" w:type="dxa"/>
          </w:tcPr>
          <w:p w14:paraId="48175A6B" w14:textId="77777777" w:rsidR="003808D1" w:rsidRPr="00FD166A" w:rsidRDefault="003808D1" w:rsidP="003808D1">
            <w:pPr>
              <w:rPr>
                <w:rFonts w:ascii="Arial" w:hAnsi="Arial" w:cs="Arial"/>
                <w:sz w:val="20"/>
                <w:szCs w:val="20"/>
              </w:rPr>
            </w:pPr>
          </w:p>
        </w:tc>
        <w:tc>
          <w:tcPr>
            <w:tcW w:w="1262" w:type="dxa"/>
          </w:tcPr>
          <w:p w14:paraId="42F49622" w14:textId="77777777" w:rsidR="003808D1" w:rsidRPr="00FD166A" w:rsidRDefault="003808D1" w:rsidP="003808D1">
            <w:pPr>
              <w:rPr>
                <w:rFonts w:ascii="Arial" w:hAnsi="Arial" w:cs="Arial"/>
                <w:sz w:val="20"/>
                <w:szCs w:val="20"/>
              </w:rPr>
            </w:pPr>
          </w:p>
        </w:tc>
        <w:tc>
          <w:tcPr>
            <w:tcW w:w="12700" w:type="dxa"/>
          </w:tcPr>
          <w:p w14:paraId="3C307955" w14:textId="145AAB1E" w:rsidR="003808D1" w:rsidRPr="00FD166A" w:rsidRDefault="00275D0E" w:rsidP="003808D1">
            <w:pPr>
              <w:rPr>
                <w:rFonts w:ascii="Arial" w:hAnsi="Arial" w:cs="Arial"/>
                <w:sz w:val="20"/>
                <w:szCs w:val="20"/>
              </w:rPr>
            </w:pPr>
            <w:r w:rsidRPr="00275D0E">
              <w:rPr>
                <w:rFonts w:ascii="Arial" w:hAnsi="Arial" w:cs="Arial"/>
                <w:sz w:val="20"/>
                <w:szCs w:val="20"/>
              </w:rPr>
              <w:t>Our experts are always happy to talk. Please complete the form and we</w:t>
            </w:r>
            <w:r>
              <w:rPr>
                <w:rFonts w:ascii="Arial" w:hAnsi="Arial" w:cs="Arial"/>
                <w:sz w:val="20"/>
                <w:szCs w:val="20"/>
              </w:rPr>
              <w:t xml:space="preserve"> wi</w:t>
            </w:r>
            <w:r w:rsidRPr="00275D0E">
              <w:rPr>
                <w:rFonts w:ascii="Arial" w:hAnsi="Arial" w:cs="Arial"/>
                <w:sz w:val="20"/>
                <w:szCs w:val="20"/>
              </w:rPr>
              <w:t>ll connect you with the appropriate specialist and reply within two working days.</w:t>
            </w:r>
          </w:p>
        </w:tc>
      </w:tr>
      <w:tr w:rsidR="00490129" w:rsidRPr="0033557C" w14:paraId="65EF7577" w14:textId="77777777" w:rsidTr="71535FDC">
        <w:tc>
          <w:tcPr>
            <w:tcW w:w="3539" w:type="dxa"/>
            <w:vAlign w:val="center"/>
          </w:tcPr>
          <w:p w14:paraId="3780F470" w14:textId="1E1D08E4" w:rsidR="000C050E" w:rsidRPr="000C050E" w:rsidRDefault="000C050E" w:rsidP="00FA4150">
            <w:pPr>
              <w:tabs>
                <w:tab w:val="left" w:pos="288"/>
              </w:tabs>
              <w:rPr>
                <w:rFonts w:eastAsia="Times New Roman" w:cs="Times New Roman"/>
                <w:b/>
                <w:bCs/>
                <w:color w:val="000000"/>
                <w:sz w:val="27"/>
                <w:szCs w:val="27"/>
                <w:lang w:eastAsia="en-GB"/>
              </w:rPr>
            </w:pPr>
            <w:r w:rsidRPr="00FA4150">
              <w:rPr>
                <w:rFonts w:ascii="Arial" w:hAnsi="Arial" w:cs="Arial"/>
                <w:b/>
                <w:bCs/>
                <w:sz w:val="20"/>
                <w:szCs w:val="20"/>
              </w:rPr>
              <w:t>Footer Menu</w:t>
            </w:r>
            <w:r w:rsidR="00685B81" w:rsidRPr="00685B81">
              <w:rPr>
                <w:rFonts w:ascii="Arial" w:hAnsi="Arial" w:cs="Arial"/>
                <w:sz w:val="20"/>
                <w:szCs w:val="20"/>
              </w:rPr>
              <w:t xml:space="preserve"> </w:t>
            </w:r>
          </w:p>
        </w:tc>
        <w:tc>
          <w:tcPr>
            <w:tcW w:w="2872" w:type="dxa"/>
          </w:tcPr>
          <w:p w14:paraId="692E50CA" w14:textId="77777777" w:rsidR="000C050E" w:rsidRPr="00DB7C82" w:rsidRDefault="000C050E" w:rsidP="003808D1">
            <w:pPr>
              <w:rPr>
                <w:rFonts w:ascii="Arial" w:hAnsi="Arial" w:cs="Arial"/>
                <w:sz w:val="20"/>
                <w:szCs w:val="20"/>
              </w:rPr>
            </w:pPr>
          </w:p>
        </w:tc>
        <w:tc>
          <w:tcPr>
            <w:tcW w:w="1128" w:type="dxa"/>
          </w:tcPr>
          <w:p w14:paraId="30DE4900" w14:textId="77777777" w:rsidR="000C050E" w:rsidRPr="00FD166A" w:rsidRDefault="000C050E" w:rsidP="003808D1">
            <w:pPr>
              <w:rPr>
                <w:rFonts w:ascii="Arial" w:hAnsi="Arial" w:cs="Arial"/>
                <w:sz w:val="20"/>
                <w:szCs w:val="20"/>
              </w:rPr>
            </w:pPr>
          </w:p>
        </w:tc>
        <w:tc>
          <w:tcPr>
            <w:tcW w:w="1262" w:type="dxa"/>
          </w:tcPr>
          <w:p w14:paraId="5AA342E4" w14:textId="77777777" w:rsidR="000C050E" w:rsidRPr="00FD166A" w:rsidRDefault="000C050E" w:rsidP="003808D1">
            <w:pPr>
              <w:rPr>
                <w:rFonts w:ascii="Arial" w:hAnsi="Arial" w:cs="Arial"/>
                <w:sz w:val="20"/>
                <w:szCs w:val="20"/>
              </w:rPr>
            </w:pPr>
          </w:p>
        </w:tc>
        <w:tc>
          <w:tcPr>
            <w:tcW w:w="12700" w:type="dxa"/>
          </w:tcPr>
          <w:p w14:paraId="444A0004" w14:textId="77777777" w:rsidR="000C050E" w:rsidRPr="00FD166A" w:rsidRDefault="000C050E" w:rsidP="003808D1">
            <w:pPr>
              <w:rPr>
                <w:rFonts w:ascii="Arial" w:hAnsi="Arial" w:cs="Arial"/>
                <w:sz w:val="20"/>
                <w:szCs w:val="20"/>
              </w:rPr>
            </w:pPr>
          </w:p>
        </w:tc>
      </w:tr>
      <w:tr w:rsidR="00490129" w:rsidRPr="0033557C" w14:paraId="48E26F22" w14:textId="77777777" w:rsidTr="71535FDC">
        <w:tc>
          <w:tcPr>
            <w:tcW w:w="3539" w:type="dxa"/>
            <w:vAlign w:val="center"/>
          </w:tcPr>
          <w:p w14:paraId="4669D4BF" w14:textId="195B835E" w:rsidR="00FA4150" w:rsidRPr="00FA4150" w:rsidRDefault="00FA4150" w:rsidP="00FA4150">
            <w:pPr>
              <w:tabs>
                <w:tab w:val="left" w:pos="288"/>
                <w:tab w:val="left" w:pos="350"/>
              </w:tabs>
              <w:rPr>
                <w:rFonts w:ascii="Arial" w:hAnsi="Arial" w:cs="Arial"/>
                <w:sz w:val="20"/>
                <w:szCs w:val="20"/>
              </w:rPr>
            </w:pPr>
            <w:r>
              <w:rPr>
                <w:rFonts w:ascii="Arial" w:hAnsi="Arial" w:cs="Arial"/>
                <w:sz w:val="20"/>
                <w:szCs w:val="20"/>
              </w:rPr>
              <w:tab/>
            </w:r>
            <w:r w:rsidRPr="004E4879">
              <w:rPr>
                <w:rFonts w:ascii="Arial" w:hAnsi="Arial" w:cs="Arial"/>
                <w:sz w:val="20"/>
                <w:szCs w:val="20"/>
              </w:rPr>
              <w:t>Privacy Policy</w:t>
            </w:r>
          </w:p>
        </w:tc>
        <w:tc>
          <w:tcPr>
            <w:tcW w:w="2872" w:type="dxa"/>
            <w:vAlign w:val="center"/>
          </w:tcPr>
          <w:p w14:paraId="65137A9A" w14:textId="593738DE" w:rsidR="00FA4150" w:rsidRPr="00DB7C82" w:rsidRDefault="00FA4150" w:rsidP="00FA4150">
            <w:pPr>
              <w:rPr>
                <w:rFonts w:ascii="Arial" w:hAnsi="Arial" w:cs="Arial"/>
                <w:sz w:val="20"/>
                <w:szCs w:val="20"/>
              </w:rPr>
            </w:pPr>
            <w:r w:rsidRPr="004E4879">
              <w:rPr>
                <w:rFonts w:ascii="Arial" w:hAnsi="Arial" w:cs="Arial"/>
                <w:sz w:val="20"/>
                <w:szCs w:val="20"/>
              </w:rPr>
              <w:t>/privacy-policy</w:t>
            </w:r>
          </w:p>
        </w:tc>
        <w:tc>
          <w:tcPr>
            <w:tcW w:w="1128" w:type="dxa"/>
          </w:tcPr>
          <w:p w14:paraId="37535045" w14:textId="33C20918" w:rsidR="00FA4150" w:rsidRPr="00FD166A" w:rsidRDefault="0087738B" w:rsidP="00FA4150">
            <w:pPr>
              <w:rPr>
                <w:rFonts w:ascii="Arial" w:hAnsi="Arial" w:cs="Arial"/>
                <w:sz w:val="20"/>
                <w:szCs w:val="20"/>
              </w:rPr>
            </w:pPr>
            <w:r w:rsidRPr="23B32C75">
              <w:rPr>
                <w:rFonts w:ascii="Arial" w:hAnsi="Arial" w:cs="Arial"/>
                <w:sz w:val="20"/>
                <w:szCs w:val="20"/>
              </w:rPr>
              <w:t>JR</w:t>
            </w:r>
          </w:p>
        </w:tc>
        <w:tc>
          <w:tcPr>
            <w:tcW w:w="1262" w:type="dxa"/>
          </w:tcPr>
          <w:p w14:paraId="123B373E" w14:textId="35E3B383" w:rsidR="00FA4150" w:rsidRPr="00FD166A" w:rsidRDefault="0087738B" w:rsidP="00FA4150">
            <w:pPr>
              <w:rPr>
                <w:rFonts w:ascii="Arial" w:hAnsi="Arial" w:cs="Arial"/>
                <w:sz w:val="20"/>
                <w:szCs w:val="20"/>
              </w:rPr>
            </w:pPr>
            <w:r w:rsidRPr="23B32C75">
              <w:rPr>
                <w:rFonts w:ascii="Arial" w:hAnsi="Arial" w:cs="Arial"/>
                <w:sz w:val="20"/>
                <w:szCs w:val="20"/>
              </w:rPr>
              <w:t>Drafted</w:t>
            </w:r>
          </w:p>
        </w:tc>
        <w:bookmarkStart w:id="11" w:name="_MON_1837245395"/>
        <w:bookmarkEnd w:id="11"/>
        <w:tc>
          <w:tcPr>
            <w:tcW w:w="12700" w:type="dxa"/>
          </w:tcPr>
          <w:p w14:paraId="04C306A4" w14:textId="443FDFCF" w:rsidR="00FA4150" w:rsidRPr="00FD166A" w:rsidRDefault="0053151C" w:rsidP="00FA4150">
            <w:pPr>
              <w:rPr>
                <w:rFonts w:ascii="Arial" w:hAnsi="Arial" w:cs="Arial"/>
                <w:sz w:val="20"/>
                <w:szCs w:val="20"/>
              </w:rPr>
            </w:pPr>
            <w:r>
              <w:rPr>
                <w:rFonts w:ascii="Arial" w:hAnsi="Arial" w:cs="Arial"/>
                <w:noProof/>
                <w:sz w:val="20"/>
                <w:szCs w:val="20"/>
              </w:rPr>
              <w:object w:dxaOrig="1516" w:dyaOrig="989" w14:anchorId="75D845E5">
                <v:shape id="_x0000_i1030" type="#_x0000_t75" alt="" style="width:75.95pt;height:49.05pt;mso-width-percent:0;mso-height-percent:0;mso-width-percent:0;mso-height-percent:0" o:ole="">
                  <v:imagedata r:id="rId30" o:title=""/>
                </v:shape>
                <o:OLEObject Type="Embed" ProgID="Word.Document.12" ShapeID="_x0000_i1030" DrawAspect="Icon" ObjectID="_1837707166" r:id="rId31">
                  <o:FieldCodes>\s</o:FieldCodes>
                </o:OLEObject>
              </w:object>
            </w:r>
          </w:p>
        </w:tc>
      </w:tr>
      <w:tr w:rsidR="00490129" w:rsidRPr="0033557C" w14:paraId="0C32BF0D" w14:textId="77777777" w:rsidTr="71535FDC">
        <w:tc>
          <w:tcPr>
            <w:tcW w:w="3539" w:type="dxa"/>
            <w:vAlign w:val="center"/>
          </w:tcPr>
          <w:p w14:paraId="45EA8A69" w14:textId="66CB78D3" w:rsidR="00FA4150" w:rsidRPr="00FA4150" w:rsidRDefault="00FA4150" w:rsidP="00FA4150">
            <w:pPr>
              <w:tabs>
                <w:tab w:val="left" w:pos="288"/>
                <w:tab w:val="left" w:pos="350"/>
              </w:tabs>
              <w:rPr>
                <w:rFonts w:ascii="Arial" w:hAnsi="Arial" w:cs="Arial"/>
                <w:sz w:val="20"/>
                <w:szCs w:val="20"/>
              </w:rPr>
            </w:pPr>
            <w:r>
              <w:rPr>
                <w:rFonts w:ascii="Arial" w:hAnsi="Arial" w:cs="Arial"/>
                <w:sz w:val="20"/>
                <w:szCs w:val="20"/>
              </w:rPr>
              <w:tab/>
            </w:r>
            <w:r w:rsidRPr="004E4879">
              <w:rPr>
                <w:rFonts w:ascii="Arial" w:hAnsi="Arial" w:cs="Arial"/>
                <w:sz w:val="20"/>
                <w:szCs w:val="20"/>
              </w:rPr>
              <w:t>Cookie Policy</w:t>
            </w:r>
          </w:p>
        </w:tc>
        <w:tc>
          <w:tcPr>
            <w:tcW w:w="2872" w:type="dxa"/>
            <w:vAlign w:val="center"/>
          </w:tcPr>
          <w:p w14:paraId="51CCBCC7" w14:textId="6B5AF2D7" w:rsidR="00FA4150" w:rsidRPr="00DB7C82" w:rsidRDefault="00FA4150" w:rsidP="00FA4150">
            <w:pPr>
              <w:rPr>
                <w:rFonts w:ascii="Arial" w:hAnsi="Arial" w:cs="Arial"/>
                <w:sz w:val="20"/>
                <w:szCs w:val="20"/>
              </w:rPr>
            </w:pPr>
            <w:r w:rsidRPr="004E4879">
              <w:rPr>
                <w:rFonts w:ascii="Arial" w:hAnsi="Arial" w:cs="Arial"/>
                <w:sz w:val="20"/>
                <w:szCs w:val="20"/>
              </w:rPr>
              <w:t>/cookie-policy</w:t>
            </w:r>
          </w:p>
        </w:tc>
        <w:tc>
          <w:tcPr>
            <w:tcW w:w="1128" w:type="dxa"/>
          </w:tcPr>
          <w:p w14:paraId="367307F1" w14:textId="77777777" w:rsidR="00FA4150" w:rsidRPr="00FD166A" w:rsidRDefault="00FA4150" w:rsidP="00FA4150">
            <w:pPr>
              <w:rPr>
                <w:rFonts w:ascii="Arial" w:hAnsi="Arial" w:cs="Arial"/>
                <w:sz w:val="20"/>
                <w:szCs w:val="20"/>
              </w:rPr>
            </w:pPr>
          </w:p>
        </w:tc>
        <w:tc>
          <w:tcPr>
            <w:tcW w:w="1262" w:type="dxa"/>
          </w:tcPr>
          <w:p w14:paraId="760486BC" w14:textId="77777777" w:rsidR="00FA4150" w:rsidRPr="00FD166A" w:rsidRDefault="00FA4150" w:rsidP="00FA4150">
            <w:pPr>
              <w:rPr>
                <w:rFonts w:ascii="Arial" w:hAnsi="Arial" w:cs="Arial"/>
                <w:sz w:val="20"/>
                <w:szCs w:val="20"/>
              </w:rPr>
            </w:pPr>
          </w:p>
        </w:tc>
        <w:tc>
          <w:tcPr>
            <w:tcW w:w="12700" w:type="dxa"/>
          </w:tcPr>
          <w:p w14:paraId="47BF23F8" w14:textId="77777777" w:rsidR="00144B3A" w:rsidRPr="00144B3A" w:rsidRDefault="00144B3A" w:rsidP="00144B3A">
            <w:pPr>
              <w:rPr>
                <w:rFonts w:ascii="Arial" w:hAnsi="Arial" w:cs="Arial"/>
                <w:sz w:val="20"/>
                <w:szCs w:val="20"/>
              </w:rPr>
            </w:pPr>
            <w:r w:rsidRPr="00144B3A">
              <w:rPr>
                <w:rFonts w:ascii="Arial" w:hAnsi="Arial" w:cs="Arial"/>
                <w:b/>
                <w:bCs/>
                <w:sz w:val="20"/>
                <w:szCs w:val="20"/>
              </w:rPr>
              <w:t>Axsuma Cookie Policy</w:t>
            </w:r>
          </w:p>
          <w:p w14:paraId="3DF88F1D" w14:textId="77777777" w:rsidR="00144B3A" w:rsidRDefault="00144B3A" w:rsidP="00144B3A">
            <w:pPr>
              <w:rPr>
                <w:rFonts w:ascii="Arial" w:hAnsi="Arial" w:cs="Arial"/>
                <w:b/>
                <w:bCs/>
                <w:sz w:val="20"/>
                <w:szCs w:val="20"/>
              </w:rPr>
            </w:pPr>
          </w:p>
          <w:p w14:paraId="0AD3AEF3" w14:textId="67583510" w:rsidR="00144B3A" w:rsidRPr="00144B3A" w:rsidRDefault="00144B3A" w:rsidP="00144B3A">
            <w:pPr>
              <w:rPr>
                <w:rFonts w:ascii="Arial" w:hAnsi="Arial" w:cs="Arial"/>
                <w:sz w:val="20"/>
                <w:szCs w:val="20"/>
              </w:rPr>
            </w:pPr>
            <w:r w:rsidRPr="00144B3A">
              <w:rPr>
                <w:rFonts w:ascii="Arial" w:hAnsi="Arial" w:cs="Arial"/>
                <w:b/>
                <w:bCs/>
                <w:sz w:val="20"/>
                <w:szCs w:val="20"/>
              </w:rPr>
              <w:t>What Are Cookies?</w:t>
            </w:r>
            <w:r w:rsidRPr="00144B3A">
              <w:rPr>
                <w:rFonts w:ascii="Arial" w:hAnsi="Arial" w:cs="Arial"/>
                <w:sz w:val="20"/>
                <w:szCs w:val="20"/>
              </w:rPr>
              <w:br/>
              <w:t>Cookies are small text files stored on your device when you visit a website. They help us improve your experience by remembering your preferences, analysing website usage, and ensuring core functionality.</w:t>
            </w:r>
          </w:p>
          <w:p w14:paraId="579BAFE4" w14:textId="77777777" w:rsidR="00144B3A" w:rsidRDefault="00144B3A" w:rsidP="00144B3A">
            <w:pPr>
              <w:rPr>
                <w:rFonts w:ascii="Arial" w:hAnsi="Arial" w:cs="Arial"/>
                <w:b/>
                <w:bCs/>
                <w:sz w:val="20"/>
                <w:szCs w:val="20"/>
              </w:rPr>
            </w:pPr>
          </w:p>
          <w:p w14:paraId="75EB492F" w14:textId="03971F62" w:rsidR="00144B3A" w:rsidRPr="00144B3A" w:rsidRDefault="00144B3A" w:rsidP="00144B3A">
            <w:pPr>
              <w:rPr>
                <w:rFonts w:ascii="Arial" w:hAnsi="Arial" w:cs="Arial"/>
                <w:sz w:val="20"/>
                <w:szCs w:val="20"/>
              </w:rPr>
            </w:pPr>
            <w:r w:rsidRPr="00144B3A">
              <w:rPr>
                <w:rFonts w:ascii="Arial" w:hAnsi="Arial" w:cs="Arial"/>
                <w:b/>
                <w:bCs/>
                <w:sz w:val="20"/>
                <w:szCs w:val="20"/>
              </w:rPr>
              <w:t>How We Use Cookies</w:t>
            </w:r>
            <w:r w:rsidRPr="00144B3A">
              <w:rPr>
                <w:rFonts w:ascii="Arial" w:hAnsi="Arial" w:cs="Arial"/>
                <w:sz w:val="20"/>
                <w:szCs w:val="20"/>
              </w:rPr>
              <w:br/>
              <w:t>We use the following types of cookies:</w:t>
            </w:r>
          </w:p>
          <w:p w14:paraId="5E639705" w14:textId="77777777" w:rsidR="00144B3A" w:rsidRPr="00144B3A" w:rsidRDefault="00144B3A" w:rsidP="00144B3A">
            <w:pPr>
              <w:numPr>
                <w:ilvl w:val="0"/>
                <w:numId w:val="10"/>
              </w:numPr>
              <w:rPr>
                <w:rFonts w:ascii="Arial" w:hAnsi="Arial" w:cs="Arial"/>
                <w:sz w:val="20"/>
                <w:szCs w:val="20"/>
              </w:rPr>
            </w:pPr>
            <w:r w:rsidRPr="00144B3A">
              <w:rPr>
                <w:rFonts w:ascii="Arial" w:hAnsi="Arial" w:cs="Arial"/>
                <w:b/>
                <w:bCs/>
                <w:sz w:val="20"/>
                <w:szCs w:val="20"/>
              </w:rPr>
              <w:t>Strictly Necessary:</w:t>
            </w:r>
            <w:r w:rsidRPr="00144B3A">
              <w:rPr>
                <w:rFonts w:ascii="Arial" w:hAnsi="Arial" w:cs="Arial"/>
                <w:sz w:val="20"/>
                <w:szCs w:val="20"/>
              </w:rPr>
              <w:t xml:space="preserve"> Essential for the website to function. </w:t>
            </w:r>
          </w:p>
          <w:p w14:paraId="2DA579E7" w14:textId="77777777" w:rsidR="00144B3A" w:rsidRPr="00144B3A" w:rsidRDefault="00144B3A" w:rsidP="00144B3A">
            <w:pPr>
              <w:numPr>
                <w:ilvl w:val="0"/>
                <w:numId w:val="10"/>
              </w:numPr>
              <w:rPr>
                <w:rFonts w:ascii="Arial" w:hAnsi="Arial" w:cs="Arial"/>
                <w:sz w:val="20"/>
                <w:szCs w:val="20"/>
              </w:rPr>
            </w:pPr>
            <w:r w:rsidRPr="00144B3A">
              <w:rPr>
                <w:rFonts w:ascii="Arial" w:hAnsi="Arial" w:cs="Arial"/>
                <w:b/>
                <w:bCs/>
                <w:sz w:val="20"/>
                <w:szCs w:val="20"/>
              </w:rPr>
              <w:t>Performance and Analytics:</w:t>
            </w:r>
            <w:r w:rsidRPr="00144B3A">
              <w:rPr>
                <w:rFonts w:ascii="Arial" w:hAnsi="Arial" w:cs="Arial"/>
                <w:sz w:val="20"/>
                <w:szCs w:val="20"/>
              </w:rPr>
              <w:t xml:space="preserve"> Help us understand how visitors use our site and improve its performance. </w:t>
            </w:r>
          </w:p>
          <w:p w14:paraId="404259A7" w14:textId="77777777" w:rsidR="00144B3A" w:rsidRPr="00144B3A" w:rsidRDefault="00144B3A" w:rsidP="00144B3A">
            <w:pPr>
              <w:numPr>
                <w:ilvl w:val="0"/>
                <w:numId w:val="10"/>
              </w:numPr>
              <w:rPr>
                <w:rFonts w:ascii="Arial" w:hAnsi="Arial" w:cs="Arial"/>
                <w:sz w:val="20"/>
                <w:szCs w:val="20"/>
              </w:rPr>
            </w:pPr>
            <w:r w:rsidRPr="00144B3A">
              <w:rPr>
                <w:rFonts w:ascii="Arial" w:hAnsi="Arial" w:cs="Arial"/>
                <w:b/>
                <w:bCs/>
                <w:sz w:val="20"/>
                <w:szCs w:val="20"/>
              </w:rPr>
              <w:t>Functional:</w:t>
            </w:r>
            <w:r w:rsidRPr="00144B3A">
              <w:rPr>
                <w:rFonts w:ascii="Arial" w:hAnsi="Arial" w:cs="Arial"/>
                <w:sz w:val="20"/>
                <w:szCs w:val="20"/>
              </w:rPr>
              <w:t xml:space="preserve"> Remember your choices to provide a personalised experience. </w:t>
            </w:r>
          </w:p>
          <w:p w14:paraId="4C762120" w14:textId="77777777" w:rsidR="00144B3A" w:rsidRPr="00144B3A" w:rsidRDefault="00144B3A" w:rsidP="00144B3A">
            <w:pPr>
              <w:numPr>
                <w:ilvl w:val="0"/>
                <w:numId w:val="10"/>
              </w:numPr>
              <w:rPr>
                <w:rFonts w:ascii="Arial" w:hAnsi="Arial" w:cs="Arial"/>
                <w:sz w:val="20"/>
                <w:szCs w:val="20"/>
              </w:rPr>
            </w:pPr>
            <w:r w:rsidRPr="00144B3A">
              <w:rPr>
                <w:rFonts w:ascii="Arial" w:hAnsi="Arial" w:cs="Arial"/>
                <w:b/>
                <w:bCs/>
                <w:sz w:val="20"/>
                <w:szCs w:val="20"/>
              </w:rPr>
              <w:t>Advertising/Targeting:</w:t>
            </w:r>
            <w:r w:rsidRPr="00144B3A">
              <w:rPr>
                <w:rFonts w:ascii="Arial" w:hAnsi="Arial" w:cs="Arial"/>
                <w:sz w:val="20"/>
                <w:szCs w:val="20"/>
              </w:rPr>
              <w:t xml:space="preserve"> We do not use third-party advertising cookies. </w:t>
            </w:r>
          </w:p>
          <w:p w14:paraId="439AE641" w14:textId="77777777" w:rsidR="00144B3A" w:rsidRDefault="00144B3A" w:rsidP="00144B3A">
            <w:pPr>
              <w:rPr>
                <w:rFonts w:ascii="Arial" w:hAnsi="Arial" w:cs="Arial"/>
                <w:b/>
                <w:bCs/>
                <w:sz w:val="20"/>
                <w:szCs w:val="20"/>
              </w:rPr>
            </w:pPr>
          </w:p>
          <w:p w14:paraId="6AE1B113" w14:textId="0AB7AE00" w:rsidR="00144B3A" w:rsidRPr="00144B3A" w:rsidRDefault="00144B3A" w:rsidP="00144B3A">
            <w:pPr>
              <w:rPr>
                <w:rFonts w:ascii="Arial" w:hAnsi="Arial" w:cs="Arial"/>
                <w:sz w:val="20"/>
                <w:szCs w:val="20"/>
              </w:rPr>
            </w:pPr>
            <w:r w:rsidRPr="00144B3A">
              <w:rPr>
                <w:rFonts w:ascii="Arial" w:hAnsi="Arial" w:cs="Arial"/>
                <w:b/>
                <w:bCs/>
                <w:sz w:val="20"/>
                <w:szCs w:val="20"/>
              </w:rPr>
              <w:t>Third-Party Cookies</w:t>
            </w:r>
            <w:r w:rsidRPr="00144B3A">
              <w:rPr>
                <w:rFonts w:ascii="Arial" w:hAnsi="Arial" w:cs="Arial"/>
                <w:sz w:val="20"/>
                <w:szCs w:val="20"/>
              </w:rPr>
              <w:br/>
              <w:t>Some cookies may be set by third-party service providers, such as analytics platforms, in accordance with their privacy policies.</w:t>
            </w:r>
          </w:p>
          <w:p w14:paraId="5707265D" w14:textId="77777777" w:rsidR="00144B3A" w:rsidRDefault="00144B3A" w:rsidP="00144B3A">
            <w:pPr>
              <w:rPr>
                <w:rFonts w:ascii="Arial" w:hAnsi="Arial" w:cs="Arial"/>
                <w:b/>
                <w:bCs/>
                <w:sz w:val="20"/>
                <w:szCs w:val="20"/>
              </w:rPr>
            </w:pPr>
          </w:p>
          <w:p w14:paraId="6F5307AE" w14:textId="2880248E" w:rsidR="00144B3A" w:rsidRPr="00144B3A" w:rsidRDefault="00144B3A" w:rsidP="00144B3A">
            <w:pPr>
              <w:rPr>
                <w:rFonts w:ascii="Arial" w:hAnsi="Arial" w:cs="Arial"/>
                <w:sz w:val="20"/>
                <w:szCs w:val="20"/>
              </w:rPr>
            </w:pPr>
            <w:r w:rsidRPr="00144B3A">
              <w:rPr>
                <w:rFonts w:ascii="Arial" w:hAnsi="Arial" w:cs="Arial"/>
                <w:b/>
                <w:bCs/>
                <w:sz w:val="20"/>
                <w:szCs w:val="20"/>
              </w:rPr>
              <w:t>Your Choices</w:t>
            </w:r>
            <w:r w:rsidRPr="00144B3A">
              <w:rPr>
                <w:rFonts w:ascii="Arial" w:hAnsi="Arial" w:cs="Arial"/>
                <w:sz w:val="20"/>
                <w:szCs w:val="20"/>
              </w:rPr>
              <w:br/>
              <w:t>You can manage or disable cookies in your browser settings at any time. Please note that disabling certain cookies may affect website functionality.</w:t>
            </w:r>
          </w:p>
          <w:p w14:paraId="64F8D46E" w14:textId="77777777" w:rsidR="00144B3A" w:rsidRDefault="00144B3A" w:rsidP="00144B3A">
            <w:pPr>
              <w:rPr>
                <w:rFonts w:ascii="Arial" w:hAnsi="Arial" w:cs="Arial"/>
                <w:b/>
                <w:bCs/>
                <w:sz w:val="20"/>
                <w:szCs w:val="20"/>
              </w:rPr>
            </w:pPr>
          </w:p>
          <w:p w14:paraId="5F5AA00F" w14:textId="3A7E123A" w:rsidR="00144B3A" w:rsidRPr="00144B3A" w:rsidRDefault="00144B3A" w:rsidP="00144B3A">
            <w:pPr>
              <w:rPr>
                <w:rFonts w:ascii="Arial" w:hAnsi="Arial" w:cs="Arial"/>
                <w:sz w:val="20"/>
                <w:szCs w:val="20"/>
              </w:rPr>
            </w:pPr>
            <w:r w:rsidRPr="00144B3A">
              <w:rPr>
                <w:rFonts w:ascii="Arial" w:hAnsi="Arial" w:cs="Arial"/>
                <w:b/>
                <w:bCs/>
                <w:sz w:val="20"/>
                <w:szCs w:val="20"/>
              </w:rPr>
              <w:t>More Information</w:t>
            </w:r>
            <w:r w:rsidRPr="00144B3A">
              <w:rPr>
                <w:rFonts w:ascii="Arial" w:hAnsi="Arial" w:cs="Arial"/>
                <w:sz w:val="20"/>
                <w:szCs w:val="20"/>
              </w:rPr>
              <w:br/>
              <w:t xml:space="preserve">For further information about how we use cookies, please contact us at </w:t>
            </w:r>
            <w:r w:rsidR="003435B8" w:rsidRPr="003435B8">
              <w:rPr>
                <w:rFonts w:ascii="Arial" w:hAnsi="Arial" w:cs="Arial"/>
                <w:sz w:val="20"/>
                <w:szCs w:val="20"/>
              </w:rPr>
              <w:t>enquiries@axsuma.co.uk</w:t>
            </w:r>
          </w:p>
          <w:p w14:paraId="7B8CAE84" w14:textId="77777777" w:rsidR="00144B3A" w:rsidRDefault="00144B3A" w:rsidP="00144B3A">
            <w:pPr>
              <w:rPr>
                <w:rFonts w:ascii="Arial" w:hAnsi="Arial" w:cs="Arial"/>
                <w:b/>
                <w:bCs/>
                <w:sz w:val="20"/>
                <w:szCs w:val="20"/>
              </w:rPr>
            </w:pPr>
          </w:p>
          <w:p w14:paraId="32BB5769" w14:textId="38FA75F9" w:rsidR="00144B3A" w:rsidRPr="00144B3A" w:rsidRDefault="00144B3A" w:rsidP="00144B3A">
            <w:pPr>
              <w:rPr>
                <w:rFonts w:ascii="Arial" w:hAnsi="Arial" w:cs="Arial"/>
                <w:sz w:val="20"/>
                <w:szCs w:val="20"/>
              </w:rPr>
            </w:pPr>
            <w:r w:rsidRPr="00144B3A">
              <w:rPr>
                <w:rFonts w:ascii="Arial" w:hAnsi="Arial" w:cs="Arial"/>
                <w:b/>
                <w:bCs/>
                <w:sz w:val="20"/>
                <w:szCs w:val="20"/>
              </w:rPr>
              <w:t>Effective Date:</w:t>
            </w:r>
            <w:r w:rsidRPr="00144B3A">
              <w:rPr>
                <w:rFonts w:ascii="Arial" w:hAnsi="Arial" w:cs="Arial"/>
                <w:sz w:val="20"/>
                <w:szCs w:val="20"/>
              </w:rPr>
              <w:t xml:space="preserve"> </w:t>
            </w:r>
            <w:r w:rsidRPr="00144B3A">
              <w:rPr>
                <w:rFonts w:ascii="Arial" w:hAnsi="Arial" w:cs="Arial"/>
                <w:sz w:val="20"/>
                <w:szCs w:val="20"/>
                <w:highlight w:val="yellow"/>
              </w:rPr>
              <w:t>[Insert date]</w:t>
            </w:r>
          </w:p>
          <w:p w14:paraId="5D4E724D" w14:textId="77777777" w:rsidR="00FA4150" w:rsidRDefault="00FA4150" w:rsidP="00FA4150">
            <w:pPr>
              <w:rPr>
                <w:rFonts w:ascii="Arial" w:hAnsi="Arial" w:cs="Arial"/>
                <w:sz w:val="20"/>
                <w:szCs w:val="20"/>
              </w:rPr>
            </w:pPr>
          </w:p>
          <w:p w14:paraId="26B1C080" w14:textId="6FA7ED9C" w:rsidR="00ED3D0E" w:rsidRPr="00FD166A" w:rsidRDefault="00ED3D0E" w:rsidP="00FA4150">
            <w:pPr>
              <w:rPr>
                <w:rFonts w:ascii="Arial" w:hAnsi="Arial" w:cs="Arial"/>
                <w:sz w:val="20"/>
                <w:szCs w:val="20"/>
              </w:rPr>
            </w:pPr>
          </w:p>
        </w:tc>
      </w:tr>
      <w:tr w:rsidR="00490129" w:rsidRPr="0033557C" w14:paraId="56566995" w14:textId="77777777" w:rsidTr="71535FDC">
        <w:tc>
          <w:tcPr>
            <w:tcW w:w="3539" w:type="dxa"/>
            <w:vAlign w:val="center"/>
          </w:tcPr>
          <w:p w14:paraId="6AB53596" w14:textId="26E72207" w:rsidR="00FA4150" w:rsidRPr="00FA4150" w:rsidRDefault="00FA4150" w:rsidP="00FA4150">
            <w:pPr>
              <w:tabs>
                <w:tab w:val="left" w:pos="288"/>
                <w:tab w:val="left" w:pos="350"/>
              </w:tabs>
              <w:rPr>
                <w:rFonts w:ascii="Arial" w:hAnsi="Arial" w:cs="Arial"/>
                <w:sz w:val="20"/>
                <w:szCs w:val="20"/>
              </w:rPr>
            </w:pPr>
            <w:r>
              <w:rPr>
                <w:rFonts w:ascii="Arial" w:hAnsi="Arial" w:cs="Arial"/>
                <w:sz w:val="20"/>
                <w:szCs w:val="20"/>
              </w:rPr>
              <w:lastRenderedPageBreak/>
              <w:tab/>
            </w:r>
            <w:r w:rsidRPr="004E4879">
              <w:rPr>
                <w:rFonts w:ascii="Arial" w:hAnsi="Arial" w:cs="Arial"/>
                <w:sz w:val="20"/>
                <w:szCs w:val="20"/>
              </w:rPr>
              <w:t>Standard Terms</w:t>
            </w:r>
          </w:p>
        </w:tc>
        <w:tc>
          <w:tcPr>
            <w:tcW w:w="2872" w:type="dxa"/>
            <w:vAlign w:val="center"/>
          </w:tcPr>
          <w:p w14:paraId="44D5B314" w14:textId="2AA667F4" w:rsidR="00FA4150" w:rsidRPr="00DB7C82" w:rsidRDefault="00FA4150" w:rsidP="00FA4150">
            <w:pPr>
              <w:rPr>
                <w:rFonts w:ascii="Arial" w:hAnsi="Arial" w:cs="Arial"/>
                <w:sz w:val="20"/>
                <w:szCs w:val="20"/>
              </w:rPr>
            </w:pPr>
            <w:r w:rsidRPr="004E4879">
              <w:rPr>
                <w:rFonts w:ascii="Arial" w:hAnsi="Arial" w:cs="Arial"/>
                <w:sz w:val="20"/>
                <w:szCs w:val="20"/>
              </w:rPr>
              <w:t>/standard-terms</w:t>
            </w:r>
          </w:p>
        </w:tc>
        <w:tc>
          <w:tcPr>
            <w:tcW w:w="1128" w:type="dxa"/>
          </w:tcPr>
          <w:p w14:paraId="5543DC35" w14:textId="3F2C814F" w:rsidR="00FA4150" w:rsidRPr="00FD166A" w:rsidRDefault="0087738B" w:rsidP="00FA4150">
            <w:pPr>
              <w:rPr>
                <w:rFonts w:ascii="Arial" w:hAnsi="Arial" w:cs="Arial"/>
                <w:sz w:val="20"/>
                <w:szCs w:val="20"/>
              </w:rPr>
            </w:pPr>
            <w:r w:rsidRPr="23B32C75">
              <w:rPr>
                <w:rFonts w:ascii="Arial" w:hAnsi="Arial" w:cs="Arial"/>
                <w:sz w:val="20"/>
                <w:szCs w:val="20"/>
              </w:rPr>
              <w:t>JR</w:t>
            </w:r>
          </w:p>
        </w:tc>
        <w:tc>
          <w:tcPr>
            <w:tcW w:w="1262" w:type="dxa"/>
          </w:tcPr>
          <w:p w14:paraId="2763C435" w14:textId="29699495" w:rsidR="00FA4150" w:rsidRPr="00FD166A" w:rsidRDefault="0087738B" w:rsidP="00FA4150">
            <w:pPr>
              <w:rPr>
                <w:rFonts w:ascii="Arial" w:hAnsi="Arial" w:cs="Arial"/>
                <w:sz w:val="20"/>
                <w:szCs w:val="20"/>
              </w:rPr>
            </w:pPr>
            <w:r w:rsidRPr="23B32C75">
              <w:rPr>
                <w:rFonts w:ascii="Arial" w:hAnsi="Arial" w:cs="Arial"/>
                <w:sz w:val="20"/>
                <w:szCs w:val="20"/>
              </w:rPr>
              <w:t>Drafted</w:t>
            </w:r>
          </w:p>
        </w:tc>
        <w:bookmarkStart w:id="12" w:name="_MON_1837245385"/>
        <w:bookmarkEnd w:id="12"/>
        <w:tc>
          <w:tcPr>
            <w:tcW w:w="12700" w:type="dxa"/>
          </w:tcPr>
          <w:p w14:paraId="396AEEC2" w14:textId="5F95A297" w:rsidR="00FA4150" w:rsidRPr="00FD166A" w:rsidRDefault="0053151C" w:rsidP="00FA4150">
            <w:pPr>
              <w:rPr>
                <w:rFonts w:ascii="Arial" w:hAnsi="Arial" w:cs="Arial"/>
                <w:sz w:val="20"/>
                <w:szCs w:val="20"/>
              </w:rPr>
            </w:pPr>
            <w:r>
              <w:rPr>
                <w:rFonts w:ascii="Arial" w:hAnsi="Arial" w:cs="Arial"/>
                <w:noProof/>
                <w:sz w:val="20"/>
                <w:szCs w:val="20"/>
              </w:rPr>
              <w:object w:dxaOrig="1516" w:dyaOrig="989" w14:anchorId="63A16118">
                <v:shape id="_x0000_i1029" type="#_x0000_t75" alt="" style="width:75.95pt;height:49.05pt;mso-width-percent:0;mso-height-percent:0;mso-width-percent:0;mso-height-percent:0" o:ole="">
                  <v:imagedata r:id="rId32" o:title=""/>
                </v:shape>
                <o:OLEObject Type="Embed" ProgID="Word.Document.12" ShapeID="_x0000_i1029" DrawAspect="Icon" ObjectID="_1837707167" r:id="rId33">
                  <o:FieldCodes>\s</o:FieldCodes>
                </o:OLEObject>
              </w:object>
            </w:r>
          </w:p>
        </w:tc>
      </w:tr>
      <w:tr w:rsidR="00490129" w:rsidRPr="0033557C" w14:paraId="17CA4EBE" w14:textId="77777777" w:rsidTr="71535FDC">
        <w:tc>
          <w:tcPr>
            <w:tcW w:w="3539" w:type="dxa"/>
            <w:vAlign w:val="center"/>
          </w:tcPr>
          <w:p w14:paraId="0D164137" w14:textId="0C112530" w:rsidR="00FA4150" w:rsidRPr="00FA4150" w:rsidRDefault="00FA4150" w:rsidP="00FA4150">
            <w:pPr>
              <w:tabs>
                <w:tab w:val="left" w:pos="288"/>
                <w:tab w:val="left" w:pos="350"/>
              </w:tabs>
              <w:rPr>
                <w:rFonts w:ascii="Arial" w:hAnsi="Arial" w:cs="Arial"/>
                <w:sz w:val="20"/>
                <w:szCs w:val="20"/>
              </w:rPr>
            </w:pPr>
            <w:r>
              <w:rPr>
                <w:rFonts w:ascii="Arial" w:hAnsi="Arial" w:cs="Arial"/>
                <w:sz w:val="20"/>
                <w:szCs w:val="20"/>
              </w:rPr>
              <w:tab/>
            </w:r>
            <w:r w:rsidRPr="004E4879">
              <w:rPr>
                <w:rFonts w:ascii="Arial" w:hAnsi="Arial" w:cs="Arial"/>
                <w:sz w:val="20"/>
                <w:szCs w:val="20"/>
              </w:rPr>
              <w:t>Process Agent Terms</w:t>
            </w:r>
          </w:p>
        </w:tc>
        <w:tc>
          <w:tcPr>
            <w:tcW w:w="2872" w:type="dxa"/>
            <w:vAlign w:val="center"/>
          </w:tcPr>
          <w:p w14:paraId="29D0A277" w14:textId="7D9B2E3A" w:rsidR="00FA4150" w:rsidRPr="00DB7C82" w:rsidRDefault="00FA4150" w:rsidP="00FA4150">
            <w:pPr>
              <w:rPr>
                <w:rFonts w:ascii="Arial" w:hAnsi="Arial" w:cs="Arial"/>
                <w:sz w:val="20"/>
                <w:szCs w:val="20"/>
              </w:rPr>
            </w:pPr>
            <w:r w:rsidRPr="004E4879">
              <w:rPr>
                <w:rFonts w:ascii="Arial" w:hAnsi="Arial" w:cs="Arial"/>
                <w:sz w:val="20"/>
                <w:szCs w:val="20"/>
              </w:rPr>
              <w:t>/process-agent-terms</w:t>
            </w:r>
          </w:p>
        </w:tc>
        <w:tc>
          <w:tcPr>
            <w:tcW w:w="1128" w:type="dxa"/>
          </w:tcPr>
          <w:p w14:paraId="43F56DA5" w14:textId="79208925" w:rsidR="00FA4150" w:rsidRPr="00FD166A" w:rsidRDefault="0087738B" w:rsidP="00FA4150">
            <w:pPr>
              <w:rPr>
                <w:rFonts w:ascii="Arial" w:hAnsi="Arial" w:cs="Arial"/>
                <w:sz w:val="20"/>
                <w:szCs w:val="20"/>
              </w:rPr>
            </w:pPr>
            <w:r w:rsidRPr="23B32C75">
              <w:rPr>
                <w:rFonts w:ascii="Arial" w:hAnsi="Arial" w:cs="Arial"/>
                <w:sz w:val="20"/>
                <w:szCs w:val="20"/>
              </w:rPr>
              <w:t>JR</w:t>
            </w:r>
          </w:p>
        </w:tc>
        <w:tc>
          <w:tcPr>
            <w:tcW w:w="1262" w:type="dxa"/>
          </w:tcPr>
          <w:p w14:paraId="397C388B" w14:textId="703A59DB" w:rsidR="00FA4150" w:rsidRPr="00FD166A" w:rsidRDefault="0087738B" w:rsidP="00FA4150">
            <w:pPr>
              <w:rPr>
                <w:rFonts w:ascii="Arial" w:hAnsi="Arial" w:cs="Arial"/>
                <w:sz w:val="20"/>
                <w:szCs w:val="20"/>
              </w:rPr>
            </w:pPr>
            <w:r w:rsidRPr="23B32C75">
              <w:rPr>
                <w:rFonts w:ascii="Arial" w:hAnsi="Arial" w:cs="Arial"/>
                <w:sz w:val="20"/>
                <w:szCs w:val="20"/>
              </w:rPr>
              <w:t>Drafted</w:t>
            </w:r>
          </w:p>
        </w:tc>
        <w:bookmarkStart w:id="13" w:name="_MON_1837245363"/>
        <w:bookmarkEnd w:id="13"/>
        <w:tc>
          <w:tcPr>
            <w:tcW w:w="12700" w:type="dxa"/>
          </w:tcPr>
          <w:p w14:paraId="6D921205" w14:textId="2E4CDBFF" w:rsidR="00FA4150" w:rsidRPr="00FD166A" w:rsidRDefault="0053151C" w:rsidP="00FA4150">
            <w:pPr>
              <w:rPr>
                <w:rFonts w:ascii="Arial" w:hAnsi="Arial" w:cs="Arial"/>
                <w:sz w:val="20"/>
                <w:szCs w:val="20"/>
              </w:rPr>
            </w:pPr>
            <w:r>
              <w:rPr>
                <w:rFonts w:ascii="Arial" w:hAnsi="Arial" w:cs="Arial"/>
                <w:noProof/>
                <w:sz w:val="20"/>
                <w:szCs w:val="20"/>
              </w:rPr>
              <w:object w:dxaOrig="1516" w:dyaOrig="989" w14:anchorId="3A9606D0">
                <v:shape id="_x0000_i1028" type="#_x0000_t75" alt="" style="width:75.95pt;height:49.05pt;mso-width-percent:0;mso-height-percent:0;mso-width-percent:0;mso-height-percent:0" o:ole="">
                  <v:imagedata r:id="rId34" o:title=""/>
                </v:shape>
                <o:OLEObject Type="Embed" ProgID="Word.Document.12" ShapeID="_x0000_i1028" DrawAspect="Icon" ObjectID="_1837707168" r:id="rId35">
                  <o:FieldCodes>\s</o:FieldCodes>
                </o:OLEObject>
              </w:object>
            </w:r>
          </w:p>
        </w:tc>
      </w:tr>
      <w:tr w:rsidR="00490129" w:rsidRPr="0033557C" w14:paraId="6CFFE9F1" w14:textId="77777777" w:rsidTr="71535FDC">
        <w:tc>
          <w:tcPr>
            <w:tcW w:w="3539" w:type="dxa"/>
            <w:vAlign w:val="center"/>
          </w:tcPr>
          <w:p w14:paraId="26392248" w14:textId="08CC5039" w:rsidR="00FA4150" w:rsidRPr="00FA4150" w:rsidRDefault="00FA4150" w:rsidP="00FA4150">
            <w:pPr>
              <w:tabs>
                <w:tab w:val="left" w:pos="288"/>
                <w:tab w:val="left" w:pos="350"/>
              </w:tabs>
              <w:rPr>
                <w:rFonts w:ascii="Arial" w:hAnsi="Arial" w:cs="Arial"/>
                <w:sz w:val="20"/>
                <w:szCs w:val="20"/>
              </w:rPr>
            </w:pPr>
            <w:r>
              <w:rPr>
                <w:rFonts w:ascii="Arial" w:hAnsi="Arial" w:cs="Arial"/>
                <w:sz w:val="20"/>
                <w:szCs w:val="20"/>
              </w:rPr>
              <w:tab/>
            </w:r>
            <w:r w:rsidRPr="004E4879">
              <w:rPr>
                <w:rFonts w:ascii="Arial" w:hAnsi="Arial" w:cs="Arial"/>
                <w:sz w:val="20"/>
                <w:szCs w:val="20"/>
              </w:rPr>
              <w:t>ROE Terms</w:t>
            </w:r>
          </w:p>
        </w:tc>
        <w:tc>
          <w:tcPr>
            <w:tcW w:w="2872" w:type="dxa"/>
            <w:vAlign w:val="center"/>
          </w:tcPr>
          <w:p w14:paraId="78E4D947" w14:textId="2D8FC8CB" w:rsidR="00FA4150" w:rsidRPr="00DB7C82" w:rsidRDefault="00FA4150" w:rsidP="00FA4150">
            <w:pPr>
              <w:rPr>
                <w:rFonts w:ascii="Arial" w:hAnsi="Arial" w:cs="Arial"/>
                <w:sz w:val="20"/>
                <w:szCs w:val="20"/>
              </w:rPr>
            </w:pPr>
            <w:r w:rsidRPr="004E4879">
              <w:rPr>
                <w:rFonts w:ascii="Arial" w:hAnsi="Arial" w:cs="Arial"/>
                <w:sz w:val="20"/>
                <w:szCs w:val="20"/>
              </w:rPr>
              <w:t>/roe-terms</w:t>
            </w:r>
          </w:p>
        </w:tc>
        <w:tc>
          <w:tcPr>
            <w:tcW w:w="1128" w:type="dxa"/>
          </w:tcPr>
          <w:p w14:paraId="7E7070AD" w14:textId="23DB6C7D" w:rsidR="00FA4150" w:rsidRPr="00FD166A" w:rsidRDefault="0087738B" w:rsidP="00FA4150">
            <w:pPr>
              <w:rPr>
                <w:rFonts w:ascii="Arial" w:hAnsi="Arial" w:cs="Arial"/>
                <w:sz w:val="20"/>
                <w:szCs w:val="20"/>
              </w:rPr>
            </w:pPr>
            <w:r w:rsidRPr="23B32C75">
              <w:rPr>
                <w:rFonts w:ascii="Arial" w:hAnsi="Arial" w:cs="Arial"/>
                <w:sz w:val="20"/>
                <w:szCs w:val="20"/>
              </w:rPr>
              <w:t>JR</w:t>
            </w:r>
          </w:p>
        </w:tc>
        <w:tc>
          <w:tcPr>
            <w:tcW w:w="1262" w:type="dxa"/>
          </w:tcPr>
          <w:p w14:paraId="3A9F8EAA" w14:textId="33DDCBDB" w:rsidR="00FA4150" w:rsidRPr="00FD166A" w:rsidRDefault="0087738B" w:rsidP="00FA4150">
            <w:pPr>
              <w:rPr>
                <w:rFonts w:ascii="Arial" w:hAnsi="Arial" w:cs="Arial"/>
                <w:sz w:val="20"/>
                <w:szCs w:val="20"/>
              </w:rPr>
            </w:pPr>
            <w:r w:rsidRPr="23B32C75">
              <w:rPr>
                <w:rFonts w:ascii="Arial" w:hAnsi="Arial" w:cs="Arial"/>
                <w:sz w:val="20"/>
                <w:szCs w:val="20"/>
              </w:rPr>
              <w:t>Drafted</w:t>
            </w:r>
          </w:p>
        </w:tc>
        <w:bookmarkStart w:id="14" w:name="_MON_1837245352"/>
        <w:bookmarkEnd w:id="14"/>
        <w:tc>
          <w:tcPr>
            <w:tcW w:w="12700" w:type="dxa"/>
          </w:tcPr>
          <w:p w14:paraId="1630E64E" w14:textId="32B92ECE" w:rsidR="00FA4150" w:rsidRPr="00FD166A" w:rsidRDefault="0053151C" w:rsidP="00FA4150">
            <w:pPr>
              <w:rPr>
                <w:rFonts w:ascii="Arial" w:hAnsi="Arial" w:cs="Arial"/>
                <w:sz w:val="20"/>
                <w:szCs w:val="20"/>
              </w:rPr>
            </w:pPr>
            <w:r>
              <w:rPr>
                <w:rFonts w:ascii="Arial" w:hAnsi="Arial" w:cs="Arial"/>
                <w:noProof/>
                <w:sz w:val="20"/>
                <w:szCs w:val="20"/>
              </w:rPr>
              <w:object w:dxaOrig="1516" w:dyaOrig="989" w14:anchorId="202E2AB2">
                <v:shape id="_x0000_i1027" type="#_x0000_t75" alt="" style="width:75.95pt;height:49.05pt;mso-width-percent:0;mso-height-percent:0;mso-width-percent:0;mso-height-percent:0" o:ole="">
                  <v:imagedata r:id="rId36" o:title=""/>
                </v:shape>
                <o:OLEObject Type="Embed" ProgID="Word.Document.12" ShapeID="_x0000_i1027" DrawAspect="Icon" ObjectID="_1837707169" r:id="rId37">
                  <o:FieldCodes>\s</o:FieldCodes>
                </o:OLEObject>
              </w:object>
            </w:r>
          </w:p>
        </w:tc>
      </w:tr>
      <w:tr w:rsidR="00490129" w:rsidRPr="0033557C" w14:paraId="6893B3D2" w14:textId="77777777" w:rsidTr="71535FDC">
        <w:tc>
          <w:tcPr>
            <w:tcW w:w="3539" w:type="dxa"/>
            <w:vAlign w:val="center"/>
          </w:tcPr>
          <w:p w14:paraId="15E21BAF" w14:textId="212E4D83" w:rsidR="00FA4150" w:rsidRPr="00FA4150" w:rsidRDefault="00FA4150" w:rsidP="00FA4150">
            <w:pPr>
              <w:tabs>
                <w:tab w:val="left" w:pos="288"/>
                <w:tab w:val="left" w:pos="350"/>
              </w:tabs>
              <w:rPr>
                <w:rFonts w:ascii="Arial" w:hAnsi="Arial" w:cs="Arial"/>
                <w:sz w:val="20"/>
                <w:szCs w:val="20"/>
              </w:rPr>
            </w:pPr>
            <w:r>
              <w:rPr>
                <w:rFonts w:ascii="Arial" w:hAnsi="Arial" w:cs="Arial"/>
                <w:sz w:val="20"/>
                <w:szCs w:val="20"/>
              </w:rPr>
              <w:tab/>
            </w:r>
            <w:r w:rsidRPr="004E4879">
              <w:rPr>
                <w:rFonts w:ascii="Arial" w:hAnsi="Arial" w:cs="Arial"/>
                <w:sz w:val="20"/>
                <w:szCs w:val="20"/>
              </w:rPr>
              <w:t>IDV Terms</w:t>
            </w:r>
          </w:p>
        </w:tc>
        <w:tc>
          <w:tcPr>
            <w:tcW w:w="2872" w:type="dxa"/>
            <w:vAlign w:val="center"/>
          </w:tcPr>
          <w:p w14:paraId="1E4CCEA2" w14:textId="44F71BD2" w:rsidR="00FA4150" w:rsidRPr="00FA4150" w:rsidRDefault="00FA4150" w:rsidP="00FA4150">
            <w:pPr>
              <w:rPr>
                <w:rFonts w:ascii="Arial" w:hAnsi="Arial" w:cs="Arial"/>
                <w:sz w:val="20"/>
                <w:szCs w:val="20"/>
              </w:rPr>
            </w:pPr>
            <w:r w:rsidRPr="004E4879">
              <w:rPr>
                <w:rFonts w:ascii="Arial" w:hAnsi="Arial" w:cs="Arial"/>
                <w:sz w:val="20"/>
                <w:szCs w:val="20"/>
              </w:rPr>
              <w:t>/idv-terms</w:t>
            </w:r>
          </w:p>
        </w:tc>
        <w:tc>
          <w:tcPr>
            <w:tcW w:w="1128" w:type="dxa"/>
          </w:tcPr>
          <w:p w14:paraId="039FF053" w14:textId="48D71E09" w:rsidR="00FA4150" w:rsidRPr="00FD166A" w:rsidRDefault="0087738B" w:rsidP="00FA4150">
            <w:pPr>
              <w:rPr>
                <w:rFonts w:ascii="Arial" w:hAnsi="Arial" w:cs="Arial"/>
                <w:sz w:val="20"/>
                <w:szCs w:val="20"/>
              </w:rPr>
            </w:pPr>
            <w:r w:rsidRPr="23B32C75">
              <w:rPr>
                <w:rFonts w:ascii="Arial" w:hAnsi="Arial" w:cs="Arial"/>
                <w:sz w:val="20"/>
                <w:szCs w:val="20"/>
              </w:rPr>
              <w:t>JR</w:t>
            </w:r>
          </w:p>
        </w:tc>
        <w:tc>
          <w:tcPr>
            <w:tcW w:w="1262" w:type="dxa"/>
          </w:tcPr>
          <w:p w14:paraId="29D360F8" w14:textId="7FA81549" w:rsidR="00FA4150" w:rsidRPr="00FD166A" w:rsidRDefault="0087738B" w:rsidP="00FA4150">
            <w:pPr>
              <w:rPr>
                <w:rFonts w:ascii="Arial" w:hAnsi="Arial" w:cs="Arial"/>
                <w:sz w:val="20"/>
                <w:szCs w:val="20"/>
              </w:rPr>
            </w:pPr>
            <w:r w:rsidRPr="23B32C75">
              <w:rPr>
                <w:rFonts w:ascii="Arial" w:hAnsi="Arial" w:cs="Arial"/>
                <w:sz w:val="20"/>
                <w:szCs w:val="20"/>
              </w:rPr>
              <w:t>Drafted</w:t>
            </w:r>
          </w:p>
        </w:tc>
        <w:bookmarkStart w:id="15" w:name="_MON_1837245308"/>
        <w:bookmarkEnd w:id="15"/>
        <w:tc>
          <w:tcPr>
            <w:tcW w:w="12700" w:type="dxa"/>
          </w:tcPr>
          <w:p w14:paraId="2D3BC224" w14:textId="6E3E41B1" w:rsidR="00FA4150" w:rsidRPr="00FD166A" w:rsidRDefault="0053151C" w:rsidP="00FA4150">
            <w:pPr>
              <w:rPr>
                <w:rFonts w:ascii="Arial" w:hAnsi="Arial" w:cs="Arial"/>
                <w:sz w:val="20"/>
                <w:szCs w:val="20"/>
              </w:rPr>
            </w:pPr>
            <w:r>
              <w:rPr>
                <w:rFonts w:ascii="Arial" w:hAnsi="Arial" w:cs="Arial"/>
                <w:noProof/>
                <w:sz w:val="20"/>
                <w:szCs w:val="20"/>
              </w:rPr>
              <w:object w:dxaOrig="1516" w:dyaOrig="989" w14:anchorId="63C9AF96">
                <v:shape id="_x0000_i1026" type="#_x0000_t75" alt="" style="width:75.95pt;height:49.05pt;mso-width-percent:0;mso-height-percent:0;mso-width-percent:0;mso-height-percent:0" o:ole="">
                  <v:imagedata r:id="rId38" o:title=""/>
                </v:shape>
                <o:OLEObject Type="Embed" ProgID="Word.Document.12" ShapeID="_x0000_i1026" DrawAspect="Icon" ObjectID="_1837707170" r:id="rId39">
                  <o:FieldCodes>\s</o:FieldCodes>
                </o:OLEObject>
              </w:object>
            </w:r>
          </w:p>
        </w:tc>
      </w:tr>
      <w:tr w:rsidR="00490129" w:rsidRPr="0033557C" w14:paraId="2BCF1D7A" w14:textId="77777777" w:rsidTr="71535FDC">
        <w:tc>
          <w:tcPr>
            <w:tcW w:w="3539" w:type="dxa"/>
            <w:vAlign w:val="center"/>
          </w:tcPr>
          <w:p w14:paraId="1CFE4DF8" w14:textId="086053EA" w:rsidR="00FA4150" w:rsidRPr="00FA4150" w:rsidRDefault="00FA4150" w:rsidP="00FA4150">
            <w:pPr>
              <w:tabs>
                <w:tab w:val="left" w:pos="288"/>
                <w:tab w:val="left" w:pos="350"/>
              </w:tabs>
              <w:rPr>
                <w:rFonts w:ascii="Arial" w:hAnsi="Arial" w:cs="Arial"/>
                <w:sz w:val="20"/>
                <w:szCs w:val="20"/>
              </w:rPr>
            </w:pPr>
            <w:r>
              <w:rPr>
                <w:rFonts w:ascii="Arial" w:hAnsi="Arial" w:cs="Arial"/>
                <w:sz w:val="20"/>
                <w:szCs w:val="20"/>
              </w:rPr>
              <w:tab/>
            </w:r>
            <w:r w:rsidRPr="004E4879">
              <w:rPr>
                <w:rFonts w:ascii="Arial" w:hAnsi="Arial" w:cs="Arial"/>
                <w:sz w:val="20"/>
                <w:szCs w:val="20"/>
              </w:rPr>
              <w:t>GDPR</w:t>
            </w:r>
          </w:p>
        </w:tc>
        <w:tc>
          <w:tcPr>
            <w:tcW w:w="2872" w:type="dxa"/>
            <w:vAlign w:val="center"/>
          </w:tcPr>
          <w:p w14:paraId="6301D718" w14:textId="04C89D54" w:rsidR="00FA4150" w:rsidRPr="00FA4150" w:rsidRDefault="00FA4150" w:rsidP="00FA4150">
            <w:pPr>
              <w:rPr>
                <w:rFonts w:ascii="Arial" w:hAnsi="Arial" w:cs="Arial"/>
                <w:sz w:val="20"/>
                <w:szCs w:val="20"/>
              </w:rPr>
            </w:pPr>
            <w:r w:rsidRPr="004E4879">
              <w:rPr>
                <w:rFonts w:ascii="Arial" w:hAnsi="Arial" w:cs="Arial"/>
                <w:sz w:val="20"/>
                <w:szCs w:val="20"/>
              </w:rPr>
              <w:t>/gdpr</w:t>
            </w:r>
          </w:p>
        </w:tc>
        <w:tc>
          <w:tcPr>
            <w:tcW w:w="1128" w:type="dxa"/>
          </w:tcPr>
          <w:p w14:paraId="58A58FCE" w14:textId="3A8E9846" w:rsidR="00FA4150" w:rsidRPr="00FD166A" w:rsidRDefault="0087738B" w:rsidP="00FA4150">
            <w:pPr>
              <w:rPr>
                <w:rFonts w:ascii="Arial" w:hAnsi="Arial" w:cs="Arial"/>
                <w:sz w:val="20"/>
                <w:szCs w:val="20"/>
              </w:rPr>
            </w:pPr>
            <w:r w:rsidRPr="23B32C75">
              <w:rPr>
                <w:rFonts w:ascii="Arial" w:hAnsi="Arial" w:cs="Arial"/>
                <w:sz w:val="20"/>
                <w:szCs w:val="20"/>
              </w:rPr>
              <w:t>JR</w:t>
            </w:r>
          </w:p>
        </w:tc>
        <w:tc>
          <w:tcPr>
            <w:tcW w:w="1262" w:type="dxa"/>
          </w:tcPr>
          <w:p w14:paraId="628AB4BD" w14:textId="0B749BB6" w:rsidR="00FA4150" w:rsidRPr="00FD166A" w:rsidRDefault="0087738B" w:rsidP="00FA4150">
            <w:pPr>
              <w:rPr>
                <w:rFonts w:ascii="Arial" w:hAnsi="Arial" w:cs="Arial"/>
                <w:sz w:val="20"/>
                <w:szCs w:val="20"/>
              </w:rPr>
            </w:pPr>
            <w:r w:rsidRPr="23B32C75">
              <w:rPr>
                <w:rFonts w:ascii="Arial" w:hAnsi="Arial" w:cs="Arial"/>
                <w:sz w:val="20"/>
                <w:szCs w:val="20"/>
              </w:rPr>
              <w:t>Drafted</w:t>
            </w:r>
          </w:p>
        </w:tc>
        <w:bookmarkStart w:id="16" w:name="_MON_1837245299"/>
        <w:bookmarkEnd w:id="16"/>
        <w:tc>
          <w:tcPr>
            <w:tcW w:w="12700" w:type="dxa"/>
          </w:tcPr>
          <w:p w14:paraId="7E44ADDE" w14:textId="0C91A64B" w:rsidR="00FA4150" w:rsidRPr="00FD166A" w:rsidRDefault="0053151C" w:rsidP="00FA4150">
            <w:pPr>
              <w:rPr>
                <w:rFonts w:ascii="Arial" w:hAnsi="Arial" w:cs="Arial"/>
                <w:sz w:val="20"/>
                <w:szCs w:val="20"/>
              </w:rPr>
            </w:pPr>
            <w:r>
              <w:rPr>
                <w:rFonts w:ascii="Arial" w:hAnsi="Arial" w:cs="Arial"/>
                <w:noProof/>
                <w:sz w:val="20"/>
                <w:szCs w:val="20"/>
              </w:rPr>
              <w:object w:dxaOrig="1516" w:dyaOrig="989" w14:anchorId="14E5E71A">
                <v:shape id="_x0000_i1025" type="#_x0000_t75" alt="" style="width:75.95pt;height:49.05pt;mso-width-percent:0;mso-height-percent:0;mso-width-percent:0;mso-height-percent:0" o:ole="">
                  <v:imagedata r:id="rId40" o:title=""/>
                </v:shape>
                <o:OLEObject Type="Embed" ProgID="Word.Document.12" ShapeID="_x0000_i1025" DrawAspect="Icon" ObjectID="_1837707171" r:id="rId41">
                  <o:FieldCodes>\s</o:FieldCodes>
                </o:OLEObject>
              </w:object>
            </w:r>
          </w:p>
        </w:tc>
      </w:tr>
    </w:tbl>
    <w:p w14:paraId="4344CF5B" w14:textId="77777777" w:rsidR="00DB7C82" w:rsidRDefault="00DB7C82">
      <w:pPr>
        <w:rPr>
          <w:rFonts w:ascii="Arial" w:hAnsi="Arial" w:cs="Arial"/>
        </w:rPr>
      </w:pPr>
    </w:p>
    <w:sectPr w:rsidR="00DB7C82" w:rsidSect="00A956C8">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C8F"/>
    <w:multiLevelType w:val="multilevel"/>
    <w:tmpl w:val="FDA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2558"/>
    <w:multiLevelType w:val="multilevel"/>
    <w:tmpl w:val="B62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A0B40"/>
    <w:multiLevelType w:val="multilevel"/>
    <w:tmpl w:val="8E3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82C18"/>
    <w:multiLevelType w:val="hybridMultilevel"/>
    <w:tmpl w:val="9148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5A09B3"/>
    <w:multiLevelType w:val="hybridMultilevel"/>
    <w:tmpl w:val="7564E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AD0381"/>
    <w:multiLevelType w:val="hybridMultilevel"/>
    <w:tmpl w:val="5C98D1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F21CD1"/>
    <w:multiLevelType w:val="hybridMultilevel"/>
    <w:tmpl w:val="6BD43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C90E5C"/>
    <w:multiLevelType w:val="hybridMultilevel"/>
    <w:tmpl w:val="79BA3E1A"/>
    <w:lvl w:ilvl="0" w:tplc="A5C8737A">
      <w:numFmt w:val="bullet"/>
      <w:lvlText w:val="-"/>
      <w:lvlJc w:val="left"/>
      <w:pPr>
        <w:ind w:left="645" w:hanging="360"/>
      </w:pPr>
      <w:rPr>
        <w:rFonts w:ascii="Arial" w:eastAsiaTheme="minorHAnsi" w:hAnsi="Arial" w:cs="Arial" w:hint="default"/>
      </w:rPr>
    </w:lvl>
    <w:lvl w:ilvl="1" w:tplc="08090003" w:tentative="1">
      <w:start w:val="1"/>
      <w:numFmt w:val="bullet"/>
      <w:lvlText w:val="o"/>
      <w:lvlJc w:val="left"/>
      <w:pPr>
        <w:ind w:left="1365" w:hanging="360"/>
      </w:pPr>
      <w:rPr>
        <w:rFonts w:ascii="Courier New" w:hAnsi="Courier New" w:cs="Courier New" w:hint="default"/>
      </w:rPr>
    </w:lvl>
    <w:lvl w:ilvl="2" w:tplc="08090005" w:tentative="1">
      <w:start w:val="1"/>
      <w:numFmt w:val="bullet"/>
      <w:lvlText w:val=""/>
      <w:lvlJc w:val="left"/>
      <w:pPr>
        <w:ind w:left="2085" w:hanging="360"/>
      </w:pPr>
      <w:rPr>
        <w:rFonts w:ascii="Wingdings" w:hAnsi="Wingdings" w:hint="default"/>
      </w:rPr>
    </w:lvl>
    <w:lvl w:ilvl="3" w:tplc="08090001" w:tentative="1">
      <w:start w:val="1"/>
      <w:numFmt w:val="bullet"/>
      <w:lvlText w:val=""/>
      <w:lvlJc w:val="left"/>
      <w:pPr>
        <w:ind w:left="2805" w:hanging="360"/>
      </w:pPr>
      <w:rPr>
        <w:rFonts w:ascii="Symbol" w:hAnsi="Symbol" w:hint="default"/>
      </w:rPr>
    </w:lvl>
    <w:lvl w:ilvl="4" w:tplc="08090003" w:tentative="1">
      <w:start w:val="1"/>
      <w:numFmt w:val="bullet"/>
      <w:lvlText w:val="o"/>
      <w:lvlJc w:val="left"/>
      <w:pPr>
        <w:ind w:left="3525" w:hanging="360"/>
      </w:pPr>
      <w:rPr>
        <w:rFonts w:ascii="Courier New" w:hAnsi="Courier New" w:cs="Courier New" w:hint="default"/>
      </w:rPr>
    </w:lvl>
    <w:lvl w:ilvl="5" w:tplc="08090005" w:tentative="1">
      <w:start w:val="1"/>
      <w:numFmt w:val="bullet"/>
      <w:lvlText w:val=""/>
      <w:lvlJc w:val="left"/>
      <w:pPr>
        <w:ind w:left="4245" w:hanging="360"/>
      </w:pPr>
      <w:rPr>
        <w:rFonts w:ascii="Wingdings" w:hAnsi="Wingdings" w:hint="default"/>
      </w:rPr>
    </w:lvl>
    <w:lvl w:ilvl="6" w:tplc="08090001" w:tentative="1">
      <w:start w:val="1"/>
      <w:numFmt w:val="bullet"/>
      <w:lvlText w:val=""/>
      <w:lvlJc w:val="left"/>
      <w:pPr>
        <w:ind w:left="4965" w:hanging="360"/>
      </w:pPr>
      <w:rPr>
        <w:rFonts w:ascii="Symbol" w:hAnsi="Symbol" w:hint="default"/>
      </w:rPr>
    </w:lvl>
    <w:lvl w:ilvl="7" w:tplc="08090003" w:tentative="1">
      <w:start w:val="1"/>
      <w:numFmt w:val="bullet"/>
      <w:lvlText w:val="o"/>
      <w:lvlJc w:val="left"/>
      <w:pPr>
        <w:ind w:left="5685" w:hanging="360"/>
      </w:pPr>
      <w:rPr>
        <w:rFonts w:ascii="Courier New" w:hAnsi="Courier New" w:cs="Courier New" w:hint="default"/>
      </w:rPr>
    </w:lvl>
    <w:lvl w:ilvl="8" w:tplc="08090005" w:tentative="1">
      <w:start w:val="1"/>
      <w:numFmt w:val="bullet"/>
      <w:lvlText w:val=""/>
      <w:lvlJc w:val="left"/>
      <w:pPr>
        <w:ind w:left="6405" w:hanging="360"/>
      </w:pPr>
      <w:rPr>
        <w:rFonts w:ascii="Wingdings" w:hAnsi="Wingdings" w:hint="default"/>
      </w:rPr>
    </w:lvl>
  </w:abstractNum>
  <w:abstractNum w:abstractNumId="8" w15:restartNumberingAfterBreak="0">
    <w:nsid w:val="2AA4143C"/>
    <w:multiLevelType w:val="multilevel"/>
    <w:tmpl w:val="F56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43A4E"/>
    <w:multiLevelType w:val="multilevel"/>
    <w:tmpl w:val="FAB6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41A8F"/>
    <w:multiLevelType w:val="hybridMultilevel"/>
    <w:tmpl w:val="C468760A"/>
    <w:lvl w:ilvl="0" w:tplc="62642B54">
      <w:numFmt w:val="bullet"/>
      <w:lvlText w:val="-"/>
      <w:lvlJc w:val="left"/>
      <w:pPr>
        <w:ind w:left="645" w:hanging="360"/>
      </w:pPr>
      <w:rPr>
        <w:rFonts w:ascii="Arial" w:eastAsiaTheme="minorHAnsi" w:hAnsi="Arial" w:cs="Arial" w:hint="default"/>
      </w:rPr>
    </w:lvl>
    <w:lvl w:ilvl="1" w:tplc="08090003" w:tentative="1">
      <w:start w:val="1"/>
      <w:numFmt w:val="bullet"/>
      <w:lvlText w:val="o"/>
      <w:lvlJc w:val="left"/>
      <w:pPr>
        <w:ind w:left="1365" w:hanging="360"/>
      </w:pPr>
      <w:rPr>
        <w:rFonts w:ascii="Courier New" w:hAnsi="Courier New" w:cs="Courier New" w:hint="default"/>
      </w:rPr>
    </w:lvl>
    <w:lvl w:ilvl="2" w:tplc="08090005" w:tentative="1">
      <w:start w:val="1"/>
      <w:numFmt w:val="bullet"/>
      <w:lvlText w:val=""/>
      <w:lvlJc w:val="left"/>
      <w:pPr>
        <w:ind w:left="2085" w:hanging="360"/>
      </w:pPr>
      <w:rPr>
        <w:rFonts w:ascii="Wingdings" w:hAnsi="Wingdings" w:hint="default"/>
      </w:rPr>
    </w:lvl>
    <w:lvl w:ilvl="3" w:tplc="08090001" w:tentative="1">
      <w:start w:val="1"/>
      <w:numFmt w:val="bullet"/>
      <w:lvlText w:val=""/>
      <w:lvlJc w:val="left"/>
      <w:pPr>
        <w:ind w:left="2805" w:hanging="360"/>
      </w:pPr>
      <w:rPr>
        <w:rFonts w:ascii="Symbol" w:hAnsi="Symbol" w:hint="default"/>
      </w:rPr>
    </w:lvl>
    <w:lvl w:ilvl="4" w:tplc="08090003" w:tentative="1">
      <w:start w:val="1"/>
      <w:numFmt w:val="bullet"/>
      <w:lvlText w:val="o"/>
      <w:lvlJc w:val="left"/>
      <w:pPr>
        <w:ind w:left="3525" w:hanging="360"/>
      </w:pPr>
      <w:rPr>
        <w:rFonts w:ascii="Courier New" w:hAnsi="Courier New" w:cs="Courier New" w:hint="default"/>
      </w:rPr>
    </w:lvl>
    <w:lvl w:ilvl="5" w:tplc="08090005" w:tentative="1">
      <w:start w:val="1"/>
      <w:numFmt w:val="bullet"/>
      <w:lvlText w:val=""/>
      <w:lvlJc w:val="left"/>
      <w:pPr>
        <w:ind w:left="4245" w:hanging="360"/>
      </w:pPr>
      <w:rPr>
        <w:rFonts w:ascii="Wingdings" w:hAnsi="Wingdings" w:hint="default"/>
      </w:rPr>
    </w:lvl>
    <w:lvl w:ilvl="6" w:tplc="08090001" w:tentative="1">
      <w:start w:val="1"/>
      <w:numFmt w:val="bullet"/>
      <w:lvlText w:val=""/>
      <w:lvlJc w:val="left"/>
      <w:pPr>
        <w:ind w:left="4965" w:hanging="360"/>
      </w:pPr>
      <w:rPr>
        <w:rFonts w:ascii="Symbol" w:hAnsi="Symbol" w:hint="default"/>
      </w:rPr>
    </w:lvl>
    <w:lvl w:ilvl="7" w:tplc="08090003" w:tentative="1">
      <w:start w:val="1"/>
      <w:numFmt w:val="bullet"/>
      <w:lvlText w:val="o"/>
      <w:lvlJc w:val="left"/>
      <w:pPr>
        <w:ind w:left="5685" w:hanging="360"/>
      </w:pPr>
      <w:rPr>
        <w:rFonts w:ascii="Courier New" w:hAnsi="Courier New" w:cs="Courier New" w:hint="default"/>
      </w:rPr>
    </w:lvl>
    <w:lvl w:ilvl="8" w:tplc="08090005" w:tentative="1">
      <w:start w:val="1"/>
      <w:numFmt w:val="bullet"/>
      <w:lvlText w:val=""/>
      <w:lvlJc w:val="left"/>
      <w:pPr>
        <w:ind w:left="6405" w:hanging="360"/>
      </w:pPr>
      <w:rPr>
        <w:rFonts w:ascii="Wingdings" w:hAnsi="Wingdings" w:hint="default"/>
      </w:rPr>
    </w:lvl>
  </w:abstractNum>
  <w:abstractNum w:abstractNumId="11" w15:restartNumberingAfterBreak="0">
    <w:nsid w:val="40245D5E"/>
    <w:multiLevelType w:val="multilevel"/>
    <w:tmpl w:val="49E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93E86"/>
    <w:multiLevelType w:val="multilevel"/>
    <w:tmpl w:val="9B9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B2F59"/>
    <w:multiLevelType w:val="hybridMultilevel"/>
    <w:tmpl w:val="47784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F6329D"/>
    <w:multiLevelType w:val="multilevel"/>
    <w:tmpl w:val="E02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BD325D"/>
    <w:multiLevelType w:val="multilevel"/>
    <w:tmpl w:val="C5B8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50DF8"/>
    <w:multiLevelType w:val="hybridMultilevel"/>
    <w:tmpl w:val="495E03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7200A69"/>
    <w:multiLevelType w:val="multilevel"/>
    <w:tmpl w:val="2F4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D71B0"/>
    <w:multiLevelType w:val="multilevel"/>
    <w:tmpl w:val="7E7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7809316">
    <w:abstractNumId w:val="8"/>
  </w:num>
  <w:num w:numId="2" w16cid:durableId="523403090">
    <w:abstractNumId w:val="7"/>
  </w:num>
  <w:num w:numId="3" w16cid:durableId="733282908">
    <w:abstractNumId w:val="10"/>
  </w:num>
  <w:num w:numId="4" w16cid:durableId="848834163">
    <w:abstractNumId w:val="0"/>
  </w:num>
  <w:num w:numId="5" w16cid:durableId="637800462">
    <w:abstractNumId w:val="3"/>
  </w:num>
  <w:num w:numId="6" w16cid:durableId="259145228">
    <w:abstractNumId w:val="6"/>
  </w:num>
  <w:num w:numId="7" w16cid:durableId="1775127273">
    <w:abstractNumId w:val="4"/>
  </w:num>
  <w:num w:numId="8" w16cid:durableId="1297835993">
    <w:abstractNumId w:val="11"/>
  </w:num>
  <w:num w:numId="9" w16cid:durableId="357437164">
    <w:abstractNumId w:val="9"/>
  </w:num>
  <w:num w:numId="10" w16cid:durableId="959534887">
    <w:abstractNumId w:val="17"/>
  </w:num>
  <w:num w:numId="11" w16cid:durableId="1646545666">
    <w:abstractNumId w:val="16"/>
  </w:num>
  <w:num w:numId="12" w16cid:durableId="1597590800">
    <w:abstractNumId w:val="5"/>
  </w:num>
  <w:num w:numId="13" w16cid:durableId="1940722327">
    <w:abstractNumId w:val="18"/>
  </w:num>
  <w:num w:numId="14" w16cid:durableId="2124570477">
    <w:abstractNumId w:val="14"/>
  </w:num>
  <w:num w:numId="15" w16cid:durableId="332031385">
    <w:abstractNumId w:val="12"/>
  </w:num>
  <w:num w:numId="16" w16cid:durableId="481197029">
    <w:abstractNumId w:val="13"/>
  </w:num>
  <w:num w:numId="17" w16cid:durableId="329453056">
    <w:abstractNumId w:val="15"/>
  </w:num>
  <w:num w:numId="18" w16cid:durableId="745302337">
    <w:abstractNumId w:val="1"/>
  </w:num>
  <w:num w:numId="19" w16cid:durableId="895820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33"/>
    <w:rsid w:val="00001773"/>
    <w:rsid w:val="00014B09"/>
    <w:rsid w:val="00015040"/>
    <w:rsid w:val="00031AFF"/>
    <w:rsid w:val="00035C5E"/>
    <w:rsid w:val="0004135E"/>
    <w:rsid w:val="00044DE8"/>
    <w:rsid w:val="00046100"/>
    <w:rsid w:val="00063F73"/>
    <w:rsid w:val="00066BB6"/>
    <w:rsid w:val="00093F95"/>
    <w:rsid w:val="000C050E"/>
    <w:rsid w:val="000C683B"/>
    <w:rsid w:val="000D3730"/>
    <w:rsid w:val="0010246B"/>
    <w:rsid w:val="0012035B"/>
    <w:rsid w:val="00137952"/>
    <w:rsid w:val="00144B3A"/>
    <w:rsid w:val="00145B35"/>
    <w:rsid w:val="00154EE4"/>
    <w:rsid w:val="00161C54"/>
    <w:rsid w:val="00171942"/>
    <w:rsid w:val="001A2736"/>
    <w:rsid w:val="001C14B7"/>
    <w:rsid w:val="001C2C33"/>
    <w:rsid w:val="001C7527"/>
    <w:rsid w:val="001F279A"/>
    <w:rsid w:val="00201D27"/>
    <w:rsid w:val="002240C1"/>
    <w:rsid w:val="002258B2"/>
    <w:rsid w:val="002271A2"/>
    <w:rsid w:val="00245CE9"/>
    <w:rsid w:val="002644B9"/>
    <w:rsid w:val="00275D0E"/>
    <w:rsid w:val="00284F62"/>
    <w:rsid w:val="0029196E"/>
    <w:rsid w:val="002A000B"/>
    <w:rsid w:val="00317488"/>
    <w:rsid w:val="0033557C"/>
    <w:rsid w:val="003435B8"/>
    <w:rsid w:val="00352A08"/>
    <w:rsid w:val="00355983"/>
    <w:rsid w:val="00364B17"/>
    <w:rsid w:val="003808D1"/>
    <w:rsid w:val="003A5465"/>
    <w:rsid w:val="003B5036"/>
    <w:rsid w:val="004311E5"/>
    <w:rsid w:val="00440DE1"/>
    <w:rsid w:val="00444737"/>
    <w:rsid w:val="004629D1"/>
    <w:rsid w:val="00490129"/>
    <w:rsid w:val="004927C8"/>
    <w:rsid w:val="0049628C"/>
    <w:rsid w:val="004B0560"/>
    <w:rsid w:val="004D0AE6"/>
    <w:rsid w:val="004D59CD"/>
    <w:rsid w:val="004E295D"/>
    <w:rsid w:val="004E4879"/>
    <w:rsid w:val="005126E9"/>
    <w:rsid w:val="0051706E"/>
    <w:rsid w:val="0052703D"/>
    <w:rsid w:val="0053151C"/>
    <w:rsid w:val="005461D4"/>
    <w:rsid w:val="00596128"/>
    <w:rsid w:val="005D2C50"/>
    <w:rsid w:val="005F2F8B"/>
    <w:rsid w:val="006037D3"/>
    <w:rsid w:val="006213E5"/>
    <w:rsid w:val="006333A4"/>
    <w:rsid w:val="0066337A"/>
    <w:rsid w:val="0067281B"/>
    <w:rsid w:val="006844F3"/>
    <w:rsid w:val="00685B81"/>
    <w:rsid w:val="00696951"/>
    <w:rsid w:val="006F7F9F"/>
    <w:rsid w:val="00702380"/>
    <w:rsid w:val="007216C9"/>
    <w:rsid w:val="00741F2F"/>
    <w:rsid w:val="00751AB9"/>
    <w:rsid w:val="00754146"/>
    <w:rsid w:val="007676F3"/>
    <w:rsid w:val="00774DB4"/>
    <w:rsid w:val="007A0872"/>
    <w:rsid w:val="007B155F"/>
    <w:rsid w:val="007C5C86"/>
    <w:rsid w:val="007E1508"/>
    <w:rsid w:val="007E6AF6"/>
    <w:rsid w:val="008101CB"/>
    <w:rsid w:val="008107A7"/>
    <w:rsid w:val="00822624"/>
    <w:rsid w:val="0083097D"/>
    <w:rsid w:val="00866804"/>
    <w:rsid w:val="008771AC"/>
    <w:rsid w:val="0087738B"/>
    <w:rsid w:val="008D0A82"/>
    <w:rsid w:val="008D663A"/>
    <w:rsid w:val="008F1B35"/>
    <w:rsid w:val="00904174"/>
    <w:rsid w:val="00904933"/>
    <w:rsid w:val="00911C92"/>
    <w:rsid w:val="00921EEE"/>
    <w:rsid w:val="0094483B"/>
    <w:rsid w:val="00981198"/>
    <w:rsid w:val="00991D15"/>
    <w:rsid w:val="00996435"/>
    <w:rsid w:val="009C27DD"/>
    <w:rsid w:val="009C559A"/>
    <w:rsid w:val="009F35C1"/>
    <w:rsid w:val="00A04291"/>
    <w:rsid w:val="00A12BD2"/>
    <w:rsid w:val="00A13018"/>
    <w:rsid w:val="00A21717"/>
    <w:rsid w:val="00A31587"/>
    <w:rsid w:val="00A51945"/>
    <w:rsid w:val="00A6130B"/>
    <w:rsid w:val="00A65E3A"/>
    <w:rsid w:val="00A76188"/>
    <w:rsid w:val="00A92071"/>
    <w:rsid w:val="00A956C8"/>
    <w:rsid w:val="00AA7077"/>
    <w:rsid w:val="00AC41B6"/>
    <w:rsid w:val="00AC5AE7"/>
    <w:rsid w:val="00AE4BDF"/>
    <w:rsid w:val="00AE5376"/>
    <w:rsid w:val="00B318EA"/>
    <w:rsid w:val="00B51A28"/>
    <w:rsid w:val="00B54F5F"/>
    <w:rsid w:val="00B60D6D"/>
    <w:rsid w:val="00B67FD3"/>
    <w:rsid w:val="00B71BB2"/>
    <w:rsid w:val="00B7506D"/>
    <w:rsid w:val="00B91CD1"/>
    <w:rsid w:val="00BA0FE1"/>
    <w:rsid w:val="00BB0E53"/>
    <w:rsid w:val="00BB3DCF"/>
    <w:rsid w:val="00BC2E0E"/>
    <w:rsid w:val="00C05008"/>
    <w:rsid w:val="00C14CB3"/>
    <w:rsid w:val="00C45196"/>
    <w:rsid w:val="00C4644B"/>
    <w:rsid w:val="00C52BF4"/>
    <w:rsid w:val="00C71B71"/>
    <w:rsid w:val="00C74BA7"/>
    <w:rsid w:val="00CD74A0"/>
    <w:rsid w:val="00CE6D9D"/>
    <w:rsid w:val="00D51D0D"/>
    <w:rsid w:val="00D525A9"/>
    <w:rsid w:val="00D5388A"/>
    <w:rsid w:val="00D5760D"/>
    <w:rsid w:val="00D62457"/>
    <w:rsid w:val="00D77AFE"/>
    <w:rsid w:val="00D82AEE"/>
    <w:rsid w:val="00D947FD"/>
    <w:rsid w:val="00DB17E9"/>
    <w:rsid w:val="00DB19D4"/>
    <w:rsid w:val="00DB7C82"/>
    <w:rsid w:val="00DD01E0"/>
    <w:rsid w:val="00DD4493"/>
    <w:rsid w:val="00DE2AB4"/>
    <w:rsid w:val="00DE6F14"/>
    <w:rsid w:val="00DF4C03"/>
    <w:rsid w:val="00E24FAC"/>
    <w:rsid w:val="00E31B49"/>
    <w:rsid w:val="00E43098"/>
    <w:rsid w:val="00E5238E"/>
    <w:rsid w:val="00E74303"/>
    <w:rsid w:val="00E752DD"/>
    <w:rsid w:val="00E854FA"/>
    <w:rsid w:val="00EC2978"/>
    <w:rsid w:val="00ED3D0E"/>
    <w:rsid w:val="00EF4C7D"/>
    <w:rsid w:val="00F02FE4"/>
    <w:rsid w:val="00F05E30"/>
    <w:rsid w:val="00F15E3C"/>
    <w:rsid w:val="00F236A9"/>
    <w:rsid w:val="00F30720"/>
    <w:rsid w:val="00F43149"/>
    <w:rsid w:val="00F444C6"/>
    <w:rsid w:val="00F54CE2"/>
    <w:rsid w:val="00F73036"/>
    <w:rsid w:val="00F77FDF"/>
    <w:rsid w:val="00F94630"/>
    <w:rsid w:val="00FA4150"/>
    <w:rsid w:val="00FD166A"/>
    <w:rsid w:val="00FD2C1F"/>
    <w:rsid w:val="00FE3FA7"/>
    <w:rsid w:val="00FE4249"/>
    <w:rsid w:val="00FE7536"/>
    <w:rsid w:val="14D57051"/>
    <w:rsid w:val="1FB2F801"/>
    <w:rsid w:val="23B32C75"/>
    <w:rsid w:val="27662591"/>
    <w:rsid w:val="484BB704"/>
    <w:rsid w:val="4F604EB2"/>
    <w:rsid w:val="6A83CFA2"/>
    <w:rsid w:val="6D6CFC70"/>
    <w:rsid w:val="71535FDC"/>
    <w:rsid w:val="75BB9DDA"/>
    <w:rsid w:val="79DAF49B"/>
    <w:rsid w:val="7C929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98A33"/>
  <w15:chartTrackingRefBased/>
  <w15:docId w15:val="{63527561-69AD-41AE-B9DC-4321882B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04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04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0493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0493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0493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0493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0493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0493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0493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0493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0493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0493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0493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0493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0493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0493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0493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04933"/>
    <w:rPr>
      <w:rFonts w:eastAsiaTheme="majorEastAsia" w:cstheme="majorBidi"/>
      <w:color w:val="272727" w:themeColor="text1" w:themeTint="D8"/>
    </w:rPr>
  </w:style>
  <w:style w:type="paragraph" w:styleId="Titolo">
    <w:name w:val="Title"/>
    <w:basedOn w:val="Normale"/>
    <w:next w:val="Normale"/>
    <w:link w:val="TitoloCarattere"/>
    <w:uiPriority w:val="10"/>
    <w:qFormat/>
    <w:rsid w:val="00904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049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0493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0493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0493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04933"/>
    <w:rPr>
      <w:i/>
      <w:iCs/>
      <w:color w:val="404040" w:themeColor="text1" w:themeTint="BF"/>
    </w:rPr>
  </w:style>
  <w:style w:type="paragraph" w:styleId="Paragrafoelenco">
    <w:name w:val="List Paragraph"/>
    <w:basedOn w:val="Normale"/>
    <w:uiPriority w:val="34"/>
    <w:qFormat/>
    <w:rsid w:val="00904933"/>
    <w:pPr>
      <w:ind w:left="720"/>
      <w:contextualSpacing/>
    </w:pPr>
  </w:style>
  <w:style w:type="character" w:styleId="Enfasiintensa">
    <w:name w:val="Intense Emphasis"/>
    <w:basedOn w:val="Carpredefinitoparagrafo"/>
    <w:uiPriority w:val="21"/>
    <w:qFormat/>
    <w:rsid w:val="00904933"/>
    <w:rPr>
      <w:i/>
      <w:iCs/>
      <w:color w:val="0F4761" w:themeColor="accent1" w:themeShade="BF"/>
    </w:rPr>
  </w:style>
  <w:style w:type="paragraph" w:styleId="Citazioneintensa">
    <w:name w:val="Intense Quote"/>
    <w:basedOn w:val="Normale"/>
    <w:next w:val="Normale"/>
    <w:link w:val="CitazioneintensaCarattere"/>
    <w:uiPriority w:val="30"/>
    <w:qFormat/>
    <w:rsid w:val="00904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04933"/>
    <w:rPr>
      <w:i/>
      <w:iCs/>
      <w:color w:val="0F4761" w:themeColor="accent1" w:themeShade="BF"/>
    </w:rPr>
  </w:style>
  <w:style w:type="character" w:styleId="Riferimentointenso">
    <w:name w:val="Intense Reference"/>
    <w:basedOn w:val="Carpredefinitoparagrafo"/>
    <w:uiPriority w:val="32"/>
    <w:qFormat/>
    <w:rsid w:val="00904933"/>
    <w:rPr>
      <w:b/>
      <w:bCs/>
      <w:smallCaps/>
      <w:color w:val="0F4761" w:themeColor="accent1" w:themeShade="BF"/>
      <w:spacing w:val="5"/>
    </w:rPr>
  </w:style>
  <w:style w:type="table" w:styleId="Grigliatabella">
    <w:name w:val="Table Grid"/>
    <w:basedOn w:val="Tabellanormale"/>
    <w:uiPriority w:val="39"/>
    <w:rsid w:val="007E6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iceHTML">
    <w:name w:val="HTML Code"/>
    <w:basedOn w:val="Carpredefinitoparagrafo"/>
    <w:uiPriority w:val="99"/>
    <w:semiHidden/>
    <w:unhideWhenUsed/>
    <w:rsid w:val="00A6130B"/>
    <w:rPr>
      <w:rFonts w:ascii="Courier New" w:eastAsia="Times New Roman" w:hAnsi="Courier New" w:cs="Courier New"/>
      <w:sz w:val="20"/>
      <w:szCs w:val="20"/>
    </w:rPr>
  </w:style>
  <w:style w:type="paragraph" w:styleId="Corpotesto">
    <w:name w:val="Body Text"/>
    <w:basedOn w:val="Normale"/>
    <w:link w:val="CorpotestoCarattere"/>
    <w:uiPriority w:val="1"/>
    <w:qFormat/>
    <w:rsid w:val="00AC5AE7"/>
    <w:pPr>
      <w:widowControl w:val="0"/>
      <w:autoSpaceDE w:val="0"/>
      <w:autoSpaceDN w:val="0"/>
      <w:spacing w:after="0" w:line="240" w:lineRule="auto"/>
    </w:pPr>
    <w:rPr>
      <w:rFonts w:ascii="Arial" w:eastAsia="Arial" w:hAnsi="Arial" w:cs="Arial"/>
      <w:kern w:val="0"/>
      <w:sz w:val="18"/>
      <w:szCs w:val="18"/>
      <w:lang w:val="en-US"/>
      <w14:ligatures w14:val="none"/>
    </w:rPr>
  </w:style>
  <w:style w:type="character" w:customStyle="1" w:styleId="CorpotestoCarattere">
    <w:name w:val="Corpo testo Carattere"/>
    <w:basedOn w:val="Carpredefinitoparagrafo"/>
    <w:link w:val="Corpotesto"/>
    <w:uiPriority w:val="1"/>
    <w:rsid w:val="00AC5AE7"/>
    <w:rPr>
      <w:rFonts w:ascii="Arial" w:eastAsia="Arial" w:hAnsi="Arial" w:cs="Arial"/>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Documento_di_Microsoft_Word2.docx"/><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package" Target="embeddings/Documento_di_Microsoft_Word15.docx"/><Relationship Id="rId21" Type="http://schemas.openxmlformats.org/officeDocument/2006/relationships/package" Target="embeddings/Documento_di_Microsoft_Word6.docx"/><Relationship Id="rId34" Type="http://schemas.openxmlformats.org/officeDocument/2006/relationships/image" Target="media/image14.emf"/><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package" Target="embeddings/Documento_di_Microsoft_Word10.docx"/><Relationship Id="rId41" Type="http://schemas.openxmlformats.org/officeDocument/2006/relationships/package" Target="embeddings/Documento_di_Microsoft_Word16.doc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Documento_di_Microsoft_Word1.docx"/><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Documento_di_Microsoft_Word14.docx"/><Relationship Id="rId40" Type="http://schemas.openxmlformats.org/officeDocument/2006/relationships/image" Target="media/image17.emf"/><Relationship Id="rId5" Type="http://schemas.openxmlformats.org/officeDocument/2006/relationships/styles" Target="styles.xml"/><Relationship Id="rId15" Type="http://schemas.openxmlformats.org/officeDocument/2006/relationships/package" Target="embeddings/Documento_di_Microsoft_Word3.docx"/><Relationship Id="rId23" Type="http://schemas.openxmlformats.org/officeDocument/2006/relationships/package" Target="embeddings/Documento_di_Microsoft_Word7.docx"/><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package" Target="embeddings/Documento_di_Microsoft_Word5.docx"/><Relationship Id="rId31" Type="http://schemas.openxmlformats.org/officeDocument/2006/relationships/package" Target="embeddings/Documento_di_Microsoft_Word11.docx"/><Relationship Id="rId4" Type="http://schemas.openxmlformats.org/officeDocument/2006/relationships/numbering" Target="numbering.xml"/><Relationship Id="rId9" Type="http://schemas.openxmlformats.org/officeDocument/2006/relationships/package" Target="embeddings/Documento_di_Microsoft_Word.doc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package" Target="embeddings/Documento_di_Microsoft_Word9.docx"/><Relationship Id="rId30" Type="http://schemas.openxmlformats.org/officeDocument/2006/relationships/image" Target="media/image12.emf"/><Relationship Id="rId35" Type="http://schemas.openxmlformats.org/officeDocument/2006/relationships/package" Target="embeddings/Documento_di_Microsoft_Word13.docx"/><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customXml" Target="../customXml/item3.xml"/><Relationship Id="rId12" Type="http://schemas.openxmlformats.org/officeDocument/2006/relationships/image" Target="media/image3.emf"/><Relationship Id="rId17" Type="http://schemas.openxmlformats.org/officeDocument/2006/relationships/package" Target="embeddings/Documento_di_Microsoft_Word4.docx"/><Relationship Id="rId25" Type="http://schemas.openxmlformats.org/officeDocument/2006/relationships/package" Target="embeddings/Documento_di_Microsoft_Word8.docx"/><Relationship Id="rId33" Type="http://schemas.openxmlformats.org/officeDocument/2006/relationships/package" Target="embeddings/Documento_di_Microsoft_Word12.docx"/><Relationship Id="rId38"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1C475-C543-4281-AE1F-4A1ED149EAD0}">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2.xml><?xml version="1.0" encoding="utf-8"?>
<ds:datastoreItem xmlns:ds="http://schemas.openxmlformats.org/officeDocument/2006/customXml" ds:itemID="{8D098001-1D3A-4FA4-AF9E-2DEC10C26E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2AEFC2-C078-4070-A9EB-E2A860F5E1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3671</Words>
  <Characters>20929</Characters>
  <Application>Microsoft Office Word</Application>
  <DocSecurity>0</DocSecurity>
  <Lines>174</Lines>
  <Paragraphs>49</Paragraphs>
  <ScaleCrop>false</ScaleCrop>
  <Company/>
  <LinksUpToDate>false</LinksUpToDate>
  <CharactersWithSpaces>24551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Phipps-Hornby</dc:creator>
  <cp:keywords/>
  <dc:description/>
  <cp:lastModifiedBy>Dott. Giacomo Previtali</cp:lastModifiedBy>
  <cp:revision>2</cp:revision>
  <dcterms:created xsi:type="dcterms:W3CDTF">2026-04-14T19:26:00Z</dcterms:created>
  <dcterms:modified xsi:type="dcterms:W3CDTF">2026-04-14T19:26:00Z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y fmtid="{D5CDD505-2E9C-101B-9397-08002B2CF9AE}" pid="3" name="MediaServiceImageTags">
    <vt:lpwstr/>
  </property>
</Properties>
</file>