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45807" w14:textId="7BED9B7D" w:rsidR="0015099A" w:rsidRPr="004F4391" w:rsidRDefault="73A9D33F">
      <w:pPr>
        <w:rPr>
          <w:b/>
          <w:bCs/>
          <w:sz w:val="28"/>
          <w:szCs w:val="28"/>
          <w:u w:val="single"/>
        </w:rPr>
      </w:pPr>
      <w:r w:rsidRPr="74353DDE">
        <w:rPr>
          <w:b/>
          <w:bCs/>
          <w:sz w:val="28"/>
          <w:szCs w:val="28"/>
          <w:u w:val="single"/>
        </w:rPr>
        <w:t xml:space="preserve">Edits </w:t>
      </w:r>
      <w:r w:rsidR="0015099A" w:rsidRPr="74353DDE">
        <w:rPr>
          <w:b/>
          <w:bCs/>
          <w:sz w:val="28"/>
          <w:szCs w:val="28"/>
          <w:u w:val="single"/>
        </w:rPr>
        <w:t>WITHIN THE SERVICES</w:t>
      </w:r>
      <w:r w:rsidR="00D6255C" w:rsidRPr="74353DDE">
        <w:rPr>
          <w:b/>
          <w:bCs/>
          <w:sz w:val="28"/>
          <w:szCs w:val="28"/>
          <w:u w:val="single"/>
        </w:rPr>
        <w:t xml:space="preserve"> PAGES</w:t>
      </w:r>
    </w:p>
    <w:p w14:paraId="50F42EE3" w14:textId="1D7FFB8D" w:rsidR="3FE3368D" w:rsidRDefault="3FE3368D" w:rsidP="74353DDE">
      <w:pPr>
        <w:pStyle w:val="Heading2"/>
        <w:spacing w:before="299" w:after="299"/>
      </w:pPr>
      <w:r w:rsidRPr="74353DDE">
        <w:rPr>
          <w:rFonts w:ascii="Aptos" w:eastAsia="Aptos" w:hAnsi="Aptos" w:cs="Aptos"/>
          <w:b/>
          <w:bCs/>
          <w:sz w:val="36"/>
          <w:szCs w:val="36"/>
        </w:rPr>
        <w:t>Terminology Consistency</w:t>
      </w:r>
    </w:p>
    <w:tbl>
      <w:tblPr>
        <w:tblW w:w="0" w:type="auto"/>
        <w:tblLook w:val="06A0" w:firstRow="1" w:lastRow="0" w:firstColumn="1" w:lastColumn="0" w:noHBand="1" w:noVBand="1"/>
      </w:tblPr>
      <w:tblGrid>
        <w:gridCol w:w="4378"/>
        <w:gridCol w:w="4466"/>
      </w:tblGrid>
      <w:tr w:rsidR="74353DDE" w14:paraId="5933F9F8" w14:textId="77777777" w:rsidTr="74353DDE">
        <w:trPr>
          <w:trHeight w:val="300"/>
        </w:trPr>
        <w:tc>
          <w:tcPr>
            <w:tcW w:w="4378" w:type="dxa"/>
          </w:tcPr>
          <w:p w14:paraId="645F3915" w14:textId="581D932C" w:rsidR="74353DDE" w:rsidRDefault="74353DDE" w:rsidP="74353DDE">
            <w:pPr>
              <w:spacing w:after="0"/>
            </w:pPr>
            <w:r w:rsidRPr="74353DDE">
              <w:rPr>
                <w:b/>
                <w:bCs/>
              </w:rPr>
              <w:t>Current Variants</w:t>
            </w:r>
          </w:p>
        </w:tc>
        <w:tc>
          <w:tcPr>
            <w:tcW w:w="4466" w:type="dxa"/>
          </w:tcPr>
          <w:p w14:paraId="3093F1C7" w14:textId="40541C4E" w:rsidR="74353DDE" w:rsidRDefault="74353DDE" w:rsidP="74353DDE">
            <w:pPr>
              <w:spacing w:after="0"/>
            </w:pPr>
            <w:r w:rsidRPr="74353DDE">
              <w:rPr>
                <w:b/>
                <w:bCs/>
              </w:rPr>
              <w:t>Fix</w:t>
            </w:r>
          </w:p>
        </w:tc>
      </w:tr>
      <w:tr w:rsidR="74353DDE" w14:paraId="2788DA3A" w14:textId="77777777" w:rsidTr="74353DDE">
        <w:trPr>
          <w:trHeight w:val="300"/>
        </w:trPr>
        <w:tc>
          <w:tcPr>
            <w:tcW w:w="4378" w:type="dxa"/>
          </w:tcPr>
          <w:p w14:paraId="6E4F0F44" w14:textId="376D6F4F" w:rsidR="74353DDE" w:rsidRDefault="74353DDE" w:rsidP="74353DDE">
            <w:pPr>
              <w:spacing w:after="0"/>
            </w:pPr>
            <w:r>
              <w:t>ID&amp;V / IDV / identity verification</w:t>
            </w:r>
          </w:p>
        </w:tc>
        <w:tc>
          <w:tcPr>
            <w:tcW w:w="4466" w:type="dxa"/>
          </w:tcPr>
          <w:p w14:paraId="2230015B" w14:textId="7C3DB3ED" w:rsidR="7AD9141B" w:rsidRDefault="7AD9141B" w:rsidP="74353DDE">
            <w:pPr>
              <w:spacing w:after="0"/>
            </w:pPr>
            <w:r w:rsidRPr="74353DDE">
              <w:rPr>
                <w:b/>
                <w:bCs/>
              </w:rPr>
              <w:t>I</w:t>
            </w:r>
            <w:r w:rsidR="74353DDE" w:rsidRPr="74353DDE">
              <w:rPr>
                <w:b/>
                <w:bCs/>
              </w:rPr>
              <w:t>dentity Verification (IDV)</w:t>
            </w:r>
          </w:p>
        </w:tc>
      </w:tr>
      <w:tr w:rsidR="74353DDE" w14:paraId="2EBA78BF" w14:textId="77777777" w:rsidTr="74353DDE">
        <w:trPr>
          <w:trHeight w:val="300"/>
        </w:trPr>
        <w:tc>
          <w:tcPr>
            <w:tcW w:w="4378" w:type="dxa"/>
          </w:tcPr>
          <w:p w14:paraId="1C3EF477" w14:textId="4A34E769" w:rsidR="74353DDE" w:rsidRDefault="74353DDE" w:rsidP="74353DDE">
            <w:pPr>
              <w:spacing w:after="0"/>
            </w:pPr>
            <w:r>
              <w:t>ROE / Overseas Entity</w:t>
            </w:r>
          </w:p>
        </w:tc>
        <w:tc>
          <w:tcPr>
            <w:tcW w:w="4466" w:type="dxa"/>
          </w:tcPr>
          <w:p w14:paraId="0345BBC0" w14:textId="5224B987" w:rsidR="45AF6754" w:rsidRDefault="45AF6754" w:rsidP="74353DDE">
            <w:pPr>
              <w:spacing w:after="0"/>
            </w:pPr>
            <w:r>
              <w:t>ROE</w:t>
            </w:r>
          </w:p>
        </w:tc>
      </w:tr>
      <w:tr w:rsidR="74353DDE" w14:paraId="3C14AD5A" w14:textId="77777777" w:rsidTr="74353DDE">
        <w:trPr>
          <w:trHeight w:val="300"/>
        </w:trPr>
        <w:tc>
          <w:tcPr>
            <w:tcW w:w="4378" w:type="dxa"/>
          </w:tcPr>
          <w:p w14:paraId="6CA5C9C0" w14:textId="2D81A45D" w:rsidR="74353DDE" w:rsidRDefault="74353DDE" w:rsidP="74353DDE">
            <w:pPr>
              <w:spacing w:after="0"/>
            </w:pPr>
            <w:r>
              <w:t>“Transfer-in service” vs “transfer process”</w:t>
            </w:r>
          </w:p>
        </w:tc>
        <w:tc>
          <w:tcPr>
            <w:tcW w:w="4466" w:type="dxa"/>
          </w:tcPr>
          <w:p w14:paraId="4A775855" w14:textId="470AF0A2" w:rsidR="009EBE9F" w:rsidRDefault="009EBE9F" w:rsidP="74353DDE">
            <w:pPr>
              <w:spacing w:after="0"/>
            </w:pPr>
            <w:r>
              <w:t>Transfer-in</w:t>
            </w:r>
          </w:p>
        </w:tc>
      </w:tr>
    </w:tbl>
    <w:p w14:paraId="7CBD1D72" w14:textId="5294A9B4" w:rsidR="74353DDE" w:rsidRDefault="74353DDE" w:rsidP="74353DDE">
      <w:pPr>
        <w:rPr>
          <w:b/>
          <w:bCs/>
          <w:sz w:val="28"/>
          <w:szCs w:val="28"/>
          <w:u w:val="single"/>
        </w:rPr>
      </w:pPr>
    </w:p>
    <w:p w14:paraId="7796A5E2" w14:textId="49CEA0F0" w:rsidR="74353DDE" w:rsidRDefault="74353DDE" w:rsidP="74353DDE">
      <w:pPr>
        <w:rPr>
          <w:b/>
          <w:bCs/>
          <w:sz w:val="28"/>
          <w:szCs w:val="28"/>
          <w:u w:val="single"/>
        </w:rPr>
      </w:pPr>
    </w:p>
    <w:p w14:paraId="0CF77259" w14:textId="41363BC5" w:rsidR="0015099A" w:rsidRPr="0089601B" w:rsidRDefault="00D6255C" w:rsidP="00D6255C">
      <w:pPr>
        <w:pStyle w:val="ListParagraph"/>
        <w:numPr>
          <w:ilvl w:val="0"/>
          <w:numId w:val="9"/>
        </w:numPr>
        <w:rPr>
          <w:b/>
          <w:bCs/>
          <w:sz w:val="28"/>
          <w:szCs w:val="28"/>
          <w:u w:val="single"/>
        </w:rPr>
      </w:pPr>
      <w:r w:rsidRPr="0089601B">
        <w:rPr>
          <w:b/>
          <w:bCs/>
          <w:sz w:val="28"/>
          <w:szCs w:val="28"/>
          <w:u w:val="single"/>
        </w:rPr>
        <w:t>Company Formations</w:t>
      </w:r>
      <w:r w:rsidRPr="0089601B">
        <w:rPr>
          <w:b/>
          <w:bCs/>
          <w:sz w:val="28"/>
          <w:szCs w:val="28"/>
          <w:u w:val="single"/>
        </w:rPr>
        <w:br/>
      </w:r>
    </w:p>
    <w:p w14:paraId="3B27AC5B" w14:textId="136C9B0C" w:rsidR="0015099A" w:rsidRPr="00E224F6" w:rsidRDefault="00D6255C" w:rsidP="00D6255C">
      <w:pPr>
        <w:pStyle w:val="ListParagraph"/>
        <w:numPr>
          <w:ilvl w:val="0"/>
          <w:numId w:val="8"/>
        </w:numPr>
        <w:rPr>
          <w:b/>
          <w:bCs/>
        </w:rPr>
      </w:pPr>
      <w:r w:rsidRPr="00E224F6">
        <w:rPr>
          <w:b/>
          <w:bCs/>
        </w:rPr>
        <w:t>Reduce the gap between the name checker box and text.</w:t>
      </w:r>
      <w:r w:rsidR="00E224F6" w:rsidRPr="00E224F6">
        <w:rPr>
          <w:b/>
          <w:bCs/>
        </w:rPr>
        <w:br/>
      </w:r>
    </w:p>
    <w:p w14:paraId="3237B63E" w14:textId="1D11548D" w:rsidR="00E224F6" w:rsidRPr="00E224F6" w:rsidRDefault="00E224F6" w:rsidP="00E224F6">
      <w:pPr>
        <w:pStyle w:val="ListParagraph"/>
        <w:numPr>
          <w:ilvl w:val="0"/>
          <w:numId w:val="8"/>
        </w:numPr>
      </w:pPr>
      <w:r w:rsidRPr="00E224F6">
        <w:rPr>
          <w:b/>
          <w:bCs/>
        </w:rPr>
        <w:t>Under “Complete UK Company Formation Solutions”, amend text to read as follows:</w:t>
      </w:r>
      <w:r w:rsidRPr="00E224F6">
        <w:rPr>
          <w:b/>
          <w:bCs/>
        </w:rPr>
        <w:br/>
      </w:r>
      <w:r>
        <w:br/>
      </w:r>
      <w:proofErr w:type="spellStart"/>
      <w:r w:rsidRPr="00E224F6">
        <w:t>Axsuma</w:t>
      </w:r>
      <w:proofErr w:type="spellEnd"/>
      <w:r w:rsidRPr="00E224F6">
        <w:t xml:space="preserve"> provides a complete </w:t>
      </w:r>
      <w:r>
        <w:t xml:space="preserve">company formation </w:t>
      </w:r>
      <w:r w:rsidRPr="00E224F6">
        <w:t xml:space="preserve">solution, whether you are seeking a straightforward private limited company incorporation or need additional support for a bespoke entity or complex SPV. We guide you through every stage of formation—from name availability verification through to post-incorporation </w:t>
      </w:r>
      <w:r>
        <w:t xml:space="preserve">and statutory </w:t>
      </w:r>
      <w:r w:rsidRPr="00E224F6">
        <w:t>compliance</w:t>
      </w:r>
      <w:r>
        <w:t>.</w:t>
      </w:r>
    </w:p>
    <w:p w14:paraId="1E5736AD" w14:textId="77777777" w:rsidR="00E224F6" w:rsidRPr="00E224F6" w:rsidRDefault="00E224F6" w:rsidP="00E224F6">
      <w:pPr>
        <w:ind w:left="720"/>
      </w:pPr>
      <w:r w:rsidRPr="00E224F6">
        <w:t>We specialise in navigating the Companies House registration process, managing articles of association, establishing company governance, and ensuring you meet all statutory obligations from incorporation onwards. Our team has processed hundreds of incorporations, from straightforward single-director companies to complex multi-shareholder corporate structures.</w:t>
      </w:r>
    </w:p>
    <w:p w14:paraId="240FF667" w14:textId="630077CB" w:rsidR="00E224F6" w:rsidRDefault="00E224F6" w:rsidP="00E224F6">
      <w:pPr>
        <w:ind w:left="720"/>
      </w:pPr>
      <w:r w:rsidRPr="00E224F6">
        <w:t xml:space="preserve">Every company </w:t>
      </w:r>
      <w:proofErr w:type="spellStart"/>
      <w:r>
        <w:t>Axsuma</w:t>
      </w:r>
      <w:proofErr w:type="spellEnd"/>
      <w:r>
        <w:t xml:space="preserve"> incorporate </w:t>
      </w:r>
      <w:r w:rsidRPr="00E224F6">
        <w:t>is registered with Companies House under the Companies Act 2006.</w:t>
      </w:r>
    </w:p>
    <w:p w14:paraId="0FCF6723" w14:textId="6E550CF9" w:rsidR="00D6255C" w:rsidRPr="00D6255C" w:rsidRDefault="00D6255C" w:rsidP="00D6255C">
      <w:pPr>
        <w:pStyle w:val="ListParagraph"/>
        <w:numPr>
          <w:ilvl w:val="0"/>
          <w:numId w:val="8"/>
        </w:numPr>
      </w:pPr>
      <w:r w:rsidRPr="00E224F6">
        <w:rPr>
          <w:b/>
          <w:bCs/>
        </w:rPr>
        <w:t xml:space="preserve">Under </w:t>
      </w:r>
      <w:r w:rsidR="00E224F6" w:rsidRPr="00E224F6">
        <w:rPr>
          <w:b/>
          <w:bCs/>
        </w:rPr>
        <w:t>“</w:t>
      </w:r>
      <w:r w:rsidRPr="00E224F6">
        <w:rPr>
          <w:b/>
          <w:bCs/>
        </w:rPr>
        <w:t>Private Limited Companies</w:t>
      </w:r>
      <w:r w:rsidR="00E224F6" w:rsidRPr="00E224F6">
        <w:rPr>
          <w:b/>
          <w:bCs/>
        </w:rPr>
        <w:t>”</w:t>
      </w:r>
      <w:r w:rsidRPr="00E224F6">
        <w:rPr>
          <w:b/>
          <w:bCs/>
        </w:rPr>
        <w:t>, amend to text to read as follows:</w:t>
      </w:r>
      <w:r w:rsidRPr="00E224F6">
        <w:rPr>
          <w:b/>
          <w:bCs/>
        </w:rPr>
        <w:br/>
      </w:r>
      <w:r>
        <w:br/>
      </w:r>
      <w:r w:rsidRPr="00D6255C">
        <w:t>A private company limited by shares is the most common business structure in the UK, offering its owners limited liability protection. UK private limited companies are a popular vehicle for operational businesses as well as being commonly used as Holding Companies or SPVs for specific transactions.</w:t>
      </w:r>
    </w:p>
    <w:p w14:paraId="7A850832" w14:textId="2882D36E" w:rsidR="00D6255C" w:rsidRPr="00D6255C" w:rsidRDefault="00E224F6" w:rsidP="00D6255C">
      <w:pPr>
        <w:ind w:left="720"/>
      </w:pPr>
      <w:proofErr w:type="spellStart"/>
      <w:r>
        <w:t>Axsuma</w:t>
      </w:r>
      <w:proofErr w:type="spellEnd"/>
      <w:r>
        <w:t xml:space="preserve"> can create a new UK Private Limited Company with their standard Articles of Association, the Model Articles or can use bespoke Articles provided by clients.</w:t>
      </w:r>
    </w:p>
    <w:p w14:paraId="4E1CAC28" w14:textId="79AA4465" w:rsidR="00053B62" w:rsidRDefault="00053B62" w:rsidP="00053B62">
      <w:pPr>
        <w:pStyle w:val="ListParagraph"/>
        <w:numPr>
          <w:ilvl w:val="0"/>
          <w:numId w:val="8"/>
        </w:numPr>
      </w:pPr>
      <w:r w:rsidRPr="00053B62">
        <w:rPr>
          <w:b/>
          <w:bCs/>
        </w:rPr>
        <w:t>Under “Ready-Made Company Stock” amend text to read as follows:</w:t>
      </w:r>
      <w:r w:rsidRPr="00053B62">
        <w:rPr>
          <w:b/>
          <w:bCs/>
        </w:rPr>
        <w:br/>
      </w:r>
      <w:r w:rsidRPr="00053B62">
        <w:rPr>
          <w:b/>
          <w:bCs/>
        </w:rPr>
        <w:br/>
      </w:r>
      <w:proofErr w:type="spellStart"/>
      <w:r w:rsidRPr="00053B62">
        <w:t>Axsuma</w:t>
      </w:r>
      <w:proofErr w:type="spellEnd"/>
      <w:r w:rsidRPr="00053B62">
        <w:t xml:space="preserve"> holds a stock of UK ready-made private limited companies that can be made available and reserved </w:t>
      </w:r>
      <w:r>
        <w:t xml:space="preserve">immediately, ideal </w:t>
      </w:r>
      <w:r w:rsidRPr="00053B62">
        <w:t>for urgent transactions</w:t>
      </w:r>
      <w:r>
        <w:t>, such as time-sensitive acquisitions</w:t>
      </w:r>
      <w:r w:rsidRPr="00053B62">
        <w:t>. You acquire the company through a transfer of shares, change directors and shareholders through standard resolutions</w:t>
      </w:r>
      <w:r>
        <w:t>.</w:t>
      </w:r>
      <w:r>
        <w:br/>
      </w:r>
      <w:r>
        <w:br/>
      </w:r>
      <w:r w:rsidRPr="00053B62">
        <w:t>We hold a stock of single stand-alone entities or stacks, comprising of Hold Co, Mid Co and Bid Co specifically for use with highly confidential Merger and Acquisition transactions</w:t>
      </w:r>
      <w:r>
        <w:t xml:space="preserve"> that can be reserved on a “held to order” basis.</w:t>
      </w:r>
      <w:r>
        <w:br/>
      </w:r>
    </w:p>
    <w:p w14:paraId="383E300A" w14:textId="77777777" w:rsidR="00E2693E" w:rsidRPr="00E2693E" w:rsidRDefault="00E2693E" w:rsidP="00E2693E">
      <w:pPr>
        <w:pStyle w:val="ListParagraph"/>
        <w:numPr>
          <w:ilvl w:val="0"/>
          <w:numId w:val="8"/>
        </w:numPr>
      </w:pPr>
      <w:r w:rsidRPr="00E2693E">
        <w:rPr>
          <w:b/>
          <w:bCs/>
        </w:rPr>
        <w:t>Under “Limited Liability Partnerships (LLPs), amend text to read as follows:</w:t>
      </w:r>
      <w:r w:rsidRPr="00E2693E">
        <w:rPr>
          <w:b/>
          <w:bCs/>
        </w:rPr>
        <w:br/>
      </w:r>
      <w:r w:rsidRPr="00E2693E">
        <w:rPr>
          <w:b/>
          <w:bCs/>
        </w:rPr>
        <w:br/>
      </w:r>
      <w:r w:rsidRPr="00E2693E">
        <w:t>The UK Limited Liability Partnership (LLP) provides a UK vehicle that has the tax status and flexibility of a partnership, but with a separate legal personality and limited liability for its members. Unlike traditional partnerships, LLP members enjoy limited liability protection—you're not personally liable for the negligence or misconduct of other members.</w:t>
      </w:r>
    </w:p>
    <w:p w14:paraId="44C5BCCF" w14:textId="10D9C6A9" w:rsidR="00E2693E" w:rsidRPr="00E2693E" w:rsidRDefault="00E2693E" w:rsidP="00E2693E">
      <w:pPr>
        <w:ind w:left="720"/>
      </w:pPr>
      <w:r w:rsidRPr="00E2693E">
        <w:t xml:space="preserve">LLP formation mirrors company incorporation but with distinct statutory requirements. All new UK LLPs will need to operate under the provisions set out in the LLP Regulations (Regulation 7), however, </w:t>
      </w:r>
      <w:proofErr w:type="spellStart"/>
      <w:r w:rsidRPr="00E2693E">
        <w:t>Axsuma</w:t>
      </w:r>
      <w:proofErr w:type="spellEnd"/>
      <w:r w:rsidRPr="00E2693E">
        <w:t xml:space="preserve"> recommends that a specific LLP operating agreement is adopted. The LLP agreement defines member contributions, profit-sharing arrangements, management rights, member exit procedures, and dispute resolution.</w:t>
      </w:r>
    </w:p>
    <w:p w14:paraId="3C237530" w14:textId="4D51B8C1" w:rsidR="00053B62" w:rsidRPr="0089601B" w:rsidRDefault="00C92797" w:rsidP="00E2693E">
      <w:pPr>
        <w:pStyle w:val="ListParagraph"/>
        <w:numPr>
          <w:ilvl w:val="0"/>
          <w:numId w:val="9"/>
        </w:numPr>
        <w:rPr>
          <w:b/>
          <w:bCs/>
          <w:sz w:val="28"/>
          <w:szCs w:val="28"/>
          <w:u w:val="single"/>
        </w:rPr>
      </w:pPr>
      <w:r w:rsidRPr="74353DDE">
        <w:rPr>
          <w:b/>
          <w:bCs/>
          <w:sz w:val="28"/>
          <w:szCs w:val="28"/>
          <w:u w:val="single"/>
        </w:rPr>
        <w:t>Register of Overseas Entities</w:t>
      </w:r>
    </w:p>
    <w:p w14:paraId="4ECB0F4F" w14:textId="540CE659" w:rsidR="00053B62" w:rsidRPr="0089601B" w:rsidRDefault="24887CB0" w:rsidP="74353DDE">
      <w:pPr>
        <w:pStyle w:val="ListParagraph"/>
        <w:ind w:left="360"/>
        <w:rPr>
          <w:b/>
          <w:bCs/>
          <w:sz w:val="28"/>
          <w:szCs w:val="28"/>
          <w:u w:val="single"/>
        </w:rPr>
      </w:pPr>
      <w:r w:rsidRPr="74353DDE">
        <w:rPr>
          <w:b/>
          <w:bCs/>
          <w:highlight w:val="yellow"/>
        </w:rPr>
        <w:t>Register of Overseas Entities</w:t>
      </w:r>
      <w:r w:rsidRPr="74353DDE">
        <w:rPr>
          <w:highlight w:val="yellow"/>
        </w:rPr>
        <w:t xml:space="preserve"> — There appears to be some duplication. The "Transfer Existing ROE to Axsuma" section and the later "Switch to us for faster, clearer, compliant management" section contain almost identical content (both list the same five bullet points for the transfer-in service).</w:t>
      </w:r>
      <w:r w:rsidR="124757D4" w:rsidRPr="74353DDE">
        <w:t xml:space="preserve"> </w:t>
      </w:r>
      <w:r w:rsidR="124757D4" w:rsidRPr="74353DDE">
        <w:rPr>
          <w:highlight w:val="yellow"/>
        </w:rPr>
        <w:t>DELETE the second section entirely.</w:t>
      </w:r>
      <w:r w:rsidR="00C92797">
        <w:br/>
      </w:r>
    </w:p>
    <w:p w14:paraId="7CB4C1A8" w14:textId="630A68AD" w:rsidR="00053B62" w:rsidRPr="0089601B" w:rsidRDefault="00C92797" w:rsidP="00C92797">
      <w:pPr>
        <w:pStyle w:val="ListParagraph"/>
        <w:numPr>
          <w:ilvl w:val="0"/>
          <w:numId w:val="10"/>
        </w:numPr>
        <w:rPr>
          <w:b/>
          <w:bCs/>
        </w:rPr>
      </w:pPr>
      <w:r w:rsidRPr="0089601B">
        <w:rPr>
          <w:b/>
          <w:bCs/>
        </w:rPr>
        <w:t xml:space="preserve">Make first Paragraph and “Why Choose </w:t>
      </w:r>
      <w:proofErr w:type="spellStart"/>
      <w:r w:rsidRPr="0089601B">
        <w:rPr>
          <w:b/>
          <w:bCs/>
        </w:rPr>
        <w:t>Axsuma</w:t>
      </w:r>
      <w:proofErr w:type="spellEnd"/>
      <w:r w:rsidRPr="0089601B">
        <w:rPr>
          <w:b/>
          <w:bCs/>
        </w:rPr>
        <w:t>” all in one section.</w:t>
      </w:r>
      <w:r w:rsidRPr="0089601B">
        <w:rPr>
          <w:b/>
          <w:bCs/>
        </w:rPr>
        <w:br/>
      </w:r>
    </w:p>
    <w:p w14:paraId="50208F46" w14:textId="5F4AF961" w:rsidR="00C92797" w:rsidRPr="0073247A" w:rsidRDefault="00C92797" w:rsidP="00C92797">
      <w:pPr>
        <w:pStyle w:val="ListParagraph"/>
        <w:numPr>
          <w:ilvl w:val="0"/>
          <w:numId w:val="10"/>
        </w:numPr>
      </w:pPr>
      <w:r w:rsidRPr="0089601B">
        <w:rPr>
          <w:b/>
          <w:bCs/>
        </w:rPr>
        <w:t>Replace “Complete registration support for overseas owners of UK property with a distinct section for:</w:t>
      </w:r>
      <w:r w:rsidRPr="0089601B">
        <w:rPr>
          <w:b/>
          <w:bCs/>
        </w:rPr>
        <w:br/>
      </w:r>
      <w:r>
        <w:br/>
      </w:r>
      <w:r w:rsidRPr="00C92797">
        <w:rPr>
          <w:b/>
          <w:bCs/>
        </w:rPr>
        <w:t>New ROE Registration Service</w:t>
      </w:r>
      <w:r w:rsidRPr="00C92797">
        <w:rPr>
          <w:b/>
          <w:bCs/>
        </w:rPr>
        <w:br/>
      </w:r>
      <w:r>
        <w:rPr>
          <w:b/>
          <w:bCs/>
        </w:rPr>
        <w:br/>
      </w:r>
      <w:r w:rsidRPr="00C92797">
        <w:rPr>
          <w:b/>
          <w:bCs/>
        </w:rPr>
        <w:t>Complete registration support for overseas owners of UK property</w:t>
      </w:r>
    </w:p>
    <w:p w14:paraId="0C2552AA" w14:textId="77777777" w:rsidR="00C92797" w:rsidRPr="0073247A" w:rsidRDefault="00C92797" w:rsidP="00C92797">
      <w:pPr>
        <w:ind w:left="720"/>
      </w:pPr>
      <w:r w:rsidRPr="0073247A">
        <w:t xml:space="preserve">We assist overseas entities in obtaining an Overseas Entity ID (OE ID) and meeting all statutory requirements under the Economic Crime </w:t>
      </w:r>
      <w:r>
        <w:t xml:space="preserve">and Corporate </w:t>
      </w:r>
      <w:r w:rsidRPr="0073247A">
        <w:t xml:space="preserve">Transparency Act </w:t>
      </w:r>
      <w:r>
        <w:t>(ECCTA)</w:t>
      </w:r>
      <w:r w:rsidRPr="0073247A">
        <w:t>.</w:t>
      </w:r>
    </w:p>
    <w:p w14:paraId="0EE0FC42" w14:textId="77777777" w:rsidR="00C92797" w:rsidRPr="0073247A" w:rsidRDefault="00C92797" w:rsidP="00C92797">
      <w:pPr>
        <w:ind w:left="720"/>
      </w:pPr>
      <w:r w:rsidRPr="0073247A">
        <w:rPr>
          <w:b/>
          <w:bCs/>
        </w:rPr>
        <w:t xml:space="preserve">Our new </w:t>
      </w:r>
      <w:r>
        <w:rPr>
          <w:b/>
          <w:bCs/>
        </w:rPr>
        <w:t xml:space="preserve">ROE </w:t>
      </w:r>
      <w:r w:rsidRPr="0073247A">
        <w:rPr>
          <w:b/>
          <w:bCs/>
        </w:rPr>
        <w:t>application service includes:</w:t>
      </w:r>
    </w:p>
    <w:p w14:paraId="683A21CD" w14:textId="77777777" w:rsidR="00C92797" w:rsidRDefault="00C92797" w:rsidP="00C92797">
      <w:pPr>
        <w:numPr>
          <w:ilvl w:val="0"/>
          <w:numId w:val="11"/>
        </w:numPr>
        <w:tabs>
          <w:tab w:val="clear" w:pos="720"/>
          <w:tab w:val="num" w:pos="1440"/>
        </w:tabs>
        <w:ind w:left="1440"/>
      </w:pPr>
      <w:r>
        <w:t>Client onboarding</w:t>
      </w:r>
    </w:p>
    <w:p w14:paraId="192FADA9" w14:textId="77777777" w:rsidR="00C92797" w:rsidRDefault="00C92797" w:rsidP="00C92797">
      <w:pPr>
        <w:numPr>
          <w:ilvl w:val="0"/>
          <w:numId w:val="11"/>
        </w:numPr>
        <w:tabs>
          <w:tab w:val="clear" w:pos="720"/>
          <w:tab w:val="num" w:pos="1440"/>
        </w:tabs>
        <w:ind w:left="1440"/>
      </w:pPr>
      <w:r>
        <w:t>Verification review to identify beneficial owner(s) or Managing officers</w:t>
      </w:r>
    </w:p>
    <w:p w14:paraId="5525ED5B" w14:textId="77777777" w:rsidR="00C92797" w:rsidRPr="0073247A" w:rsidRDefault="00C92797" w:rsidP="00C92797">
      <w:pPr>
        <w:numPr>
          <w:ilvl w:val="0"/>
          <w:numId w:val="11"/>
        </w:numPr>
        <w:tabs>
          <w:tab w:val="clear" w:pos="720"/>
          <w:tab w:val="num" w:pos="1440"/>
        </w:tabs>
        <w:ind w:left="1440"/>
      </w:pPr>
      <w:r>
        <w:t>Verifying and complying identity checks on all registrable persons</w:t>
      </w:r>
    </w:p>
    <w:p w14:paraId="2B0FA868" w14:textId="77777777" w:rsidR="00C92797" w:rsidRPr="0073247A" w:rsidRDefault="00C92797" w:rsidP="00C92797">
      <w:pPr>
        <w:numPr>
          <w:ilvl w:val="0"/>
          <w:numId w:val="11"/>
        </w:numPr>
        <w:tabs>
          <w:tab w:val="clear" w:pos="720"/>
          <w:tab w:val="num" w:pos="1440"/>
        </w:tabs>
        <w:ind w:left="1440"/>
      </w:pPr>
      <w:r w:rsidRPr="0073247A">
        <w:t>Preparation and submission of the ROE application</w:t>
      </w:r>
      <w:r>
        <w:t xml:space="preserve"> to Companies House and obtaining the Overseas Entity ID</w:t>
      </w:r>
    </w:p>
    <w:p w14:paraId="12BC6A49" w14:textId="77777777" w:rsidR="00C92797" w:rsidRPr="0073247A" w:rsidRDefault="00C92797" w:rsidP="00C92797">
      <w:pPr>
        <w:numPr>
          <w:ilvl w:val="0"/>
          <w:numId w:val="11"/>
        </w:numPr>
        <w:tabs>
          <w:tab w:val="clear" w:pos="720"/>
          <w:tab w:val="num" w:pos="1440"/>
        </w:tabs>
        <w:ind w:left="1440"/>
      </w:pPr>
      <w:r w:rsidRPr="0073247A">
        <w:t>Liaison with Companies House until approval</w:t>
      </w:r>
    </w:p>
    <w:p w14:paraId="61463774" w14:textId="77777777" w:rsidR="00C92797" w:rsidRPr="0073247A" w:rsidRDefault="00C92797" w:rsidP="00C92797">
      <w:pPr>
        <w:numPr>
          <w:ilvl w:val="0"/>
          <w:numId w:val="11"/>
        </w:numPr>
        <w:tabs>
          <w:tab w:val="clear" w:pos="720"/>
          <w:tab w:val="num" w:pos="1440"/>
        </w:tabs>
        <w:ind w:left="1440"/>
      </w:pPr>
      <w:r w:rsidRPr="0073247A">
        <w:t>Guidance on ongoing obligations</w:t>
      </w:r>
    </w:p>
    <w:p w14:paraId="5DCA3B2D" w14:textId="77777777" w:rsidR="00C92797" w:rsidRDefault="00C92797" w:rsidP="00C92797">
      <w:pPr>
        <w:ind w:left="720"/>
        <w:rPr>
          <w:b/>
          <w:bCs/>
        </w:rPr>
      </w:pPr>
    </w:p>
    <w:p w14:paraId="324D059D" w14:textId="77777777" w:rsidR="00C92797" w:rsidRPr="0073247A" w:rsidRDefault="00C92797" w:rsidP="00C92797">
      <w:pPr>
        <w:ind w:left="720"/>
      </w:pPr>
      <w:r w:rsidRPr="0073247A">
        <w:rPr>
          <w:b/>
          <w:bCs/>
        </w:rPr>
        <w:t>Who needs to register?</w:t>
      </w:r>
    </w:p>
    <w:p w14:paraId="4FDD30D3" w14:textId="77777777" w:rsidR="00C92797" w:rsidRPr="0073247A" w:rsidRDefault="00C92797" w:rsidP="00C92797">
      <w:pPr>
        <w:ind w:left="720"/>
      </w:pPr>
      <w:r w:rsidRPr="0073247A">
        <w:t>You must register if your overseas entity:</w:t>
      </w:r>
    </w:p>
    <w:p w14:paraId="73A6F1DB" w14:textId="77777777" w:rsidR="00C92797" w:rsidRPr="0073247A" w:rsidRDefault="00C92797" w:rsidP="00C92797">
      <w:pPr>
        <w:numPr>
          <w:ilvl w:val="0"/>
          <w:numId w:val="12"/>
        </w:numPr>
        <w:tabs>
          <w:tab w:val="clear" w:pos="720"/>
          <w:tab w:val="num" w:pos="1440"/>
        </w:tabs>
        <w:ind w:left="1440"/>
      </w:pPr>
      <w:r w:rsidRPr="0073247A">
        <w:t>Owns or acquires UK freehold property</w:t>
      </w:r>
    </w:p>
    <w:p w14:paraId="66994B47" w14:textId="77777777" w:rsidR="00C92797" w:rsidRPr="0073247A" w:rsidRDefault="00C92797" w:rsidP="00C92797">
      <w:pPr>
        <w:numPr>
          <w:ilvl w:val="0"/>
          <w:numId w:val="12"/>
        </w:numPr>
        <w:tabs>
          <w:tab w:val="clear" w:pos="720"/>
          <w:tab w:val="num" w:pos="1440"/>
        </w:tabs>
        <w:ind w:left="1440"/>
      </w:pPr>
      <w:r w:rsidRPr="0073247A">
        <w:t>Has a long leasehold (more than 7 years)</w:t>
      </w:r>
    </w:p>
    <w:p w14:paraId="21E9D237" w14:textId="77777777" w:rsidR="00C92797" w:rsidRPr="0073247A" w:rsidRDefault="00C92797" w:rsidP="00C92797">
      <w:pPr>
        <w:numPr>
          <w:ilvl w:val="0"/>
          <w:numId w:val="12"/>
        </w:numPr>
        <w:tabs>
          <w:tab w:val="clear" w:pos="720"/>
          <w:tab w:val="num" w:pos="1440"/>
        </w:tabs>
        <w:ind w:left="1440"/>
      </w:pPr>
      <w:r w:rsidRPr="0073247A">
        <w:t>Plans to purchase or dispose of UK property or land</w:t>
      </w:r>
    </w:p>
    <w:p w14:paraId="22323F48" w14:textId="77777777" w:rsidR="00C92797" w:rsidRPr="0073247A" w:rsidRDefault="00C92797" w:rsidP="00C92797">
      <w:pPr>
        <w:ind w:left="720"/>
      </w:pPr>
      <w:r w:rsidRPr="0073247A">
        <w:rPr>
          <w:b/>
          <w:bCs/>
        </w:rPr>
        <w:t>What you receive:</w:t>
      </w:r>
    </w:p>
    <w:p w14:paraId="7CB26294" w14:textId="77777777" w:rsidR="00C92797" w:rsidRPr="0073247A" w:rsidRDefault="00C92797" w:rsidP="00C92797">
      <w:pPr>
        <w:numPr>
          <w:ilvl w:val="0"/>
          <w:numId w:val="13"/>
        </w:numPr>
        <w:tabs>
          <w:tab w:val="clear" w:pos="720"/>
          <w:tab w:val="num" w:pos="1440"/>
        </w:tabs>
        <w:ind w:left="1440"/>
      </w:pPr>
      <w:r w:rsidRPr="0073247A">
        <w:t>Your official Overseas Entity ID</w:t>
      </w:r>
    </w:p>
    <w:p w14:paraId="627CB529" w14:textId="77777777" w:rsidR="00C92797" w:rsidRPr="0073247A" w:rsidRDefault="00C92797" w:rsidP="00C92797">
      <w:pPr>
        <w:numPr>
          <w:ilvl w:val="0"/>
          <w:numId w:val="13"/>
        </w:numPr>
        <w:tabs>
          <w:tab w:val="clear" w:pos="720"/>
          <w:tab w:val="num" w:pos="1440"/>
        </w:tabs>
        <w:ind w:left="1440"/>
      </w:pPr>
      <w:r w:rsidRPr="0073247A">
        <w:t>Compliance confirmation for property transactions</w:t>
      </w:r>
    </w:p>
    <w:p w14:paraId="653EC739" w14:textId="77777777" w:rsidR="00C92797" w:rsidRPr="0073247A" w:rsidRDefault="00C92797" w:rsidP="00C92797">
      <w:pPr>
        <w:numPr>
          <w:ilvl w:val="0"/>
          <w:numId w:val="13"/>
        </w:numPr>
        <w:tabs>
          <w:tab w:val="clear" w:pos="720"/>
          <w:tab w:val="num" w:pos="1440"/>
        </w:tabs>
        <w:ind w:left="1440"/>
      </w:pPr>
      <w:r w:rsidRPr="0073247A">
        <w:t>Ongoing support as required</w:t>
      </w:r>
    </w:p>
    <w:p w14:paraId="346DD40A" w14:textId="77777777" w:rsidR="00C92797" w:rsidRDefault="00C92797" w:rsidP="00C92797">
      <w:pPr>
        <w:ind w:left="720"/>
      </w:pPr>
    </w:p>
    <w:p w14:paraId="0F536971" w14:textId="77777777" w:rsidR="00C92797" w:rsidRDefault="00C92797" w:rsidP="00C92797">
      <w:pPr>
        <w:ind w:left="720"/>
      </w:pPr>
      <w:r>
        <w:rPr>
          <w:noProof/>
        </w:rPr>
        <mc:AlternateContent>
          <mc:Choice Requires="wps">
            <w:drawing>
              <wp:anchor distT="0" distB="0" distL="114300" distR="114300" simplePos="0" relativeHeight="251658240" behindDoc="0" locked="0" layoutInCell="1" allowOverlap="1" wp14:anchorId="02FBA8C6" wp14:editId="0B8670ED">
                <wp:simplePos x="0" y="0"/>
                <wp:positionH relativeFrom="margin">
                  <wp:align>center</wp:align>
                </wp:positionH>
                <wp:positionV relativeFrom="paragraph">
                  <wp:posOffset>10160</wp:posOffset>
                </wp:positionV>
                <wp:extent cx="4467225" cy="571500"/>
                <wp:effectExtent l="0" t="0" r="28575" b="19050"/>
                <wp:wrapNone/>
                <wp:docPr id="19952416" name="Text Box 1"/>
                <wp:cNvGraphicFramePr/>
                <a:graphic xmlns:a="http://schemas.openxmlformats.org/drawingml/2006/main">
                  <a:graphicData uri="http://schemas.microsoft.com/office/word/2010/wordprocessingShape">
                    <wps:wsp>
                      <wps:cNvSpPr txBox="1"/>
                      <wps:spPr>
                        <a:xfrm>
                          <a:off x="0" y="0"/>
                          <a:ext cx="4467225" cy="571500"/>
                        </a:xfrm>
                        <a:prstGeom prst="rect">
                          <a:avLst/>
                        </a:prstGeom>
                        <a:solidFill>
                          <a:schemeClr val="accent6">
                            <a:lumMod val="20000"/>
                            <a:lumOff val="80000"/>
                          </a:schemeClr>
                        </a:solidFill>
                        <a:ln w="6350">
                          <a:solidFill>
                            <a:prstClr val="black"/>
                          </a:solidFill>
                        </a:ln>
                      </wps:spPr>
                      <wps:txbx>
                        <w:txbxContent>
                          <w:p w14:paraId="799C4532" w14:textId="77777777" w:rsidR="00C92797" w:rsidRPr="00682983" w:rsidRDefault="00C92797" w:rsidP="00C92797">
                            <w:pPr>
                              <w:jc w:val="center"/>
                              <w:rPr>
                                <w:b/>
                                <w:bCs/>
                                <w:sz w:val="22"/>
                                <w:szCs w:val="22"/>
                                <w:lang w:val="en-US"/>
                              </w:rPr>
                            </w:pPr>
                            <w:r w:rsidRPr="00793DEC">
                              <w:rPr>
                                <w:b/>
                                <w:bCs/>
                                <w:sz w:val="32"/>
                                <w:szCs w:val="32"/>
                                <w:lang w:val="en-US"/>
                              </w:rPr>
                              <w:t>Click here to complete a new application</w:t>
                            </w:r>
                            <w:r>
                              <w:rPr>
                                <w:b/>
                                <w:bCs/>
                                <w:sz w:val="32"/>
                                <w:szCs w:val="32"/>
                                <w:lang w:val="en-US"/>
                              </w:rPr>
                              <w:br/>
                            </w:r>
                            <w:r w:rsidRPr="00682983">
                              <w:rPr>
                                <w:b/>
                                <w:bCs/>
                                <w:sz w:val="22"/>
                                <w:szCs w:val="22"/>
                                <w:lang w:val="en-US"/>
                              </w:rPr>
                              <w:t>(</w:t>
                            </w:r>
                            <w:r>
                              <w:rPr>
                                <w:b/>
                                <w:bCs/>
                                <w:sz w:val="22"/>
                                <w:szCs w:val="22"/>
                                <w:lang w:val="en-US"/>
                              </w:rPr>
                              <w:t>This links to a fillings forms version of the ROE order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66AB4A39">
              <v:shapetype id="_x0000_t202" coordsize="21600,21600" o:spt="202" path="m,l,21600r21600,l21600,xe" w14:anchorId="02FBA8C6">
                <v:stroke joinstyle="miter"/>
                <v:path gradientshapeok="t" o:connecttype="rect"/>
              </v:shapetype>
              <v:shape id="Text Box 1" style="position:absolute;left:0;text-align:left;margin-left:0;margin-top:.8pt;width:351.75pt;height:4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26" fillcolor="#d9f2d0 [66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">
                <v:textbox>
                  <w:txbxContent>
                    <w:p w:rsidRPr="00682983" w:rsidR="00C92797" w:rsidP="00C92797" w:rsidRDefault="00C92797" w14:paraId="524C8978" w14:textId="77777777">
                      <w:pPr>
                        <w:jc w:val="center"/>
                        <w:rPr>
                          <w:b/>
                          <w:bCs/>
                          <w:sz w:val="22"/>
                          <w:szCs w:val="22"/>
                          <w:lang w:val="en-US"/>
                        </w:rPr>
                      </w:pPr>
                      <w:r w:rsidRPr="00793DEC">
                        <w:rPr>
                          <w:b/>
                          <w:bCs/>
                          <w:sz w:val="32"/>
                          <w:szCs w:val="32"/>
                          <w:lang w:val="en-US"/>
                        </w:rPr>
                        <w:t>Click here to complete a new application</w:t>
                      </w:r>
                      <w:r>
                        <w:rPr>
                          <w:b/>
                          <w:bCs/>
                          <w:sz w:val="32"/>
                          <w:szCs w:val="32"/>
                          <w:lang w:val="en-US"/>
                        </w:rPr>
                        <w:br/>
                      </w:r>
                      <w:r w:rsidRPr="00682983">
                        <w:rPr>
                          <w:b/>
                          <w:bCs/>
                          <w:sz w:val="22"/>
                          <w:szCs w:val="22"/>
                          <w:lang w:val="en-US"/>
                        </w:rPr>
                        <w:t>(</w:t>
                      </w:r>
                      <w:r>
                        <w:rPr>
                          <w:b/>
                          <w:bCs/>
                          <w:sz w:val="22"/>
                          <w:szCs w:val="22"/>
                          <w:lang w:val="en-US"/>
                        </w:rPr>
                        <w:t>This links to a fillings forms version of the ROE order form)</w:t>
                      </w:r>
                    </w:p>
                  </w:txbxContent>
                </v:textbox>
                <w10:wrap anchorx="margin"/>
              </v:shape>
            </w:pict>
          </mc:Fallback>
        </mc:AlternateContent>
      </w:r>
    </w:p>
    <w:p w14:paraId="4FD94D5E" w14:textId="77777777" w:rsidR="00C92797" w:rsidRDefault="00C92797" w:rsidP="00C92797">
      <w:pPr>
        <w:ind w:left="720"/>
      </w:pPr>
    </w:p>
    <w:p w14:paraId="0830A976" w14:textId="77777777" w:rsidR="00C92797" w:rsidRDefault="00C92797" w:rsidP="00C92797">
      <w:pPr>
        <w:ind w:left="720"/>
      </w:pPr>
    </w:p>
    <w:p w14:paraId="39785699" w14:textId="24176EE9" w:rsidR="00C92797" w:rsidRPr="0073247A" w:rsidRDefault="00C92797" w:rsidP="00C92797">
      <w:pPr>
        <w:pStyle w:val="ListParagraph"/>
        <w:numPr>
          <w:ilvl w:val="0"/>
          <w:numId w:val="10"/>
        </w:numPr>
      </w:pPr>
      <w:r w:rsidRPr="0089601B">
        <w:rPr>
          <w:b/>
          <w:bCs/>
        </w:rPr>
        <w:t>Create a distinct section for:</w:t>
      </w:r>
      <w:r w:rsidRPr="0089601B">
        <w:rPr>
          <w:b/>
          <w:bCs/>
        </w:rPr>
        <w:br/>
      </w:r>
      <w:r>
        <w:rPr>
          <w:b/>
          <w:bCs/>
        </w:rPr>
        <w:br/>
      </w:r>
      <w:r w:rsidRPr="00C92797">
        <w:rPr>
          <w:b/>
          <w:bCs/>
        </w:rPr>
        <w:t xml:space="preserve">Transfer Existing ROE to </w:t>
      </w:r>
      <w:proofErr w:type="spellStart"/>
      <w:r w:rsidRPr="00C92797">
        <w:rPr>
          <w:b/>
          <w:bCs/>
        </w:rPr>
        <w:t>Axsuma</w:t>
      </w:r>
      <w:proofErr w:type="spellEnd"/>
      <w:r w:rsidR="0089601B">
        <w:rPr>
          <w:b/>
          <w:bCs/>
        </w:rPr>
        <w:br/>
      </w:r>
      <w:r w:rsidRPr="00C92797">
        <w:rPr>
          <w:b/>
          <w:bCs/>
        </w:rPr>
        <w:br/>
      </w:r>
      <w:r w:rsidRPr="0073247A">
        <w:t xml:space="preserve">If your overseas entity is already on the register but you want a new </w:t>
      </w:r>
      <w:r>
        <w:t xml:space="preserve">UK ACSP </w:t>
      </w:r>
      <w:r w:rsidRPr="0073247A">
        <w:t>to manage filings or verification, we provide a smooth transfer process.</w:t>
      </w:r>
    </w:p>
    <w:p w14:paraId="589F0BA4" w14:textId="77777777" w:rsidR="00C92797" w:rsidRPr="0073247A" w:rsidRDefault="00C92797" w:rsidP="00C92797">
      <w:pPr>
        <w:ind w:left="720"/>
      </w:pPr>
      <w:r w:rsidRPr="0073247A">
        <w:rPr>
          <w:b/>
          <w:bCs/>
        </w:rPr>
        <w:t>Our</w:t>
      </w:r>
      <w:r>
        <w:rPr>
          <w:b/>
          <w:bCs/>
        </w:rPr>
        <w:t xml:space="preserve"> </w:t>
      </w:r>
      <w:r w:rsidRPr="0073247A">
        <w:rPr>
          <w:b/>
          <w:bCs/>
        </w:rPr>
        <w:t>transfer-in service includes:</w:t>
      </w:r>
    </w:p>
    <w:p w14:paraId="688E672C" w14:textId="77777777" w:rsidR="00C92797" w:rsidRPr="0073247A" w:rsidRDefault="00C92797" w:rsidP="00C92797">
      <w:pPr>
        <w:numPr>
          <w:ilvl w:val="0"/>
          <w:numId w:val="18"/>
        </w:numPr>
        <w:tabs>
          <w:tab w:val="clear" w:pos="720"/>
          <w:tab w:val="num" w:pos="1440"/>
        </w:tabs>
        <w:ind w:left="1440"/>
      </w:pPr>
      <w:r w:rsidRPr="0073247A">
        <w:t>Reviewing your existing ROE submission</w:t>
      </w:r>
    </w:p>
    <w:p w14:paraId="3A18DF99" w14:textId="77777777" w:rsidR="00C92797" w:rsidRPr="0073247A" w:rsidRDefault="00C92797" w:rsidP="00C92797">
      <w:pPr>
        <w:numPr>
          <w:ilvl w:val="0"/>
          <w:numId w:val="18"/>
        </w:numPr>
        <w:tabs>
          <w:tab w:val="clear" w:pos="720"/>
          <w:tab w:val="num" w:pos="1440"/>
        </w:tabs>
        <w:ind w:left="1440"/>
      </w:pPr>
      <w:r w:rsidRPr="0073247A">
        <w:t>Identifying any compliance gaps</w:t>
      </w:r>
    </w:p>
    <w:p w14:paraId="6746B789" w14:textId="77777777" w:rsidR="00C92797" w:rsidRPr="0073247A" w:rsidRDefault="00C92797" w:rsidP="00C92797">
      <w:pPr>
        <w:numPr>
          <w:ilvl w:val="0"/>
          <w:numId w:val="18"/>
        </w:numPr>
        <w:tabs>
          <w:tab w:val="clear" w:pos="720"/>
          <w:tab w:val="num" w:pos="1440"/>
        </w:tabs>
        <w:ind w:left="1440"/>
      </w:pPr>
      <w:r w:rsidRPr="0073247A">
        <w:t>Managing the transition from your current agent</w:t>
      </w:r>
    </w:p>
    <w:p w14:paraId="1EFC0380" w14:textId="77777777" w:rsidR="00C92797" w:rsidRPr="0073247A" w:rsidRDefault="00C92797" w:rsidP="00C92797">
      <w:pPr>
        <w:numPr>
          <w:ilvl w:val="0"/>
          <w:numId w:val="18"/>
        </w:numPr>
        <w:tabs>
          <w:tab w:val="clear" w:pos="720"/>
          <w:tab w:val="num" w:pos="1440"/>
        </w:tabs>
        <w:ind w:left="1440"/>
      </w:pPr>
      <w:r w:rsidRPr="0073247A">
        <w:t>Completing your next verification and update</w:t>
      </w:r>
    </w:p>
    <w:p w14:paraId="451EFB39" w14:textId="77777777" w:rsidR="00C92797" w:rsidRPr="0073247A" w:rsidRDefault="00C92797" w:rsidP="00C92797">
      <w:pPr>
        <w:numPr>
          <w:ilvl w:val="0"/>
          <w:numId w:val="18"/>
        </w:numPr>
        <w:tabs>
          <w:tab w:val="clear" w:pos="720"/>
          <w:tab w:val="num" w:pos="1440"/>
        </w:tabs>
        <w:ind w:left="1440"/>
      </w:pPr>
      <w:r w:rsidRPr="0073247A">
        <w:t>Providing ongoing support and reminders before deadlines</w:t>
      </w:r>
    </w:p>
    <w:p w14:paraId="50989C9D" w14:textId="77777777" w:rsidR="00C92797" w:rsidRPr="0073247A" w:rsidRDefault="00C92797" w:rsidP="00C92797">
      <w:pPr>
        <w:ind w:left="720"/>
      </w:pPr>
      <w:r w:rsidRPr="0073247A">
        <w:t>Perfect if you have lost contact with your previous agent, changed ownership structure, or need a more responsive service.</w:t>
      </w:r>
    </w:p>
    <w:p w14:paraId="09BD03E3" w14:textId="77777777" w:rsidR="00C92797" w:rsidRPr="0073247A" w:rsidRDefault="00C92797" w:rsidP="00C92797">
      <w:pPr>
        <w:ind w:left="720"/>
      </w:pPr>
      <w:r w:rsidRPr="0073247A">
        <w:rPr>
          <w:b/>
          <w:bCs/>
        </w:rPr>
        <w:t>Stay compliant and avoid penalties</w:t>
      </w:r>
    </w:p>
    <w:p w14:paraId="334ACE91" w14:textId="77777777" w:rsidR="00C92797" w:rsidRPr="0073247A" w:rsidRDefault="00C92797" w:rsidP="00C92797">
      <w:pPr>
        <w:ind w:left="720"/>
      </w:pPr>
      <w:r w:rsidRPr="0073247A">
        <w:t>Every overseas entity must file an Annual Updating Statement every 12 months, even if nothing has changed.</w:t>
      </w:r>
    </w:p>
    <w:p w14:paraId="57E365DE" w14:textId="77777777" w:rsidR="00C92797" w:rsidRPr="0073247A" w:rsidRDefault="00C92797" w:rsidP="00C92797">
      <w:pPr>
        <w:ind w:left="720"/>
      </w:pPr>
      <w:r w:rsidRPr="0073247A">
        <w:t>Failure to update can lead to:</w:t>
      </w:r>
    </w:p>
    <w:p w14:paraId="49C7E3A5" w14:textId="77777777" w:rsidR="00C92797" w:rsidRPr="0073247A" w:rsidRDefault="00C92797" w:rsidP="00C92797">
      <w:pPr>
        <w:numPr>
          <w:ilvl w:val="0"/>
          <w:numId w:val="16"/>
        </w:numPr>
        <w:tabs>
          <w:tab w:val="clear" w:pos="720"/>
          <w:tab w:val="num" w:pos="1440"/>
        </w:tabs>
        <w:ind w:left="1440"/>
      </w:pPr>
      <w:r w:rsidRPr="0073247A">
        <w:t>Financial penalties</w:t>
      </w:r>
    </w:p>
    <w:p w14:paraId="1474FD4C" w14:textId="77777777" w:rsidR="00C92797" w:rsidRPr="0073247A" w:rsidRDefault="00C92797" w:rsidP="00C92797">
      <w:pPr>
        <w:numPr>
          <w:ilvl w:val="0"/>
          <w:numId w:val="16"/>
        </w:numPr>
        <w:tabs>
          <w:tab w:val="clear" w:pos="720"/>
          <w:tab w:val="num" w:pos="1440"/>
        </w:tabs>
        <w:ind w:left="1440"/>
      </w:pPr>
      <w:r w:rsidRPr="0073247A">
        <w:t>Prosecution</w:t>
      </w:r>
    </w:p>
    <w:p w14:paraId="6726039B" w14:textId="77777777" w:rsidR="00C92797" w:rsidRPr="0073247A" w:rsidRDefault="00C92797" w:rsidP="00C92797">
      <w:pPr>
        <w:numPr>
          <w:ilvl w:val="0"/>
          <w:numId w:val="16"/>
        </w:numPr>
        <w:tabs>
          <w:tab w:val="clear" w:pos="720"/>
          <w:tab w:val="num" w:pos="1440"/>
        </w:tabs>
        <w:ind w:left="1440"/>
      </w:pPr>
      <w:r w:rsidRPr="0073247A">
        <w:t>Restrictions on selling or leasing UK property</w:t>
      </w:r>
    </w:p>
    <w:p w14:paraId="38653796" w14:textId="77777777" w:rsidR="00C92797" w:rsidRPr="0073247A" w:rsidRDefault="00C92797" w:rsidP="00C92797">
      <w:pPr>
        <w:ind w:left="720"/>
      </w:pPr>
      <w:r w:rsidRPr="0073247A">
        <w:rPr>
          <w:b/>
          <w:bCs/>
        </w:rPr>
        <w:t>Our annual update service includes:</w:t>
      </w:r>
    </w:p>
    <w:p w14:paraId="1E124D03" w14:textId="77777777" w:rsidR="00C92797" w:rsidRPr="0073247A" w:rsidRDefault="00C92797" w:rsidP="00C92797">
      <w:pPr>
        <w:numPr>
          <w:ilvl w:val="0"/>
          <w:numId w:val="17"/>
        </w:numPr>
        <w:tabs>
          <w:tab w:val="clear" w:pos="720"/>
          <w:tab w:val="num" w:pos="1440"/>
        </w:tabs>
        <w:ind w:left="1440"/>
      </w:pPr>
      <w:r w:rsidRPr="0073247A">
        <w:t>Reviewing all previously submitted information</w:t>
      </w:r>
    </w:p>
    <w:p w14:paraId="3F21258F" w14:textId="77777777" w:rsidR="00C92797" w:rsidRPr="0073247A" w:rsidRDefault="00C92797" w:rsidP="00C92797">
      <w:pPr>
        <w:numPr>
          <w:ilvl w:val="0"/>
          <w:numId w:val="17"/>
        </w:numPr>
        <w:tabs>
          <w:tab w:val="clear" w:pos="720"/>
          <w:tab w:val="num" w:pos="1440"/>
        </w:tabs>
        <w:ind w:left="1440"/>
      </w:pPr>
      <w:r w:rsidRPr="0073247A">
        <w:t>Refreshing identity verification where required</w:t>
      </w:r>
    </w:p>
    <w:p w14:paraId="75AAC500" w14:textId="77777777" w:rsidR="00C92797" w:rsidRPr="0073247A" w:rsidRDefault="00C92797" w:rsidP="00C92797">
      <w:pPr>
        <w:numPr>
          <w:ilvl w:val="0"/>
          <w:numId w:val="17"/>
        </w:numPr>
        <w:tabs>
          <w:tab w:val="clear" w:pos="720"/>
          <w:tab w:val="num" w:pos="1440"/>
        </w:tabs>
        <w:ind w:left="1440"/>
      </w:pPr>
      <w:r w:rsidRPr="0073247A">
        <w:t>Preparing and filing the update with Companies House</w:t>
      </w:r>
    </w:p>
    <w:p w14:paraId="335479FA" w14:textId="77777777" w:rsidR="00C92797" w:rsidRPr="0073247A" w:rsidRDefault="00C92797" w:rsidP="00C92797">
      <w:pPr>
        <w:numPr>
          <w:ilvl w:val="0"/>
          <w:numId w:val="17"/>
        </w:numPr>
        <w:tabs>
          <w:tab w:val="clear" w:pos="720"/>
          <w:tab w:val="num" w:pos="1440"/>
        </w:tabs>
        <w:ind w:left="1440"/>
      </w:pPr>
      <w:r w:rsidRPr="0073247A">
        <w:t>Confirmation of acceptance for your records</w:t>
      </w:r>
    </w:p>
    <w:p w14:paraId="4AD831BA" w14:textId="77777777" w:rsidR="00C92797" w:rsidRPr="0073247A" w:rsidRDefault="00C92797" w:rsidP="00C92797">
      <w:pPr>
        <w:ind w:left="720"/>
      </w:pPr>
      <w:r w:rsidRPr="0073247A">
        <w:t>We help you keep your OE ID active and compliant year after year.</w:t>
      </w:r>
    </w:p>
    <w:p w14:paraId="62F89877" w14:textId="77777777" w:rsidR="00C92797" w:rsidRPr="0073247A" w:rsidRDefault="00C92797" w:rsidP="00C92797">
      <w:pPr>
        <w:ind w:left="720"/>
      </w:pPr>
      <w:r w:rsidRPr="0073247A">
        <w:rPr>
          <w:b/>
          <w:bCs/>
        </w:rPr>
        <w:t>S</w:t>
      </w:r>
      <w:r>
        <w:rPr>
          <w:b/>
          <w:bCs/>
        </w:rPr>
        <w:t>w</w:t>
      </w:r>
      <w:r w:rsidRPr="0073247A">
        <w:rPr>
          <w:b/>
          <w:bCs/>
        </w:rPr>
        <w:t>itch to us for faster, clearer, compliant management</w:t>
      </w:r>
    </w:p>
    <w:p w14:paraId="75FDFCA5" w14:textId="77777777" w:rsidR="00C92797" w:rsidRPr="0073247A" w:rsidRDefault="00C92797" w:rsidP="00C92797">
      <w:pPr>
        <w:ind w:left="720"/>
      </w:pPr>
      <w:r w:rsidRPr="0073247A">
        <w:t>If your overseas entity is already on the register but you want a new agent to manage filings or verification, we provide a smooth transfer process.</w:t>
      </w:r>
    </w:p>
    <w:p w14:paraId="2BD249F7" w14:textId="77777777" w:rsidR="00C92797" w:rsidRPr="0073247A" w:rsidRDefault="00C92797" w:rsidP="00C92797">
      <w:pPr>
        <w:ind w:left="720"/>
      </w:pPr>
      <w:r w:rsidRPr="0073247A">
        <w:rPr>
          <w:b/>
          <w:bCs/>
        </w:rPr>
        <w:t>Our transfer-in service includes:</w:t>
      </w:r>
    </w:p>
    <w:p w14:paraId="3D6C64AB" w14:textId="77777777" w:rsidR="00C92797" w:rsidRPr="0073247A" w:rsidRDefault="00C92797" w:rsidP="00C92797">
      <w:pPr>
        <w:numPr>
          <w:ilvl w:val="0"/>
          <w:numId w:val="18"/>
        </w:numPr>
        <w:tabs>
          <w:tab w:val="clear" w:pos="720"/>
          <w:tab w:val="num" w:pos="1440"/>
        </w:tabs>
        <w:ind w:left="1440"/>
      </w:pPr>
      <w:r w:rsidRPr="0073247A">
        <w:t>Reviewing your existing ROE submission</w:t>
      </w:r>
    </w:p>
    <w:p w14:paraId="025EC918" w14:textId="77777777" w:rsidR="00C92797" w:rsidRPr="0073247A" w:rsidRDefault="00C92797" w:rsidP="00C92797">
      <w:pPr>
        <w:numPr>
          <w:ilvl w:val="0"/>
          <w:numId w:val="18"/>
        </w:numPr>
        <w:tabs>
          <w:tab w:val="clear" w:pos="720"/>
          <w:tab w:val="num" w:pos="1440"/>
        </w:tabs>
        <w:ind w:left="1440"/>
      </w:pPr>
      <w:r w:rsidRPr="0073247A">
        <w:t>Identifying any compliance gaps</w:t>
      </w:r>
    </w:p>
    <w:p w14:paraId="09555073" w14:textId="77777777" w:rsidR="00C92797" w:rsidRPr="0073247A" w:rsidRDefault="00C92797" w:rsidP="00C92797">
      <w:pPr>
        <w:numPr>
          <w:ilvl w:val="0"/>
          <w:numId w:val="18"/>
        </w:numPr>
        <w:tabs>
          <w:tab w:val="clear" w:pos="720"/>
          <w:tab w:val="num" w:pos="1440"/>
        </w:tabs>
        <w:ind w:left="1440"/>
      </w:pPr>
      <w:r w:rsidRPr="0073247A">
        <w:t>Managing the transition from your current agent</w:t>
      </w:r>
    </w:p>
    <w:p w14:paraId="28FBFE22" w14:textId="77777777" w:rsidR="00C92797" w:rsidRPr="0073247A" w:rsidRDefault="00C92797" w:rsidP="00C92797">
      <w:pPr>
        <w:numPr>
          <w:ilvl w:val="0"/>
          <w:numId w:val="18"/>
        </w:numPr>
        <w:tabs>
          <w:tab w:val="clear" w:pos="720"/>
          <w:tab w:val="num" w:pos="1440"/>
        </w:tabs>
        <w:ind w:left="1440"/>
      </w:pPr>
      <w:r w:rsidRPr="0073247A">
        <w:t>Completing your next verification and update</w:t>
      </w:r>
    </w:p>
    <w:p w14:paraId="66512B37" w14:textId="77777777" w:rsidR="00C92797" w:rsidRPr="0073247A" w:rsidRDefault="00C92797" w:rsidP="00C92797">
      <w:pPr>
        <w:numPr>
          <w:ilvl w:val="0"/>
          <w:numId w:val="18"/>
        </w:numPr>
        <w:tabs>
          <w:tab w:val="clear" w:pos="720"/>
          <w:tab w:val="num" w:pos="1440"/>
        </w:tabs>
        <w:ind w:left="1440"/>
      </w:pPr>
      <w:r w:rsidRPr="0073247A">
        <w:t>Providing ongoing support and reminders before deadlines</w:t>
      </w:r>
    </w:p>
    <w:p w14:paraId="7046D7F8" w14:textId="47D9F74B" w:rsidR="00C92797" w:rsidRPr="0073247A" w:rsidRDefault="0089601B" w:rsidP="00C92797">
      <w:r>
        <w:rPr>
          <w:noProof/>
        </w:rPr>
        <mc:AlternateContent>
          <mc:Choice Requires="wps">
            <w:drawing>
              <wp:anchor distT="0" distB="0" distL="114300" distR="114300" simplePos="0" relativeHeight="251658241" behindDoc="0" locked="0" layoutInCell="1" allowOverlap="1" wp14:anchorId="4A9F9519" wp14:editId="03BDC410">
                <wp:simplePos x="0" y="0"/>
                <wp:positionH relativeFrom="margin">
                  <wp:posOffset>540689</wp:posOffset>
                </wp:positionH>
                <wp:positionV relativeFrom="paragraph">
                  <wp:posOffset>159467</wp:posOffset>
                </wp:positionV>
                <wp:extent cx="4467225" cy="834887"/>
                <wp:effectExtent l="0" t="0" r="28575" b="22860"/>
                <wp:wrapNone/>
                <wp:docPr id="1286076898" name="Text Box 1"/>
                <wp:cNvGraphicFramePr/>
                <a:graphic xmlns:a="http://schemas.openxmlformats.org/drawingml/2006/main">
                  <a:graphicData uri="http://schemas.microsoft.com/office/word/2010/wordprocessingShape">
                    <wps:wsp>
                      <wps:cNvSpPr txBox="1"/>
                      <wps:spPr>
                        <a:xfrm>
                          <a:off x="0" y="0"/>
                          <a:ext cx="4467225" cy="834887"/>
                        </a:xfrm>
                        <a:prstGeom prst="rect">
                          <a:avLst/>
                        </a:prstGeom>
                        <a:solidFill>
                          <a:schemeClr val="accent6">
                            <a:lumMod val="20000"/>
                            <a:lumOff val="80000"/>
                          </a:schemeClr>
                        </a:solidFill>
                        <a:ln w="6350">
                          <a:solidFill>
                            <a:prstClr val="black"/>
                          </a:solidFill>
                        </a:ln>
                      </wps:spPr>
                      <wps:txbx>
                        <w:txbxContent>
                          <w:p w14:paraId="6B8E776D" w14:textId="77777777" w:rsidR="00C92797" w:rsidRPr="00682983" w:rsidRDefault="00C92797" w:rsidP="00C92797">
                            <w:pPr>
                              <w:jc w:val="center"/>
                              <w:rPr>
                                <w:b/>
                                <w:bCs/>
                                <w:sz w:val="22"/>
                                <w:szCs w:val="22"/>
                                <w:lang w:val="en-US"/>
                              </w:rPr>
                            </w:pPr>
                            <w:r w:rsidRPr="00793DEC">
                              <w:rPr>
                                <w:b/>
                                <w:bCs/>
                                <w:sz w:val="32"/>
                                <w:szCs w:val="32"/>
                                <w:lang w:val="en-US"/>
                              </w:rPr>
                              <w:t xml:space="preserve">Click here to complete </w:t>
                            </w:r>
                            <w:r>
                              <w:rPr>
                                <w:b/>
                                <w:bCs/>
                                <w:sz w:val="32"/>
                                <w:szCs w:val="32"/>
                                <w:lang w:val="en-US"/>
                              </w:rPr>
                              <w:t xml:space="preserve">a transfer in </w:t>
                            </w:r>
                            <w:r w:rsidRPr="00793DEC">
                              <w:rPr>
                                <w:b/>
                                <w:bCs/>
                                <w:sz w:val="32"/>
                                <w:szCs w:val="32"/>
                                <w:lang w:val="en-US"/>
                              </w:rPr>
                              <w:t>application</w:t>
                            </w:r>
                            <w:r>
                              <w:rPr>
                                <w:b/>
                                <w:bCs/>
                                <w:sz w:val="32"/>
                                <w:szCs w:val="32"/>
                                <w:lang w:val="en-US"/>
                              </w:rPr>
                              <w:br/>
                            </w:r>
                            <w:r w:rsidRPr="00682983">
                              <w:rPr>
                                <w:b/>
                                <w:bCs/>
                                <w:sz w:val="22"/>
                                <w:szCs w:val="22"/>
                                <w:lang w:val="en-US"/>
                              </w:rPr>
                              <w:t>(</w:t>
                            </w:r>
                            <w:r>
                              <w:rPr>
                                <w:b/>
                                <w:bCs/>
                                <w:sz w:val="22"/>
                                <w:szCs w:val="22"/>
                                <w:lang w:val="en-US"/>
                              </w:rPr>
                              <w:t>This links to a fillings forms version of the ROE order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2A78B2BE">
              <v:shape id="_x0000_s1027" style="position:absolute;margin-left:42.55pt;margin-top:12.55pt;width:351.75pt;height:65.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d9f2d0 [66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" w14:anchorId="4A9F9519">
                <v:textbox>
                  <w:txbxContent>
                    <w:p w:rsidRPr="00682983" w:rsidR="00C92797" w:rsidP="00C92797" w:rsidRDefault="00C92797" w14:paraId="09139ECF" w14:textId="77777777">
                      <w:pPr>
                        <w:jc w:val="center"/>
                        <w:rPr>
                          <w:b/>
                          <w:bCs/>
                          <w:sz w:val="22"/>
                          <w:szCs w:val="22"/>
                          <w:lang w:val="en-US"/>
                        </w:rPr>
                      </w:pPr>
                      <w:r w:rsidRPr="00793DEC">
                        <w:rPr>
                          <w:b/>
                          <w:bCs/>
                          <w:sz w:val="32"/>
                          <w:szCs w:val="32"/>
                          <w:lang w:val="en-US"/>
                        </w:rPr>
                        <w:t xml:space="preserve">Click here to complete </w:t>
                      </w:r>
                      <w:r>
                        <w:rPr>
                          <w:b/>
                          <w:bCs/>
                          <w:sz w:val="32"/>
                          <w:szCs w:val="32"/>
                          <w:lang w:val="en-US"/>
                        </w:rPr>
                        <w:t xml:space="preserve">a transfer in </w:t>
                      </w:r>
                      <w:r w:rsidRPr="00793DEC">
                        <w:rPr>
                          <w:b/>
                          <w:bCs/>
                          <w:sz w:val="32"/>
                          <w:szCs w:val="32"/>
                          <w:lang w:val="en-US"/>
                        </w:rPr>
                        <w:t>application</w:t>
                      </w:r>
                      <w:r>
                        <w:rPr>
                          <w:b/>
                          <w:bCs/>
                          <w:sz w:val="32"/>
                          <w:szCs w:val="32"/>
                          <w:lang w:val="en-US"/>
                        </w:rPr>
                        <w:br/>
                      </w:r>
                      <w:r w:rsidRPr="00682983">
                        <w:rPr>
                          <w:b/>
                          <w:bCs/>
                          <w:sz w:val="22"/>
                          <w:szCs w:val="22"/>
                          <w:lang w:val="en-US"/>
                        </w:rPr>
                        <w:t>(</w:t>
                      </w:r>
                      <w:r>
                        <w:rPr>
                          <w:b/>
                          <w:bCs/>
                          <w:sz w:val="22"/>
                          <w:szCs w:val="22"/>
                          <w:lang w:val="en-US"/>
                        </w:rPr>
                        <w:t>This links to a fillings forms version of the ROE order form)</w:t>
                      </w:r>
                    </w:p>
                  </w:txbxContent>
                </v:textbox>
                <w10:wrap anchorx="margin"/>
              </v:shape>
            </w:pict>
          </mc:Fallback>
        </mc:AlternateContent>
      </w:r>
      <w:r w:rsidR="00C92797">
        <w:br/>
      </w:r>
      <w:r w:rsidR="00C92797">
        <w:br/>
      </w:r>
      <w:r w:rsidR="00C92797">
        <w:br/>
      </w:r>
      <w:r w:rsidR="00C92797">
        <w:br/>
      </w:r>
      <w:r w:rsidR="00C92797">
        <w:br/>
      </w:r>
    </w:p>
    <w:p w14:paraId="4EE27E9D" w14:textId="77777777" w:rsidR="00623653" w:rsidRDefault="0089601B" w:rsidP="0089601B">
      <w:pPr>
        <w:pStyle w:val="ListParagraph"/>
        <w:numPr>
          <w:ilvl w:val="0"/>
          <w:numId w:val="9"/>
        </w:numPr>
        <w:spacing w:line="240" w:lineRule="auto"/>
        <w:rPr>
          <w:b/>
          <w:bCs/>
          <w:sz w:val="28"/>
          <w:szCs w:val="28"/>
        </w:rPr>
      </w:pPr>
      <w:r w:rsidRPr="00623653">
        <w:rPr>
          <w:b/>
          <w:bCs/>
        </w:rPr>
        <w:t xml:space="preserve">Change “Annual Updating Statement” to “Annual Update Statement. This should be under a distinct section. </w:t>
      </w:r>
      <w:r w:rsidRPr="00623653">
        <w:rPr>
          <w:b/>
          <w:bCs/>
        </w:rPr>
        <w:br/>
      </w:r>
      <w:r w:rsidR="00623653">
        <w:br/>
      </w:r>
      <w:r w:rsidR="00623653">
        <w:br/>
      </w:r>
    </w:p>
    <w:p w14:paraId="0ED36623" w14:textId="1F8E9D80" w:rsidR="0089601B" w:rsidRPr="00623653" w:rsidRDefault="00623653" w:rsidP="0089601B">
      <w:pPr>
        <w:pStyle w:val="ListParagraph"/>
        <w:numPr>
          <w:ilvl w:val="0"/>
          <w:numId w:val="9"/>
        </w:numPr>
        <w:spacing w:line="240" w:lineRule="auto"/>
        <w:rPr>
          <w:b/>
          <w:bCs/>
          <w:sz w:val="28"/>
          <w:szCs w:val="28"/>
          <w:u w:val="single"/>
        </w:rPr>
      </w:pPr>
      <w:r w:rsidRPr="00623653">
        <w:rPr>
          <w:b/>
          <w:bCs/>
          <w:sz w:val="28"/>
          <w:szCs w:val="28"/>
          <w:u w:val="single"/>
        </w:rPr>
        <w:t>Process Agent Services</w:t>
      </w:r>
      <w:r w:rsidRPr="00623653">
        <w:rPr>
          <w:b/>
          <w:bCs/>
          <w:sz w:val="28"/>
          <w:szCs w:val="28"/>
          <w:u w:val="single"/>
        </w:rPr>
        <w:br/>
      </w:r>
    </w:p>
    <w:p w14:paraId="22EEFAFE" w14:textId="6FB1A11F" w:rsidR="00623653" w:rsidRDefault="00623653" w:rsidP="00623653">
      <w:pPr>
        <w:pStyle w:val="ListParagraph"/>
        <w:numPr>
          <w:ilvl w:val="0"/>
          <w:numId w:val="22"/>
        </w:numPr>
        <w:spacing w:line="240" w:lineRule="auto"/>
      </w:pPr>
      <w:r>
        <w:t>Please amend the text under the main “Process Agent Services header to read:</w:t>
      </w:r>
      <w:r>
        <w:br/>
      </w:r>
      <w:r>
        <w:br/>
        <w:t xml:space="preserve">“UK </w:t>
      </w:r>
      <w:r w:rsidRPr="007A1521">
        <w:rPr>
          <w:rFonts w:ascii="Aptos" w:hAnsi="Aptos" w:cs="Arial"/>
        </w:rPr>
        <w:t>process</w:t>
      </w:r>
      <w:r>
        <w:rPr>
          <w:rFonts w:ascii="Aptos" w:hAnsi="Aptos" w:cs="Arial"/>
        </w:rPr>
        <w:t xml:space="preserve"> agent</w:t>
      </w:r>
      <w:r w:rsidRPr="007A1521">
        <w:rPr>
          <w:rFonts w:ascii="Aptos" w:hAnsi="Aptos" w:cs="Arial"/>
        </w:rPr>
        <w:t xml:space="preserve"> representation for overseas companies</w:t>
      </w:r>
      <w:r>
        <w:rPr>
          <w:rFonts w:ascii="Aptos" w:hAnsi="Aptos" w:cs="Arial"/>
        </w:rPr>
        <w:t xml:space="preserve"> or individuals entering into English law agreements/contracts</w:t>
      </w:r>
      <w:r w:rsidRPr="007A1521">
        <w:rPr>
          <w:rFonts w:ascii="Aptos" w:hAnsi="Aptos" w:cs="Arial"/>
        </w:rPr>
        <w:t>.</w:t>
      </w:r>
      <w:r>
        <w:rPr>
          <w:rFonts w:ascii="Aptos" w:hAnsi="Aptos" w:cs="Arial"/>
        </w:rPr>
        <w:t>”</w:t>
      </w:r>
      <w:r>
        <w:br/>
      </w:r>
    </w:p>
    <w:p w14:paraId="311A4098" w14:textId="0AF185F5" w:rsidR="00623653" w:rsidRDefault="00623653" w:rsidP="00623653">
      <w:pPr>
        <w:pStyle w:val="ListParagraph"/>
        <w:numPr>
          <w:ilvl w:val="0"/>
          <w:numId w:val="22"/>
        </w:numPr>
        <w:spacing w:line="240" w:lineRule="auto"/>
      </w:pPr>
      <w:r>
        <w:t>Please amend the first heading “Legal Process Representation for Overseas Companies” to read “Professional UK Process Agent Service”</w:t>
      </w:r>
      <w:r>
        <w:br/>
      </w:r>
    </w:p>
    <w:p w14:paraId="73D4ED06" w14:textId="25FED060" w:rsidR="00623653" w:rsidRDefault="00623653" w:rsidP="00623653">
      <w:pPr>
        <w:pStyle w:val="ListParagraph"/>
        <w:numPr>
          <w:ilvl w:val="0"/>
          <w:numId w:val="22"/>
        </w:numPr>
        <w:spacing w:line="240" w:lineRule="auto"/>
      </w:pPr>
      <w:r>
        <w:t>Close the gap between “Any KYC Requirements?” and the Fee table.</w:t>
      </w:r>
      <w:r>
        <w:br/>
      </w:r>
    </w:p>
    <w:p w14:paraId="215D33C3" w14:textId="059DCA65" w:rsidR="00623653" w:rsidRPr="00053B62" w:rsidRDefault="00623653" w:rsidP="00623653">
      <w:pPr>
        <w:pStyle w:val="ListParagraph"/>
        <w:numPr>
          <w:ilvl w:val="0"/>
          <w:numId w:val="22"/>
        </w:numPr>
        <w:spacing w:line="240" w:lineRule="auto"/>
      </w:pPr>
      <w:r>
        <w:t>Add a “Order now” option linking to the UK Process Agent filling forms order form.</w:t>
      </w:r>
    </w:p>
    <w:p w14:paraId="43AECB32" w14:textId="3D7640A5" w:rsidR="00D6255C" w:rsidRPr="00053B62" w:rsidRDefault="00D6255C" w:rsidP="00623653">
      <w:pPr>
        <w:spacing w:line="240" w:lineRule="auto"/>
        <w:ind w:left="720"/>
      </w:pPr>
    </w:p>
    <w:p w14:paraId="1475AB40" w14:textId="10969E95" w:rsidR="00D6255C" w:rsidRDefault="00090CC7" w:rsidP="00090CC7">
      <w:pPr>
        <w:pStyle w:val="ListParagraph"/>
        <w:numPr>
          <w:ilvl w:val="0"/>
          <w:numId w:val="23"/>
        </w:numPr>
        <w:spacing w:line="240" w:lineRule="auto"/>
      </w:pPr>
      <w:r w:rsidRPr="00090CC7">
        <w:rPr>
          <w:b/>
          <w:bCs/>
          <w:sz w:val="28"/>
          <w:szCs w:val="28"/>
          <w:u w:val="single"/>
        </w:rPr>
        <w:t>Identity Verification Service</w:t>
      </w:r>
      <w:r>
        <w:rPr>
          <w:b/>
          <w:bCs/>
          <w:sz w:val="28"/>
          <w:szCs w:val="28"/>
          <w:u w:val="single"/>
        </w:rPr>
        <w:br/>
      </w:r>
    </w:p>
    <w:p w14:paraId="20A0A91D" w14:textId="5BEB7660" w:rsidR="00090CC7" w:rsidRPr="00090CC7" w:rsidRDefault="00090CC7" w:rsidP="00090CC7">
      <w:pPr>
        <w:pStyle w:val="ListParagraph"/>
        <w:numPr>
          <w:ilvl w:val="0"/>
          <w:numId w:val="25"/>
        </w:numPr>
        <w:rPr>
          <w:rFonts w:ascii="Arial" w:hAnsi="Arial" w:cs="Arial"/>
          <w:b/>
          <w:bCs/>
        </w:rPr>
      </w:pPr>
      <w:r>
        <w:t xml:space="preserve">Between the first text and “Why </w:t>
      </w:r>
      <w:proofErr w:type="spellStart"/>
      <w:r>
        <w:t>Axsuma</w:t>
      </w:r>
      <w:proofErr w:type="spellEnd"/>
      <w:r>
        <w:t xml:space="preserve"> for ID Verification”, please add the following:</w:t>
      </w:r>
      <w:r>
        <w:br/>
      </w:r>
      <w:r>
        <w:br/>
      </w:r>
      <w:r w:rsidRPr="00090CC7">
        <w:rPr>
          <w:rFonts w:ascii="Arial" w:hAnsi="Arial" w:cs="Arial"/>
          <w:b/>
          <w:bCs/>
        </w:rPr>
        <w:t>How much will it cost</w:t>
      </w:r>
    </w:p>
    <w:p w14:paraId="4E8482FE" w14:textId="77777777" w:rsidR="00090CC7" w:rsidRPr="00EB387E" w:rsidRDefault="00090CC7" w:rsidP="00090CC7">
      <w:pPr>
        <w:ind w:left="720"/>
        <w:rPr>
          <w:rFonts w:ascii="Arial" w:hAnsi="Arial" w:cs="Arial"/>
          <w:sz w:val="20"/>
          <w:szCs w:val="20"/>
        </w:rPr>
      </w:pPr>
      <w:proofErr w:type="spellStart"/>
      <w:r>
        <w:rPr>
          <w:rFonts w:ascii="Arial" w:hAnsi="Arial" w:cs="Arial"/>
          <w:sz w:val="20"/>
          <w:szCs w:val="20"/>
        </w:rPr>
        <w:t>Axsuma</w:t>
      </w:r>
      <w:proofErr w:type="spellEnd"/>
      <w:r>
        <w:rPr>
          <w:rFonts w:ascii="Arial" w:hAnsi="Arial" w:cs="Arial"/>
          <w:sz w:val="20"/>
          <w:szCs w:val="20"/>
        </w:rPr>
        <w:t xml:space="preserve"> can provide an identity verification service, plus registration at Companies House for the unique reference code for a fee of </w:t>
      </w:r>
      <w:r w:rsidRPr="00EB387E">
        <w:rPr>
          <w:rFonts w:ascii="Arial" w:hAnsi="Arial" w:cs="Arial"/>
          <w:color w:val="00B050"/>
          <w:sz w:val="20"/>
          <w:szCs w:val="20"/>
        </w:rPr>
        <w:t>£</w:t>
      </w:r>
      <w:r w:rsidRPr="00681E0B">
        <w:rPr>
          <w:rFonts w:ascii="Arial" w:hAnsi="Arial" w:cs="Arial"/>
          <w:color w:val="00B050"/>
          <w:sz w:val="20"/>
          <w:szCs w:val="20"/>
        </w:rPr>
        <w:t>1</w:t>
      </w:r>
      <w:r w:rsidRPr="00EB387E">
        <w:rPr>
          <w:rFonts w:ascii="Arial" w:hAnsi="Arial" w:cs="Arial"/>
          <w:color w:val="00B050"/>
          <w:sz w:val="20"/>
          <w:szCs w:val="20"/>
        </w:rPr>
        <w:t>2</w:t>
      </w:r>
      <w:r>
        <w:rPr>
          <w:rFonts w:ascii="Arial" w:hAnsi="Arial" w:cs="Arial"/>
          <w:color w:val="00B050"/>
          <w:sz w:val="20"/>
          <w:szCs w:val="20"/>
        </w:rPr>
        <w:t>5</w:t>
      </w:r>
      <w:r w:rsidRPr="00EB387E">
        <w:rPr>
          <w:rFonts w:ascii="Arial" w:hAnsi="Arial" w:cs="Arial"/>
          <w:color w:val="00B050"/>
          <w:sz w:val="20"/>
          <w:szCs w:val="20"/>
        </w:rPr>
        <w:t xml:space="preserve">+VAT </w:t>
      </w:r>
      <w:r w:rsidRPr="00EB387E">
        <w:rPr>
          <w:rFonts w:ascii="Arial" w:hAnsi="Arial" w:cs="Arial"/>
          <w:sz w:val="20"/>
          <w:szCs w:val="20"/>
        </w:rPr>
        <w:t>per individual</w:t>
      </w:r>
      <w:r>
        <w:rPr>
          <w:rFonts w:ascii="Arial" w:hAnsi="Arial" w:cs="Arial"/>
          <w:sz w:val="20"/>
          <w:szCs w:val="20"/>
        </w:rPr>
        <w:t>.</w:t>
      </w:r>
    </w:p>
    <w:p w14:paraId="4CA232B9" w14:textId="77777777" w:rsidR="00090CC7" w:rsidRPr="00EB387E" w:rsidRDefault="00090CC7" w:rsidP="00090CC7">
      <w:pPr>
        <w:ind w:left="720"/>
        <w:rPr>
          <w:rFonts w:ascii="Arial" w:hAnsi="Arial" w:cs="Arial"/>
          <w:sz w:val="20"/>
          <w:szCs w:val="20"/>
        </w:rPr>
      </w:pPr>
      <w:r w:rsidRPr="00EB387E">
        <w:rPr>
          <w:rFonts w:ascii="Arial" w:hAnsi="Arial" w:cs="Arial"/>
          <w:sz w:val="20"/>
          <w:szCs w:val="20"/>
        </w:rPr>
        <w:t>If identity cannot be verified on first attempt, one additional attempt is included in the fee. However, if it's not possible to complete identity verification on the second attempt, a new application must be made, and an additional fee will apply.</w:t>
      </w:r>
    </w:p>
    <w:p w14:paraId="0580C4FE" w14:textId="77777777" w:rsidR="00090CC7" w:rsidRPr="00090CC7" w:rsidRDefault="00090CC7" w:rsidP="00090CC7">
      <w:pPr>
        <w:ind w:left="720"/>
        <w:rPr>
          <w:rFonts w:ascii="Arial" w:hAnsi="Arial" w:cs="Arial"/>
          <w:b/>
          <w:bCs/>
        </w:rPr>
      </w:pPr>
      <w:r w:rsidRPr="00090CC7">
        <w:rPr>
          <w:rFonts w:ascii="Arial" w:hAnsi="Arial" w:cs="Arial"/>
          <w:b/>
          <w:bCs/>
        </w:rPr>
        <w:t>How to apply</w:t>
      </w:r>
    </w:p>
    <w:p w14:paraId="3811F953" w14:textId="77777777" w:rsidR="00090CC7" w:rsidRPr="00681E0B" w:rsidRDefault="00090CC7" w:rsidP="00090CC7">
      <w:pPr>
        <w:ind w:left="720"/>
        <w:rPr>
          <w:rFonts w:ascii="Arial" w:hAnsi="Arial" w:cs="Arial"/>
          <w:sz w:val="20"/>
          <w:szCs w:val="20"/>
        </w:rPr>
      </w:pPr>
      <w:r w:rsidRPr="00681E0B">
        <w:rPr>
          <w:rFonts w:ascii="Arial" w:hAnsi="Arial" w:cs="Arial"/>
          <w:sz w:val="20"/>
          <w:szCs w:val="20"/>
        </w:rPr>
        <w:t xml:space="preserve">Once the form below has been completed and submitted, we will proceed with verifying your identity and registering your details with Companies House. Please expect an email from </w:t>
      </w:r>
      <w:r w:rsidRPr="00681E0B">
        <w:rPr>
          <w:rFonts w:ascii="Arial" w:hAnsi="Arial" w:cs="Arial"/>
          <w:color w:val="00B050"/>
          <w:sz w:val="20"/>
          <w:szCs w:val="20"/>
        </w:rPr>
        <w:t xml:space="preserve">‘cloud@trustid.co.uk’ </w:t>
      </w:r>
      <w:r w:rsidRPr="00681E0B">
        <w:rPr>
          <w:rFonts w:ascii="Arial" w:hAnsi="Arial" w:cs="Arial"/>
          <w:sz w:val="20"/>
          <w:szCs w:val="20"/>
        </w:rPr>
        <w:t>asking you to upload a valid identity document. Typically, this will be a passport or a driving licence. Once uploaded, you will be asked to take a selfie, and the software will perform the identity checks.</w:t>
      </w:r>
    </w:p>
    <w:p w14:paraId="457E1AA4" w14:textId="0AF61399" w:rsidR="00D6255C" w:rsidRDefault="004F4391" w:rsidP="004F4391">
      <w:pPr>
        <w:pStyle w:val="ListParagraph"/>
        <w:numPr>
          <w:ilvl w:val="0"/>
          <w:numId w:val="25"/>
        </w:numPr>
      </w:pPr>
      <w:r>
        <w:t xml:space="preserve">Move the IDV order form above the “Why </w:t>
      </w:r>
      <w:proofErr w:type="spellStart"/>
      <w:r>
        <w:t>Axsuma</w:t>
      </w:r>
      <w:proofErr w:type="spellEnd"/>
      <w:r>
        <w:t xml:space="preserve"> for ID </w:t>
      </w:r>
      <w:proofErr w:type="spellStart"/>
      <w:r>
        <w:t>Verificaton</w:t>
      </w:r>
      <w:proofErr w:type="spellEnd"/>
      <w:r>
        <w:t>”</w:t>
      </w:r>
    </w:p>
    <w:p w14:paraId="130700CE" w14:textId="0023234B" w:rsidR="00D6255C" w:rsidRDefault="0091622C">
      <w:r>
        <w:br/>
      </w:r>
      <w:r>
        <w:br/>
      </w:r>
      <w:r>
        <w:br/>
      </w:r>
      <w:r>
        <w:br/>
      </w:r>
      <w:r>
        <w:br/>
      </w:r>
      <w:r>
        <w:br/>
      </w:r>
    </w:p>
    <w:p w14:paraId="3227FFBC" w14:textId="3661FD74" w:rsidR="00D6255C" w:rsidRPr="004F4391" w:rsidRDefault="004F4391">
      <w:pPr>
        <w:rPr>
          <w:b/>
          <w:bCs/>
          <w:sz w:val="28"/>
          <w:szCs w:val="28"/>
          <w:u w:val="single"/>
        </w:rPr>
      </w:pPr>
      <w:r w:rsidRPr="004F4391">
        <w:rPr>
          <w:b/>
          <w:bCs/>
          <w:sz w:val="28"/>
          <w:szCs w:val="28"/>
          <w:u w:val="single"/>
        </w:rPr>
        <w:t>ORDER FORMS</w:t>
      </w:r>
    </w:p>
    <w:p w14:paraId="10AC84DD" w14:textId="77777777" w:rsidR="0091622C" w:rsidRPr="00F65137" w:rsidRDefault="004F4391" w:rsidP="004F4391">
      <w:pPr>
        <w:pStyle w:val="ListParagraph"/>
        <w:numPr>
          <w:ilvl w:val="0"/>
          <w:numId w:val="23"/>
        </w:numPr>
        <w:rPr>
          <w:b/>
          <w:bCs/>
        </w:rPr>
      </w:pPr>
      <w:r w:rsidRPr="00F65137">
        <w:rPr>
          <w:b/>
          <w:bCs/>
        </w:rPr>
        <w:t>Private Limited Company</w:t>
      </w:r>
      <w:r w:rsidRPr="00F65137">
        <w:rPr>
          <w:b/>
          <w:bCs/>
        </w:rPr>
        <w:br/>
      </w:r>
    </w:p>
    <w:p w14:paraId="39A713F7" w14:textId="072CAD63" w:rsidR="00D6255C" w:rsidRDefault="0091622C" w:rsidP="0091622C">
      <w:pPr>
        <w:pStyle w:val="ListParagraph"/>
        <w:numPr>
          <w:ilvl w:val="0"/>
          <w:numId w:val="26"/>
        </w:numPr>
        <w:rPr>
          <w:b/>
          <w:bCs/>
        </w:rPr>
      </w:pPr>
      <w:r w:rsidRPr="0091622C">
        <w:rPr>
          <w:b/>
          <w:bCs/>
        </w:rPr>
        <w:t>Can we add an option to subscribe to our Full Co Sec and RO services after the “Proposed Name”? If selected, this would remove the section for “Registered office” and “Company Secretary”</w:t>
      </w:r>
      <w:r>
        <w:rPr>
          <w:b/>
          <w:bCs/>
        </w:rPr>
        <w:br/>
      </w:r>
    </w:p>
    <w:p w14:paraId="192E22BF" w14:textId="46DFB9C3" w:rsidR="0091622C" w:rsidRPr="000B34DD" w:rsidRDefault="0091622C" w:rsidP="0091622C">
      <w:pPr>
        <w:pStyle w:val="ListParagraph"/>
        <w:numPr>
          <w:ilvl w:val="0"/>
          <w:numId w:val="26"/>
        </w:numPr>
        <w:rPr>
          <w:b/>
          <w:bCs/>
          <w:color w:val="156082" w:themeColor="accent1"/>
        </w:rPr>
      </w:pPr>
      <w:r w:rsidRPr="000B34DD">
        <w:rPr>
          <w:b/>
          <w:bCs/>
        </w:rPr>
        <w:t xml:space="preserve">Under “Director” please also include a section to capture “Unique Identifier </w:t>
      </w:r>
      <w:r w:rsidRPr="0091622C">
        <w:rPr>
          <w:b/>
          <w:bCs/>
        </w:rPr>
        <w:t>Reference” where the individual’s unique number would be keyed. This section should also include the following text:</w:t>
      </w:r>
      <w:r w:rsidRPr="0091622C">
        <w:rPr>
          <w:b/>
          <w:bCs/>
        </w:rPr>
        <w:br/>
      </w:r>
      <w:r>
        <w:rPr>
          <w:rFonts w:ascii="DM Sans 18pt Light" w:hAnsi="DM Sans 18pt Light"/>
          <w:b/>
          <w:bCs/>
          <w:color w:val="0F4C3A"/>
          <w:sz w:val="18"/>
          <w:szCs w:val="18"/>
        </w:rPr>
        <w:br/>
      </w:r>
      <w:r w:rsidRPr="000B34DD">
        <w:rPr>
          <w:b/>
          <w:bCs/>
          <w:color w:val="156082" w:themeColor="accent1"/>
        </w:rPr>
        <w:t xml:space="preserve">If you do not have a unique identifier reference and would like </w:t>
      </w:r>
      <w:proofErr w:type="spellStart"/>
      <w:r w:rsidRPr="000B34DD">
        <w:rPr>
          <w:b/>
          <w:bCs/>
          <w:color w:val="156082" w:themeColor="accent1"/>
        </w:rPr>
        <w:t>Axsuma</w:t>
      </w:r>
      <w:proofErr w:type="spellEnd"/>
      <w:r w:rsidRPr="000B34DD">
        <w:rPr>
          <w:b/>
          <w:bCs/>
          <w:color w:val="156082" w:themeColor="accent1"/>
        </w:rPr>
        <w:t xml:space="preserve"> to conduct ID&amp;V as a registered ACSP and obtain one, please tick the box: </w:t>
      </w:r>
      <w:sdt>
        <w:sdtPr>
          <w:rPr>
            <w:rFonts w:eastAsia="MS Gothic" w:cs="Segoe UI Symbol"/>
            <w:color w:val="156082" w:themeColor="accent1"/>
          </w:rPr>
          <w:id w:val="1914426690"/>
          <w14:checkbox>
            <w14:checked w14:val="0"/>
            <w14:checkedState w14:val="2612" w14:font="MS Gothic"/>
            <w14:uncheckedState w14:val="2610" w14:font="MS Gothic"/>
          </w14:checkbox>
        </w:sdtPr>
        <w:sdtContent>
          <w:r w:rsidRPr="000B34DD">
            <w:rPr>
              <w:rFonts w:ascii="MS Gothic" w:eastAsia="MS Gothic" w:hAnsi="MS Gothic" w:cs="Segoe UI Symbol" w:hint="eastAsia"/>
              <w:color w:val="156082" w:themeColor="accent1"/>
            </w:rPr>
            <w:t>☐</w:t>
          </w:r>
        </w:sdtContent>
      </w:sdt>
    </w:p>
    <w:p w14:paraId="2C6A7BA3" w14:textId="77777777" w:rsidR="000B34DD" w:rsidRDefault="0091622C" w:rsidP="0091622C">
      <w:pPr>
        <w:pStyle w:val="ListParagraph"/>
        <w:rPr>
          <w:b/>
          <w:bCs/>
        </w:rPr>
      </w:pPr>
      <w:r w:rsidRPr="0091622C">
        <w:rPr>
          <w:b/>
          <w:bCs/>
        </w:rPr>
        <w:br/>
      </w:r>
      <w:r w:rsidR="000B34DD">
        <w:rPr>
          <w:b/>
          <w:bCs/>
        </w:rPr>
        <w:t>If this is selected, it would pop up a message advising the ID&amp;V would need to be completed first and then ask if the client would like to be directed to our order form for this service.</w:t>
      </w:r>
      <w:r w:rsidR="000B34DD">
        <w:rPr>
          <w:b/>
          <w:bCs/>
        </w:rPr>
        <w:br/>
      </w:r>
    </w:p>
    <w:p w14:paraId="182808D7" w14:textId="77777777" w:rsidR="000B34DD" w:rsidRDefault="000B34DD" w:rsidP="000B34DD">
      <w:pPr>
        <w:pStyle w:val="ListParagraph"/>
        <w:numPr>
          <w:ilvl w:val="0"/>
          <w:numId w:val="26"/>
        </w:numPr>
        <w:rPr>
          <w:b/>
          <w:bCs/>
        </w:rPr>
      </w:pPr>
      <w:r>
        <w:rPr>
          <w:b/>
          <w:bCs/>
        </w:rPr>
        <w:t>A new section needs to be added for “Shareholder only” as per the First Corporate order form.</w:t>
      </w:r>
      <w:r>
        <w:rPr>
          <w:b/>
          <w:bCs/>
        </w:rPr>
        <w:br/>
      </w:r>
    </w:p>
    <w:p w14:paraId="60B1D514" w14:textId="41B63BEF" w:rsidR="000B34DD" w:rsidRDefault="000B34DD" w:rsidP="000B34DD">
      <w:pPr>
        <w:pStyle w:val="ListParagraph"/>
        <w:numPr>
          <w:ilvl w:val="0"/>
          <w:numId w:val="26"/>
        </w:numPr>
        <w:rPr>
          <w:b/>
          <w:bCs/>
        </w:rPr>
      </w:pPr>
      <w:r>
        <w:rPr>
          <w:b/>
          <w:bCs/>
        </w:rPr>
        <w:t>A new section needs to be added for “Corporate Appointment” as per the First Corporate order form.</w:t>
      </w:r>
      <w:r>
        <w:rPr>
          <w:b/>
          <w:bCs/>
        </w:rPr>
        <w:br/>
      </w:r>
    </w:p>
    <w:p w14:paraId="124A5CD6" w14:textId="77777777" w:rsidR="005F1C1B" w:rsidRDefault="000B34DD" w:rsidP="000B34DD">
      <w:pPr>
        <w:pStyle w:val="ListParagraph"/>
        <w:numPr>
          <w:ilvl w:val="0"/>
          <w:numId w:val="26"/>
        </w:numPr>
        <w:rPr>
          <w:b/>
          <w:bCs/>
        </w:rPr>
      </w:pPr>
      <w:r>
        <w:rPr>
          <w:b/>
          <w:bCs/>
        </w:rPr>
        <w:t xml:space="preserve">The current “Corporate Shareholder” section needs to be </w:t>
      </w:r>
      <w:r w:rsidR="005F1C1B">
        <w:rPr>
          <w:b/>
          <w:bCs/>
        </w:rPr>
        <w:t>renamed “Corporate Shareholder Only”.</w:t>
      </w:r>
      <w:r>
        <w:rPr>
          <w:b/>
          <w:bCs/>
        </w:rPr>
        <w:t xml:space="preserve"> </w:t>
      </w:r>
      <w:r w:rsidR="005F1C1B">
        <w:rPr>
          <w:b/>
          <w:bCs/>
        </w:rPr>
        <w:br/>
      </w:r>
    </w:p>
    <w:p w14:paraId="4FB8F38C" w14:textId="77777777" w:rsidR="005F1C1B" w:rsidRDefault="005F1C1B" w:rsidP="000B34DD">
      <w:pPr>
        <w:pStyle w:val="ListParagraph"/>
        <w:numPr>
          <w:ilvl w:val="0"/>
          <w:numId w:val="26"/>
        </w:numPr>
        <w:rPr>
          <w:b/>
          <w:bCs/>
        </w:rPr>
      </w:pPr>
      <w:r>
        <w:rPr>
          <w:b/>
          <w:bCs/>
        </w:rPr>
        <w:t>Please remove the “HMRC Registration” section</w:t>
      </w:r>
      <w:r>
        <w:rPr>
          <w:b/>
          <w:bCs/>
        </w:rPr>
        <w:br/>
      </w:r>
    </w:p>
    <w:p w14:paraId="023B384A" w14:textId="77777777" w:rsidR="005F1C1B" w:rsidRDefault="005F1C1B" w:rsidP="000B34DD">
      <w:pPr>
        <w:pStyle w:val="ListParagraph"/>
        <w:numPr>
          <w:ilvl w:val="0"/>
          <w:numId w:val="26"/>
        </w:numPr>
        <w:rPr>
          <w:b/>
          <w:bCs/>
        </w:rPr>
      </w:pPr>
      <w:r>
        <w:rPr>
          <w:b/>
          <w:bCs/>
        </w:rPr>
        <w:t>The “Additional Products” section should be renamed “Additional Services” and include our Tax, Accounting, VAT and payroll services. Simply tick if required approach.</w:t>
      </w:r>
      <w:r>
        <w:rPr>
          <w:b/>
          <w:bCs/>
        </w:rPr>
        <w:br/>
      </w:r>
    </w:p>
    <w:p w14:paraId="475376C4" w14:textId="77777777" w:rsidR="005F1C1B" w:rsidRDefault="005F1C1B" w:rsidP="000B34DD">
      <w:pPr>
        <w:pStyle w:val="ListParagraph"/>
        <w:numPr>
          <w:ilvl w:val="0"/>
          <w:numId w:val="26"/>
        </w:numPr>
        <w:rPr>
          <w:b/>
          <w:bCs/>
        </w:rPr>
      </w:pPr>
      <w:r>
        <w:rPr>
          <w:b/>
          <w:bCs/>
        </w:rPr>
        <w:t>A new section called “Directors Consent to Act and PSC Statements” must be added to include the following wording:</w:t>
      </w:r>
    </w:p>
    <w:p w14:paraId="6988EFBF" w14:textId="77777777" w:rsidR="005F1C1B" w:rsidRDefault="005F1C1B" w:rsidP="005F1C1B">
      <w:pPr>
        <w:pStyle w:val="ListParagraph"/>
        <w:rPr>
          <w:b/>
          <w:bCs/>
        </w:rPr>
      </w:pPr>
    </w:p>
    <w:p w14:paraId="4A60214F" w14:textId="7C413AC8" w:rsidR="005F1C1B" w:rsidRPr="00D85178" w:rsidRDefault="005F1C1B" w:rsidP="005F1C1B">
      <w:pPr>
        <w:spacing w:before="140" w:after="80" w:line="240" w:lineRule="atLeast"/>
        <w:ind w:left="891"/>
        <w:rPr>
          <w:color w:val="404040" w:themeColor="text1" w:themeTint="BF"/>
        </w:rPr>
      </w:pPr>
      <w:r>
        <w:rPr>
          <w:color w:val="404040" w:themeColor="text1" w:themeTint="BF"/>
        </w:rPr>
        <w:t>I</w:t>
      </w:r>
      <w:r w:rsidRPr="00D85178">
        <w:rPr>
          <w:color w:val="404040" w:themeColor="text1" w:themeTint="BF"/>
        </w:rPr>
        <w:t>/We, being the customer of</w:t>
      </w:r>
      <w:r>
        <w:rPr>
          <w:color w:val="404040" w:themeColor="text1" w:themeTint="BF"/>
        </w:rPr>
        <w:t xml:space="preserve"> </w:t>
      </w:r>
      <w:proofErr w:type="spellStart"/>
      <w:r>
        <w:rPr>
          <w:color w:val="404040" w:themeColor="text1" w:themeTint="BF"/>
        </w:rPr>
        <w:t>Axsuma</w:t>
      </w:r>
      <w:proofErr w:type="spellEnd"/>
      <w:r>
        <w:rPr>
          <w:color w:val="404040" w:themeColor="text1" w:themeTint="BF"/>
        </w:rPr>
        <w:t xml:space="preserve"> </w:t>
      </w:r>
      <w:proofErr w:type="spellStart"/>
      <w:r>
        <w:rPr>
          <w:color w:val="404040" w:themeColor="text1" w:themeTint="BF"/>
        </w:rPr>
        <w:t>Coporate</w:t>
      </w:r>
      <w:proofErr w:type="spellEnd"/>
      <w:r>
        <w:rPr>
          <w:color w:val="404040" w:themeColor="text1" w:themeTint="BF"/>
        </w:rPr>
        <w:t xml:space="preserve"> Services Limited</w:t>
      </w:r>
      <w:r w:rsidRPr="00D85178">
        <w:rPr>
          <w:color w:val="404040" w:themeColor="text1" w:themeTint="BF"/>
        </w:rPr>
        <w:t xml:space="preserve"> placing this order, confirm that:</w:t>
      </w:r>
    </w:p>
    <w:p w14:paraId="64EAA1D9" w14:textId="4A12F978" w:rsidR="005F1C1B" w:rsidRPr="00D85178" w:rsidRDefault="00F65137" w:rsidP="005F1C1B">
      <w:pPr>
        <w:spacing w:before="140" w:after="80" w:line="240" w:lineRule="atLeast"/>
        <w:ind w:left="891"/>
        <w:rPr>
          <w:color w:val="404040" w:themeColor="text1" w:themeTint="BF"/>
        </w:rPr>
      </w:pPr>
      <w:r>
        <w:rPr>
          <w:color w:val="404040" w:themeColor="text1" w:themeTint="BF"/>
        </w:rPr>
        <w:t>I/</w:t>
      </w:r>
      <w:r w:rsidR="005F1C1B">
        <w:rPr>
          <w:color w:val="404040" w:themeColor="text1" w:themeTint="BF"/>
        </w:rPr>
        <w:t xml:space="preserve">We are </w:t>
      </w:r>
      <w:r w:rsidR="005F1C1B" w:rsidRPr="00D85178">
        <w:rPr>
          <w:color w:val="404040" w:themeColor="text1" w:themeTint="BF"/>
        </w:rPr>
        <w:t>authorised by the subscribers to the memorandum of association to deliver a statement to the Registrar of Companies on behalf of the subscribers that each person named as a director, as secretary or as one of the joint secretaries has consented to act in the relevant capacity; and</w:t>
      </w:r>
    </w:p>
    <w:p w14:paraId="184FECFB" w14:textId="77777777" w:rsidR="005F1C1B" w:rsidRPr="00D85178" w:rsidRDefault="005F1C1B" w:rsidP="005F1C1B">
      <w:pPr>
        <w:spacing w:before="140" w:after="80" w:line="240" w:lineRule="atLeast"/>
        <w:ind w:left="891"/>
        <w:rPr>
          <w:color w:val="404040" w:themeColor="text1" w:themeTint="BF"/>
        </w:rPr>
      </w:pPr>
      <w:r w:rsidRPr="00D85178">
        <w:rPr>
          <w:color w:val="404040" w:themeColor="text1" w:themeTint="BF"/>
        </w:rPr>
        <w:t>The required particulars of each individual named as a Person with Significant Control are included with the knowledge of that individual.</w:t>
      </w:r>
    </w:p>
    <w:p w14:paraId="4D432948" w14:textId="54F93B25" w:rsidR="005F1C1B" w:rsidRPr="00D85178" w:rsidRDefault="00F65137" w:rsidP="005F1C1B">
      <w:pPr>
        <w:ind w:left="891"/>
        <w:rPr>
          <w:color w:val="404040" w:themeColor="text1" w:themeTint="BF"/>
          <w:u w:val="single"/>
        </w:rPr>
      </w:pPr>
      <w:r>
        <w:rPr>
          <w:b/>
          <w:bCs/>
          <w:color w:val="404040" w:themeColor="text1" w:themeTint="BF"/>
        </w:rPr>
        <w:br/>
      </w:r>
      <w:r w:rsidR="005F1C1B" w:rsidRPr="0011743B">
        <w:rPr>
          <w:b/>
          <w:bCs/>
          <w:color w:val="404040" w:themeColor="text1" w:themeTint="BF"/>
        </w:rPr>
        <w:t>Please tick to confirm both of the above statements</w:t>
      </w:r>
      <w:r w:rsidR="005F1C1B" w:rsidRPr="00D85178">
        <w:rPr>
          <w:color w:val="404040" w:themeColor="text1" w:themeTint="BF"/>
        </w:rPr>
        <w:t xml:space="preserve">. </w:t>
      </w:r>
      <w:sdt>
        <w:sdtPr>
          <w:rPr>
            <w:color w:val="404040" w:themeColor="text1" w:themeTint="BF"/>
          </w:rPr>
          <w:id w:val="623884498"/>
          <w14:checkbox>
            <w14:checked w14:val="0"/>
            <w14:checkedState w14:val="2612" w14:font="MS Gothic"/>
            <w14:uncheckedState w14:val="2610" w14:font="MS Gothic"/>
          </w14:checkbox>
        </w:sdtPr>
        <w:sdtContent>
          <w:r w:rsidR="005F1C1B" w:rsidRPr="00D85178">
            <w:rPr>
              <w:rFonts w:ascii="MS Gothic" w:eastAsia="MS Gothic" w:hAnsi="MS Gothic" w:hint="eastAsia"/>
              <w:color w:val="404040" w:themeColor="text1" w:themeTint="BF"/>
            </w:rPr>
            <w:t>☐</w:t>
          </w:r>
        </w:sdtContent>
      </w:sdt>
    </w:p>
    <w:p w14:paraId="18BE6CF0" w14:textId="77777777" w:rsidR="00F65137" w:rsidRDefault="00F65137" w:rsidP="00F65137">
      <w:pPr>
        <w:pStyle w:val="ListParagraph"/>
        <w:numPr>
          <w:ilvl w:val="0"/>
          <w:numId w:val="26"/>
        </w:numPr>
        <w:rPr>
          <w:b/>
          <w:bCs/>
        </w:rPr>
      </w:pPr>
      <w:r>
        <w:rPr>
          <w:b/>
          <w:bCs/>
        </w:rPr>
        <w:t>Please remove the “Money Laundering Regulation” section as this order form will only be made available within the “Client Portal” and only regulated clients will be given access (on application).</w:t>
      </w:r>
      <w:r>
        <w:rPr>
          <w:b/>
          <w:bCs/>
        </w:rPr>
        <w:br/>
      </w:r>
      <w:r>
        <w:rPr>
          <w:b/>
          <w:bCs/>
        </w:rPr>
        <w:br/>
        <w:t>We will not be giving non regulated client access to place orders via this form, they would be support manually and a new order form/questionnaire would need to be completed when consideration will be given to AML/KYC impact.</w:t>
      </w:r>
      <w:r>
        <w:rPr>
          <w:b/>
          <w:bCs/>
        </w:rPr>
        <w:br/>
      </w:r>
    </w:p>
    <w:p w14:paraId="3D07864A" w14:textId="2AF695DD" w:rsidR="0091622C" w:rsidRDefault="00F65137" w:rsidP="00F65137">
      <w:pPr>
        <w:pStyle w:val="ListParagraph"/>
        <w:numPr>
          <w:ilvl w:val="0"/>
          <w:numId w:val="26"/>
        </w:numPr>
        <w:rPr>
          <w:b/>
          <w:bCs/>
        </w:rPr>
      </w:pPr>
      <w:r>
        <w:rPr>
          <w:b/>
          <w:bCs/>
        </w:rPr>
        <w:t>We need to add at the end a section where we will get the client submitting the order to accept our standard T&amp;C’s.</w:t>
      </w:r>
      <w:r w:rsidR="0091622C" w:rsidRPr="00F65137">
        <w:rPr>
          <w:b/>
          <w:bCs/>
        </w:rPr>
        <w:br/>
      </w:r>
    </w:p>
    <w:p w14:paraId="3EACA3C2" w14:textId="1896C30D" w:rsidR="00F65137" w:rsidRDefault="00F65137" w:rsidP="00F65137">
      <w:pPr>
        <w:ind w:left="360"/>
        <w:rPr>
          <w:b/>
          <w:bCs/>
        </w:rPr>
      </w:pPr>
      <w:r w:rsidRPr="00F65137">
        <w:rPr>
          <w:b/>
          <w:bCs/>
          <w:highlight w:val="yellow"/>
        </w:rPr>
        <w:t>This order form is likely to need further work to ensure it collects everything and works effectively</w:t>
      </w:r>
      <w:r>
        <w:rPr>
          <w:b/>
          <w:bCs/>
        </w:rPr>
        <w:t>.</w:t>
      </w:r>
    </w:p>
    <w:p w14:paraId="38D6375E" w14:textId="77777777" w:rsidR="00F65137" w:rsidRDefault="00F65137" w:rsidP="00F65137">
      <w:pPr>
        <w:ind w:left="360"/>
        <w:rPr>
          <w:b/>
          <w:bCs/>
        </w:rPr>
      </w:pPr>
    </w:p>
    <w:p w14:paraId="42B7C3CA" w14:textId="75DA740B" w:rsidR="00F65137" w:rsidRDefault="00F65137" w:rsidP="00F65137">
      <w:pPr>
        <w:pStyle w:val="ListParagraph"/>
        <w:numPr>
          <w:ilvl w:val="0"/>
          <w:numId w:val="23"/>
        </w:numPr>
        <w:rPr>
          <w:b/>
          <w:bCs/>
        </w:rPr>
      </w:pPr>
      <w:r>
        <w:rPr>
          <w:b/>
          <w:bCs/>
        </w:rPr>
        <w:t>L</w:t>
      </w:r>
      <w:r w:rsidRPr="00F65137">
        <w:rPr>
          <w:b/>
          <w:bCs/>
        </w:rPr>
        <w:t xml:space="preserve">imited </w:t>
      </w:r>
      <w:r>
        <w:rPr>
          <w:b/>
          <w:bCs/>
        </w:rPr>
        <w:t>Liability Partnership</w:t>
      </w:r>
      <w:r w:rsidRPr="00F65137">
        <w:rPr>
          <w:b/>
          <w:bCs/>
        </w:rPr>
        <w:br/>
      </w:r>
      <w:r>
        <w:rPr>
          <w:b/>
          <w:bCs/>
        </w:rPr>
        <w:br/>
        <w:t>Let’s get the UK Company order form in place and then add the same features (where required) to this form.</w:t>
      </w:r>
      <w:r>
        <w:rPr>
          <w:b/>
          <w:bCs/>
        </w:rPr>
        <w:br/>
      </w:r>
    </w:p>
    <w:p w14:paraId="765104ED" w14:textId="2C208BD4" w:rsidR="00F65137" w:rsidRDefault="00F65137" w:rsidP="00F65137">
      <w:pPr>
        <w:pStyle w:val="ListParagraph"/>
        <w:numPr>
          <w:ilvl w:val="0"/>
          <w:numId w:val="23"/>
        </w:numPr>
        <w:rPr>
          <w:b/>
          <w:bCs/>
        </w:rPr>
      </w:pPr>
      <w:r>
        <w:rPr>
          <w:b/>
          <w:bCs/>
        </w:rPr>
        <w:t>Identity Verification Form</w:t>
      </w:r>
      <w:r>
        <w:rPr>
          <w:b/>
          <w:bCs/>
        </w:rPr>
        <w:br/>
      </w:r>
    </w:p>
    <w:p w14:paraId="79D839AD" w14:textId="74C1D7AD" w:rsidR="00F65137" w:rsidRDefault="00F65137" w:rsidP="00F65137">
      <w:pPr>
        <w:pStyle w:val="ListParagraph"/>
        <w:numPr>
          <w:ilvl w:val="0"/>
          <w:numId w:val="28"/>
        </w:numPr>
        <w:rPr>
          <w:b/>
          <w:bCs/>
        </w:rPr>
      </w:pPr>
      <w:r>
        <w:rPr>
          <w:b/>
          <w:bCs/>
        </w:rPr>
        <w:t xml:space="preserve">We need to collect the email address for the individual being </w:t>
      </w:r>
      <w:proofErr w:type="spellStart"/>
      <w:r>
        <w:rPr>
          <w:b/>
          <w:bCs/>
        </w:rPr>
        <w:t>ID&amp;V’d</w:t>
      </w:r>
      <w:proofErr w:type="spellEnd"/>
      <w:r>
        <w:rPr>
          <w:b/>
          <w:bCs/>
        </w:rPr>
        <w:t xml:space="preserve"> within the “Individuals to Verify” section.</w:t>
      </w:r>
      <w:r>
        <w:rPr>
          <w:b/>
          <w:bCs/>
        </w:rPr>
        <w:br/>
      </w:r>
    </w:p>
    <w:p w14:paraId="714AA116" w14:textId="7051E7DC" w:rsidR="00F65137" w:rsidRDefault="00F65137" w:rsidP="00F65137">
      <w:pPr>
        <w:pStyle w:val="ListParagraph"/>
        <w:numPr>
          <w:ilvl w:val="0"/>
          <w:numId w:val="28"/>
        </w:numPr>
        <w:rPr>
          <w:b/>
          <w:bCs/>
        </w:rPr>
      </w:pPr>
      <w:r>
        <w:rPr>
          <w:b/>
          <w:bCs/>
        </w:rPr>
        <w:t>We need to amend the email address box under “Invoice Details” to read “Email for invoice contact”</w:t>
      </w:r>
      <w:r w:rsidR="00060A2A">
        <w:rPr>
          <w:b/>
          <w:bCs/>
        </w:rPr>
        <w:t xml:space="preserve">. Perhaps we should have a tick box to add this is different from the email provided for the individual being </w:t>
      </w:r>
      <w:proofErr w:type="spellStart"/>
      <w:r w:rsidR="00060A2A">
        <w:rPr>
          <w:b/>
          <w:bCs/>
        </w:rPr>
        <w:t>ID&amp;V’d</w:t>
      </w:r>
      <w:proofErr w:type="spellEnd"/>
      <w:r w:rsidR="00060A2A">
        <w:rPr>
          <w:b/>
          <w:bCs/>
        </w:rPr>
        <w:t>.</w:t>
      </w:r>
      <w:r w:rsidR="00060A2A">
        <w:rPr>
          <w:b/>
          <w:bCs/>
        </w:rPr>
        <w:br/>
      </w:r>
    </w:p>
    <w:p w14:paraId="4C4EDB20" w14:textId="641E9B6A" w:rsidR="00060A2A" w:rsidRDefault="00060A2A" w:rsidP="00F65137">
      <w:pPr>
        <w:pStyle w:val="ListParagraph"/>
        <w:numPr>
          <w:ilvl w:val="0"/>
          <w:numId w:val="28"/>
        </w:numPr>
        <w:rPr>
          <w:b/>
          <w:bCs/>
        </w:rPr>
      </w:pPr>
      <w:r>
        <w:rPr>
          <w:b/>
          <w:bCs/>
        </w:rPr>
        <w:t xml:space="preserve">We need to add back in the ability to add further individuals to be </w:t>
      </w:r>
      <w:proofErr w:type="spellStart"/>
      <w:r>
        <w:rPr>
          <w:b/>
          <w:bCs/>
        </w:rPr>
        <w:t>ID&amp;V’d</w:t>
      </w:r>
      <w:proofErr w:type="spellEnd"/>
      <w:r>
        <w:rPr>
          <w:b/>
          <w:bCs/>
        </w:rPr>
        <w:t xml:space="preserve"> as this is no longer visible.</w:t>
      </w:r>
      <w:r>
        <w:rPr>
          <w:b/>
          <w:bCs/>
        </w:rPr>
        <w:br/>
      </w:r>
    </w:p>
    <w:p w14:paraId="165723F3" w14:textId="63110479" w:rsidR="00060A2A" w:rsidRDefault="00060A2A" w:rsidP="00F65137">
      <w:pPr>
        <w:pStyle w:val="ListParagraph"/>
        <w:numPr>
          <w:ilvl w:val="0"/>
          <w:numId w:val="28"/>
        </w:numPr>
        <w:rPr>
          <w:b/>
          <w:bCs/>
        </w:rPr>
      </w:pPr>
      <w:r>
        <w:rPr>
          <w:b/>
          <w:bCs/>
        </w:rPr>
        <w:t xml:space="preserve">We need to add a tick box where the client is require to accept </w:t>
      </w:r>
      <w:proofErr w:type="spellStart"/>
      <w:r>
        <w:rPr>
          <w:b/>
          <w:bCs/>
        </w:rPr>
        <w:t>Axsuma</w:t>
      </w:r>
      <w:proofErr w:type="spellEnd"/>
      <w:r>
        <w:rPr>
          <w:b/>
          <w:bCs/>
        </w:rPr>
        <w:t xml:space="preserve"> standard ID&amp;V terms and conditions to proceed.</w:t>
      </w:r>
      <w:r>
        <w:rPr>
          <w:b/>
          <w:bCs/>
        </w:rPr>
        <w:br/>
      </w:r>
    </w:p>
    <w:p w14:paraId="6629524F" w14:textId="7BF2497C" w:rsidR="00060A2A" w:rsidRDefault="00060A2A" w:rsidP="00F65137">
      <w:pPr>
        <w:pStyle w:val="ListParagraph"/>
        <w:numPr>
          <w:ilvl w:val="0"/>
          <w:numId w:val="28"/>
        </w:numPr>
        <w:rPr>
          <w:b/>
          <w:bCs/>
        </w:rPr>
      </w:pPr>
      <w:r>
        <w:rPr>
          <w:b/>
          <w:bCs/>
        </w:rPr>
        <w:t>We need to add the stripe payment collection</w:t>
      </w:r>
      <w:r>
        <w:rPr>
          <w:b/>
          <w:bCs/>
        </w:rPr>
        <w:br/>
      </w:r>
    </w:p>
    <w:p w14:paraId="4DF35051" w14:textId="24789F11" w:rsidR="00060A2A" w:rsidRDefault="00060A2A" w:rsidP="00F65137">
      <w:pPr>
        <w:pStyle w:val="ListParagraph"/>
        <w:numPr>
          <w:ilvl w:val="0"/>
          <w:numId w:val="28"/>
        </w:numPr>
        <w:rPr>
          <w:b/>
          <w:bCs/>
        </w:rPr>
      </w:pPr>
      <w:r>
        <w:rPr>
          <w:b/>
          <w:bCs/>
        </w:rPr>
        <w:t xml:space="preserve">Can we add back the fees as they were visible previously and now are not there. £125 Plus VAT (£150 </w:t>
      </w:r>
      <w:proofErr w:type="spellStart"/>
      <w:r>
        <w:rPr>
          <w:b/>
          <w:bCs/>
        </w:rPr>
        <w:t>inc</w:t>
      </w:r>
      <w:proofErr w:type="spellEnd"/>
      <w:r>
        <w:rPr>
          <w:b/>
          <w:bCs/>
        </w:rPr>
        <w:t xml:space="preserve"> VAT)  per individual and if you add a second individual it calculates to £250 plus VAT (£300 Inc VAT ) etc….</w:t>
      </w:r>
    </w:p>
    <w:p w14:paraId="096B756E" w14:textId="77777777" w:rsidR="00060A2A" w:rsidRDefault="00060A2A" w:rsidP="00060A2A">
      <w:pPr>
        <w:rPr>
          <w:b/>
          <w:bCs/>
        </w:rPr>
      </w:pPr>
    </w:p>
    <w:p w14:paraId="46041116" w14:textId="14605DAB" w:rsidR="00060A2A" w:rsidRDefault="00060A2A" w:rsidP="00060A2A">
      <w:pPr>
        <w:pStyle w:val="ListParagraph"/>
        <w:numPr>
          <w:ilvl w:val="0"/>
          <w:numId w:val="29"/>
        </w:numPr>
        <w:rPr>
          <w:b/>
          <w:bCs/>
        </w:rPr>
      </w:pPr>
      <w:r>
        <w:rPr>
          <w:b/>
          <w:bCs/>
        </w:rPr>
        <w:t>Registration of Overseas Entities</w:t>
      </w:r>
      <w:r w:rsidR="005776D4">
        <w:rPr>
          <w:b/>
          <w:bCs/>
        </w:rPr>
        <w:t xml:space="preserve"> – New ROE Registration</w:t>
      </w:r>
      <w:r>
        <w:rPr>
          <w:b/>
          <w:bCs/>
        </w:rPr>
        <w:br/>
      </w:r>
    </w:p>
    <w:p w14:paraId="23146E71" w14:textId="7864891B" w:rsidR="005776D4" w:rsidRDefault="005776D4" w:rsidP="005776D4">
      <w:pPr>
        <w:pStyle w:val="ListParagraph"/>
        <w:numPr>
          <w:ilvl w:val="0"/>
          <w:numId w:val="31"/>
        </w:numPr>
        <w:rPr>
          <w:b/>
          <w:bCs/>
        </w:rPr>
      </w:pPr>
      <w:r>
        <w:rPr>
          <w:b/>
          <w:bCs/>
        </w:rPr>
        <w:t>Part 2 – please remove section “Already on ROE?” – not required</w:t>
      </w:r>
      <w:r>
        <w:rPr>
          <w:b/>
          <w:bCs/>
        </w:rPr>
        <w:br/>
      </w:r>
    </w:p>
    <w:p w14:paraId="6CD68BF5" w14:textId="66CB3F04" w:rsidR="005776D4" w:rsidRDefault="005776D4" w:rsidP="005776D4">
      <w:pPr>
        <w:pStyle w:val="ListParagraph"/>
        <w:numPr>
          <w:ilvl w:val="0"/>
          <w:numId w:val="31"/>
        </w:numPr>
        <w:rPr>
          <w:b/>
          <w:bCs/>
        </w:rPr>
      </w:pPr>
      <w:r>
        <w:rPr>
          <w:b/>
          <w:bCs/>
        </w:rPr>
        <w:t>Part 3 – need to add a section to collect “The date they became a beneficial owner?”</w:t>
      </w:r>
      <w:r>
        <w:rPr>
          <w:b/>
          <w:bCs/>
        </w:rPr>
        <w:br/>
      </w:r>
    </w:p>
    <w:p w14:paraId="58AB88B8" w14:textId="77777777" w:rsidR="005776D4" w:rsidRDefault="005776D4" w:rsidP="005776D4">
      <w:pPr>
        <w:pStyle w:val="ListParagraph"/>
        <w:numPr>
          <w:ilvl w:val="0"/>
          <w:numId w:val="31"/>
        </w:numPr>
        <w:rPr>
          <w:b/>
          <w:bCs/>
        </w:rPr>
      </w:pPr>
      <w:r>
        <w:rPr>
          <w:b/>
          <w:bCs/>
        </w:rPr>
        <w:t>When selecting an individual beneficial owner, can the form drop down the requirements as follows:</w:t>
      </w:r>
      <w:r>
        <w:rPr>
          <w:b/>
          <w:bCs/>
        </w:rPr>
        <w:br/>
      </w:r>
    </w:p>
    <w:tbl>
      <w:tblPr>
        <w:tblStyle w:val="TableGrid"/>
        <w:tblW w:w="0" w:type="auto"/>
        <w:tblLook w:val="04A0" w:firstRow="1" w:lastRow="0" w:firstColumn="1" w:lastColumn="0" w:noHBand="0" w:noVBand="1"/>
      </w:tblPr>
      <w:tblGrid>
        <w:gridCol w:w="3905"/>
        <w:gridCol w:w="5111"/>
      </w:tblGrid>
      <w:tr w:rsidR="005776D4" w:rsidRPr="009E37D8" w14:paraId="2DA9E429" w14:textId="77777777" w:rsidTr="00CE56A3">
        <w:trPr>
          <w:trHeight w:val="416"/>
        </w:trPr>
        <w:tc>
          <w:tcPr>
            <w:tcW w:w="4390" w:type="dxa"/>
          </w:tcPr>
          <w:p w14:paraId="47A8F102" w14:textId="77777777" w:rsidR="005776D4" w:rsidRPr="005776D4" w:rsidRDefault="005776D4" w:rsidP="005776D4">
            <w:pPr>
              <w:spacing w:line="276" w:lineRule="auto"/>
              <w:rPr>
                <w:rFonts w:ascii="DM Sans 14pt Light" w:hAnsi="DM Sans 14pt Light"/>
                <w:sz w:val="18"/>
                <w:szCs w:val="18"/>
              </w:rPr>
            </w:pPr>
            <w:r w:rsidRPr="005776D4">
              <w:rPr>
                <w:rFonts w:ascii="DM Sans 14pt Light" w:hAnsi="DM Sans 14pt Light"/>
                <w:sz w:val="18"/>
                <w:szCs w:val="18"/>
              </w:rPr>
              <w:t>First Name(s)</w:t>
            </w:r>
          </w:p>
        </w:tc>
        <w:tc>
          <w:tcPr>
            <w:tcW w:w="6066" w:type="dxa"/>
            <w:shd w:val="clear" w:color="auto" w:fill="D0DCE3"/>
          </w:tcPr>
          <w:p w14:paraId="3732A9D3" w14:textId="77777777" w:rsidR="005776D4" w:rsidRPr="009E37D8" w:rsidRDefault="005776D4" w:rsidP="00CE56A3">
            <w:pPr>
              <w:spacing w:line="276" w:lineRule="auto"/>
              <w:rPr>
                <w:rFonts w:ascii="DM Sans 14pt Light" w:hAnsi="DM Sans 14pt Light"/>
              </w:rPr>
            </w:pPr>
          </w:p>
        </w:tc>
      </w:tr>
      <w:tr w:rsidR="005776D4" w:rsidRPr="009E37D8" w14:paraId="0BEAE11C" w14:textId="77777777" w:rsidTr="00CE56A3">
        <w:trPr>
          <w:trHeight w:val="416"/>
        </w:trPr>
        <w:tc>
          <w:tcPr>
            <w:tcW w:w="4390" w:type="dxa"/>
          </w:tcPr>
          <w:p w14:paraId="69A2D0EF"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Last Name</w:t>
            </w:r>
          </w:p>
        </w:tc>
        <w:tc>
          <w:tcPr>
            <w:tcW w:w="6066" w:type="dxa"/>
            <w:shd w:val="clear" w:color="auto" w:fill="D0DCE3"/>
          </w:tcPr>
          <w:p w14:paraId="26364B13" w14:textId="77777777" w:rsidR="005776D4" w:rsidRPr="009E37D8" w:rsidRDefault="005776D4" w:rsidP="00CE56A3">
            <w:pPr>
              <w:spacing w:line="276" w:lineRule="auto"/>
              <w:rPr>
                <w:rFonts w:ascii="DM Sans 14pt Light" w:hAnsi="DM Sans 14pt Light"/>
              </w:rPr>
            </w:pPr>
          </w:p>
        </w:tc>
      </w:tr>
      <w:tr w:rsidR="005776D4" w:rsidRPr="009E37D8" w14:paraId="6A0CD74B" w14:textId="77777777" w:rsidTr="00CE56A3">
        <w:trPr>
          <w:trHeight w:val="416"/>
        </w:trPr>
        <w:tc>
          <w:tcPr>
            <w:tcW w:w="4390" w:type="dxa"/>
          </w:tcPr>
          <w:p w14:paraId="4CCAB468"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Date of Birth</w:t>
            </w:r>
          </w:p>
        </w:tc>
        <w:tc>
          <w:tcPr>
            <w:tcW w:w="6066" w:type="dxa"/>
            <w:shd w:val="clear" w:color="auto" w:fill="D0DCE3"/>
          </w:tcPr>
          <w:p w14:paraId="1777CD54" w14:textId="77777777" w:rsidR="005776D4" w:rsidRPr="009E37D8" w:rsidRDefault="005776D4" w:rsidP="00CE56A3">
            <w:pPr>
              <w:spacing w:line="276" w:lineRule="auto"/>
              <w:rPr>
                <w:rFonts w:ascii="DM Sans 14pt Light" w:hAnsi="DM Sans 14pt Light"/>
              </w:rPr>
            </w:pPr>
          </w:p>
        </w:tc>
      </w:tr>
      <w:tr w:rsidR="005776D4" w:rsidRPr="009E37D8" w14:paraId="7DE66182" w14:textId="77777777" w:rsidTr="00CE56A3">
        <w:trPr>
          <w:trHeight w:val="416"/>
        </w:trPr>
        <w:tc>
          <w:tcPr>
            <w:tcW w:w="4390" w:type="dxa"/>
          </w:tcPr>
          <w:p w14:paraId="09AC58E7"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Nationality</w:t>
            </w:r>
          </w:p>
        </w:tc>
        <w:tc>
          <w:tcPr>
            <w:tcW w:w="6066" w:type="dxa"/>
            <w:shd w:val="clear" w:color="auto" w:fill="D0DCE3"/>
          </w:tcPr>
          <w:p w14:paraId="33DB44AD" w14:textId="77777777" w:rsidR="005776D4" w:rsidRPr="009E37D8" w:rsidRDefault="005776D4" w:rsidP="00CE56A3">
            <w:pPr>
              <w:spacing w:line="276" w:lineRule="auto"/>
              <w:rPr>
                <w:rFonts w:ascii="DM Sans 14pt Light" w:hAnsi="DM Sans 14pt Light"/>
              </w:rPr>
            </w:pPr>
          </w:p>
        </w:tc>
      </w:tr>
      <w:tr w:rsidR="005776D4" w:rsidRPr="009E37D8" w14:paraId="66739CA6" w14:textId="77777777" w:rsidTr="00CE56A3">
        <w:trPr>
          <w:trHeight w:val="416"/>
        </w:trPr>
        <w:tc>
          <w:tcPr>
            <w:tcW w:w="4390" w:type="dxa"/>
          </w:tcPr>
          <w:p w14:paraId="0A37AF11"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Residential Address:</w:t>
            </w:r>
            <w:r w:rsidRPr="009E37D8">
              <w:rPr>
                <w:rFonts w:ascii="DM Sans 14pt Light" w:hAnsi="DM Sans 14pt Light"/>
                <w:sz w:val="18"/>
                <w:szCs w:val="18"/>
              </w:rPr>
              <w:br/>
              <w:t>(</w:t>
            </w:r>
            <w:r w:rsidRPr="009E37D8">
              <w:rPr>
                <w:rFonts w:ascii="DM Sans 14pt Light" w:hAnsi="DM Sans 14pt Light"/>
                <w:sz w:val="16"/>
                <w:szCs w:val="16"/>
              </w:rPr>
              <w:t xml:space="preserve">NOTE: this address will be shown on the public </w:t>
            </w:r>
            <w:r w:rsidRPr="009E37D8">
              <w:rPr>
                <w:rFonts w:ascii="DM Sans 14pt Light" w:hAnsi="DM Sans 14pt Light"/>
                <w:sz w:val="16"/>
                <w:szCs w:val="16"/>
              </w:rPr>
              <w:br/>
              <w:t xml:space="preserve">register unless an alternative correspondence </w:t>
            </w:r>
            <w:r w:rsidRPr="009E37D8">
              <w:rPr>
                <w:rFonts w:ascii="DM Sans 14pt Light" w:hAnsi="DM Sans 14pt Light"/>
                <w:sz w:val="16"/>
                <w:szCs w:val="16"/>
              </w:rPr>
              <w:br/>
              <w:t>address is provided below</w:t>
            </w:r>
            <w:r w:rsidRPr="009E37D8">
              <w:rPr>
                <w:rFonts w:ascii="DM Sans 14pt Light" w:hAnsi="DM Sans 14pt Light"/>
                <w:sz w:val="18"/>
                <w:szCs w:val="18"/>
              </w:rPr>
              <w:t>)</w:t>
            </w:r>
            <w:r w:rsidRPr="009E37D8">
              <w:rPr>
                <w:rFonts w:ascii="DM Sans 14pt Light" w:hAnsi="DM Sans 14pt Light"/>
                <w:sz w:val="18"/>
                <w:szCs w:val="18"/>
              </w:rPr>
              <w:br/>
            </w:r>
          </w:p>
        </w:tc>
        <w:tc>
          <w:tcPr>
            <w:tcW w:w="6066" w:type="dxa"/>
            <w:shd w:val="clear" w:color="auto" w:fill="D0DCE3"/>
          </w:tcPr>
          <w:p w14:paraId="1543D5F4" w14:textId="77777777" w:rsidR="005776D4" w:rsidRPr="009E37D8" w:rsidRDefault="005776D4" w:rsidP="00CE56A3">
            <w:pPr>
              <w:spacing w:line="276" w:lineRule="auto"/>
              <w:rPr>
                <w:rFonts w:ascii="DM Sans 14pt Light" w:hAnsi="DM Sans 14pt Light"/>
              </w:rPr>
            </w:pPr>
          </w:p>
        </w:tc>
      </w:tr>
      <w:tr w:rsidR="005776D4" w:rsidRPr="009E37D8" w14:paraId="3A797E46" w14:textId="77777777" w:rsidTr="00CE56A3">
        <w:trPr>
          <w:trHeight w:val="416"/>
        </w:trPr>
        <w:tc>
          <w:tcPr>
            <w:tcW w:w="4390" w:type="dxa"/>
          </w:tcPr>
          <w:p w14:paraId="7C4D702E"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Correspondence Address</w:t>
            </w:r>
          </w:p>
        </w:tc>
        <w:tc>
          <w:tcPr>
            <w:tcW w:w="6066" w:type="dxa"/>
            <w:shd w:val="clear" w:color="auto" w:fill="D0DCE3"/>
          </w:tcPr>
          <w:p w14:paraId="41D599C9" w14:textId="77777777" w:rsidR="005776D4" w:rsidRPr="009E37D8" w:rsidRDefault="005776D4" w:rsidP="00CE56A3">
            <w:pPr>
              <w:spacing w:line="276" w:lineRule="auto"/>
              <w:rPr>
                <w:rFonts w:ascii="DM Sans 14pt Light" w:hAnsi="DM Sans 14pt Light"/>
              </w:rPr>
            </w:pPr>
          </w:p>
        </w:tc>
      </w:tr>
      <w:tr w:rsidR="005776D4" w:rsidRPr="009E37D8" w14:paraId="7FB3B6B8" w14:textId="77777777" w:rsidTr="00CE56A3">
        <w:trPr>
          <w:trHeight w:val="416"/>
        </w:trPr>
        <w:tc>
          <w:tcPr>
            <w:tcW w:w="4390" w:type="dxa"/>
          </w:tcPr>
          <w:p w14:paraId="61EE1D7E"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Date they became a beneficial owner of the Overseas Entity (DD/MM/YYYY)</w:t>
            </w:r>
          </w:p>
        </w:tc>
        <w:tc>
          <w:tcPr>
            <w:tcW w:w="6066" w:type="dxa"/>
            <w:shd w:val="clear" w:color="auto" w:fill="D0DCE3"/>
          </w:tcPr>
          <w:p w14:paraId="06EE515B" w14:textId="77777777" w:rsidR="005776D4" w:rsidRPr="009E37D8" w:rsidRDefault="005776D4" w:rsidP="00CE56A3">
            <w:pPr>
              <w:spacing w:line="276" w:lineRule="auto"/>
              <w:rPr>
                <w:rFonts w:ascii="DM Sans 14pt Light" w:hAnsi="DM Sans 14pt Light"/>
              </w:rPr>
            </w:pPr>
          </w:p>
        </w:tc>
      </w:tr>
    </w:tbl>
    <w:p w14:paraId="38837D36" w14:textId="77777777" w:rsidR="005776D4" w:rsidRPr="009E37D8" w:rsidRDefault="005776D4" w:rsidP="005776D4">
      <w:pPr>
        <w:rPr>
          <w:rFonts w:ascii="DM Sans 14pt Light" w:hAnsi="DM Sans 14pt Light"/>
          <w:sz w:val="18"/>
          <w:szCs w:val="18"/>
        </w:rPr>
      </w:pPr>
    </w:p>
    <w:tbl>
      <w:tblPr>
        <w:tblStyle w:val="TableGrid"/>
        <w:tblW w:w="0" w:type="auto"/>
        <w:tblLook w:val="04A0" w:firstRow="1" w:lastRow="0" w:firstColumn="1" w:lastColumn="0" w:noHBand="0" w:noVBand="1"/>
      </w:tblPr>
      <w:tblGrid>
        <w:gridCol w:w="8010"/>
        <w:gridCol w:w="1006"/>
      </w:tblGrid>
      <w:tr w:rsidR="005776D4" w:rsidRPr="009E37D8" w14:paraId="44399E57" w14:textId="77777777" w:rsidTr="00CE56A3">
        <w:trPr>
          <w:trHeight w:val="416"/>
        </w:trPr>
        <w:tc>
          <w:tcPr>
            <w:tcW w:w="10456" w:type="dxa"/>
            <w:gridSpan w:val="2"/>
          </w:tcPr>
          <w:p w14:paraId="2767627A" w14:textId="77777777" w:rsidR="005776D4" w:rsidRPr="009E37D8" w:rsidRDefault="005776D4" w:rsidP="00CE56A3">
            <w:pPr>
              <w:pStyle w:val="Blackbold"/>
            </w:pPr>
            <w:r w:rsidRPr="009E37D8">
              <w:t>Nature of control (please tick all that apply</w:t>
            </w:r>
            <w:r>
              <w:t>)</w:t>
            </w:r>
          </w:p>
        </w:tc>
      </w:tr>
      <w:tr w:rsidR="005776D4" w:rsidRPr="009E37D8" w14:paraId="27743FC7" w14:textId="77777777" w:rsidTr="00CE56A3">
        <w:trPr>
          <w:trHeight w:val="416"/>
        </w:trPr>
        <w:tc>
          <w:tcPr>
            <w:tcW w:w="9351" w:type="dxa"/>
          </w:tcPr>
          <w:p w14:paraId="717C3609"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1.   Holds directly or indirectly, more than 25% of the shares in the entity</w:t>
            </w:r>
          </w:p>
        </w:tc>
        <w:tc>
          <w:tcPr>
            <w:tcW w:w="1105" w:type="dxa"/>
            <w:shd w:val="clear" w:color="auto" w:fill="D0DCE3"/>
          </w:tcPr>
          <w:p w14:paraId="4531ED95" w14:textId="77777777" w:rsidR="005776D4" w:rsidRPr="009E37D8" w:rsidRDefault="005776D4" w:rsidP="00CE56A3">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22B06E1E" wp14:editId="657D3E7A">
                  <wp:extent cx="170459" cy="170459"/>
                  <wp:effectExtent l="0" t="0" r="0" b="0"/>
                  <wp:docPr id="640064265" name="Image 30">
                    <a:extLst xmlns:a="http://schemas.openxmlformats.org/drawingml/2006/main">
                      <a:ext uri="{FF2B5EF4-FFF2-40B4-BE49-F238E27FC236}">
                        <a16:creationId xmlns:a16="http://schemas.microsoft.com/office/drawing/2014/main" id="{415CC58D-38CD-4CBF-A9B4-426D42A1CD8A}"/>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170459" cy="170459"/>
                          </a:xfrm>
                          <a:prstGeom prst="rect">
                            <a:avLst/>
                          </a:prstGeom>
                        </pic:spPr>
                      </pic:pic>
                    </a:graphicData>
                  </a:graphic>
                </wp:inline>
              </w:drawing>
            </w:r>
          </w:p>
        </w:tc>
      </w:tr>
      <w:tr w:rsidR="005776D4" w:rsidRPr="009E37D8" w14:paraId="54AE4AFA" w14:textId="77777777" w:rsidTr="00CE56A3">
        <w:trPr>
          <w:trHeight w:val="416"/>
        </w:trPr>
        <w:tc>
          <w:tcPr>
            <w:tcW w:w="9351" w:type="dxa"/>
          </w:tcPr>
          <w:p w14:paraId="31BF762F"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2.   Holds, directly or indirectly, more than 25% of the voting rights in the entity</w:t>
            </w:r>
          </w:p>
        </w:tc>
        <w:tc>
          <w:tcPr>
            <w:tcW w:w="1105" w:type="dxa"/>
            <w:shd w:val="clear" w:color="auto" w:fill="D0DCE3"/>
          </w:tcPr>
          <w:p w14:paraId="1925A817" w14:textId="77777777" w:rsidR="005776D4" w:rsidRPr="009E37D8" w:rsidRDefault="005776D4" w:rsidP="00CE56A3">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10D2B666" wp14:editId="7EAC25FE">
                  <wp:extent cx="170459" cy="170459"/>
                  <wp:effectExtent l="0" t="0" r="0" b="0"/>
                  <wp:docPr id="213978657" name="Image 30">
                    <a:extLst xmlns:a="http://schemas.openxmlformats.org/drawingml/2006/main">
                      <a:ext uri="{FF2B5EF4-FFF2-40B4-BE49-F238E27FC236}">
                        <a16:creationId xmlns:a16="http://schemas.microsoft.com/office/drawing/2014/main" id="{38969861-100F-466E-AA25-D16F86143F95}"/>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170459" cy="170459"/>
                          </a:xfrm>
                          <a:prstGeom prst="rect">
                            <a:avLst/>
                          </a:prstGeom>
                        </pic:spPr>
                      </pic:pic>
                    </a:graphicData>
                  </a:graphic>
                </wp:inline>
              </w:drawing>
            </w:r>
          </w:p>
        </w:tc>
      </w:tr>
      <w:tr w:rsidR="005776D4" w:rsidRPr="009E37D8" w14:paraId="56E767A3" w14:textId="77777777" w:rsidTr="00CE56A3">
        <w:trPr>
          <w:trHeight w:val="416"/>
        </w:trPr>
        <w:tc>
          <w:tcPr>
            <w:tcW w:w="9351" w:type="dxa"/>
          </w:tcPr>
          <w:p w14:paraId="3D7F43BE"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 xml:space="preserve">3.  Holds the right, directly or indirectly, to appoint or remove a majority of the board of directors of the entity </w:t>
            </w:r>
            <w:r w:rsidRPr="009E37D8">
              <w:rPr>
                <w:rFonts w:ascii="DM Sans 14pt Light" w:hAnsi="DM Sans 14pt Light"/>
                <w:sz w:val="18"/>
                <w:szCs w:val="18"/>
              </w:rPr>
              <w:br/>
            </w:r>
          </w:p>
        </w:tc>
        <w:tc>
          <w:tcPr>
            <w:tcW w:w="1105" w:type="dxa"/>
            <w:shd w:val="clear" w:color="auto" w:fill="D0DCE3"/>
          </w:tcPr>
          <w:p w14:paraId="5656B194" w14:textId="77777777" w:rsidR="005776D4" w:rsidRPr="009E37D8" w:rsidRDefault="005776D4" w:rsidP="00CE56A3">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2D3A714B" wp14:editId="36191301">
                  <wp:extent cx="170459" cy="170459"/>
                  <wp:effectExtent l="0" t="0" r="0" b="0"/>
                  <wp:docPr id="1695276292" name="Image 30">
                    <a:extLst xmlns:a="http://schemas.openxmlformats.org/drawingml/2006/main">
                      <a:ext uri="{FF2B5EF4-FFF2-40B4-BE49-F238E27FC236}">
                        <a16:creationId xmlns:a16="http://schemas.microsoft.com/office/drawing/2014/main" id="{FEAF38E4-F7A8-4AE1-BC0E-ED70337B25D2}"/>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170459" cy="170459"/>
                          </a:xfrm>
                          <a:prstGeom prst="rect">
                            <a:avLst/>
                          </a:prstGeom>
                        </pic:spPr>
                      </pic:pic>
                    </a:graphicData>
                  </a:graphic>
                </wp:inline>
              </w:drawing>
            </w:r>
          </w:p>
        </w:tc>
      </w:tr>
      <w:tr w:rsidR="005776D4" w:rsidRPr="009E37D8" w14:paraId="08438E22" w14:textId="77777777" w:rsidTr="00CE56A3">
        <w:trPr>
          <w:trHeight w:val="416"/>
        </w:trPr>
        <w:tc>
          <w:tcPr>
            <w:tcW w:w="9351" w:type="dxa"/>
          </w:tcPr>
          <w:p w14:paraId="067FAF23"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4.</w:t>
            </w:r>
            <w:r w:rsidRPr="009E37D8">
              <w:rPr>
                <w:rFonts w:ascii="DM Sans 14pt Light" w:hAnsi="DM Sans 14pt Light"/>
                <w:sz w:val="21"/>
                <w:szCs w:val="21"/>
              </w:rPr>
              <w:t xml:space="preserve"> </w:t>
            </w:r>
            <w:r w:rsidRPr="009E37D8">
              <w:rPr>
                <w:rFonts w:ascii="DM Sans 14pt Light" w:hAnsi="DM Sans 14pt Light"/>
                <w:sz w:val="18"/>
                <w:szCs w:val="18"/>
              </w:rPr>
              <w:t xml:space="preserve"> Has the right to exercise, or actually exercises, significant influence or control over the entity </w:t>
            </w:r>
            <w:r w:rsidRPr="009E37D8">
              <w:rPr>
                <w:rFonts w:ascii="DM Sans 14pt Light" w:hAnsi="DM Sans 14pt Light"/>
                <w:sz w:val="18"/>
                <w:szCs w:val="18"/>
              </w:rPr>
              <w:br/>
            </w:r>
          </w:p>
        </w:tc>
        <w:tc>
          <w:tcPr>
            <w:tcW w:w="1105" w:type="dxa"/>
            <w:shd w:val="clear" w:color="auto" w:fill="D0DCE3"/>
          </w:tcPr>
          <w:p w14:paraId="6B6E79CD" w14:textId="77777777" w:rsidR="005776D4" w:rsidRPr="009E37D8" w:rsidRDefault="005776D4" w:rsidP="00CE56A3">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7AFACF26" wp14:editId="02E9D115">
                  <wp:extent cx="170459" cy="170459"/>
                  <wp:effectExtent l="0" t="0" r="0" b="0"/>
                  <wp:docPr id="105303942" name="Image 30">
                    <a:extLst xmlns:a="http://schemas.openxmlformats.org/drawingml/2006/main">
                      <a:ext uri="{FF2B5EF4-FFF2-40B4-BE49-F238E27FC236}">
                        <a16:creationId xmlns:a16="http://schemas.microsoft.com/office/drawing/2014/main" id="{42255361-D151-43A7-869B-B188467AA7FE}"/>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170459" cy="170459"/>
                          </a:xfrm>
                          <a:prstGeom prst="rect">
                            <a:avLst/>
                          </a:prstGeom>
                        </pic:spPr>
                      </pic:pic>
                    </a:graphicData>
                  </a:graphic>
                </wp:inline>
              </w:drawing>
            </w:r>
          </w:p>
        </w:tc>
      </w:tr>
    </w:tbl>
    <w:p w14:paraId="14A59568" w14:textId="77777777" w:rsidR="005776D4" w:rsidRDefault="005776D4" w:rsidP="005776D4">
      <w:pPr>
        <w:rPr>
          <w:b/>
          <w:bCs/>
        </w:rPr>
      </w:pPr>
    </w:p>
    <w:p w14:paraId="51F5922A" w14:textId="77777777" w:rsidR="005776D4" w:rsidRDefault="005776D4" w:rsidP="005776D4">
      <w:pPr>
        <w:pStyle w:val="ListParagraph"/>
        <w:numPr>
          <w:ilvl w:val="0"/>
          <w:numId w:val="31"/>
        </w:numPr>
        <w:rPr>
          <w:b/>
          <w:bCs/>
        </w:rPr>
      </w:pPr>
      <w:r>
        <w:rPr>
          <w:b/>
          <w:bCs/>
        </w:rPr>
        <w:t>When selecting a corporate beneficial owner, can the form drop down the requirements as follows:</w:t>
      </w:r>
    </w:p>
    <w:tbl>
      <w:tblPr>
        <w:tblStyle w:val="TableGrid"/>
        <w:tblW w:w="0" w:type="auto"/>
        <w:tblLook w:val="04A0" w:firstRow="1" w:lastRow="0" w:firstColumn="1" w:lastColumn="0" w:noHBand="0" w:noVBand="1"/>
      </w:tblPr>
      <w:tblGrid>
        <w:gridCol w:w="3905"/>
        <w:gridCol w:w="5111"/>
      </w:tblGrid>
      <w:tr w:rsidR="005776D4" w:rsidRPr="009E37D8" w14:paraId="79B55747" w14:textId="77777777" w:rsidTr="00CE56A3">
        <w:trPr>
          <w:trHeight w:val="416"/>
        </w:trPr>
        <w:tc>
          <w:tcPr>
            <w:tcW w:w="4390" w:type="dxa"/>
          </w:tcPr>
          <w:p w14:paraId="54F52A73" w14:textId="77777777" w:rsidR="005776D4" w:rsidRPr="005776D4" w:rsidRDefault="005776D4" w:rsidP="005776D4">
            <w:pPr>
              <w:spacing w:line="276" w:lineRule="auto"/>
              <w:rPr>
                <w:rFonts w:ascii="DM Sans 14pt Light" w:hAnsi="DM Sans 14pt Light"/>
                <w:sz w:val="18"/>
                <w:szCs w:val="18"/>
              </w:rPr>
            </w:pPr>
            <w:r w:rsidRPr="005776D4">
              <w:rPr>
                <w:rFonts w:ascii="DM Sans 14pt Light" w:hAnsi="DM Sans 14pt Light"/>
                <w:sz w:val="18"/>
                <w:szCs w:val="18"/>
              </w:rPr>
              <w:t>Company Name</w:t>
            </w:r>
          </w:p>
        </w:tc>
        <w:tc>
          <w:tcPr>
            <w:tcW w:w="6066" w:type="dxa"/>
            <w:shd w:val="clear" w:color="auto" w:fill="D0DCE3"/>
          </w:tcPr>
          <w:p w14:paraId="5C6A6BC5" w14:textId="77777777" w:rsidR="005776D4" w:rsidRPr="009E37D8" w:rsidRDefault="005776D4" w:rsidP="00CE56A3">
            <w:pPr>
              <w:spacing w:line="276" w:lineRule="auto"/>
              <w:rPr>
                <w:rFonts w:ascii="DM Sans 14pt Light" w:hAnsi="DM Sans 14pt Light"/>
              </w:rPr>
            </w:pPr>
          </w:p>
        </w:tc>
      </w:tr>
      <w:tr w:rsidR="005776D4" w:rsidRPr="009E37D8" w14:paraId="662E76B0" w14:textId="77777777" w:rsidTr="00CE56A3">
        <w:trPr>
          <w:trHeight w:val="416"/>
        </w:trPr>
        <w:tc>
          <w:tcPr>
            <w:tcW w:w="4390" w:type="dxa"/>
          </w:tcPr>
          <w:p w14:paraId="3CE24284"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Principal or Registered office address</w:t>
            </w:r>
          </w:p>
        </w:tc>
        <w:tc>
          <w:tcPr>
            <w:tcW w:w="6066" w:type="dxa"/>
            <w:shd w:val="clear" w:color="auto" w:fill="D0DCE3"/>
          </w:tcPr>
          <w:p w14:paraId="4F1EA861" w14:textId="77777777" w:rsidR="005776D4" w:rsidRPr="009E37D8" w:rsidRDefault="005776D4" w:rsidP="00CE56A3">
            <w:pPr>
              <w:spacing w:line="276" w:lineRule="auto"/>
              <w:rPr>
                <w:rFonts w:ascii="DM Sans 14pt Light" w:hAnsi="DM Sans 14pt Light"/>
              </w:rPr>
            </w:pPr>
          </w:p>
        </w:tc>
      </w:tr>
      <w:tr w:rsidR="005776D4" w:rsidRPr="009E37D8" w14:paraId="496D826B" w14:textId="77777777" w:rsidTr="00CE56A3">
        <w:trPr>
          <w:trHeight w:val="416"/>
        </w:trPr>
        <w:tc>
          <w:tcPr>
            <w:tcW w:w="4390" w:type="dxa"/>
          </w:tcPr>
          <w:p w14:paraId="1F8C3BE5"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Correspondence address</w:t>
            </w:r>
          </w:p>
        </w:tc>
        <w:tc>
          <w:tcPr>
            <w:tcW w:w="6066" w:type="dxa"/>
            <w:shd w:val="clear" w:color="auto" w:fill="D0DCE3"/>
          </w:tcPr>
          <w:p w14:paraId="61E280A1" w14:textId="77777777" w:rsidR="005776D4" w:rsidRPr="009E37D8" w:rsidRDefault="005776D4" w:rsidP="00CE56A3">
            <w:pPr>
              <w:spacing w:line="276" w:lineRule="auto"/>
              <w:rPr>
                <w:rFonts w:ascii="DM Sans 14pt Light" w:hAnsi="DM Sans 14pt Light"/>
              </w:rPr>
            </w:pPr>
          </w:p>
        </w:tc>
      </w:tr>
      <w:tr w:rsidR="005776D4" w:rsidRPr="009E37D8" w14:paraId="74501523" w14:textId="77777777" w:rsidTr="00CE56A3">
        <w:trPr>
          <w:trHeight w:val="416"/>
        </w:trPr>
        <w:tc>
          <w:tcPr>
            <w:tcW w:w="4390" w:type="dxa"/>
          </w:tcPr>
          <w:p w14:paraId="09312C39"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Legal form</w:t>
            </w:r>
          </w:p>
        </w:tc>
        <w:tc>
          <w:tcPr>
            <w:tcW w:w="6066" w:type="dxa"/>
            <w:shd w:val="clear" w:color="auto" w:fill="D0DCE3"/>
          </w:tcPr>
          <w:p w14:paraId="3E7A4905" w14:textId="77777777" w:rsidR="005776D4" w:rsidRPr="009E37D8" w:rsidRDefault="005776D4" w:rsidP="00CE56A3">
            <w:pPr>
              <w:spacing w:line="276" w:lineRule="auto"/>
              <w:rPr>
                <w:rFonts w:ascii="DM Sans 14pt Light" w:hAnsi="DM Sans 14pt Light"/>
              </w:rPr>
            </w:pPr>
          </w:p>
        </w:tc>
      </w:tr>
      <w:tr w:rsidR="005776D4" w:rsidRPr="009E37D8" w14:paraId="35502B00" w14:textId="77777777" w:rsidTr="00CE56A3">
        <w:trPr>
          <w:trHeight w:val="416"/>
        </w:trPr>
        <w:tc>
          <w:tcPr>
            <w:tcW w:w="4390" w:type="dxa"/>
          </w:tcPr>
          <w:p w14:paraId="3F47D521"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Governing law</w:t>
            </w:r>
          </w:p>
        </w:tc>
        <w:tc>
          <w:tcPr>
            <w:tcW w:w="6066" w:type="dxa"/>
            <w:shd w:val="clear" w:color="auto" w:fill="D0DCE3"/>
          </w:tcPr>
          <w:p w14:paraId="41C81EBE" w14:textId="77777777" w:rsidR="005776D4" w:rsidRPr="009E37D8" w:rsidRDefault="005776D4" w:rsidP="00CE56A3">
            <w:pPr>
              <w:spacing w:line="276" w:lineRule="auto"/>
              <w:rPr>
                <w:rFonts w:ascii="DM Sans 14pt Light" w:hAnsi="DM Sans 14pt Light"/>
              </w:rPr>
            </w:pPr>
          </w:p>
        </w:tc>
      </w:tr>
      <w:tr w:rsidR="005776D4" w:rsidRPr="009E37D8" w14:paraId="652C0A67" w14:textId="77777777" w:rsidTr="00CE56A3">
        <w:trPr>
          <w:trHeight w:val="416"/>
        </w:trPr>
        <w:tc>
          <w:tcPr>
            <w:tcW w:w="4390" w:type="dxa"/>
          </w:tcPr>
          <w:p w14:paraId="5F8E7FE1"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Is the legal entity registered on a public register?</w:t>
            </w:r>
          </w:p>
        </w:tc>
        <w:tc>
          <w:tcPr>
            <w:tcW w:w="6066" w:type="dxa"/>
            <w:shd w:val="clear" w:color="auto" w:fill="D0DCE3"/>
          </w:tcPr>
          <w:p w14:paraId="78CCD59E" w14:textId="77777777" w:rsidR="005776D4" w:rsidRPr="009E37D8" w:rsidRDefault="005776D4" w:rsidP="00CE56A3">
            <w:pPr>
              <w:spacing w:line="276" w:lineRule="auto"/>
              <w:rPr>
                <w:rFonts w:ascii="DM Sans 14pt Light" w:hAnsi="DM Sans 14pt Light"/>
              </w:rPr>
            </w:pPr>
          </w:p>
        </w:tc>
      </w:tr>
      <w:tr w:rsidR="005776D4" w:rsidRPr="009E37D8" w14:paraId="31F4B325" w14:textId="77777777" w:rsidTr="00CE56A3">
        <w:trPr>
          <w:trHeight w:val="416"/>
        </w:trPr>
        <w:tc>
          <w:tcPr>
            <w:tcW w:w="4390" w:type="dxa"/>
          </w:tcPr>
          <w:p w14:paraId="659802EF"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Name of public register including jurisdiction</w:t>
            </w:r>
          </w:p>
        </w:tc>
        <w:tc>
          <w:tcPr>
            <w:tcW w:w="6066" w:type="dxa"/>
            <w:shd w:val="clear" w:color="auto" w:fill="D0DCE3"/>
          </w:tcPr>
          <w:p w14:paraId="13B56BC9" w14:textId="77777777" w:rsidR="005776D4" w:rsidRPr="009E37D8" w:rsidRDefault="005776D4" w:rsidP="00CE56A3">
            <w:pPr>
              <w:spacing w:line="276" w:lineRule="auto"/>
              <w:rPr>
                <w:rFonts w:ascii="DM Sans 14pt Light" w:hAnsi="DM Sans 14pt Light"/>
              </w:rPr>
            </w:pPr>
          </w:p>
        </w:tc>
      </w:tr>
      <w:tr w:rsidR="005776D4" w:rsidRPr="009E37D8" w14:paraId="02DBCF8C" w14:textId="77777777" w:rsidTr="00CE56A3">
        <w:trPr>
          <w:trHeight w:val="416"/>
        </w:trPr>
        <w:tc>
          <w:tcPr>
            <w:tcW w:w="4390" w:type="dxa"/>
          </w:tcPr>
          <w:p w14:paraId="138963F7"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Entity registration number</w:t>
            </w:r>
          </w:p>
        </w:tc>
        <w:tc>
          <w:tcPr>
            <w:tcW w:w="6066" w:type="dxa"/>
            <w:shd w:val="clear" w:color="auto" w:fill="D0DCE3"/>
          </w:tcPr>
          <w:p w14:paraId="18CCC630" w14:textId="77777777" w:rsidR="005776D4" w:rsidRPr="009E37D8" w:rsidRDefault="005776D4" w:rsidP="00CE56A3">
            <w:pPr>
              <w:spacing w:line="276" w:lineRule="auto"/>
              <w:rPr>
                <w:rFonts w:ascii="DM Sans 14pt Light" w:hAnsi="DM Sans 14pt Light"/>
              </w:rPr>
            </w:pPr>
          </w:p>
        </w:tc>
      </w:tr>
      <w:tr w:rsidR="005776D4" w:rsidRPr="009E37D8" w14:paraId="5BB3280C" w14:textId="77777777" w:rsidTr="00CE56A3">
        <w:trPr>
          <w:trHeight w:val="416"/>
        </w:trPr>
        <w:tc>
          <w:tcPr>
            <w:tcW w:w="4390" w:type="dxa"/>
          </w:tcPr>
          <w:p w14:paraId="45B5D280"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Date the entity became a beneficial owner of the overseas entity (DD/MM/YYYY)</w:t>
            </w:r>
          </w:p>
        </w:tc>
        <w:tc>
          <w:tcPr>
            <w:tcW w:w="6066" w:type="dxa"/>
            <w:shd w:val="clear" w:color="auto" w:fill="D0DCE3"/>
          </w:tcPr>
          <w:p w14:paraId="6B594B85" w14:textId="77777777" w:rsidR="005776D4" w:rsidRPr="009E37D8" w:rsidRDefault="005776D4" w:rsidP="00CE56A3">
            <w:pPr>
              <w:spacing w:line="276" w:lineRule="auto"/>
              <w:rPr>
                <w:rFonts w:ascii="DM Sans 14pt Light" w:hAnsi="DM Sans 14pt Light"/>
              </w:rPr>
            </w:pPr>
          </w:p>
        </w:tc>
      </w:tr>
    </w:tbl>
    <w:p w14:paraId="03144295" w14:textId="77777777" w:rsidR="005776D4" w:rsidRPr="009E37D8" w:rsidRDefault="005776D4" w:rsidP="005776D4">
      <w:pPr>
        <w:rPr>
          <w:rFonts w:ascii="DM Sans 14pt Light" w:hAnsi="DM Sans 14pt Light"/>
          <w:sz w:val="18"/>
          <w:szCs w:val="18"/>
        </w:rPr>
      </w:pPr>
    </w:p>
    <w:tbl>
      <w:tblPr>
        <w:tblStyle w:val="TableGrid"/>
        <w:tblW w:w="0" w:type="auto"/>
        <w:tblLook w:val="04A0" w:firstRow="1" w:lastRow="0" w:firstColumn="1" w:lastColumn="0" w:noHBand="0" w:noVBand="1"/>
      </w:tblPr>
      <w:tblGrid>
        <w:gridCol w:w="8010"/>
        <w:gridCol w:w="1006"/>
      </w:tblGrid>
      <w:tr w:rsidR="005776D4" w:rsidRPr="009E37D8" w14:paraId="48A5FC2E" w14:textId="77777777" w:rsidTr="00CE56A3">
        <w:trPr>
          <w:trHeight w:val="416"/>
        </w:trPr>
        <w:tc>
          <w:tcPr>
            <w:tcW w:w="10456" w:type="dxa"/>
            <w:gridSpan w:val="2"/>
          </w:tcPr>
          <w:p w14:paraId="3B4B0906" w14:textId="77777777" w:rsidR="005776D4" w:rsidRPr="009E37D8" w:rsidRDefault="005776D4" w:rsidP="00CE56A3">
            <w:pPr>
              <w:pStyle w:val="Blackbold"/>
            </w:pPr>
            <w:r w:rsidRPr="009E37D8">
              <w:t>Nature of control (please tick all that apply</w:t>
            </w:r>
            <w:r>
              <w:t>)</w:t>
            </w:r>
          </w:p>
        </w:tc>
      </w:tr>
      <w:tr w:rsidR="005776D4" w:rsidRPr="009E37D8" w14:paraId="0DBA4135" w14:textId="77777777" w:rsidTr="00CE56A3">
        <w:trPr>
          <w:trHeight w:val="416"/>
        </w:trPr>
        <w:tc>
          <w:tcPr>
            <w:tcW w:w="9351" w:type="dxa"/>
          </w:tcPr>
          <w:p w14:paraId="22C848C1"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1.   Holds directly or indirectly, more than 25% of the shares in the entity</w:t>
            </w:r>
          </w:p>
        </w:tc>
        <w:tc>
          <w:tcPr>
            <w:tcW w:w="1105" w:type="dxa"/>
            <w:shd w:val="clear" w:color="auto" w:fill="D0DCE3"/>
          </w:tcPr>
          <w:p w14:paraId="789BD7FF" w14:textId="77777777" w:rsidR="005776D4" w:rsidRPr="009E37D8" w:rsidRDefault="005776D4" w:rsidP="00CE56A3">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47BA8E35" wp14:editId="5AEE60DE">
                  <wp:extent cx="170459" cy="170459"/>
                  <wp:effectExtent l="0" t="0" r="0" b="0"/>
                  <wp:docPr id="520504406" name="Image 30">
                    <a:extLst xmlns:a="http://schemas.openxmlformats.org/drawingml/2006/main">
                      <a:ext uri="{FF2B5EF4-FFF2-40B4-BE49-F238E27FC236}">
                        <a16:creationId xmlns:a16="http://schemas.microsoft.com/office/drawing/2014/main" id="{C6DE94E0-892C-4305-87A1-EF5F73E8118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170459" cy="170459"/>
                          </a:xfrm>
                          <a:prstGeom prst="rect">
                            <a:avLst/>
                          </a:prstGeom>
                        </pic:spPr>
                      </pic:pic>
                    </a:graphicData>
                  </a:graphic>
                </wp:inline>
              </w:drawing>
            </w:r>
          </w:p>
        </w:tc>
      </w:tr>
      <w:tr w:rsidR="005776D4" w:rsidRPr="009E37D8" w14:paraId="450EA9AD" w14:textId="77777777" w:rsidTr="00CE56A3">
        <w:trPr>
          <w:trHeight w:val="416"/>
        </w:trPr>
        <w:tc>
          <w:tcPr>
            <w:tcW w:w="9351" w:type="dxa"/>
          </w:tcPr>
          <w:p w14:paraId="3D645390"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2.   Holds, directly or indirectly, more than 25% of the voting rights in the entity</w:t>
            </w:r>
          </w:p>
        </w:tc>
        <w:tc>
          <w:tcPr>
            <w:tcW w:w="1105" w:type="dxa"/>
            <w:shd w:val="clear" w:color="auto" w:fill="D0DCE3"/>
          </w:tcPr>
          <w:p w14:paraId="4CE695D3" w14:textId="77777777" w:rsidR="005776D4" w:rsidRPr="009E37D8" w:rsidRDefault="005776D4" w:rsidP="00CE56A3">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060707C8" wp14:editId="56C2430B">
                  <wp:extent cx="170459" cy="170459"/>
                  <wp:effectExtent l="0" t="0" r="0" b="0"/>
                  <wp:docPr id="251196110" name="Image 30">
                    <a:extLst xmlns:a="http://schemas.openxmlformats.org/drawingml/2006/main">
                      <a:ext uri="{FF2B5EF4-FFF2-40B4-BE49-F238E27FC236}">
                        <a16:creationId xmlns:a16="http://schemas.microsoft.com/office/drawing/2014/main" id="{29ECC2FA-2778-400E-BE47-5C43F75BB64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170459" cy="170459"/>
                          </a:xfrm>
                          <a:prstGeom prst="rect">
                            <a:avLst/>
                          </a:prstGeom>
                        </pic:spPr>
                      </pic:pic>
                    </a:graphicData>
                  </a:graphic>
                </wp:inline>
              </w:drawing>
            </w:r>
          </w:p>
        </w:tc>
      </w:tr>
      <w:tr w:rsidR="005776D4" w:rsidRPr="009E37D8" w14:paraId="4A9E56DC" w14:textId="77777777" w:rsidTr="00CE56A3">
        <w:trPr>
          <w:trHeight w:val="416"/>
        </w:trPr>
        <w:tc>
          <w:tcPr>
            <w:tcW w:w="9351" w:type="dxa"/>
          </w:tcPr>
          <w:p w14:paraId="5E902C82"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 xml:space="preserve">3.  Holds the right, directly or indirectly, to appoint or remove a majority of the board of directors of the entity </w:t>
            </w:r>
            <w:r w:rsidRPr="009E37D8">
              <w:rPr>
                <w:rFonts w:ascii="DM Sans 14pt Light" w:hAnsi="DM Sans 14pt Light"/>
                <w:sz w:val="18"/>
                <w:szCs w:val="18"/>
              </w:rPr>
              <w:br/>
            </w:r>
          </w:p>
        </w:tc>
        <w:tc>
          <w:tcPr>
            <w:tcW w:w="1105" w:type="dxa"/>
            <w:shd w:val="clear" w:color="auto" w:fill="D0DCE3"/>
          </w:tcPr>
          <w:p w14:paraId="5C086F2F" w14:textId="77777777" w:rsidR="005776D4" w:rsidRPr="009E37D8" w:rsidRDefault="005776D4" w:rsidP="00CE56A3">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7592F075" wp14:editId="211FB530">
                  <wp:extent cx="170459" cy="170459"/>
                  <wp:effectExtent l="0" t="0" r="0" b="0"/>
                  <wp:docPr id="1954184964" name="Image 30">
                    <a:extLst xmlns:a="http://schemas.openxmlformats.org/drawingml/2006/main">
                      <a:ext uri="{FF2B5EF4-FFF2-40B4-BE49-F238E27FC236}">
                        <a16:creationId xmlns:a16="http://schemas.microsoft.com/office/drawing/2014/main" id="{B62A7F91-FE6A-4F06-A453-3143D31A65D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170459" cy="170459"/>
                          </a:xfrm>
                          <a:prstGeom prst="rect">
                            <a:avLst/>
                          </a:prstGeom>
                        </pic:spPr>
                      </pic:pic>
                    </a:graphicData>
                  </a:graphic>
                </wp:inline>
              </w:drawing>
            </w:r>
          </w:p>
        </w:tc>
      </w:tr>
      <w:tr w:rsidR="005776D4" w:rsidRPr="009E37D8" w14:paraId="46EE86EA" w14:textId="77777777" w:rsidTr="00CE56A3">
        <w:trPr>
          <w:trHeight w:val="416"/>
        </w:trPr>
        <w:tc>
          <w:tcPr>
            <w:tcW w:w="9351" w:type="dxa"/>
          </w:tcPr>
          <w:p w14:paraId="37770845"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4.</w:t>
            </w:r>
            <w:r w:rsidRPr="009E37D8">
              <w:rPr>
                <w:rFonts w:ascii="DM Sans 14pt Light" w:hAnsi="DM Sans 14pt Light"/>
                <w:sz w:val="21"/>
                <w:szCs w:val="21"/>
              </w:rPr>
              <w:t xml:space="preserve"> </w:t>
            </w:r>
            <w:r w:rsidRPr="009E37D8">
              <w:rPr>
                <w:rFonts w:ascii="DM Sans 14pt Light" w:hAnsi="DM Sans 14pt Light"/>
                <w:sz w:val="18"/>
                <w:szCs w:val="18"/>
              </w:rPr>
              <w:t xml:space="preserve"> Has the right to exercise, or actually exercises, significant influence or control over the entity </w:t>
            </w:r>
            <w:r w:rsidRPr="009E37D8">
              <w:rPr>
                <w:rFonts w:ascii="DM Sans 14pt Light" w:hAnsi="DM Sans 14pt Light"/>
                <w:sz w:val="18"/>
                <w:szCs w:val="18"/>
              </w:rPr>
              <w:br/>
            </w:r>
          </w:p>
        </w:tc>
        <w:tc>
          <w:tcPr>
            <w:tcW w:w="1105" w:type="dxa"/>
            <w:shd w:val="clear" w:color="auto" w:fill="D0DCE3"/>
          </w:tcPr>
          <w:p w14:paraId="6C850A71" w14:textId="77777777" w:rsidR="005776D4" w:rsidRPr="009E37D8" w:rsidRDefault="005776D4" w:rsidP="00CE56A3">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5876AF81" wp14:editId="5C37C320">
                  <wp:extent cx="170459" cy="170459"/>
                  <wp:effectExtent l="0" t="0" r="0" b="0"/>
                  <wp:docPr id="448554616" name="Image 30">
                    <a:extLst xmlns:a="http://schemas.openxmlformats.org/drawingml/2006/main">
                      <a:ext uri="{FF2B5EF4-FFF2-40B4-BE49-F238E27FC236}">
                        <a16:creationId xmlns:a16="http://schemas.microsoft.com/office/drawing/2014/main" id="{F95C7B1B-3FD3-43CD-AF16-5C478AF0AB4A}"/>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170459" cy="170459"/>
                          </a:xfrm>
                          <a:prstGeom prst="rect">
                            <a:avLst/>
                          </a:prstGeom>
                        </pic:spPr>
                      </pic:pic>
                    </a:graphicData>
                  </a:graphic>
                </wp:inline>
              </w:drawing>
            </w:r>
          </w:p>
        </w:tc>
      </w:tr>
    </w:tbl>
    <w:p w14:paraId="36883A5A" w14:textId="3B19E8D0" w:rsidR="005776D4" w:rsidRDefault="005776D4" w:rsidP="005776D4">
      <w:pPr>
        <w:rPr>
          <w:b/>
          <w:bCs/>
        </w:rPr>
      </w:pPr>
    </w:p>
    <w:p w14:paraId="33E641DF" w14:textId="707A4494" w:rsidR="00BB3304" w:rsidRPr="00BB3304" w:rsidRDefault="00BB3304" w:rsidP="00BB3304">
      <w:pPr>
        <w:pStyle w:val="ListParagraph"/>
        <w:numPr>
          <w:ilvl w:val="0"/>
          <w:numId w:val="31"/>
        </w:numPr>
        <w:rPr>
          <w:b/>
          <w:bCs/>
        </w:rPr>
      </w:pPr>
      <w:r w:rsidRPr="00BB3304">
        <w:rPr>
          <w:b/>
          <w:bCs/>
        </w:rPr>
        <w:t xml:space="preserve">When selecting a </w:t>
      </w:r>
      <w:r>
        <w:rPr>
          <w:b/>
          <w:bCs/>
        </w:rPr>
        <w:t xml:space="preserve">Government or Public Authority as the beneficial </w:t>
      </w:r>
      <w:r w:rsidRPr="00BB3304">
        <w:rPr>
          <w:b/>
          <w:bCs/>
        </w:rPr>
        <w:t>owner, can the form drop down the requirements as follows:</w:t>
      </w:r>
    </w:p>
    <w:tbl>
      <w:tblPr>
        <w:tblStyle w:val="TableGrid"/>
        <w:tblW w:w="0" w:type="auto"/>
        <w:tblLook w:val="04A0" w:firstRow="1" w:lastRow="0" w:firstColumn="1" w:lastColumn="0" w:noHBand="0" w:noVBand="1"/>
      </w:tblPr>
      <w:tblGrid>
        <w:gridCol w:w="3925"/>
        <w:gridCol w:w="5091"/>
      </w:tblGrid>
      <w:tr w:rsidR="00BB3304" w:rsidRPr="009E37D8" w14:paraId="78BC5218" w14:textId="77777777" w:rsidTr="00BB3304">
        <w:trPr>
          <w:trHeight w:val="416"/>
        </w:trPr>
        <w:tc>
          <w:tcPr>
            <w:tcW w:w="3925" w:type="dxa"/>
          </w:tcPr>
          <w:p w14:paraId="43986509" w14:textId="77777777" w:rsidR="00BB3304" w:rsidRPr="009E37D8" w:rsidRDefault="00BB3304" w:rsidP="00CE56A3">
            <w:pPr>
              <w:spacing w:line="276" w:lineRule="auto"/>
              <w:rPr>
                <w:rFonts w:ascii="DM Sans 14pt Light" w:hAnsi="DM Sans 14pt Light"/>
                <w:sz w:val="18"/>
                <w:szCs w:val="18"/>
              </w:rPr>
            </w:pPr>
            <w:r w:rsidRPr="009E37D8">
              <w:rPr>
                <w:rFonts w:ascii="DM Sans 14pt Light" w:hAnsi="DM Sans 14pt Light"/>
                <w:sz w:val="18"/>
                <w:szCs w:val="18"/>
              </w:rPr>
              <w:t>Name of the Government or Public Authority</w:t>
            </w:r>
          </w:p>
        </w:tc>
        <w:tc>
          <w:tcPr>
            <w:tcW w:w="5091" w:type="dxa"/>
            <w:shd w:val="clear" w:color="auto" w:fill="D0DCE3"/>
          </w:tcPr>
          <w:p w14:paraId="4868D4E6" w14:textId="77777777" w:rsidR="00BB3304" w:rsidRPr="009E37D8" w:rsidRDefault="00BB3304" w:rsidP="00CE56A3">
            <w:pPr>
              <w:spacing w:line="276" w:lineRule="auto"/>
              <w:rPr>
                <w:rFonts w:ascii="DM Sans 14pt Light" w:hAnsi="DM Sans 14pt Light"/>
              </w:rPr>
            </w:pPr>
          </w:p>
        </w:tc>
      </w:tr>
      <w:tr w:rsidR="00BB3304" w:rsidRPr="009E37D8" w14:paraId="61B8C577" w14:textId="77777777" w:rsidTr="00BB3304">
        <w:trPr>
          <w:trHeight w:val="416"/>
        </w:trPr>
        <w:tc>
          <w:tcPr>
            <w:tcW w:w="3925" w:type="dxa"/>
          </w:tcPr>
          <w:p w14:paraId="6BA65B0D" w14:textId="77777777" w:rsidR="00BB3304" w:rsidRPr="009E37D8" w:rsidRDefault="00BB3304" w:rsidP="00CE56A3">
            <w:pPr>
              <w:spacing w:line="276" w:lineRule="auto"/>
              <w:rPr>
                <w:rFonts w:ascii="DM Sans 14pt Light" w:hAnsi="DM Sans 14pt Light"/>
                <w:sz w:val="18"/>
                <w:szCs w:val="18"/>
              </w:rPr>
            </w:pPr>
            <w:r w:rsidRPr="009E37D8">
              <w:rPr>
                <w:rFonts w:ascii="DM Sans 14pt Light" w:hAnsi="DM Sans 14pt Light"/>
                <w:sz w:val="18"/>
                <w:szCs w:val="18"/>
              </w:rPr>
              <w:t>Principal or Registered office address</w:t>
            </w:r>
          </w:p>
        </w:tc>
        <w:tc>
          <w:tcPr>
            <w:tcW w:w="5091" w:type="dxa"/>
            <w:shd w:val="clear" w:color="auto" w:fill="D0DCE3"/>
          </w:tcPr>
          <w:p w14:paraId="67FFF722" w14:textId="77777777" w:rsidR="00BB3304" w:rsidRPr="009E37D8" w:rsidRDefault="00BB3304" w:rsidP="00CE56A3">
            <w:pPr>
              <w:spacing w:line="276" w:lineRule="auto"/>
              <w:rPr>
                <w:rFonts w:ascii="DM Sans 14pt Light" w:hAnsi="DM Sans 14pt Light"/>
              </w:rPr>
            </w:pPr>
          </w:p>
        </w:tc>
      </w:tr>
      <w:tr w:rsidR="00BB3304" w:rsidRPr="009E37D8" w14:paraId="3E0F6741" w14:textId="77777777" w:rsidTr="00BB3304">
        <w:trPr>
          <w:trHeight w:val="416"/>
        </w:trPr>
        <w:tc>
          <w:tcPr>
            <w:tcW w:w="3925" w:type="dxa"/>
          </w:tcPr>
          <w:p w14:paraId="087C5893" w14:textId="77777777" w:rsidR="00BB3304" w:rsidRPr="009E37D8" w:rsidRDefault="00BB3304" w:rsidP="00CE56A3">
            <w:pPr>
              <w:spacing w:line="276" w:lineRule="auto"/>
              <w:rPr>
                <w:rFonts w:ascii="DM Sans 14pt Light" w:hAnsi="DM Sans 14pt Light"/>
                <w:sz w:val="18"/>
                <w:szCs w:val="18"/>
              </w:rPr>
            </w:pPr>
            <w:r w:rsidRPr="009E37D8">
              <w:rPr>
                <w:rFonts w:ascii="DM Sans 14pt Light" w:hAnsi="DM Sans 14pt Light"/>
                <w:sz w:val="18"/>
                <w:szCs w:val="18"/>
              </w:rPr>
              <w:t>Correspondence address</w:t>
            </w:r>
          </w:p>
        </w:tc>
        <w:tc>
          <w:tcPr>
            <w:tcW w:w="5091" w:type="dxa"/>
            <w:shd w:val="clear" w:color="auto" w:fill="D0DCE3"/>
          </w:tcPr>
          <w:p w14:paraId="255EB9EC" w14:textId="77777777" w:rsidR="00BB3304" w:rsidRPr="009E37D8" w:rsidRDefault="00BB3304" w:rsidP="00CE56A3">
            <w:pPr>
              <w:spacing w:line="276" w:lineRule="auto"/>
              <w:rPr>
                <w:rFonts w:ascii="DM Sans 14pt Light" w:hAnsi="DM Sans 14pt Light"/>
              </w:rPr>
            </w:pPr>
          </w:p>
        </w:tc>
      </w:tr>
      <w:tr w:rsidR="00BB3304" w:rsidRPr="009E37D8" w14:paraId="104BF43A" w14:textId="77777777" w:rsidTr="00BB3304">
        <w:trPr>
          <w:trHeight w:val="416"/>
        </w:trPr>
        <w:tc>
          <w:tcPr>
            <w:tcW w:w="3925" w:type="dxa"/>
          </w:tcPr>
          <w:p w14:paraId="6FF8FE41" w14:textId="77777777" w:rsidR="00BB3304" w:rsidRPr="009E37D8" w:rsidRDefault="00BB3304" w:rsidP="00CE56A3">
            <w:pPr>
              <w:spacing w:line="276" w:lineRule="auto"/>
              <w:rPr>
                <w:rFonts w:ascii="DM Sans 14pt Light" w:hAnsi="DM Sans 14pt Light"/>
                <w:sz w:val="18"/>
                <w:szCs w:val="18"/>
              </w:rPr>
            </w:pPr>
            <w:r w:rsidRPr="009E37D8">
              <w:rPr>
                <w:rFonts w:ascii="DM Sans 14pt Light" w:hAnsi="DM Sans 14pt Light"/>
                <w:sz w:val="18"/>
                <w:szCs w:val="18"/>
              </w:rPr>
              <w:t>Legal form</w:t>
            </w:r>
          </w:p>
        </w:tc>
        <w:tc>
          <w:tcPr>
            <w:tcW w:w="5091" w:type="dxa"/>
            <w:shd w:val="clear" w:color="auto" w:fill="D0DCE3"/>
          </w:tcPr>
          <w:p w14:paraId="3E3EF50E" w14:textId="77777777" w:rsidR="00BB3304" w:rsidRPr="009E37D8" w:rsidRDefault="00BB3304" w:rsidP="00CE56A3">
            <w:pPr>
              <w:spacing w:line="276" w:lineRule="auto"/>
              <w:rPr>
                <w:rFonts w:ascii="DM Sans 14pt Light" w:hAnsi="DM Sans 14pt Light"/>
              </w:rPr>
            </w:pPr>
          </w:p>
        </w:tc>
      </w:tr>
      <w:tr w:rsidR="00BB3304" w:rsidRPr="009E37D8" w14:paraId="33C2680B" w14:textId="77777777" w:rsidTr="00BB3304">
        <w:trPr>
          <w:trHeight w:val="416"/>
        </w:trPr>
        <w:tc>
          <w:tcPr>
            <w:tcW w:w="3925" w:type="dxa"/>
          </w:tcPr>
          <w:p w14:paraId="4CE51C40" w14:textId="77777777" w:rsidR="00BB3304" w:rsidRPr="009E37D8" w:rsidRDefault="00BB3304" w:rsidP="00CE56A3">
            <w:pPr>
              <w:spacing w:line="276" w:lineRule="auto"/>
              <w:rPr>
                <w:rFonts w:ascii="DM Sans 14pt Light" w:hAnsi="DM Sans 14pt Light"/>
                <w:sz w:val="18"/>
                <w:szCs w:val="18"/>
              </w:rPr>
            </w:pPr>
            <w:r w:rsidRPr="009E37D8">
              <w:rPr>
                <w:rFonts w:ascii="DM Sans 14pt Light" w:hAnsi="DM Sans 14pt Light"/>
                <w:sz w:val="18"/>
                <w:szCs w:val="18"/>
              </w:rPr>
              <w:t>Governing law</w:t>
            </w:r>
          </w:p>
        </w:tc>
        <w:tc>
          <w:tcPr>
            <w:tcW w:w="5091" w:type="dxa"/>
            <w:shd w:val="clear" w:color="auto" w:fill="D0DCE3"/>
          </w:tcPr>
          <w:p w14:paraId="0C79B286" w14:textId="77777777" w:rsidR="00BB3304" w:rsidRPr="009E37D8" w:rsidRDefault="00BB3304" w:rsidP="00CE56A3">
            <w:pPr>
              <w:spacing w:line="276" w:lineRule="auto"/>
              <w:rPr>
                <w:rFonts w:ascii="DM Sans 14pt Light" w:hAnsi="DM Sans 14pt Light"/>
              </w:rPr>
            </w:pPr>
          </w:p>
        </w:tc>
      </w:tr>
      <w:tr w:rsidR="00BB3304" w:rsidRPr="009E37D8" w14:paraId="7BE26B01" w14:textId="77777777" w:rsidTr="00BB3304">
        <w:trPr>
          <w:trHeight w:val="416"/>
        </w:trPr>
        <w:tc>
          <w:tcPr>
            <w:tcW w:w="3925" w:type="dxa"/>
          </w:tcPr>
          <w:p w14:paraId="441E2BAA" w14:textId="77777777" w:rsidR="00BB3304" w:rsidRPr="009E37D8" w:rsidRDefault="00BB3304" w:rsidP="00CE56A3">
            <w:pPr>
              <w:spacing w:line="276" w:lineRule="auto"/>
              <w:rPr>
                <w:rFonts w:ascii="DM Sans 14pt Light" w:hAnsi="DM Sans 14pt Light"/>
                <w:sz w:val="18"/>
                <w:szCs w:val="18"/>
              </w:rPr>
            </w:pPr>
            <w:r w:rsidRPr="009E37D8">
              <w:rPr>
                <w:rFonts w:ascii="DM Sans 14pt Light" w:hAnsi="DM Sans 14pt Light"/>
                <w:sz w:val="18"/>
                <w:szCs w:val="18"/>
              </w:rPr>
              <w:t>Is the other legal entity registered on a public register?</w:t>
            </w:r>
          </w:p>
        </w:tc>
        <w:tc>
          <w:tcPr>
            <w:tcW w:w="5091" w:type="dxa"/>
            <w:shd w:val="clear" w:color="auto" w:fill="D0DCE3"/>
          </w:tcPr>
          <w:p w14:paraId="547DDF0A" w14:textId="77777777" w:rsidR="00BB3304" w:rsidRPr="009E37D8" w:rsidRDefault="00BB3304" w:rsidP="00CE56A3">
            <w:pPr>
              <w:spacing w:line="276" w:lineRule="auto"/>
              <w:rPr>
                <w:rFonts w:ascii="DM Sans 14pt Light" w:hAnsi="DM Sans 14pt Light"/>
              </w:rPr>
            </w:pPr>
          </w:p>
        </w:tc>
      </w:tr>
      <w:tr w:rsidR="00BB3304" w:rsidRPr="009E37D8" w14:paraId="7D67594C" w14:textId="77777777" w:rsidTr="00BB3304">
        <w:trPr>
          <w:trHeight w:val="416"/>
        </w:trPr>
        <w:tc>
          <w:tcPr>
            <w:tcW w:w="3925" w:type="dxa"/>
          </w:tcPr>
          <w:p w14:paraId="3830068A" w14:textId="77777777" w:rsidR="00BB3304" w:rsidRPr="009E37D8" w:rsidRDefault="00BB3304" w:rsidP="00CE56A3">
            <w:pPr>
              <w:spacing w:line="276" w:lineRule="auto"/>
              <w:rPr>
                <w:rFonts w:ascii="DM Sans 14pt Light" w:hAnsi="DM Sans 14pt Light"/>
                <w:sz w:val="18"/>
                <w:szCs w:val="18"/>
              </w:rPr>
            </w:pPr>
            <w:r w:rsidRPr="009E37D8">
              <w:rPr>
                <w:rFonts w:ascii="DM Sans 14pt Light" w:hAnsi="DM Sans 14pt Light"/>
                <w:sz w:val="18"/>
                <w:szCs w:val="18"/>
              </w:rPr>
              <w:t>Name of public register including jurisdiction</w:t>
            </w:r>
          </w:p>
        </w:tc>
        <w:tc>
          <w:tcPr>
            <w:tcW w:w="5091" w:type="dxa"/>
            <w:shd w:val="clear" w:color="auto" w:fill="D0DCE3"/>
          </w:tcPr>
          <w:p w14:paraId="2577BBAB" w14:textId="77777777" w:rsidR="00BB3304" w:rsidRPr="009E37D8" w:rsidRDefault="00BB3304" w:rsidP="00CE56A3">
            <w:pPr>
              <w:spacing w:line="276" w:lineRule="auto"/>
              <w:rPr>
                <w:rFonts w:ascii="DM Sans 14pt Light" w:hAnsi="DM Sans 14pt Light"/>
              </w:rPr>
            </w:pPr>
          </w:p>
        </w:tc>
      </w:tr>
      <w:tr w:rsidR="00BB3304" w:rsidRPr="009E37D8" w14:paraId="6CA9DDE5" w14:textId="77777777" w:rsidTr="00BB3304">
        <w:trPr>
          <w:trHeight w:val="416"/>
        </w:trPr>
        <w:tc>
          <w:tcPr>
            <w:tcW w:w="3925" w:type="dxa"/>
          </w:tcPr>
          <w:p w14:paraId="00D9B213" w14:textId="77777777" w:rsidR="00BB3304" w:rsidRPr="009E37D8" w:rsidRDefault="00BB3304" w:rsidP="00CE56A3">
            <w:pPr>
              <w:spacing w:line="276" w:lineRule="auto"/>
              <w:rPr>
                <w:rFonts w:ascii="DM Sans 14pt Light" w:hAnsi="DM Sans 14pt Light"/>
                <w:sz w:val="18"/>
                <w:szCs w:val="18"/>
              </w:rPr>
            </w:pPr>
            <w:r w:rsidRPr="009E37D8">
              <w:rPr>
                <w:rFonts w:ascii="DM Sans 14pt Light" w:hAnsi="DM Sans 14pt Light"/>
                <w:sz w:val="18"/>
                <w:szCs w:val="18"/>
              </w:rPr>
              <w:t>Entity registration number</w:t>
            </w:r>
          </w:p>
        </w:tc>
        <w:tc>
          <w:tcPr>
            <w:tcW w:w="5091" w:type="dxa"/>
            <w:shd w:val="clear" w:color="auto" w:fill="D0DCE3"/>
          </w:tcPr>
          <w:p w14:paraId="3A9120F3" w14:textId="77777777" w:rsidR="00BB3304" w:rsidRPr="009E37D8" w:rsidRDefault="00BB3304" w:rsidP="00CE56A3">
            <w:pPr>
              <w:spacing w:line="276" w:lineRule="auto"/>
              <w:rPr>
                <w:rFonts w:ascii="DM Sans 14pt Light" w:hAnsi="DM Sans 14pt Light"/>
              </w:rPr>
            </w:pPr>
          </w:p>
        </w:tc>
      </w:tr>
      <w:tr w:rsidR="00BB3304" w:rsidRPr="009E37D8" w14:paraId="72C768A0" w14:textId="77777777" w:rsidTr="00BB3304">
        <w:trPr>
          <w:trHeight w:val="416"/>
        </w:trPr>
        <w:tc>
          <w:tcPr>
            <w:tcW w:w="3925" w:type="dxa"/>
          </w:tcPr>
          <w:p w14:paraId="4BB29AC5" w14:textId="77777777" w:rsidR="00BB3304" w:rsidRPr="009E37D8" w:rsidRDefault="00BB3304" w:rsidP="00CE56A3">
            <w:pPr>
              <w:spacing w:line="276" w:lineRule="auto"/>
              <w:rPr>
                <w:rFonts w:ascii="DM Sans 14pt Light" w:hAnsi="DM Sans 14pt Light"/>
                <w:sz w:val="18"/>
                <w:szCs w:val="18"/>
              </w:rPr>
            </w:pPr>
            <w:r w:rsidRPr="009E37D8">
              <w:rPr>
                <w:rFonts w:ascii="DM Sans 14pt Light" w:hAnsi="DM Sans 14pt Light"/>
                <w:sz w:val="18"/>
                <w:szCs w:val="18"/>
              </w:rPr>
              <w:t>Date the entity became a beneficial owner of the overseas entity (DD/MM/YYYY)</w:t>
            </w:r>
          </w:p>
        </w:tc>
        <w:tc>
          <w:tcPr>
            <w:tcW w:w="5091" w:type="dxa"/>
            <w:shd w:val="clear" w:color="auto" w:fill="D0DCE3"/>
          </w:tcPr>
          <w:p w14:paraId="1DE845B8" w14:textId="77777777" w:rsidR="00BB3304" w:rsidRPr="009E37D8" w:rsidRDefault="00BB3304" w:rsidP="00CE56A3">
            <w:pPr>
              <w:spacing w:line="276" w:lineRule="auto"/>
              <w:rPr>
                <w:rFonts w:ascii="DM Sans 14pt Light" w:hAnsi="DM Sans 14pt Light"/>
              </w:rPr>
            </w:pPr>
          </w:p>
        </w:tc>
      </w:tr>
    </w:tbl>
    <w:p w14:paraId="6705B896" w14:textId="77777777" w:rsidR="00BB3304" w:rsidRPr="009E37D8" w:rsidRDefault="00BB3304" w:rsidP="00BB3304">
      <w:pPr>
        <w:rPr>
          <w:rFonts w:ascii="DM Sans 14pt Light" w:hAnsi="DM Sans 14pt Light"/>
          <w:sz w:val="18"/>
          <w:szCs w:val="18"/>
        </w:rPr>
      </w:pPr>
    </w:p>
    <w:tbl>
      <w:tblPr>
        <w:tblStyle w:val="TableGrid"/>
        <w:tblW w:w="0" w:type="auto"/>
        <w:tblLook w:val="04A0" w:firstRow="1" w:lastRow="0" w:firstColumn="1" w:lastColumn="0" w:noHBand="0" w:noVBand="1"/>
      </w:tblPr>
      <w:tblGrid>
        <w:gridCol w:w="8010"/>
        <w:gridCol w:w="1006"/>
      </w:tblGrid>
      <w:tr w:rsidR="00BB3304" w:rsidRPr="009E37D8" w14:paraId="1ABF3EEA" w14:textId="77777777" w:rsidTr="00CE56A3">
        <w:trPr>
          <w:trHeight w:val="416"/>
        </w:trPr>
        <w:tc>
          <w:tcPr>
            <w:tcW w:w="10456" w:type="dxa"/>
            <w:gridSpan w:val="2"/>
          </w:tcPr>
          <w:p w14:paraId="61873313" w14:textId="77777777" w:rsidR="00BB3304" w:rsidRPr="009E37D8" w:rsidRDefault="00BB3304" w:rsidP="00CE56A3">
            <w:pPr>
              <w:pStyle w:val="Blackbold"/>
            </w:pPr>
            <w:r w:rsidRPr="009E37D8">
              <w:t>Nature of control (please tick all that apply</w:t>
            </w:r>
            <w:r>
              <w:t>)</w:t>
            </w:r>
          </w:p>
        </w:tc>
      </w:tr>
      <w:tr w:rsidR="00BB3304" w:rsidRPr="009E37D8" w14:paraId="24316A4E" w14:textId="77777777" w:rsidTr="00CE56A3">
        <w:trPr>
          <w:trHeight w:val="416"/>
        </w:trPr>
        <w:tc>
          <w:tcPr>
            <w:tcW w:w="9351" w:type="dxa"/>
          </w:tcPr>
          <w:p w14:paraId="35DD56C6" w14:textId="77777777" w:rsidR="00BB3304" w:rsidRPr="009E37D8" w:rsidRDefault="00BB3304" w:rsidP="00CE56A3">
            <w:pPr>
              <w:spacing w:line="276" w:lineRule="auto"/>
              <w:rPr>
                <w:rFonts w:ascii="DM Sans 14pt Light" w:hAnsi="DM Sans 14pt Light"/>
                <w:sz w:val="18"/>
                <w:szCs w:val="18"/>
              </w:rPr>
            </w:pPr>
            <w:r w:rsidRPr="009E37D8">
              <w:rPr>
                <w:rFonts w:ascii="DM Sans 14pt Light" w:hAnsi="DM Sans 14pt Light"/>
                <w:sz w:val="18"/>
                <w:szCs w:val="18"/>
              </w:rPr>
              <w:t>1.   Holds directly or indirectly, more than 25% of the shares in the entity</w:t>
            </w:r>
          </w:p>
        </w:tc>
        <w:tc>
          <w:tcPr>
            <w:tcW w:w="1105" w:type="dxa"/>
            <w:shd w:val="clear" w:color="auto" w:fill="D0DCE3"/>
          </w:tcPr>
          <w:p w14:paraId="0756B383" w14:textId="77777777" w:rsidR="00BB3304" w:rsidRPr="009E37D8" w:rsidRDefault="00BB3304" w:rsidP="00CE56A3">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4D1C541B" wp14:editId="52D365FA">
                  <wp:extent cx="170459" cy="170459"/>
                  <wp:effectExtent l="0" t="0" r="0" b="0"/>
                  <wp:docPr id="373886809" name="Image 30">
                    <a:extLst xmlns:a="http://schemas.openxmlformats.org/drawingml/2006/main">
                      <a:ext uri="{FF2B5EF4-FFF2-40B4-BE49-F238E27FC236}">
                        <a16:creationId xmlns:a16="http://schemas.microsoft.com/office/drawing/2014/main" id="{FBEC1D1D-AA36-4EFA-9DAF-96200A3D80A9}"/>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170459" cy="170459"/>
                          </a:xfrm>
                          <a:prstGeom prst="rect">
                            <a:avLst/>
                          </a:prstGeom>
                        </pic:spPr>
                      </pic:pic>
                    </a:graphicData>
                  </a:graphic>
                </wp:inline>
              </w:drawing>
            </w:r>
          </w:p>
        </w:tc>
      </w:tr>
      <w:tr w:rsidR="00BB3304" w:rsidRPr="009E37D8" w14:paraId="3BB7D675" w14:textId="77777777" w:rsidTr="00CE56A3">
        <w:trPr>
          <w:trHeight w:val="416"/>
        </w:trPr>
        <w:tc>
          <w:tcPr>
            <w:tcW w:w="9351" w:type="dxa"/>
          </w:tcPr>
          <w:p w14:paraId="16C7F147" w14:textId="77777777" w:rsidR="00BB3304" w:rsidRPr="009E37D8" w:rsidRDefault="00BB3304" w:rsidP="00CE56A3">
            <w:pPr>
              <w:spacing w:line="276" w:lineRule="auto"/>
              <w:rPr>
                <w:rFonts w:ascii="DM Sans 14pt Light" w:hAnsi="DM Sans 14pt Light"/>
                <w:sz w:val="18"/>
                <w:szCs w:val="18"/>
              </w:rPr>
            </w:pPr>
            <w:r w:rsidRPr="009E37D8">
              <w:rPr>
                <w:rFonts w:ascii="DM Sans 14pt Light" w:hAnsi="DM Sans 14pt Light"/>
                <w:sz w:val="18"/>
                <w:szCs w:val="18"/>
              </w:rPr>
              <w:t>2.   Holds, directly or indirectly, more than 25% of the voting rights in the entity</w:t>
            </w:r>
          </w:p>
        </w:tc>
        <w:tc>
          <w:tcPr>
            <w:tcW w:w="1105" w:type="dxa"/>
            <w:shd w:val="clear" w:color="auto" w:fill="D0DCE3"/>
          </w:tcPr>
          <w:p w14:paraId="0F7FFA73" w14:textId="77777777" w:rsidR="00BB3304" w:rsidRPr="009E37D8" w:rsidRDefault="00BB3304" w:rsidP="00CE56A3">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12FBFD51" wp14:editId="6831C991">
                  <wp:extent cx="170459" cy="170459"/>
                  <wp:effectExtent l="0" t="0" r="0" b="0"/>
                  <wp:docPr id="1667416105" name="Image 30">
                    <a:extLst xmlns:a="http://schemas.openxmlformats.org/drawingml/2006/main">
                      <a:ext uri="{FF2B5EF4-FFF2-40B4-BE49-F238E27FC236}">
                        <a16:creationId xmlns:a16="http://schemas.microsoft.com/office/drawing/2014/main" id="{5A008234-931F-474D-95B6-A4162BEC892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170459" cy="170459"/>
                          </a:xfrm>
                          <a:prstGeom prst="rect">
                            <a:avLst/>
                          </a:prstGeom>
                        </pic:spPr>
                      </pic:pic>
                    </a:graphicData>
                  </a:graphic>
                </wp:inline>
              </w:drawing>
            </w:r>
          </w:p>
        </w:tc>
      </w:tr>
      <w:tr w:rsidR="00BB3304" w:rsidRPr="009E37D8" w14:paraId="09AE7342" w14:textId="77777777" w:rsidTr="00CE56A3">
        <w:trPr>
          <w:trHeight w:val="416"/>
        </w:trPr>
        <w:tc>
          <w:tcPr>
            <w:tcW w:w="9351" w:type="dxa"/>
          </w:tcPr>
          <w:p w14:paraId="16AB27B0" w14:textId="77777777" w:rsidR="00BB3304" w:rsidRPr="009E37D8" w:rsidRDefault="00BB3304" w:rsidP="00CE56A3">
            <w:pPr>
              <w:spacing w:line="276" w:lineRule="auto"/>
              <w:rPr>
                <w:rFonts w:ascii="DM Sans 14pt Light" w:hAnsi="DM Sans 14pt Light"/>
                <w:sz w:val="18"/>
                <w:szCs w:val="18"/>
              </w:rPr>
            </w:pPr>
            <w:r w:rsidRPr="009E37D8">
              <w:rPr>
                <w:rFonts w:ascii="DM Sans 14pt Light" w:hAnsi="DM Sans 14pt Light"/>
                <w:sz w:val="18"/>
                <w:szCs w:val="18"/>
              </w:rPr>
              <w:t xml:space="preserve">3.  Holds the right, directly or indirectly, to appoint or remove a majority of the board of directors of the entity </w:t>
            </w:r>
          </w:p>
        </w:tc>
        <w:tc>
          <w:tcPr>
            <w:tcW w:w="1105" w:type="dxa"/>
            <w:shd w:val="clear" w:color="auto" w:fill="D0DCE3"/>
          </w:tcPr>
          <w:p w14:paraId="3F1E54F8" w14:textId="77777777" w:rsidR="00BB3304" w:rsidRPr="009E37D8" w:rsidRDefault="00BB3304" w:rsidP="00CE56A3">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590EA1E8" wp14:editId="21662025">
                  <wp:extent cx="170459" cy="170459"/>
                  <wp:effectExtent l="0" t="0" r="0" b="0"/>
                  <wp:docPr id="1812105157" name="Image 30">
                    <a:extLst xmlns:a="http://schemas.openxmlformats.org/drawingml/2006/main">
                      <a:ext uri="{FF2B5EF4-FFF2-40B4-BE49-F238E27FC236}">
                        <a16:creationId xmlns:a16="http://schemas.microsoft.com/office/drawing/2014/main" id="{4AB54555-9FBA-4182-AE77-D2C0E24242B9}"/>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170459" cy="170459"/>
                          </a:xfrm>
                          <a:prstGeom prst="rect">
                            <a:avLst/>
                          </a:prstGeom>
                        </pic:spPr>
                      </pic:pic>
                    </a:graphicData>
                  </a:graphic>
                </wp:inline>
              </w:drawing>
            </w:r>
          </w:p>
        </w:tc>
      </w:tr>
      <w:tr w:rsidR="00BB3304" w:rsidRPr="009E37D8" w14:paraId="107F234F" w14:textId="77777777" w:rsidTr="00CE56A3">
        <w:trPr>
          <w:trHeight w:val="416"/>
        </w:trPr>
        <w:tc>
          <w:tcPr>
            <w:tcW w:w="9351" w:type="dxa"/>
          </w:tcPr>
          <w:p w14:paraId="04885132" w14:textId="77777777" w:rsidR="00BB3304" w:rsidRPr="009E37D8" w:rsidRDefault="00BB3304" w:rsidP="00CE56A3">
            <w:pPr>
              <w:spacing w:line="276" w:lineRule="auto"/>
              <w:rPr>
                <w:rFonts w:ascii="DM Sans 14pt Light" w:hAnsi="DM Sans 14pt Light"/>
                <w:sz w:val="18"/>
                <w:szCs w:val="18"/>
              </w:rPr>
            </w:pPr>
            <w:r w:rsidRPr="009E37D8">
              <w:rPr>
                <w:rFonts w:ascii="DM Sans 14pt Light" w:hAnsi="DM Sans 14pt Light"/>
                <w:sz w:val="18"/>
                <w:szCs w:val="18"/>
              </w:rPr>
              <w:t>4.</w:t>
            </w:r>
            <w:r w:rsidRPr="009E37D8">
              <w:rPr>
                <w:rFonts w:ascii="DM Sans 14pt Light" w:hAnsi="DM Sans 14pt Light"/>
                <w:sz w:val="21"/>
                <w:szCs w:val="21"/>
              </w:rPr>
              <w:t xml:space="preserve"> </w:t>
            </w:r>
            <w:r w:rsidRPr="009E37D8">
              <w:rPr>
                <w:rFonts w:ascii="DM Sans 14pt Light" w:hAnsi="DM Sans 14pt Light"/>
                <w:sz w:val="18"/>
                <w:szCs w:val="18"/>
              </w:rPr>
              <w:t xml:space="preserve"> Has the right to exercise, or actually exercises, significant influence or control over the entity </w:t>
            </w:r>
          </w:p>
        </w:tc>
        <w:tc>
          <w:tcPr>
            <w:tcW w:w="1105" w:type="dxa"/>
            <w:shd w:val="clear" w:color="auto" w:fill="D0DCE3"/>
          </w:tcPr>
          <w:p w14:paraId="7C9F90B3" w14:textId="77777777" w:rsidR="00BB3304" w:rsidRPr="009E37D8" w:rsidRDefault="00BB3304" w:rsidP="00CE56A3">
            <w:pPr>
              <w:spacing w:line="276" w:lineRule="auto"/>
              <w:jc w:val="center"/>
              <w:rPr>
                <w:rFonts w:ascii="DM Sans 14pt Light" w:hAnsi="DM Sans 14pt Light"/>
              </w:rPr>
            </w:pPr>
            <w:r w:rsidRPr="009E37D8">
              <w:rPr>
                <w:rFonts w:ascii="DM Sans 14pt Light" w:hAnsi="DM Sans 14pt Light"/>
                <w:noProof/>
                <w:color w:val="58595B"/>
                <w:spacing w:val="13"/>
                <w:position w:val="-4"/>
              </w:rPr>
              <w:drawing>
                <wp:inline distT="0" distB="0" distL="0" distR="0" wp14:anchorId="65EBDD44" wp14:editId="249471E4">
                  <wp:extent cx="170459" cy="170459"/>
                  <wp:effectExtent l="0" t="0" r="0" b="0"/>
                  <wp:docPr id="1903374916" name="Image 30">
                    <a:extLst xmlns:a="http://schemas.openxmlformats.org/drawingml/2006/main">
                      <a:ext uri="{FF2B5EF4-FFF2-40B4-BE49-F238E27FC236}">
                        <a16:creationId xmlns:a16="http://schemas.microsoft.com/office/drawing/2014/main" id="{1A1B0632-1F17-4B4B-A49C-E937A4D129ED}"/>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170459" cy="170459"/>
                          </a:xfrm>
                          <a:prstGeom prst="rect">
                            <a:avLst/>
                          </a:prstGeom>
                        </pic:spPr>
                      </pic:pic>
                    </a:graphicData>
                  </a:graphic>
                </wp:inline>
              </w:drawing>
            </w:r>
          </w:p>
        </w:tc>
      </w:tr>
    </w:tbl>
    <w:p w14:paraId="51E20CD0" w14:textId="77777777" w:rsidR="00BB3304" w:rsidRDefault="00BB3304" w:rsidP="005776D4">
      <w:pPr>
        <w:rPr>
          <w:b/>
          <w:bCs/>
        </w:rPr>
      </w:pPr>
    </w:p>
    <w:p w14:paraId="24719B1E" w14:textId="77777777" w:rsidR="00BB3304" w:rsidRDefault="00BB3304" w:rsidP="005776D4">
      <w:pPr>
        <w:rPr>
          <w:b/>
          <w:bCs/>
        </w:rPr>
      </w:pPr>
    </w:p>
    <w:p w14:paraId="78B789D3" w14:textId="597BA4FF" w:rsidR="005776D4" w:rsidRPr="005776D4" w:rsidRDefault="005776D4" w:rsidP="00BB3304">
      <w:pPr>
        <w:pStyle w:val="ListParagraph"/>
        <w:numPr>
          <w:ilvl w:val="0"/>
          <w:numId w:val="31"/>
        </w:numPr>
        <w:rPr>
          <w:b/>
          <w:bCs/>
        </w:rPr>
      </w:pPr>
      <w:r w:rsidRPr="005776D4">
        <w:rPr>
          <w:b/>
          <w:bCs/>
        </w:rPr>
        <w:t>We should also provide the option to select “No beneficial owner”, in which case it will ask if the following in respect of the managing officers:</w:t>
      </w:r>
      <w:r w:rsidRPr="005776D4">
        <w:rPr>
          <w:b/>
          <w:bCs/>
        </w:rPr>
        <w:br/>
      </w:r>
      <w:r w:rsidRPr="005776D4">
        <w:rPr>
          <w:b/>
          <w:bCs/>
        </w:rPr>
        <w:br/>
        <w:t>Is the managing officer an individual or corporate entity</w:t>
      </w:r>
      <w:r>
        <w:rPr>
          <w:b/>
          <w:bCs/>
        </w:rPr>
        <w:t>?</w:t>
      </w:r>
      <w:r>
        <w:rPr>
          <w:b/>
          <w:bCs/>
        </w:rPr>
        <w:br/>
      </w:r>
      <w:r>
        <w:rPr>
          <w:b/>
          <w:bCs/>
        </w:rPr>
        <w:br/>
        <w:t>If individual is selected, it should request the following:</w:t>
      </w:r>
      <w:r>
        <w:rPr>
          <w:b/>
          <w:bCs/>
        </w:rPr>
        <w:br/>
      </w:r>
    </w:p>
    <w:tbl>
      <w:tblPr>
        <w:tblStyle w:val="TableGrid"/>
        <w:tblW w:w="0" w:type="auto"/>
        <w:tblLook w:val="04A0" w:firstRow="1" w:lastRow="0" w:firstColumn="1" w:lastColumn="0" w:noHBand="0" w:noVBand="1"/>
      </w:tblPr>
      <w:tblGrid>
        <w:gridCol w:w="3905"/>
        <w:gridCol w:w="5111"/>
      </w:tblGrid>
      <w:tr w:rsidR="005776D4" w:rsidRPr="009E37D8" w14:paraId="3291AC92" w14:textId="77777777" w:rsidTr="00CE56A3">
        <w:trPr>
          <w:trHeight w:val="416"/>
        </w:trPr>
        <w:tc>
          <w:tcPr>
            <w:tcW w:w="4390" w:type="dxa"/>
          </w:tcPr>
          <w:p w14:paraId="342F680D"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First Name(s)</w:t>
            </w:r>
          </w:p>
        </w:tc>
        <w:tc>
          <w:tcPr>
            <w:tcW w:w="6066" w:type="dxa"/>
            <w:shd w:val="clear" w:color="auto" w:fill="D0DCE3"/>
          </w:tcPr>
          <w:p w14:paraId="19B79311" w14:textId="77777777" w:rsidR="005776D4" w:rsidRPr="009E37D8" w:rsidRDefault="005776D4" w:rsidP="00CE56A3">
            <w:pPr>
              <w:spacing w:line="276" w:lineRule="auto"/>
              <w:rPr>
                <w:rFonts w:ascii="DM Sans 14pt Light" w:hAnsi="DM Sans 14pt Light"/>
              </w:rPr>
            </w:pPr>
          </w:p>
        </w:tc>
      </w:tr>
      <w:tr w:rsidR="005776D4" w:rsidRPr="009E37D8" w14:paraId="5169B4E1" w14:textId="77777777" w:rsidTr="00CE56A3">
        <w:trPr>
          <w:trHeight w:val="416"/>
        </w:trPr>
        <w:tc>
          <w:tcPr>
            <w:tcW w:w="4390" w:type="dxa"/>
          </w:tcPr>
          <w:p w14:paraId="19963C20"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Last Name</w:t>
            </w:r>
          </w:p>
        </w:tc>
        <w:tc>
          <w:tcPr>
            <w:tcW w:w="6066" w:type="dxa"/>
            <w:shd w:val="clear" w:color="auto" w:fill="D0DCE3"/>
          </w:tcPr>
          <w:p w14:paraId="338D5E5C" w14:textId="77777777" w:rsidR="005776D4" w:rsidRPr="009E37D8" w:rsidRDefault="005776D4" w:rsidP="00CE56A3">
            <w:pPr>
              <w:spacing w:line="276" w:lineRule="auto"/>
              <w:rPr>
                <w:rFonts w:ascii="DM Sans 14pt Light" w:hAnsi="DM Sans 14pt Light"/>
              </w:rPr>
            </w:pPr>
          </w:p>
        </w:tc>
      </w:tr>
      <w:tr w:rsidR="005776D4" w:rsidRPr="009E37D8" w14:paraId="179E4AC2" w14:textId="77777777" w:rsidTr="00CE56A3">
        <w:trPr>
          <w:trHeight w:val="416"/>
        </w:trPr>
        <w:tc>
          <w:tcPr>
            <w:tcW w:w="4390" w:type="dxa"/>
          </w:tcPr>
          <w:p w14:paraId="5F4D0430"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Date of Birth</w:t>
            </w:r>
          </w:p>
        </w:tc>
        <w:tc>
          <w:tcPr>
            <w:tcW w:w="6066" w:type="dxa"/>
            <w:shd w:val="clear" w:color="auto" w:fill="D0DCE3"/>
          </w:tcPr>
          <w:p w14:paraId="28A68738" w14:textId="77777777" w:rsidR="005776D4" w:rsidRPr="009E37D8" w:rsidRDefault="005776D4" w:rsidP="00CE56A3">
            <w:pPr>
              <w:spacing w:line="276" w:lineRule="auto"/>
              <w:rPr>
                <w:rFonts w:ascii="DM Sans 14pt Light" w:hAnsi="DM Sans 14pt Light"/>
              </w:rPr>
            </w:pPr>
          </w:p>
        </w:tc>
      </w:tr>
      <w:tr w:rsidR="005776D4" w:rsidRPr="009E37D8" w14:paraId="4070F5C7" w14:textId="77777777" w:rsidTr="00CE56A3">
        <w:trPr>
          <w:trHeight w:val="416"/>
        </w:trPr>
        <w:tc>
          <w:tcPr>
            <w:tcW w:w="4390" w:type="dxa"/>
          </w:tcPr>
          <w:p w14:paraId="2EA6BF08"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Nationality</w:t>
            </w:r>
          </w:p>
        </w:tc>
        <w:tc>
          <w:tcPr>
            <w:tcW w:w="6066" w:type="dxa"/>
            <w:shd w:val="clear" w:color="auto" w:fill="D0DCE3"/>
          </w:tcPr>
          <w:p w14:paraId="4DFB657B" w14:textId="77777777" w:rsidR="005776D4" w:rsidRPr="009E37D8" w:rsidRDefault="005776D4" w:rsidP="00CE56A3">
            <w:pPr>
              <w:spacing w:line="276" w:lineRule="auto"/>
              <w:rPr>
                <w:rFonts w:ascii="DM Sans 14pt Light" w:hAnsi="DM Sans 14pt Light"/>
              </w:rPr>
            </w:pPr>
          </w:p>
        </w:tc>
      </w:tr>
      <w:tr w:rsidR="005776D4" w:rsidRPr="009E37D8" w14:paraId="27DD2115" w14:textId="77777777" w:rsidTr="00CE56A3">
        <w:trPr>
          <w:trHeight w:val="416"/>
        </w:trPr>
        <w:tc>
          <w:tcPr>
            <w:tcW w:w="4390" w:type="dxa"/>
          </w:tcPr>
          <w:p w14:paraId="4891A1D1"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Residential Address:</w:t>
            </w:r>
            <w:r w:rsidRPr="009E37D8">
              <w:rPr>
                <w:rFonts w:ascii="DM Sans 14pt Light" w:hAnsi="DM Sans 14pt Light"/>
                <w:sz w:val="18"/>
                <w:szCs w:val="18"/>
              </w:rPr>
              <w:br/>
              <w:t>(</w:t>
            </w:r>
            <w:r w:rsidRPr="009E37D8">
              <w:rPr>
                <w:rFonts w:ascii="DM Sans 14pt Light" w:hAnsi="DM Sans 14pt Light"/>
                <w:sz w:val="16"/>
                <w:szCs w:val="16"/>
              </w:rPr>
              <w:t xml:space="preserve">NOTE: this address will be shown on the public </w:t>
            </w:r>
            <w:r w:rsidRPr="009E37D8">
              <w:rPr>
                <w:rFonts w:ascii="DM Sans 14pt Light" w:hAnsi="DM Sans 14pt Light"/>
                <w:sz w:val="16"/>
                <w:szCs w:val="16"/>
              </w:rPr>
              <w:br/>
              <w:t xml:space="preserve">register unless an alternative correspondence </w:t>
            </w:r>
            <w:r w:rsidRPr="009E37D8">
              <w:rPr>
                <w:rFonts w:ascii="DM Sans 14pt Light" w:hAnsi="DM Sans 14pt Light"/>
                <w:sz w:val="16"/>
                <w:szCs w:val="16"/>
              </w:rPr>
              <w:br/>
              <w:t>address is provided below</w:t>
            </w:r>
            <w:r w:rsidRPr="009E37D8">
              <w:rPr>
                <w:rFonts w:ascii="DM Sans 14pt Light" w:hAnsi="DM Sans 14pt Light"/>
                <w:sz w:val="18"/>
                <w:szCs w:val="18"/>
              </w:rPr>
              <w:t>)</w:t>
            </w:r>
            <w:r w:rsidRPr="009E37D8">
              <w:rPr>
                <w:rFonts w:ascii="DM Sans 14pt Light" w:hAnsi="DM Sans 14pt Light"/>
                <w:sz w:val="18"/>
                <w:szCs w:val="18"/>
              </w:rPr>
              <w:br/>
            </w:r>
          </w:p>
        </w:tc>
        <w:tc>
          <w:tcPr>
            <w:tcW w:w="6066" w:type="dxa"/>
            <w:shd w:val="clear" w:color="auto" w:fill="D0DCE3"/>
          </w:tcPr>
          <w:p w14:paraId="15F9B68E" w14:textId="77777777" w:rsidR="005776D4" w:rsidRPr="009E37D8" w:rsidRDefault="005776D4" w:rsidP="00CE56A3">
            <w:pPr>
              <w:spacing w:line="276" w:lineRule="auto"/>
              <w:rPr>
                <w:rFonts w:ascii="DM Sans 14pt Light" w:hAnsi="DM Sans 14pt Light"/>
              </w:rPr>
            </w:pPr>
          </w:p>
        </w:tc>
      </w:tr>
      <w:tr w:rsidR="005776D4" w:rsidRPr="009E37D8" w14:paraId="2228BE9C" w14:textId="77777777" w:rsidTr="00CE56A3">
        <w:trPr>
          <w:trHeight w:val="416"/>
        </w:trPr>
        <w:tc>
          <w:tcPr>
            <w:tcW w:w="4390" w:type="dxa"/>
          </w:tcPr>
          <w:p w14:paraId="694ADEA5"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Correspondence Address</w:t>
            </w:r>
          </w:p>
        </w:tc>
        <w:tc>
          <w:tcPr>
            <w:tcW w:w="6066" w:type="dxa"/>
            <w:shd w:val="clear" w:color="auto" w:fill="D0DCE3"/>
          </w:tcPr>
          <w:p w14:paraId="784C4CBC" w14:textId="77777777" w:rsidR="005776D4" w:rsidRPr="009E37D8" w:rsidRDefault="005776D4" w:rsidP="00CE56A3">
            <w:pPr>
              <w:spacing w:line="276" w:lineRule="auto"/>
              <w:rPr>
                <w:rFonts w:ascii="DM Sans 14pt Light" w:hAnsi="DM Sans 14pt Light"/>
              </w:rPr>
            </w:pPr>
          </w:p>
        </w:tc>
      </w:tr>
      <w:tr w:rsidR="005776D4" w:rsidRPr="009E37D8" w14:paraId="5A0A3539" w14:textId="77777777" w:rsidTr="00CE56A3">
        <w:trPr>
          <w:trHeight w:val="416"/>
        </w:trPr>
        <w:tc>
          <w:tcPr>
            <w:tcW w:w="4390" w:type="dxa"/>
          </w:tcPr>
          <w:p w14:paraId="10253952" w14:textId="77777777" w:rsidR="005776D4" w:rsidRPr="009E37D8" w:rsidRDefault="005776D4" w:rsidP="00CE56A3">
            <w:pPr>
              <w:spacing w:line="276" w:lineRule="auto"/>
              <w:rPr>
                <w:rFonts w:ascii="DM Sans 14pt Light" w:hAnsi="DM Sans 14pt Light"/>
                <w:sz w:val="18"/>
                <w:szCs w:val="18"/>
              </w:rPr>
            </w:pPr>
            <w:r w:rsidRPr="009E37D8">
              <w:rPr>
                <w:rFonts w:ascii="DM Sans 14pt Light" w:hAnsi="DM Sans 14pt Light"/>
                <w:sz w:val="18"/>
                <w:szCs w:val="18"/>
              </w:rPr>
              <w:t>Occupation</w:t>
            </w:r>
          </w:p>
        </w:tc>
        <w:tc>
          <w:tcPr>
            <w:tcW w:w="6066" w:type="dxa"/>
            <w:shd w:val="clear" w:color="auto" w:fill="D0DCE3"/>
          </w:tcPr>
          <w:p w14:paraId="7F14BFAC" w14:textId="77777777" w:rsidR="005776D4" w:rsidRPr="009E37D8" w:rsidRDefault="005776D4" w:rsidP="00CE56A3">
            <w:pPr>
              <w:spacing w:line="276" w:lineRule="auto"/>
              <w:rPr>
                <w:rFonts w:ascii="DM Sans 14pt Light" w:hAnsi="DM Sans 14pt Light"/>
              </w:rPr>
            </w:pPr>
          </w:p>
        </w:tc>
      </w:tr>
    </w:tbl>
    <w:p w14:paraId="7B2C1DF1" w14:textId="0980BDCE" w:rsidR="000A1A73" w:rsidRDefault="000A1A73" w:rsidP="000A1A73">
      <w:pPr>
        <w:pStyle w:val="ListParagraph"/>
        <w:ind w:left="0"/>
        <w:rPr>
          <w:b/>
          <w:bCs/>
        </w:rPr>
      </w:pPr>
      <w:r>
        <w:rPr>
          <w:b/>
          <w:bCs/>
        </w:rPr>
        <w:br/>
        <w:t>If there is more than one managing officer, please add another here [select]</w:t>
      </w:r>
    </w:p>
    <w:p w14:paraId="7A9E4297" w14:textId="08BB2D98" w:rsidR="005776D4" w:rsidRPr="005776D4" w:rsidRDefault="005776D4" w:rsidP="005776D4">
      <w:pPr>
        <w:pStyle w:val="ListParagraph"/>
        <w:rPr>
          <w:b/>
          <w:bCs/>
        </w:rPr>
      </w:pPr>
      <w:r>
        <w:rPr>
          <w:b/>
          <w:bCs/>
        </w:rPr>
        <w:br/>
        <w:t xml:space="preserve">If </w:t>
      </w:r>
      <w:r w:rsidR="000A1A73">
        <w:rPr>
          <w:b/>
          <w:bCs/>
        </w:rPr>
        <w:t xml:space="preserve">a Corporate entity </w:t>
      </w:r>
      <w:r>
        <w:rPr>
          <w:b/>
          <w:bCs/>
        </w:rPr>
        <w:t>is selected, it should request the following:</w:t>
      </w:r>
    </w:p>
    <w:tbl>
      <w:tblPr>
        <w:tblStyle w:val="TableGrid"/>
        <w:tblW w:w="0" w:type="auto"/>
        <w:tblLook w:val="04A0" w:firstRow="1" w:lastRow="0" w:firstColumn="1" w:lastColumn="0" w:noHBand="0" w:noVBand="1"/>
      </w:tblPr>
      <w:tblGrid>
        <w:gridCol w:w="3905"/>
        <w:gridCol w:w="5111"/>
      </w:tblGrid>
      <w:tr w:rsidR="000A1A73" w:rsidRPr="009E37D8" w14:paraId="7479C545" w14:textId="77777777" w:rsidTr="00CE56A3">
        <w:trPr>
          <w:trHeight w:val="416"/>
        </w:trPr>
        <w:tc>
          <w:tcPr>
            <w:tcW w:w="4390" w:type="dxa"/>
          </w:tcPr>
          <w:p w14:paraId="51F12080" w14:textId="77777777" w:rsidR="000A1A73" w:rsidRPr="009E37D8" w:rsidRDefault="000A1A73" w:rsidP="00CE56A3">
            <w:pPr>
              <w:spacing w:line="276" w:lineRule="auto"/>
              <w:rPr>
                <w:rFonts w:ascii="DM Sans 14pt Light" w:hAnsi="DM Sans 14pt Light"/>
                <w:sz w:val="18"/>
                <w:szCs w:val="18"/>
              </w:rPr>
            </w:pPr>
            <w:r w:rsidRPr="009E37D8">
              <w:rPr>
                <w:rFonts w:ascii="DM Sans 14pt Light" w:hAnsi="DM Sans 14pt Light"/>
                <w:sz w:val="18"/>
                <w:szCs w:val="18"/>
              </w:rPr>
              <w:t>Company name</w:t>
            </w:r>
          </w:p>
        </w:tc>
        <w:tc>
          <w:tcPr>
            <w:tcW w:w="6066" w:type="dxa"/>
            <w:shd w:val="clear" w:color="auto" w:fill="D0DCE3"/>
          </w:tcPr>
          <w:p w14:paraId="2A78B9B9" w14:textId="77777777" w:rsidR="000A1A73" w:rsidRPr="009E37D8" w:rsidRDefault="000A1A73" w:rsidP="00CE56A3">
            <w:pPr>
              <w:spacing w:line="276" w:lineRule="auto"/>
              <w:rPr>
                <w:rFonts w:ascii="DM Sans 14pt Light" w:hAnsi="DM Sans 14pt Light"/>
              </w:rPr>
            </w:pPr>
          </w:p>
        </w:tc>
      </w:tr>
      <w:tr w:rsidR="000A1A73" w:rsidRPr="009E37D8" w14:paraId="38B6CC47" w14:textId="77777777" w:rsidTr="00CE56A3">
        <w:trPr>
          <w:trHeight w:val="416"/>
        </w:trPr>
        <w:tc>
          <w:tcPr>
            <w:tcW w:w="4390" w:type="dxa"/>
          </w:tcPr>
          <w:p w14:paraId="7E91EAD0" w14:textId="77777777" w:rsidR="000A1A73" w:rsidRPr="009E37D8" w:rsidRDefault="000A1A73" w:rsidP="00CE56A3">
            <w:pPr>
              <w:spacing w:line="276" w:lineRule="auto"/>
              <w:rPr>
                <w:rFonts w:ascii="DM Sans 14pt Light" w:hAnsi="DM Sans 14pt Light"/>
                <w:sz w:val="18"/>
                <w:szCs w:val="18"/>
              </w:rPr>
            </w:pPr>
            <w:r w:rsidRPr="009E37D8">
              <w:rPr>
                <w:rFonts w:ascii="DM Sans 14pt Light" w:hAnsi="DM Sans 14pt Light"/>
                <w:sz w:val="18"/>
                <w:szCs w:val="18"/>
              </w:rPr>
              <w:t>Principal or Registered office address</w:t>
            </w:r>
          </w:p>
        </w:tc>
        <w:tc>
          <w:tcPr>
            <w:tcW w:w="6066" w:type="dxa"/>
            <w:shd w:val="clear" w:color="auto" w:fill="D0DCE3"/>
          </w:tcPr>
          <w:p w14:paraId="3EEA2C6B" w14:textId="77777777" w:rsidR="000A1A73" w:rsidRPr="009E37D8" w:rsidRDefault="000A1A73" w:rsidP="00CE56A3">
            <w:pPr>
              <w:spacing w:line="276" w:lineRule="auto"/>
              <w:rPr>
                <w:rFonts w:ascii="DM Sans 14pt Light" w:hAnsi="DM Sans 14pt Light"/>
              </w:rPr>
            </w:pPr>
          </w:p>
        </w:tc>
      </w:tr>
      <w:tr w:rsidR="000A1A73" w:rsidRPr="009E37D8" w14:paraId="3C6AB346" w14:textId="77777777" w:rsidTr="00CE56A3">
        <w:trPr>
          <w:trHeight w:val="416"/>
        </w:trPr>
        <w:tc>
          <w:tcPr>
            <w:tcW w:w="4390" w:type="dxa"/>
          </w:tcPr>
          <w:p w14:paraId="57C79D9A" w14:textId="77777777" w:rsidR="000A1A73" w:rsidRPr="009E37D8" w:rsidRDefault="000A1A73" w:rsidP="00CE56A3">
            <w:pPr>
              <w:spacing w:line="276" w:lineRule="auto"/>
              <w:rPr>
                <w:rFonts w:ascii="DM Sans 14pt Light" w:hAnsi="DM Sans 14pt Light"/>
                <w:sz w:val="18"/>
                <w:szCs w:val="18"/>
              </w:rPr>
            </w:pPr>
            <w:r w:rsidRPr="009E37D8">
              <w:rPr>
                <w:rFonts w:ascii="DM Sans 14pt Light" w:hAnsi="DM Sans 14pt Light"/>
                <w:sz w:val="18"/>
                <w:szCs w:val="18"/>
              </w:rPr>
              <w:t>Correspondence address</w:t>
            </w:r>
          </w:p>
        </w:tc>
        <w:tc>
          <w:tcPr>
            <w:tcW w:w="6066" w:type="dxa"/>
            <w:shd w:val="clear" w:color="auto" w:fill="D0DCE3"/>
          </w:tcPr>
          <w:p w14:paraId="1FF606AC" w14:textId="77777777" w:rsidR="000A1A73" w:rsidRPr="009E37D8" w:rsidRDefault="000A1A73" w:rsidP="00CE56A3">
            <w:pPr>
              <w:spacing w:line="276" w:lineRule="auto"/>
              <w:rPr>
                <w:rFonts w:ascii="DM Sans 14pt Light" w:hAnsi="DM Sans 14pt Light"/>
              </w:rPr>
            </w:pPr>
          </w:p>
        </w:tc>
      </w:tr>
      <w:tr w:rsidR="000A1A73" w:rsidRPr="009E37D8" w14:paraId="41400206" w14:textId="77777777" w:rsidTr="00CE56A3">
        <w:trPr>
          <w:trHeight w:val="416"/>
        </w:trPr>
        <w:tc>
          <w:tcPr>
            <w:tcW w:w="4390" w:type="dxa"/>
          </w:tcPr>
          <w:p w14:paraId="646C6682" w14:textId="77777777" w:rsidR="000A1A73" w:rsidRPr="009E37D8" w:rsidRDefault="000A1A73" w:rsidP="00CE56A3">
            <w:pPr>
              <w:spacing w:line="276" w:lineRule="auto"/>
              <w:rPr>
                <w:rFonts w:ascii="DM Sans 14pt Light" w:hAnsi="DM Sans 14pt Light"/>
                <w:sz w:val="18"/>
                <w:szCs w:val="18"/>
              </w:rPr>
            </w:pPr>
            <w:r w:rsidRPr="009E37D8">
              <w:rPr>
                <w:rFonts w:ascii="DM Sans 14pt Light" w:hAnsi="DM Sans 14pt Light"/>
                <w:sz w:val="18"/>
                <w:szCs w:val="18"/>
              </w:rPr>
              <w:t>Legal form</w:t>
            </w:r>
          </w:p>
        </w:tc>
        <w:tc>
          <w:tcPr>
            <w:tcW w:w="6066" w:type="dxa"/>
            <w:shd w:val="clear" w:color="auto" w:fill="D0DCE3"/>
          </w:tcPr>
          <w:p w14:paraId="2DA58084" w14:textId="77777777" w:rsidR="000A1A73" w:rsidRPr="009E37D8" w:rsidRDefault="000A1A73" w:rsidP="00CE56A3">
            <w:pPr>
              <w:spacing w:line="276" w:lineRule="auto"/>
              <w:rPr>
                <w:rFonts w:ascii="DM Sans 14pt Light" w:hAnsi="DM Sans 14pt Light"/>
              </w:rPr>
            </w:pPr>
          </w:p>
        </w:tc>
      </w:tr>
      <w:tr w:rsidR="000A1A73" w:rsidRPr="009E37D8" w14:paraId="1EC0A698" w14:textId="77777777" w:rsidTr="00CE56A3">
        <w:trPr>
          <w:trHeight w:val="416"/>
        </w:trPr>
        <w:tc>
          <w:tcPr>
            <w:tcW w:w="4390" w:type="dxa"/>
          </w:tcPr>
          <w:p w14:paraId="4F9A7140" w14:textId="77777777" w:rsidR="000A1A73" w:rsidRPr="009E37D8" w:rsidRDefault="000A1A73" w:rsidP="00CE56A3">
            <w:pPr>
              <w:spacing w:line="276" w:lineRule="auto"/>
              <w:rPr>
                <w:rFonts w:ascii="DM Sans 14pt Light" w:hAnsi="DM Sans 14pt Light"/>
                <w:sz w:val="18"/>
                <w:szCs w:val="18"/>
              </w:rPr>
            </w:pPr>
            <w:r w:rsidRPr="009E37D8">
              <w:rPr>
                <w:rFonts w:ascii="DM Sans 14pt Light" w:hAnsi="DM Sans 14pt Light"/>
                <w:sz w:val="18"/>
                <w:szCs w:val="18"/>
              </w:rPr>
              <w:t>Governing law</w:t>
            </w:r>
          </w:p>
        </w:tc>
        <w:tc>
          <w:tcPr>
            <w:tcW w:w="6066" w:type="dxa"/>
            <w:shd w:val="clear" w:color="auto" w:fill="D0DCE3"/>
          </w:tcPr>
          <w:p w14:paraId="72F7929E" w14:textId="77777777" w:rsidR="000A1A73" w:rsidRPr="009E37D8" w:rsidRDefault="000A1A73" w:rsidP="00CE56A3">
            <w:pPr>
              <w:spacing w:line="276" w:lineRule="auto"/>
              <w:rPr>
                <w:rFonts w:ascii="DM Sans 14pt Light" w:hAnsi="DM Sans 14pt Light"/>
              </w:rPr>
            </w:pPr>
          </w:p>
        </w:tc>
      </w:tr>
      <w:tr w:rsidR="000A1A73" w:rsidRPr="009E37D8" w14:paraId="1EA40395" w14:textId="77777777" w:rsidTr="00CE56A3">
        <w:trPr>
          <w:trHeight w:val="416"/>
        </w:trPr>
        <w:tc>
          <w:tcPr>
            <w:tcW w:w="4390" w:type="dxa"/>
          </w:tcPr>
          <w:p w14:paraId="5FC3DDF9" w14:textId="77777777" w:rsidR="000A1A73" w:rsidRPr="009E37D8" w:rsidRDefault="000A1A73" w:rsidP="00CE56A3">
            <w:pPr>
              <w:spacing w:line="276" w:lineRule="auto"/>
              <w:rPr>
                <w:rFonts w:ascii="DM Sans 14pt Light" w:hAnsi="DM Sans 14pt Light"/>
                <w:sz w:val="18"/>
                <w:szCs w:val="18"/>
              </w:rPr>
            </w:pPr>
            <w:r w:rsidRPr="009E37D8">
              <w:rPr>
                <w:rFonts w:ascii="DM Sans 14pt Light" w:hAnsi="DM Sans 14pt Light"/>
                <w:sz w:val="18"/>
                <w:szCs w:val="18"/>
              </w:rPr>
              <w:t>Is the corporate managing officer registered on a public register?</w:t>
            </w:r>
          </w:p>
        </w:tc>
        <w:tc>
          <w:tcPr>
            <w:tcW w:w="6066" w:type="dxa"/>
            <w:shd w:val="clear" w:color="auto" w:fill="D0DCE3"/>
          </w:tcPr>
          <w:p w14:paraId="7827819B" w14:textId="77777777" w:rsidR="000A1A73" w:rsidRPr="009E37D8" w:rsidRDefault="000A1A73" w:rsidP="00CE56A3">
            <w:pPr>
              <w:spacing w:line="276" w:lineRule="auto"/>
              <w:rPr>
                <w:rFonts w:ascii="DM Sans 14pt Light" w:hAnsi="DM Sans 14pt Light"/>
              </w:rPr>
            </w:pPr>
          </w:p>
        </w:tc>
      </w:tr>
      <w:tr w:rsidR="000A1A73" w:rsidRPr="009E37D8" w14:paraId="27B41D1E" w14:textId="77777777" w:rsidTr="00CE56A3">
        <w:trPr>
          <w:trHeight w:val="416"/>
        </w:trPr>
        <w:tc>
          <w:tcPr>
            <w:tcW w:w="4390" w:type="dxa"/>
          </w:tcPr>
          <w:p w14:paraId="152A30BD" w14:textId="77777777" w:rsidR="000A1A73" w:rsidRPr="009E37D8" w:rsidRDefault="000A1A73" w:rsidP="00CE56A3">
            <w:pPr>
              <w:spacing w:line="276" w:lineRule="auto"/>
              <w:rPr>
                <w:rFonts w:ascii="DM Sans 14pt Light" w:hAnsi="DM Sans 14pt Light"/>
                <w:sz w:val="18"/>
                <w:szCs w:val="18"/>
              </w:rPr>
            </w:pPr>
            <w:r w:rsidRPr="009E37D8">
              <w:rPr>
                <w:rFonts w:ascii="DM Sans 14pt Light" w:hAnsi="DM Sans 14pt Light"/>
                <w:sz w:val="18"/>
                <w:szCs w:val="18"/>
              </w:rPr>
              <w:t>Name of public register including jurisdiction</w:t>
            </w:r>
          </w:p>
        </w:tc>
        <w:tc>
          <w:tcPr>
            <w:tcW w:w="6066" w:type="dxa"/>
            <w:shd w:val="clear" w:color="auto" w:fill="D0DCE3"/>
          </w:tcPr>
          <w:p w14:paraId="0E9C92B0" w14:textId="77777777" w:rsidR="000A1A73" w:rsidRPr="009E37D8" w:rsidRDefault="000A1A73" w:rsidP="00CE56A3">
            <w:pPr>
              <w:spacing w:line="276" w:lineRule="auto"/>
              <w:rPr>
                <w:rFonts w:ascii="DM Sans 14pt Light" w:hAnsi="DM Sans 14pt Light"/>
              </w:rPr>
            </w:pPr>
          </w:p>
        </w:tc>
      </w:tr>
      <w:tr w:rsidR="000A1A73" w:rsidRPr="009E37D8" w14:paraId="7CD95DDB" w14:textId="77777777" w:rsidTr="00CE56A3">
        <w:trPr>
          <w:trHeight w:val="416"/>
        </w:trPr>
        <w:tc>
          <w:tcPr>
            <w:tcW w:w="4390" w:type="dxa"/>
          </w:tcPr>
          <w:p w14:paraId="43CDBDB2" w14:textId="77777777" w:rsidR="000A1A73" w:rsidRPr="009E37D8" w:rsidRDefault="000A1A73" w:rsidP="00CE56A3">
            <w:pPr>
              <w:spacing w:line="276" w:lineRule="auto"/>
              <w:rPr>
                <w:rFonts w:ascii="DM Sans 14pt Light" w:hAnsi="DM Sans 14pt Light"/>
                <w:sz w:val="18"/>
                <w:szCs w:val="18"/>
              </w:rPr>
            </w:pPr>
            <w:r w:rsidRPr="009E37D8">
              <w:rPr>
                <w:rFonts w:ascii="DM Sans 14pt Light" w:hAnsi="DM Sans 14pt Light"/>
                <w:sz w:val="18"/>
                <w:szCs w:val="18"/>
              </w:rPr>
              <w:t>Corporate managing officers’ registration number</w:t>
            </w:r>
          </w:p>
        </w:tc>
        <w:tc>
          <w:tcPr>
            <w:tcW w:w="6066" w:type="dxa"/>
            <w:shd w:val="clear" w:color="auto" w:fill="D0DCE3"/>
          </w:tcPr>
          <w:p w14:paraId="46F33F8A" w14:textId="77777777" w:rsidR="000A1A73" w:rsidRPr="009E37D8" w:rsidRDefault="000A1A73" w:rsidP="00CE56A3">
            <w:pPr>
              <w:spacing w:line="276" w:lineRule="auto"/>
              <w:rPr>
                <w:rFonts w:ascii="DM Sans 14pt Light" w:hAnsi="DM Sans 14pt Light"/>
              </w:rPr>
            </w:pPr>
          </w:p>
        </w:tc>
      </w:tr>
      <w:tr w:rsidR="000A1A73" w:rsidRPr="009E37D8" w14:paraId="3811E6DA" w14:textId="77777777" w:rsidTr="00CE56A3">
        <w:trPr>
          <w:trHeight w:val="416"/>
        </w:trPr>
        <w:tc>
          <w:tcPr>
            <w:tcW w:w="4390" w:type="dxa"/>
          </w:tcPr>
          <w:p w14:paraId="39F29AC3" w14:textId="77777777" w:rsidR="000A1A73" w:rsidRPr="009E37D8" w:rsidRDefault="000A1A73" w:rsidP="00CE56A3">
            <w:pPr>
              <w:spacing w:line="276" w:lineRule="auto"/>
              <w:rPr>
                <w:rFonts w:ascii="DM Sans 14pt Light" w:hAnsi="DM Sans 14pt Light"/>
                <w:sz w:val="18"/>
                <w:szCs w:val="18"/>
              </w:rPr>
            </w:pPr>
            <w:r w:rsidRPr="009E37D8">
              <w:rPr>
                <w:rFonts w:ascii="DM Sans 14pt Light" w:hAnsi="DM Sans 14pt Light"/>
                <w:sz w:val="18"/>
                <w:szCs w:val="18"/>
              </w:rPr>
              <w:t>Role and responsibilities in relation to the entity</w:t>
            </w:r>
          </w:p>
        </w:tc>
        <w:tc>
          <w:tcPr>
            <w:tcW w:w="6066" w:type="dxa"/>
            <w:shd w:val="clear" w:color="auto" w:fill="D0DCE3"/>
          </w:tcPr>
          <w:p w14:paraId="2B27FC97" w14:textId="77777777" w:rsidR="000A1A73" w:rsidRPr="009E37D8" w:rsidRDefault="000A1A73" w:rsidP="00CE56A3">
            <w:pPr>
              <w:spacing w:line="276" w:lineRule="auto"/>
              <w:rPr>
                <w:rFonts w:ascii="DM Sans 14pt Light" w:hAnsi="DM Sans 14pt Light"/>
              </w:rPr>
            </w:pPr>
          </w:p>
        </w:tc>
      </w:tr>
      <w:tr w:rsidR="000A1A73" w:rsidRPr="009E37D8" w14:paraId="66C746E6" w14:textId="77777777" w:rsidTr="00CE56A3">
        <w:trPr>
          <w:trHeight w:val="416"/>
        </w:trPr>
        <w:tc>
          <w:tcPr>
            <w:tcW w:w="4390" w:type="dxa"/>
          </w:tcPr>
          <w:p w14:paraId="21D2034D" w14:textId="77777777" w:rsidR="000A1A73" w:rsidRPr="009E37D8" w:rsidRDefault="000A1A73" w:rsidP="00CE56A3">
            <w:pPr>
              <w:spacing w:line="276" w:lineRule="auto"/>
              <w:rPr>
                <w:rFonts w:ascii="DM Sans 14pt Light" w:hAnsi="DM Sans 14pt Light"/>
                <w:sz w:val="18"/>
                <w:szCs w:val="18"/>
              </w:rPr>
            </w:pPr>
            <w:r w:rsidRPr="009E37D8">
              <w:rPr>
                <w:rFonts w:ascii="DM Sans 14pt Light" w:hAnsi="DM Sans 14pt Light"/>
                <w:sz w:val="18"/>
                <w:szCs w:val="18"/>
              </w:rPr>
              <w:t>Name if contact for corporate managing officer</w:t>
            </w:r>
          </w:p>
        </w:tc>
        <w:tc>
          <w:tcPr>
            <w:tcW w:w="6066" w:type="dxa"/>
            <w:shd w:val="clear" w:color="auto" w:fill="D0DCE3"/>
          </w:tcPr>
          <w:p w14:paraId="10D56D1A" w14:textId="77777777" w:rsidR="000A1A73" w:rsidRPr="009E37D8" w:rsidRDefault="000A1A73" w:rsidP="00CE56A3">
            <w:pPr>
              <w:spacing w:line="276" w:lineRule="auto"/>
              <w:rPr>
                <w:rFonts w:ascii="DM Sans 14pt Light" w:hAnsi="DM Sans 14pt Light"/>
              </w:rPr>
            </w:pPr>
          </w:p>
        </w:tc>
      </w:tr>
      <w:tr w:rsidR="000A1A73" w:rsidRPr="009E37D8" w14:paraId="480D4DFC" w14:textId="77777777" w:rsidTr="00CE56A3">
        <w:trPr>
          <w:trHeight w:val="416"/>
        </w:trPr>
        <w:tc>
          <w:tcPr>
            <w:tcW w:w="4390" w:type="dxa"/>
          </w:tcPr>
          <w:p w14:paraId="05F7D833" w14:textId="77777777" w:rsidR="000A1A73" w:rsidRPr="009E37D8" w:rsidRDefault="000A1A73" w:rsidP="00CE56A3">
            <w:pPr>
              <w:spacing w:line="276" w:lineRule="auto"/>
              <w:rPr>
                <w:rFonts w:ascii="DM Sans 14pt Light" w:hAnsi="DM Sans 14pt Light"/>
                <w:sz w:val="18"/>
                <w:szCs w:val="18"/>
              </w:rPr>
            </w:pPr>
            <w:r w:rsidRPr="009E37D8">
              <w:rPr>
                <w:rFonts w:ascii="DM Sans 14pt Light" w:hAnsi="DM Sans 14pt Light"/>
                <w:sz w:val="18"/>
                <w:szCs w:val="18"/>
              </w:rPr>
              <w:t>Contact email address</w:t>
            </w:r>
          </w:p>
        </w:tc>
        <w:tc>
          <w:tcPr>
            <w:tcW w:w="6066" w:type="dxa"/>
            <w:shd w:val="clear" w:color="auto" w:fill="D0DCE3"/>
          </w:tcPr>
          <w:p w14:paraId="102DCC8F" w14:textId="77777777" w:rsidR="000A1A73" w:rsidRPr="009E37D8" w:rsidRDefault="000A1A73" w:rsidP="00CE56A3">
            <w:pPr>
              <w:spacing w:line="276" w:lineRule="auto"/>
              <w:rPr>
                <w:rFonts w:ascii="DM Sans 14pt Light" w:hAnsi="DM Sans 14pt Light"/>
              </w:rPr>
            </w:pPr>
          </w:p>
        </w:tc>
      </w:tr>
    </w:tbl>
    <w:p w14:paraId="4174EB55" w14:textId="77777777" w:rsidR="000A1A73" w:rsidRDefault="000A1A73" w:rsidP="000A1A73">
      <w:pPr>
        <w:pStyle w:val="ListParagraph"/>
        <w:ind w:left="0"/>
        <w:rPr>
          <w:b/>
          <w:bCs/>
        </w:rPr>
      </w:pPr>
      <w:r>
        <w:rPr>
          <w:b/>
          <w:bCs/>
        </w:rPr>
        <w:br/>
        <w:t>If there is more than one managing officer, please add another here [select]</w:t>
      </w:r>
    </w:p>
    <w:p w14:paraId="200DB46D" w14:textId="77777777" w:rsidR="005776D4" w:rsidRDefault="005776D4" w:rsidP="005776D4">
      <w:pPr>
        <w:rPr>
          <w:b/>
          <w:bCs/>
        </w:rPr>
      </w:pPr>
    </w:p>
    <w:p w14:paraId="12E010ED" w14:textId="4298807A" w:rsidR="000A1A73" w:rsidRPr="005776D4" w:rsidRDefault="000A1A73" w:rsidP="005776D4">
      <w:pPr>
        <w:rPr>
          <w:b/>
          <w:bCs/>
        </w:rPr>
      </w:pPr>
      <w:r>
        <w:rPr>
          <w:b/>
          <w:bCs/>
        </w:rPr>
        <w:t>We should not include options for trustees of a trust</w:t>
      </w:r>
      <w:r w:rsidR="00BB3304">
        <w:rPr>
          <w:b/>
          <w:bCs/>
        </w:rPr>
        <w:t xml:space="preserve"> as these cases are complex in nature and can be supported by the client indicating the overseas entity is owned by a trust. This will then require them to submit an enquiry, which we can support using the manual form and will carry a complex charge.</w:t>
      </w:r>
    </w:p>
    <w:sectPr w:rsidR="000A1A73" w:rsidRPr="005776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DM Sans 14pt SemiBold">
    <w:altName w:val="Calibri"/>
    <w:charset w:val="00"/>
    <w:family w:val="auto"/>
    <w:pitch w:val="variable"/>
    <w:sig w:usb0="8000002F" w:usb1="4000204B" w:usb2="00000000" w:usb3="00000000" w:csb0="00000093" w:csb1="00000000"/>
  </w:font>
  <w:font w:name="DM Sans 14pt Medium">
    <w:altName w:val="Calibri"/>
    <w:charset w:val="00"/>
    <w:family w:val="auto"/>
    <w:pitch w:val="variable"/>
    <w:sig w:usb0="8000002F" w:usb1="4000204B" w:usb2="00000000" w:usb3="00000000" w:csb0="00000093" w:csb1="00000000"/>
  </w:font>
  <w:font w:name="DM Sans 18pt Light">
    <w:charset w:val="00"/>
    <w:family w:val="auto"/>
    <w:pitch w:val="variable"/>
    <w:sig w:usb0="8000002F" w:usb1="4000204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M Sans 14pt Light">
    <w:altName w:val="Calibri"/>
    <w:charset w:val="00"/>
    <w:family w:val="auto"/>
    <w:pitch w:val="variable"/>
    <w:sig w:usb0="8000002F" w:usb1="4000204B" w:usb2="00000000" w:usb3="00000000" w:csb0="00000093"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27D"/>
    <w:multiLevelType w:val="multilevel"/>
    <w:tmpl w:val="0D1E76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A2264D"/>
    <w:multiLevelType w:val="multilevel"/>
    <w:tmpl w:val="4258B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619A1"/>
    <w:multiLevelType w:val="hybridMultilevel"/>
    <w:tmpl w:val="78B434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72C2551"/>
    <w:multiLevelType w:val="hybridMultilevel"/>
    <w:tmpl w:val="BC104E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AC5281C"/>
    <w:multiLevelType w:val="multilevel"/>
    <w:tmpl w:val="E382A7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3B729E"/>
    <w:multiLevelType w:val="hybridMultilevel"/>
    <w:tmpl w:val="73BEE4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F216033"/>
    <w:multiLevelType w:val="hybridMultilevel"/>
    <w:tmpl w:val="99CE13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14751A8"/>
    <w:multiLevelType w:val="hybridMultilevel"/>
    <w:tmpl w:val="5846E8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62099E"/>
    <w:multiLevelType w:val="hybridMultilevel"/>
    <w:tmpl w:val="F1A4C3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63C4B73"/>
    <w:multiLevelType w:val="hybridMultilevel"/>
    <w:tmpl w:val="4252BD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78F388E"/>
    <w:multiLevelType w:val="hybridMultilevel"/>
    <w:tmpl w:val="92C623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751E7C"/>
    <w:multiLevelType w:val="hybridMultilevel"/>
    <w:tmpl w:val="54A00C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3B7E109A"/>
    <w:multiLevelType w:val="hybridMultilevel"/>
    <w:tmpl w:val="039CF7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C14193F"/>
    <w:multiLevelType w:val="hybridMultilevel"/>
    <w:tmpl w:val="E892B0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E3A6A7F"/>
    <w:multiLevelType w:val="multilevel"/>
    <w:tmpl w:val="A4CA6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C78C6"/>
    <w:multiLevelType w:val="hybridMultilevel"/>
    <w:tmpl w:val="0EB6D3CC"/>
    <w:lvl w:ilvl="0" w:tplc="FF50492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A50035"/>
    <w:multiLevelType w:val="hybridMultilevel"/>
    <w:tmpl w:val="3F922E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EC418CC"/>
    <w:multiLevelType w:val="multilevel"/>
    <w:tmpl w:val="EDF6B3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EC56D4"/>
    <w:multiLevelType w:val="multilevel"/>
    <w:tmpl w:val="A476C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16AB0"/>
    <w:multiLevelType w:val="hybridMultilevel"/>
    <w:tmpl w:val="66424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AB52871"/>
    <w:multiLevelType w:val="hybridMultilevel"/>
    <w:tmpl w:val="6E040D0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5AC61C9E"/>
    <w:multiLevelType w:val="hybridMultilevel"/>
    <w:tmpl w:val="1F7A0E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C296B44"/>
    <w:multiLevelType w:val="hybridMultilevel"/>
    <w:tmpl w:val="B84A723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5DEC6350"/>
    <w:multiLevelType w:val="multilevel"/>
    <w:tmpl w:val="989046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02546D"/>
    <w:multiLevelType w:val="hybridMultilevel"/>
    <w:tmpl w:val="3E70D20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68B37676"/>
    <w:multiLevelType w:val="multilevel"/>
    <w:tmpl w:val="BBA2EE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7732F4"/>
    <w:multiLevelType w:val="multilevel"/>
    <w:tmpl w:val="FDE263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551619"/>
    <w:multiLevelType w:val="hybridMultilevel"/>
    <w:tmpl w:val="C802AEA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77280D3F"/>
    <w:multiLevelType w:val="hybridMultilevel"/>
    <w:tmpl w:val="B29483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9" w15:restartNumberingAfterBreak="0">
    <w:nsid w:val="7F8F75EF"/>
    <w:multiLevelType w:val="hybridMultilevel"/>
    <w:tmpl w:val="28C471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FF11113"/>
    <w:multiLevelType w:val="hybridMultilevel"/>
    <w:tmpl w:val="BC104E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67165088">
    <w:abstractNumId w:val="28"/>
  </w:num>
  <w:num w:numId="2" w16cid:durableId="1870485629">
    <w:abstractNumId w:val="11"/>
  </w:num>
  <w:num w:numId="3" w16cid:durableId="1262104192">
    <w:abstractNumId w:val="2"/>
  </w:num>
  <w:num w:numId="4" w16cid:durableId="1669400353">
    <w:abstractNumId w:val="1"/>
  </w:num>
  <w:num w:numId="5" w16cid:durableId="1038357200">
    <w:abstractNumId w:val="14"/>
  </w:num>
  <w:num w:numId="6" w16cid:durableId="1097167154">
    <w:abstractNumId w:val="18"/>
  </w:num>
  <w:num w:numId="7" w16cid:durableId="886453719">
    <w:abstractNumId w:val="2"/>
  </w:num>
  <w:num w:numId="8" w16cid:durableId="754016040">
    <w:abstractNumId w:val="13"/>
  </w:num>
  <w:num w:numId="9" w16cid:durableId="1508785020">
    <w:abstractNumId w:val="12"/>
  </w:num>
  <w:num w:numId="10" w16cid:durableId="765730094">
    <w:abstractNumId w:val="7"/>
  </w:num>
  <w:num w:numId="11" w16cid:durableId="1617324960">
    <w:abstractNumId w:val="4"/>
  </w:num>
  <w:num w:numId="12" w16cid:durableId="1059399390">
    <w:abstractNumId w:val="17"/>
  </w:num>
  <w:num w:numId="13" w16cid:durableId="452287342">
    <w:abstractNumId w:val="25"/>
  </w:num>
  <w:num w:numId="14" w16cid:durableId="1674918520">
    <w:abstractNumId w:val="16"/>
  </w:num>
  <w:num w:numId="15" w16cid:durableId="1611401418">
    <w:abstractNumId w:val="21"/>
  </w:num>
  <w:num w:numId="16" w16cid:durableId="118645865">
    <w:abstractNumId w:val="23"/>
  </w:num>
  <w:num w:numId="17" w16cid:durableId="214659546">
    <w:abstractNumId w:val="26"/>
  </w:num>
  <w:num w:numId="18" w16cid:durableId="1676960496">
    <w:abstractNumId w:val="0"/>
  </w:num>
  <w:num w:numId="19" w16cid:durableId="1380206862">
    <w:abstractNumId w:val="24"/>
  </w:num>
  <w:num w:numId="20" w16cid:durableId="1005747377">
    <w:abstractNumId w:val="22"/>
  </w:num>
  <w:num w:numId="21" w16cid:durableId="1654603288">
    <w:abstractNumId w:val="20"/>
  </w:num>
  <w:num w:numId="22" w16cid:durableId="1273168242">
    <w:abstractNumId w:val="9"/>
  </w:num>
  <w:num w:numId="23" w16cid:durableId="465439138">
    <w:abstractNumId w:val="8"/>
  </w:num>
  <w:num w:numId="24" w16cid:durableId="1904607394">
    <w:abstractNumId w:val="29"/>
  </w:num>
  <w:num w:numId="25" w16cid:durableId="56437490">
    <w:abstractNumId w:val="10"/>
  </w:num>
  <w:num w:numId="26" w16cid:durableId="2036685188">
    <w:abstractNumId w:val="5"/>
  </w:num>
  <w:num w:numId="27" w16cid:durableId="969171137">
    <w:abstractNumId w:val="15"/>
  </w:num>
  <w:num w:numId="28" w16cid:durableId="715353073">
    <w:abstractNumId w:val="19"/>
  </w:num>
  <w:num w:numId="29" w16cid:durableId="760026343">
    <w:abstractNumId w:val="6"/>
  </w:num>
  <w:num w:numId="30" w16cid:durableId="528690224">
    <w:abstractNumId w:val="27"/>
  </w:num>
  <w:num w:numId="31" w16cid:durableId="883828121">
    <w:abstractNumId w:val="3"/>
  </w:num>
  <w:num w:numId="32" w16cid:durableId="67407019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99A"/>
    <w:rsid w:val="00053B62"/>
    <w:rsid w:val="00060A2A"/>
    <w:rsid w:val="00090CC7"/>
    <w:rsid w:val="000A1A73"/>
    <w:rsid w:val="000B34DD"/>
    <w:rsid w:val="0015099A"/>
    <w:rsid w:val="004F4391"/>
    <w:rsid w:val="00511385"/>
    <w:rsid w:val="005776D4"/>
    <w:rsid w:val="005F1C1B"/>
    <w:rsid w:val="00623653"/>
    <w:rsid w:val="00791879"/>
    <w:rsid w:val="007B7DA5"/>
    <w:rsid w:val="008168AD"/>
    <w:rsid w:val="0089601B"/>
    <w:rsid w:val="009028AA"/>
    <w:rsid w:val="0091622C"/>
    <w:rsid w:val="009EBE9F"/>
    <w:rsid w:val="00A711D5"/>
    <w:rsid w:val="00B40EB9"/>
    <w:rsid w:val="00B71D3C"/>
    <w:rsid w:val="00B87073"/>
    <w:rsid w:val="00BA4779"/>
    <w:rsid w:val="00BB3304"/>
    <w:rsid w:val="00C92797"/>
    <w:rsid w:val="00CA59F8"/>
    <w:rsid w:val="00CE56A3"/>
    <w:rsid w:val="00D6255C"/>
    <w:rsid w:val="00E00648"/>
    <w:rsid w:val="00E224F6"/>
    <w:rsid w:val="00E2693E"/>
    <w:rsid w:val="00F65137"/>
    <w:rsid w:val="124757D4"/>
    <w:rsid w:val="24887CB0"/>
    <w:rsid w:val="3971DE55"/>
    <w:rsid w:val="3FE3368D"/>
    <w:rsid w:val="45AF6754"/>
    <w:rsid w:val="61D1BB68"/>
    <w:rsid w:val="73A9D33F"/>
    <w:rsid w:val="74353DDE"/>
    <w:rsid w:val="7AD9141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85A62"/>
  <w15:chartTrackingRefBased/>
  <w15:docId w15:val="{A9DA9C42-CF19-49CC-8CA9-511378894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99A"/>
    <w:rPr>
      <w:rFonts w:eastAsiaTheme="majorEastAsia" w:cstheme="majorBidi"/>
      <w:color w:val="272727" w:themeColor="text1" w:themeTint="D8"/>
    </w:rPr>
  </w:style>
  <w:style w:type="paragraph" w:styleId="Title">
    <w:name w:val="Title"/>
    <w:basedOn w:val="Normal"/>
    <w:next w:val="Normal"/>
    <w:link w:val="TitleChar"/>
    <w:uiPriority w:val="10"/>
    <w:qFormat/>
    <w:rsid w:val="00150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99A"/>
    <w:pPr>
      <w:spacing w:before="160"/>
      <w:jc w:val="center"/>
    </w:pPr>
    <w:rPr>
      <w:i/>
      <w:iCs/>
      <w:color w:val="404040" w:themeColor="text1" w:themeTint="BF"/>
    </w:rPr>
  </w:style>
  <w:style w:type="character" w:customStyle="1" w:styleId="QuoteChar">
    <w:name w:val="Quote Char"/>
    <w:basedOn w:val="DefaultParagraphFont"/>
    <w:link w:val="Quote"/>
    <w:uiPriority w:val="29"/>
    <w:rsid w:val="0015099A"/>
    <w:rPr>
      <w:i/>
      <w:iCs/>
      <w:color w:val="404040" w:themeColor="text1" w:themeTint="BF"/>
    </w:rPr>
  </w:style>
  <w:style w:type="paragraph" w:styleId="ListParagraph">
    <w:name w:val="List Paragraph"/>
    <w:basedOn w:val="Normal"/>
    <w:uiPriority w:val="34"/>
    <w:qFormat/>
    <w:rsid w:val="0015099A"/>
    <w:pPr>
      <w:ind w:left="720"/>
      <w:contextualSpacing/>
    </w:pPr>
  </w:style>
  <w:style w:type="character" w:styleId="IntenseEmphasis">
    <w:name w:val="Intense Emphasis"/>
    <w:basedOn w:val="DefaultParagraphFont"/>
    <w:uiPriority w:val="21"/>
    <w:qFormat/>
    <w:rsid w:val="0015099A"/>
    <w:rPr>
      <w:i/>
      <w:iCs/>
      <w:color w:val="0F4761" w:themeColor="accent1" w:themeShade="BF"/>
    </w:rPr>
  </w:style>
  <w:style w:type="paragraph" w:styleId="IntenseQuote">
    <w:name w:val="Intense Quote"/>
    <w:basedOn w:val="Normal"/>
    <w:next w:val="Normal"/>
    <w:link w:val="IntenseQuoteChar"/>
    <w:uiPriority w:val="30"/>
    <w:qFormat/>
    <w:rsid w:val="00150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99A"/>
    <w:rPr>
      <w:i/>
      <w:iCs/>
      <w:color w:val="0F4761" w:themeColor="accent1" w:themeShade="BF"/>
    </w:rPr>
  </w:style>
  <w:style w:type="character" w:styleId="IntenseReference">
    <w:name w:val="Intense Reference"/>
    <w:basedOn w:val="DefaultParagraphFont"/>
    <w:uiPriority w:val="32"/>
    <w:qFormat/>
    <w:rsid w:val="0015099A"/>
    <w:rPr>
      <w:b/>
      <w:bCs/>
      <w:smallCaps/>
      <w:color w:val="0F4761" w:themeColor="accent1" w:themeShade="BF"/>
      <w:spacing w:val="5"/>
    </w:rPr>
  </w:style>
  <w:style w:type="paragraph" w:styleId="NormalWeb">
    <w:name w:val="Normal (Web)"/>
    <w:basedOn w:val="Normal"/>
    <w:uiPriority w:val="99"/>
    <w:semiHidden/>
    <w:unhideWhenUsed/>
    <w:rsid w:val="00D6255C"/>
    <w:rPr>
      <w:rFonts w:ascii="Times New Roman" w:hAnsi="Times New Roman" w:cs="Times New Roman"/>
    </w:rPr>
  </w:style>
  <w:style w:type="paragraph" w:styleId="NoSpacing">
    <w:name w:val="No Spacing"/>
    <w:uiPriority w:val="1"/>
    <w:qFormat/>
    <w:rsid w:val="0091622C"/>
    <w:pPr>
      <w:spacing w:after="0" w:line="240" w:lineRule="auto"/>
    </w:pPr>
    <w:rPr>
      <w:rFonts w:ascii="Calibri" w:eastAsia="Calibri" w:hAnsi="Calibri" w:cs="Times New Roman"/>
      <w:kern w:val="0"/>
      <w:sz w:val="22"/>
      <w:szCs w:val="22"/>
      <w14:ligatures w14:val="none"/>
    </w:rPr>
  </w:style>
  <w:style w:type="table" w:styleId="TableGrid">
    <w:name w:val="Table Grid"/>
    <w:basedOn w:val="TableNormal"/>
    <w:uiPriority w:val="39"/>
    <w:rsid w:val="00577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ackbold">
    <w:name w:val="Black bold"/>
    <w:basedOn w:val="Normal"/>
    <w:link w:val="BlackboldChar"/>
    <w:qFormat/>
    <w:rsid w:val="005776D4"/>
    <w:pPr>
      <w:spacing w:line="276" w:lineRule="auto"/>
    </w:pPr>
    <w:rPr>
      <w:rFonts w:ascii="DM Sans 14pt SemiBold" w:hAnsi="DM Sans 14pt SemiBold"/>
      <w:sz w:val="18"/>
      <w:szCs w:val="18"/>
    </w:rPr>
  </w:style>
  <w:style w:type="character" w:customStyle="1" w:styleId="BlackboldChar">
    <w:name w:val="Black bold Char"/>
    <w:basedOn w:val="DefaultParagraphFont"/>
    <w:link w:val="Blackbold"/>
    <w:rsid w:val="005776D4"/>
    <w:rPr>
      <w:rFonts w:ascii="DM Sans 14pt SemiBold" w:hAnsi="DM Sans 14pt SemiBold"/>
      <w:sz w:val="18"/>
      <w:szCs w:val="18"/>
    </w:rPr>
  </w:style>
  <w:style w:type="paragraph" w:customStyle="1" w:styleId="AxsumaSubHeader1">
    <w:name w:val="Axsuma Sub Header 1"/>
    <w:basedOn w:val="BodyText3"/>
    <w:link w:val="AxsumaSubHeader1Char"/>
    <w:qFormat/>
    <w:rsid w:val="00BB3304"/>
    <w:pPr>
      <w:tabs>
        <w:tab w:val="left" w:pos="8222"/>
      </w:tabs>
      <w:spacing w:before="140" w:after="140" w:line="276" w:lineRule="auto"/>
      <w:ind w:right="119"/>
    </w:pPr>
    <w:rPr>
      <w:rFonts w:ascii="DM Sans 14pt Medium" w:hAnsi="DM Sans 14pt Medium" w:cs="Arial"/>
      <w:color w:val="0F4C3A"/>
      <w:kern w:val="0"/>
      <w14:ligatures w14:val="none"/>
    </w:rPr>
  </w:style>
  <w:style w:type="character" w:customStyle="1" w:styleId="AxsumaSubHeader1Char">
    <w:name w:val="Axsuma Sub Header 1 Char"/>
    <w:basedOn w:val="BodyText3Char"/>
    <w:link w:val="AxsumaSubHeader1"/>
    <w:rsid w:val="00BB3304"/>
    <w:rPr>
      <w:rFonts w:ascii="DM Sans 14pt Medium" w:hAnsi="DM Sans 14pt Medium" w:cs="Arial"/>
      <w:color w:val="0F4C3A"/>
      <w:kern w:val="0"/>
      <w:sz w:val="16"/>
      <w:szCs w:val="16"/>
      <w14:ligatures w14:val="none"/>
    </w:rPr>
  </w:style>
  <w:style w:type="paragraph" w:styleId="BodyText3">
    <w:name w:val="Body Text 3"/>
    <w:basedOn w:val="Normal"/>
    <w:link w:val="BodyText3Char"/>
    <w:uiPriority w:val="99"/>
    <w:semiHidden/>
    <w:unhideWhenUsed/>
    <w:rsid w:val="00BB3304"/>
    <w:pPr>
      <w:spacing w:after="120"/>
    </w:pPr>
    <w:rPr>
      <w:sz w:val="16"/>
      <w:szCs w:val="16"/>
    </w:rPr>
  </w:style>
  <w:style w:type="character" w:customStyle="1" w:styleId="BodyText3Char">
    <w:name w:val="Body Text 3 Char"/>
    <w:basedOn w:val="DefaultParagraphFont"/>
    <w:link w:val="BodyText3"/>
    <w:uiPriority w:val="99"/>
    <w:semiHidden/>
    <w:rsid w:val="00BB3304"/>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5340a7f-ac58-4c30-95c7-c3b83052e586">
      <Terms xmlns="http://schemas.microsoft.com/office/infopath/2007/PartnerControls"/>
    </lcf76f155ced4ddcb4097134ff3c332f>
    <TaxCatchAll xmlns="beafe44e-21f3-44c4-a034-81122030d75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A76E541AFC26409F844BF74EB825EC" ma:contentTypeVersion="10" ma:contentTypeDescription="Create a new document." ma:contentTypeScope="" ma:versionID="354763272bb2658f1a6f97607d7555cd">
  <xsd:schema xmlns:xsd="http://www.w3.org/2001/XMLSchema" xmlns:xs="http://www.w3.org/2001/XMLSchema" xmlns:p="http://schemas.microsoft.com/office/2006/metadata/properties" xmlns:ns2="35340a7f-ac58-4c30-95c7-c3b83052e586" xmlns:ns3="beafe44e-21f3-44c4-a034-81122030d759" targetNamespace="http://schemas.microsoft.com/office/2006/metadata/properties" ma:root="true" ma:fieldsID="256679a6c6b2f3a312d497e7c441d29d" ns2:_="" ns3:_="">
    <xsd:import namespace="35340a7f-ac58-4c30-95c7-c3b83052e586"/>
    <xsd:import namespace="beafe44e-21f3-44c4-a034-81122030d7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40a7f-ac58-4c30-95c7-c3b83052e5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1ca2b89-f30e-4f49-99dd-840a1db14b4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afe44e-21f3-44c4-a034-81122030d7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0d829d-72c1-446f-84e2-b63ed179c2aa}" ma:internalName="TaxCatchAll" ma:showField="CatchAllData" ma:web="beafe44e-21f3-44c4-a034-81122030d7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00FA9A-601A-46C5-ABE7-6B689CB9E7D0}">
  <ds:schemaRefs>
    <ds:schemaRef ds:uri="http://schemas.microsoft.com/office/2006/metadata/properties"/>
    <ds:schemaRef ds:uri="http://schemas.microsoft.com/office/infopath/2007/PartnerControls"/>
    <ds:schemaRef ds:uri="35340a7f-ac58-4c30-95c7-c3b83052e586"/>
    <ds:schemaRef ds:uri="beafe44e-21f3-44c4-a034-81122030d759"/>
  </ds:schemaRefs>
</ds:datastoreItem>
</file>

<file path=customXml/itemProps2.xml><?xml version="1.0" encoding="utf-8"?>
<ds:datastoreItem xmlns:ds="http://schemas.openxmlformats.org/officeDocument/2006/customXml" ds:itemID="{7962B1A7-CD5D-4470-91D2-31DEB206FCED}">
  <ds:schemaRefs>
    <ds:schemaRef ds:uri="http://schemas.microsoft.com/sharepoint/v3/contenttype/forms"/>
  </ds:schemaRefs>
</ds:datastoreItem>
</file>

<file path=customXml/itemProps3.xml><?xml version="1.0" encoding="utf-8"?>
<ds:datastoreItem xmlns:ds="http://schemas.openxmlformats.org/officeDocument/2006/customXml" ds:itemID="{CB1446F6-B233-46F0-A8D7-E43FB044F2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40a7f-ac58-4c30-95c7-c3b83052e586"/>
    <ds:schemaRef ds:uri="beafe44e-21f3-44c4-a034-81122030d7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2365</Words>
  <Characters>13482</Characters>
  <Application>Microsoft Office Word</Application>
  <DocSecurity>4</DocSecurity>
  <Lines>112</Lines>
  <Paragraphs>31</Paragraphs>
  <ScaleCrop>false</ScaleCrop>
  <Company/>
  <LinksUpToDate>false</LinksUpToDate>
  <CharactersWithSpaces>15816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Reader</dc:creator>
  <cp:keywords/>
  <dc:description/>
  <cp:lastModifiedBy>Charlotte Phipps-Hornby</cp:lastModifiedBy>
  <cp:revision>3</cp:revision>
  <dcterms:created xsi:type="dcterms:W3CDTF">2026-04-23T10:07:00Z</dcterms:created>
  <dcterms:modified xsi:type="dcterms:W3CDTF">2026-04-23T15:27:00Z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0x0101008EA76E541AFC26409F844BF74EB825EC</vt:lpwstr>
  </property>
  <property fmtid="{D5CDD505-2E9C-101B-9397-08002B2CF9AE}" pid="3" name="MediaServiceImageTags">
    <vt:lpwstr/>
  </property>
</Properties>
</file>