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05" w:rsidRDefault="00EE69BD">
      <w:r>
        <w:t>Unit 1:</w:t>
      </w:r>
    </w:p>
    <w:p w:rsidR="00095864" w:rsidRDefault="00095864">
      <w:r>
        <w:t>Chapter 1.1:</w:t>
      </w:r>
    </w:p>
    <w:p w:rsidR="00EE69BD" w:rsidRDefault="00EE69BD">
      <w:r>
        <w:t>Definition of Line:</w:t>
      </w:r>
    </w:p>
    <w:p w:rsidR="00EE69BD" w:rsidRDefault="00EE69BD" w:rsidP="00EE69BD">
      <w:pPr>
        <w:pStyle w:val="ListParagraph"/>
        <w:numPr>
          <w:ilvl w:val="0"/>
          <w:numId w:val="1"/>
        </w:numPr>
      </w:pPr>
      <w:r>
        <w:t>A mark between two endpoints, had height and width, but not depth.</w:t>
      </w:r>
    </w:p>
    <w:p w:rsidR="00EE69BD" w:rsidRDefault="00EE69BD" w:rsidP="00EE69BD">
      <w:pPr>
        <w:pStyle w:val="ListParagraph"/>
        <w:numPr>
          <w:ilvl w:val="0"/>
          <w:numId w:val="1"/>
        </w:numPr>
      </w:pPr>
      <w:r>
        <w:t xml:space="preserve">Actual vs implied lines: actual lines are continuous, implied lines are not. </w:t>
      </w:r>
    </w:p>
    <w:p w:rsidR="00EE69BD" w:rsidRDefault="00EE69BD" w:rsidP="00EE69BD">
      <w:r>
        <w:t>Functions of Line:</w:t>
      </w:r>
    </w:p>
    <w:p w:rsidR="00EE69BD" w:rsidRDefault="00EE69BD" w:rsidP="00EE69BD">
      <w:pPr>
        <w:pStyle w:val="ListParagraph"/>
        <w:numPr>
          <w:ilvl w:val="0"/>
          <w:numId w:val="1"/>
        </w:numPr>
      </w:pPr>
      <w:r>
        <w:t>Describing the boundaries between planes.</w:t>
      </w:r>
    </w:p>
    <w:p w:rsidR="00EE69BD" w:rsidRDefault="00EE69BD" w:rsidP="00EE69BD">
      <w:pPr>
        <w:pStyle w:val="ListParagraph"/>
        <w:numPr>
          <w:ilvl w:val="0"/>
          <w:numId w:val="1"/>
        </w:numPr>
      </w:pPr>
      <w:r>
        <w:t>Direct our attention to specific areas of interest in a composition.</w:t>
      </w:r>
    </w:p>
    <w:p w:rsidR="00EE69BD" w:rsidRDefault="00EE69BD" w:rsidP="00EE69BD">
      <w:pPr>
        <w:pStyle w:val="ListParagraph"/>
        <w:numPr>
          <w:ilvl w:val="0"/>
          <w:numId w:val="1"/>
        </w:numPr>
      </w:pPr>
      <w:r>
        <w:t>Convey direction and a sense of movement.</w:t>
      </w:r>
    </w:p>
    <w:p w:rsidR="00EE69BD" w:rsidRDefault="00EE69BD" w:rsidP="00EE69BD">
      <w:r>
        <w:t xml:space="preserve">Contour lines: </w:t>
      </w:r>
    </w:p>
    <w:p w:rsidR="00EE69BD" w:rsidRDefault="00095864" w:rsidP="00EE69BD">
      <w:pPr>
        <w:pStyle w:val="ListParagraph"/>
        <w:numPr>
          <w:ilvl w:val="0"/>
          <w:numId w:val="1"/>
        </w:numPr>
      </w:pPr>
      <w:r>
        <w:t xml:space="preserve">Suggest a volume in space </w:t>
      </w:r>
      <w:r w:rsidR="00EE69BD">
        <w:t>by defining the edges of an object.</w:t>
      </w:r>
    </w:p>
    <w:p w:rsidR="00EE69BD" w:rsidRDefault="00EE69BD" w:rsidP="00EE69BD">
      <w:r>
        <w:t>Definition of Shape</w:t>
      </w:r>
      <w:r w:rsidR="00095864">
        <w:t>:</w:t>
      </w:r>
      <w:r w:rsidR="00095864">
        <w:tab/>
      </w:r>
    </w:p>
    <w:p w:rsidR="00095864" w:rsidRDefault="00095864" w:rsidP="00095864">
      <w:pPr>
        <w:pStyle w:val="ListParagraph"/>
        <w:numPr>
          <w:ilvl w:val="0"/>
          <w:numId w:val="1"/>
        </w:numPr>
      </w:pPr>
      <w:r>
        <w:t>A two-dimensional area the boundaries of which are defined by lines.</w:t>
      </w:r>
    </w:p>
    <w:p w:rsidR="00095864" w:rsidRDefault="00095864" w:rsidP="00095864">
      <w:pPr>
        <w:pStyle w:val="ListParagraph"/>
        <w:numPr>
          <w:ilvl w:val="0"/>
          <w:numId w:val="1"/>
        </w:numPr>
      </w:pPr>
      <w:r>
        <w:t>Changed in colors and changed in values, both define a shape</w:t>
      </w:r>
    </w:p>
    <w:p w:rsidR="00095864" w:rsidRDefault="00095864" w:rsidP="00095864">
      <w:pPr>
        <w:pStyle w:val="ListParagraph"/>
        <w:numPr>
          <w:ilvl w:val="0"/>
          <w:numId w:val="1"/>
        </w:numPr>
      </w:pPr>
      <w:r>
        <w:t>Classified into 2 types: Geometric and Organic</w:t>
      </w:r>
    </w:p>
    <w:p w:rsidR="00095864" w:rsidRDefault="00095864" w:rsidP="00095864">
      <w:pPr>
        <w:pStyle w:val="ListParagraph"/>
        <w:numPr>
          <w:ilvl w:val="0"/>
          <w:numId w:val="1"/>
        </w:numPr>
      </w:pPr>
      <w:r>
        <w:t xml:space="preserve">Geometric shapes are composed of regular lines and curves, while organic shapes composed of irregular, unpredictable lines. </w:t>
      </w:r>
    </w:p>
    <w:p w:rsidR="00095864" w:rsidRDefault="00095864" w:rsidP="00EE69BD">
      <w:r>
        <w:t>Chapter 1.2:</w:t>
      </w:r>
    </w:p>
    <w:p w:rsidR="00095864" w:rsidRDefault="00095864" w:rsidP="00EE69BD">
      <w:r>
        <w:t>Geometric and Organic Forms:</w:t>
      </w:r>
    </w:p>
    <w:p w:rsidR="00A01396" w:rsidRDefault="00A01396" w:rsidP="00A01396">
      <w:pPr>
        <w:pStyle w:val="ListParagraph"/>
        <w:numPr>
          <w:ilvl w:val="0"/>
          <w:numId w:val="1"/>
        </w:numPr>
      </w:pPr>
      <w:r>
        <w:t>Geometric forms: regular + readily expressed in words or using mathematical formulae.</w:t>
      </w:r>
    </w:p>
    <w:p w:rsidR="00A01396" w:rsidRDefault="00A01396" w:rsidP="00A01396">
      <w:pPr>
        <w:pStyle w:val="ListParagraph"/>
        <w:numPr>
          <w:ilvl w:val="0"/>
          <w:numId w:val="1"/>
        </w:numPr>
      </w:pPr>
      <w:r>
        <w:t>Organic forms: irregular + unpredictable =&gt; suggest the forms we find in the nature.</w:t>
      </w:r>
    </w:p>
    <w:p w:rsidR="00A01396" w:rsidRDefault="00A01396" w:rsidP="00A01396">
      <w:r>
        <w:t xml:space="preserve">Volume: </w:t>
      </w:r>
    </w:p>
    <w:p w:rsidR="0059507D" w:rsidRDefault="0059507D" w:rsidP="0059507D">
      <w:pPr>
        <w:pStyle w:val="ListParagraph"/>
        <w:numPr>
          <w:ilvl w:val="0"/>
          <w:numId w:val="1"/>
        </w:numPr>
      </w:pPr>
      <w:r>
        <w:t>T</w:t>
      </w:r>
      <w:r w:rsidR="00A01396">
        <w:t>he amount of space occupied by an object</w:t>
      </w:r>
      <w:r>
        <w:t>.</w:t>
      </w:r>
    </w:p>
    <w:p w:rsidR="00A01396" w:rsidRDefault="0059507D" w:rsidP="00A01396">
      <w:pPr>
        <w:pStyle w:val="ListParagraph"/>
        <w:numPr>
          <w:ilvl w:val="0"/>
          <w:numId w:val="1"/>
        </w:numPr>
      </w:pPr>
      <w:r>
        <w:t>An open volume is created when a space is enclosed BY, but not made up of, solid material</w:t>
      </w:r>
    </w:p>
    <w:p w:rsidR="0059507D" w:rsidRDefault="0059507D" w:rsidP="0059507D">
      <w:r>
        <w:t>Mass:</w:t>
      </w:r>
    </w:p>
    <w:p w:rsidR="0059507D" w:rsidRDefault="0059507D" w:rsidP="0059507D">
      <w:pPr>
        <w:pStyle w:val="ListParagraph"/>
        <w:numPr>
          <w:ilvl w:val="0"/>
          <w:numId w:val="1"/>
        </w:numPr>
      </w:pPr>
      <w:r>
        <w:t>The element of art that suggests a volume is solid, and occupies space</w:t>
      </w:r>
    </w:p>
    <w:p w:rsidR="0059507D" w:rsidRDefault="0059507D" w:rsidP="0059507D">
      <w:r>
        <w:t>Texture:</w:t>
      </w:r>
    </w:p>
    <w:p w:rsidR="0059507D" w:rsidRDefault="0059507D" w:rsidP="0059507D">
      <w:pPr>
        <w:pStyle w:val="ListParagraph"/>
        <w:numPr>
          <w:ilvl w:val="0"/>
          <w:numId w:val="1"/>
        </w:numPr>
      </w:pPr>
      <w:r>
        <w:t>Can bring an artwork closer to the viewer by recalling a sense of touch</w:t>
      </w:r>
    </w:p>
    <w:p w:rsidR="0059507D" w:rsidRDefault="0059507D" w:rsidP="0059507D">
      <w:pPr>
        <w:pStyle w:val="ListParagraph"/>
        <w:numPr>
          <w:ilvl w:val="0"/>
          <w:numId w:val="1"/>
        </w:numPr>
      </w:pPr>
      <w:r>
        <w:t>Subversive texture intended to surprise or shock.</w:t>
      </w:r>
    </w:p>
    <w:p w:rsidR="0059507D" w:rsidRDefault="0059507D" w:rsidP="0059507D">
      <w:r>
        <w:t>Chapter 1.4:</w:t>
      </w:r>
    </w:p>
    <w:p w:rsidR="00AB4A2B" w:rsidRDefault="00AB4A2B" w:rsidP="0059507D">
      <w:r>
        <w:t>Basic of Color:</w:t>
      </w:r>
    </w:p>
    <w:p w:rsidR="00AB4A2B" w:rsidRDefault="00AB4A2B" w:rsidP="00AB4A2B">
      <w:pPr>
        <w:pStyle w:val="ListParagraph"/>
        <w:numPr>
          <w:ilvl w:val="0"/>
          <w:numId w:val="1"/>
        </w:numPr>
      </w:pPr>
      <w:r>
        <w:t>White light is refracted through a prism =&gt; see its constituent colors. Each color is determined by a different wavelength.</w:t>
      </w:r>
    </w:p>
    <w:p w:rsidR="00AB4A2B" w:rsidRDefault="00AB4A2B" w:rsidP="00AB4A2B">
      <w:pPr>
        <w:pStyle w:val="ListParagraph"/>
        <w:numPr>
          <w:ilvl w:val="0"/>
          <w:numId w:val="1"/>
        </w:numPr>
      </w:pPr>
      <w:r>
        <w:lastRenderedPageBreak/>
        <w:t xml:space="preserve">The colors that we see are those portions of the light spectrum that a surface fails to absorb, and reflects instead. </w:t>
      </w:r>
    </w:p>
    <w:p w:rsidR="00AB4A2B" w:rsidRDefault="00AB4A2B" w:rsidP="00AB4A2B">
      <w:pPr>
        <w:pStyle w:val="ListParagraph"/>
        <w:numPr>
          <w:ilvl w:val="0"/>
          <w:numId w:val="1"/>
        </w:numPr>
      </w:pPr>
      <w:r>
        <w:t>When we see a white object =&gt; NONE of the light spectrum w</w:t>
      </w:r>
      <w:bookmarkStart w:id="0" w:name="_GoBack"/>
      <w:bookmarkEnd w:id="0"/>
      <w:r>
        <w:t>as absorbed</w:t>
      </w:r>
    </w:p>
    <w:p w:rsidR="00AB4A2B" w:rsidRDefault="00AB4A2B" w:rsidP="00AB4A2B">
      <w:pPr>
        <w:pStyle w:val="ListParagraph"/>
        <w:numPr>
          <w:ilvl w:val="0"/>
          <w:numId w:val="1"/>
        </w:numPr>
      </w:pPr>
      <w:r>
        <w:t>See a black object =&gt; ALL of the light spectrum was absorbed</w:t>
      </w:r>
    </w:p>
    <w:sectPr w:rsidR="00AB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F23BD"/>
    <w:multiLevelType w:val="hybridMultilevel"/>
    <w:tmpl w:val="748CB936"/>
    <w:lvl w:ilvl="0" w:tplc="7AA8F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BD"/>
    <w:rsid w:val="00095864"/>
    <w:rsid w:val="0059507D"/>
    <w:rsid w:val="006172E7"/>
    <w:rsid w:val="00A01396"/>
    <w:rsid w:val="00AB4A2B"/>
    <w:rsid w:val="00B20005"/>
    <w:rsid w:val="00EE69BD"/>
    <w:rsid w:val="00F9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BD74"/>
  <w15:chartTrackingRefBased/>
  <w15:docId w15:val="{9D64732E-B66A-4C01-9A3C-A6EE140A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2</cp:revision>
  <dcterms:created xsi:type="dcterms:W3CDTF">2021-09-02T03:29:00Z</dcterms:created>
  <dcterms:modified xsi:type="dcterms:W3CDTF">2021-09-02T04:47:00Z</dcterms:modified>
</cp:coreProperties>
</file>