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gambe </w:t>
      </w:r>
      <w:r>
        <w:rPr>
          <w:rFonts w:ascii="Consolas" w:hAnsi="Consolas"/>
          <w:color w:val="7A3FD6"/>
          <w:sz w:val="19"/>
        </w:rPr>
        <w:t>#3a4a86</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#7a3fd6</w:t>
      </w:r>
      <w:r>
        <w:t xml:space="preserve">, ciocca </w:t>
      </w:r>
      <w:r>
        <w:rPr>
          <w:rFonts w:ascii="Consolas" w:hAnsi="Consolas"/>
          <w:color w:val="7A3FD6"/>
          <w:sz w:val="19"/>
        </w:rPr>
        <w:t>#ffd166</w:t>
      </w:r>
      <w:r>
        <w:t xml:space="preserve">, gambe </w:t>
      </w:r>
      <w:r>
        <w:rPr>
          <w:rFonts w:ascii="Consolas" w:hAnsi="Consolas"/>
          <w:color w:val="7A3FD6"/>
          <w:sz w:val="19"/>
        </w:rPr>
        <w:t>#4a2f7a</w:t>
      </w:r>
      <w:r>
        <w:t>.</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sta per finire, fugge dentro un portale</w:t>
      </w:r>
      <w:r>
        <w:t>. Osserva la tua build, copia un potenziamento e te lo rimanda addosso. Non si vince due volte con la stessa strategia.</w:t>
      </w:r>
    </w:p>
    <w:p>
      <w:r>
        <w:rPr>
          <w:b/>
        </w:rPr>
        <w:t>Come si disegna.</w:t>
      </w:r>
      <w:r>
        <w:t xml:space="preserve"> Corpo nero cristallino fatto di schegge fluttuanti, nastri viola che si muovono da soli, </w:t>
      </w:r>
      <w:r>
        <w:rPr>
          <w:b/>
        </w:rPr>
        <w:t>occhio sinistro azzurro e occhio destro rosso</w:t>
      </w:r>
      <w:r>
        <w:t xml:space="preserve">, fulmine giallo sul petto. </w:t>
      </w:r>
      <w:r>
        <w:rPr>
          <w:b/>
        </w:rPr>
        <w:t>Braccia diverse fra loro</w:t>
      </w:r>
      <w:r>
        <w:t xml:space="preserve">: cannone ciano a sinistra, guanto rosso a destra — imitano il blaster di Aren e il guanto di Lyra. L'asimmetria non è un vezzo: </w:t>
      </w:r>
      <w:r>
        <w:rPr>
          <w:b/>
        </w:rPr>
        <w:t>è lì che si vede quale potere ha rubato</w:t>
      </w:r>
      <w:r>
        <w:t>. Il guanto prende il colore del potenziamento copiato.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r>
        <w:t xml:space="preserve"> Da quel momento non è più il nemico: è uno che si è già arreso a morire per voi, e alla fine sarete voi a non lasciarlo andare.</w:t>
      </w:r>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nel suo nucleo — e quel filo non gli ricostruisce un corpo: </w:t>
      </w:r>
      <w:r>
        <w:rPr>
          <w:b/>
        </w:rPr>
        <w:t>entra dentro Ampere</w:t>
      </w:r>
      <w:r>
        <w:t>.</w:t>
      </w:r>
    </w:p>
    <w:p>
      <w:r>
        <w:t xml:space="preserve">Il corpo di schegge si disfa. Poi, dal vetro della lanterna, </w:t>
      </w:r>
      <w:r>
        <w:rPr>
          <w:b/>
        </w:rPr>
        <w:t>esce una piccola sfera che fluttua: metà luce e metà ombra, come un'eclissi</w:t>
      </w:r>
      <w:r>
        <w:t>. Gira una volta intorno ai due, e li segue.</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w:t>
            </w:r>
          </w:p>
        </w:tc>
        <w:tc>
          <w:tcPr>
            <w:tcW w:type="dxa" w:w="3173"/>
            <w:shd w:val="clear" w:fill="F1EFF8"/>
          </w:tcPr>
          <w:p>
            <w:pPr>
              <w:spacing w:after="40"/>
            </w:pPr>
            <w:r>
              <w:rPr>
                <w:sz w:val="20"/>
              </w:rPr>
            </w:r>
            <w:r>
              <w:rPr>
                <w:sz w:val="20"/>
              </w:rPr>
              <w:t>Portarsi addosso una cosa che non si può contenere</w:t>
            </w:r>
          </w:p>
        </w:tc>
      </w:tr>
      <w:tr>
        <w:tc>
          <w:tcPr>
            <w:tcW w:type="dxa" w:w="3173"/>
          </w:tcPr>
          <w:p>
            <w:pPr>
              <w:spacing w:after="40"/>
            </w:pPr>
            <w:r>
              <w:rPr>
                <w:sz w:val="20"/>
              </w:rPr>
            </w:r>
            <w:r>
              <w:rPr>
                <w:sz w:val="20"/>
              </w:rPr>
              <w:t>La Caldera</w:t>
            </w:r>
          </w:p>
        </w:tc>
        <w:tc>
          <w:tcPr>
            <w:tcW w:type="dxa" w:w="3173"/>
          </w:tcPr>
          <w:p>
            <w:pPr>
              <w:spacing w:after="40"/>
            </w:pPr>
            <w:r>
              <w:rPr>
                <w:sz w:val="20"/>
              </w:rPr>
            </w:r>
            <w:r>
              <w:rPr>
                <w:sz w:val="20"/>
              </w:rPr>
              <w:t>Compassione</w:t>
            </w:r>
          </w:p>
        </w:tc>
        <w:tc>
          <w:tcPr>
            <w:tcW w:type="dxa" w:w="3173"/>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t xml:space="preserve">Oltre il 23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quattro):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rapimento_lyra</w:t>
            </w:r>
          </w:p>
        </w:tc>
        <w:tc>
          <w:tcPr>
            <w:tcW w:type="dxa" w:w="3173"/>
          </w:tcPr>
          <w:p>
            <w:pPr>
              <w:spacing w:after="40"/>
            </w:pPr>
            <w:r>
              <w:rPr>
                <w:sz w:val="20"/>
              </w:rPr>
            </w:r>
            <w:r>
              <w:rPr>
                <w:sz w:val="20"/>
              </w:rPr>
              <w:t>inizio, se giochi Aren</w:t>
            </w:r>
          </w:p>
        </w:tc>
        <w:tc>
          <w:tcPr>
            <w:tcW w:type="dxa" w:w="3173"/>
          </w:tcPr>
          <w:p>
            <w:pPr>
              <w:spacing w:after="40"/>
            </w:pPr>
            <w:r>
              <w:rPr>
                <w:sz w:val="20"/>
              </w:rPr>
            </w:r>
            <w:r>
              <w:rPr>
                <w:sz w:val="20"/>
              </w:rPr>
              <w:t>Lyra viene separata, trascinata oltre il portale, rinchiusa</w:t>
            </w:r>
          </w:p>
        </w:tc>
      </w:tr>
      <w:tr>
        <w:tc>
          <w:tcPr>
            <w:tcW w:type="dxa" w:w="3173"/>
            <w:shd w:val="clear" w:fill="F1EFF8"/>
          </w:tcPr>
          <w:p>
            <w:pPr>
              <w:spacing w:after="40"/>
            </w:pPr>
            <w:r>
              <w:rPr>
                <w:sz w:val="20"/>
              </w:rPr>
            </w:r>
            <w:r>
              <w:rPr>
                <w:rFonts w:ascii="Consolas" w:hAnsi="Consolas"/>
                <w:color w:val="7A3FD6"/>
                <w:sz w:val="20"/>
              </w:rPr>
              <w:t>rapimento_aren</w:t>
            </w:r>
          </w:p>
        </w:tc>
        <w:tc>
          <w:tcPr>
            <w:tcW w:type="dxa" w:w="3173"/>
            <w:shd w:val="clear" w:fill="F1EFF8"/>
          </w:tcPr>
          <w:p>
            <w:pPr>
              <w:spacing w:after="40"/>
            </w:pPr>
            <w:r>
              <w:rPr>
                <w:sz w:val="20"/>
              </w:rPr>
            </w:r>
            <w:r>
              <w:rPr>
                <w:sz w:val="20"/>
              </w:rPr>
              <w:t>inizio, se giochi Lyra</w:t>
            </w:r>
          </w:p>
        </w:tc>
        <w:tc>
          <w:tcPr>
            <w:tcW w:type="dxa" w:w="3173"/>
            <w:shd w:val="clear" w:fill="F1EFF8"/>
          </w:tcPr>
          <w:p>
            <w:pPr>
              <w:spacing w:after="40"/>
            </w:pPr>
            <w:r>
              <w:rPr>
                <w:sz w:val="20"/>
              </w:rPr>
            </w:r>
            <w:r>
              <w:rPr>
                <w:sz w:val="20"/>
              </w:rPr>
              <w:t>Aren protegge il Nucleo, viene sopraffatto, imprigionato</w:t>
            </w:r>
          </w:p>
        </w:tc>
      </w:tr>
      <w:tr>
        <w:tc>
          <w:tcPr>
            <w:tcW w:type="dxa" w:w="3173"/>
          </w:tcPr>
          <w:p>
            <w:pPr>
              <w:spacing w:after="40"/>
            </w:pPr>
            <w:r>
              <w:rPr>
                <w:sz w:val="20"/>
              </w:rPr>
            </w:r>
            <w:r>
              <w:rPr>
                <w:rFonts w:ascii="Consolas" w:hAnsi="Consolas"/>
                <w:color w:val="7A3FD6"/>
                <w:sz w:val="20"/>
              </w:rPr>
              <w:t>liberazione_lyra</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Aren spezza la cella, si abbracciano</w:t>
            </w:r>
          </w:p>
        </w:tc>
      </w:tr>
      <w:tr>
        <w:tc>
          <w:tcPr>
            <w:tcW w:type="dxa" w:w="3173"/>
            <w:shd w:val="clear" w:fill="F1EFF8"/>
          </w:tcPr>
          <w:p>
            <w:pPr>
              <w:spacing w:after="40"/>
            </w:pPr>
            <w:r>
              <w:rPr>
                <w:sz w:val="20"/>
              </w:rPr>
            </w:r>
            <w:r>
              <w:rPr>
                <w:rFonts w:ascii="Consolas" w:hAnsi="Consolas"/>
                <w:color w:val="7A3FD6"/>
                <w:sz w:val="20"/>
              </w:rPr>
              <w:t>liberazione_aren</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Lyra apre la cella col guanto, si abbracciano</w:t>
            </w:r>
          </w:p>
        </w:tc>
      </w:tr>
    </w:tbl>
    <w:p/>
    <w:p>
      <w:r>
        <w:rPr>
          <w:b/>
        </w:rPr>
        <w:t>Da fare</w:t>
      </w:r>
      <w:r>
        <w:t xml:space="preserve">, in ordine di importanza. I primi quattro sono </w:t>
      </w:r>
      <w:r>
        <w:rPr>
          <w:b/>
        </w:rPr>
        <w:t>essenziali</w:t>
      </w:r>
      <w:r>
        <w:t>: senza di loro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Quando</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la_luce_se_ne_va</w:t>
            </w:r>
          </w:p>
        </w:tc>
        <w:tc>
          <w:tcPr>
            <w:tcW w:type="dxa" w:w="1904"/>
          </w:tcPr>
          <w:p>
            <w:pPr>
              <w:spacing w:after="40"/>
            </w:pPr>
            <w:r>
              <w:rPr>
                <w:sz w:val="20"/>
              </w:rPr>
            </w:r>
            <w:r>
              <w:rPr>
                <w:sz w:val="20"/>
              </w:rPr>
              <w:t>subito dopo la liberazione, prima del 21</w:t>
            </w:r>
          </w:p>
        </w:tc>
        <w:tc>
          <w:tcPr>
            <w:tcW w:type="dxa" w:w="1904"/>
          </w:tcPr>
          <w:p>
            <w:pPr>
              <w:spacing w:after="40"/>
            </w:pPr>
            <w:r>
              <w:rPr>
                <w:sz w:val="20"/>
              </w:rPr>
            </w:r>
            <w:r>
              <w:rPr>
                <w:sz w:val="20"/>
              </w:rPr>
              <w:t>I due si abbracciano; dietro di loro Lumina si spegne a fasce. Una sagoma attraversa la Frattura con una luce verde in mano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settore 35</w:t>
            </w:r>
          </w:p>
        </w:tc>
        <w:tc>
          <w:tcPr>
            <w:tcW w:type="dxa" w:w="1904"/>
            <w:shd w:val="clear" w:fill="F1EFF8"/>
          </w:tcPr>
          <w:p>
            <w:pPr>
              <w:spacing w:after="40"/>
            </w:pPr>
            <w:r>
              <w:rPr>
                <w:sz w:val="20"/>
              </w:rPr>
            </w:r>
            <w:r>
              <w:rPr>
                <w:sz w:val="20"/>
              </w:rPr>
              <w:t>ECHO-0 sta per cadere; dal buio arriva ECHO-1, gli strappa Ampere e sparisce. ECHO-0 resta in ginocchio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subito dopo</w:t>
            </w:r>
          </w:p>
        </w:tc>
        <w:tc>
          <w:tcPr>
            <w:tcW w:type="dxa" w:w="1904"/>
          </w:tcPr>
          <w:p>
            <w:pPr>
              <w:spacing w:after="40"/>
            </w:pPr>
            <w:r>
              <w:rPr>
                <w:sz w:val="20"/>
              </w:rPr>
            </w:r>
            <w:r>
              <w:rPr>
                <w:sz w:val="20"/>
              </w:rPr>
              <w:t>ECHO-0 si rialza e apre una fenditura nel fondo del viola: si intravede Eclissia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settore 65</w:t>
            </w:r>
          </w:p>
        </w:tc>
        <w:tc>
          <w:tcPr>
            <w:tcW w:type="dxa" w:w="1904"/>
            <w:shd w:val="clear" w:fill="F1EFF8"/>
          </w:tcPr>
          <w:p>
            <w:pPr>
              <w:spacing w:after="40"/>
            </w:pPr>
            <w:r>
              <w:rPr>
                <w:sz w:val="20"/>
              </w:rPr>
            </w:r>
            <w:r>
              <w:rPr>
                <w:sz w:val="20"/>
              </w:rPr>
              <w:t>L'eruzione verde che si divide in filamenti e cuce il cielo; un filo di corrente devia nel nucleo di ECHO-0; la creatura che resta; il ritorno a Lumina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settore 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primo_incontro</w:t>
            </w:r>
          </w:p>
        </w:tc>
        <w:tc>
          <w:tcPr>
            <w:tcW w:type="dxa" w:w="1904"/>
            <w:shd w:val="clear" w:fill="F1EFF8"/>
          </w:tcPr>
          <w:p>
            <w:pPr>
              <w:spacing w:after="40"/>
            </w:pPr>
            <w:r>
              <w:rPr>
                <w:sz w:val="20"/>
              </w:rPr>
            </w:r>
            <w:r>
              <w:rPr>
                <w:sz w:val="20"/>
              </w:rPr>
              <w:t>settore 24</w:t>
            </w:r>
          </w:p>
        </w:tc>
        <w:tc>
          <w:tcPr>
            <w:tcW w:type="dxa" w:w="1904"/>
            <w:shd w:val="clear" w:fill="F1EFF8"/>
          </w:tcPr>
          <w:p>
            <w:pPr>
              <w:spacing w:after="40"/>
            </w:pPr>
            <w:r>
              <w:rPr>
                <w:sz w:val="20"/>
              </w:rPr>
            </w:r>
            <w:r>
              <w:rPr>
                <w:sz w:val="20"/>
              </w:rPr>
              <w:t>ECHO-0 appare e parla per la prima volta</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ampere_torna</w:t>
            </w:r>
          </w:p>
        </w:tc>
        <w:tc>
          <w:tcPr>
            <w:tcW w:type="dxa" w:w="1904"/>
          </w:tcPr>
          <w:p>
            <w:pPr>
              <w:spacing w:after="40"/>
            </w:pPr>
            <w:r>
              <w:rPr>
                <w:sz w:val="20"/>
              </w:rPr>
            </w:r>
            <w:r>
              <w:rPr>
                <w:sz w:val="20"/>
              </w:rPr>
              <w:t>settore 30</w:t>
            </w:r>
          </w:p>
        </w:tc>
        <w:tc>
          <w:tcPr>
            <w:tcW w:type="dxa" w:w="1904"/>
          </w:tcPr>
          <w:p>
            <w:pPr>
              <w:spacing w:after="40"/>
            </w:pPr>
            <w:r>
              <w:rPr>
                <w:sz w:val="20"/>
              </w:rPr>
            </w:r>
            <w:r>
              <w:rPr>
                <w:sz w:val="20"/>
              </w:rPr>
              <w:t>Gliela strappano di mano; la lanterna si accende fra i due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settore 36</w:t>
            </w:r>
          </w:p>
        </w:tc>
        <w:tc>
          <w:tcPr>
            <w:tcW w:type="dxa" w:w="1904"/>
            <w:shd w:val="clear" w:fill="F1EFF8"/>
          </w:tcPr>
          <w:p>
            <w:pPr>
              <w:spacing w:after="40"/>
            </w:pPr>
            <w:r>
              <w:rPr>
                <w:sz w:val="20"/>
              </w:rPr>
            </w:r>
            <w:r>
              <w:rPr>
                <w:sz w:val="20"/>
              </w:rPr>
              <w:t>La prima immagine del mondo nuovo, con il vulcano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settore 56</w:t>
            </w:r>
          </w:p>
        </w:tc>
        <w:tc>
          <w:tcPr>
            <w:tcW w:type="dxa" w:w="1904"/>
          </w:tcPr>
          <w:p>
            <w:pPr>
              <w:spacing w:after="40"/>
            </w:pPr>
            <w:r>
              <w:rPr>
                <w:sz w:val="20"/>
              </w:rPr>
            </w:r>
            <w:r>
              <w:rPr>
                <w:sz w:val="20"/>
              </w:rPr>
              <w:t>ECHO-1 cade, le tre morse si aprono, Ampere esce e si riempie di colpo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10</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settore 65, prima dello scontro</w:t>
            </w:r>
          </w:p>
        </w:tc>
        <w:tc>
          <w:tcPr>
            <w:tcW w:type="dxa" w:w="1904"/>
            <w:shd w:val="clear" w:fill="F1EFF8"/>
          </w:tcPr>
          <w:p>
            <w:pPr>
              <w:spacing w:after="40"/>
            </w:pPr>
            <w:r>
              <w:rPr>
                <w:sz w:val="20"/>
              </w:rPr>
            </w:r>
            <w:r>
              <w:rPr>
                <w:sz w:val="20"/>
              </w:rPr>
              <w:t>OHM appare sopra il cratere; il segno Ω si accende</w:t>
            </w:r>
          </w:p>
        </w:tc>
        <w:tc>
          <w:tcPr>
            <w:tcW w:type="dxa" w:w="1904"/>
            <w:shd w:val="clear" w:fill="F1EFF8"/>
          </w:tcPr>
          <w:p>
            <w:pPr>
              <w:spacing w:after="40"/>
            </w:pPr>
            <w:r>
              <w:rPr>
                <w:sz w:val="20"/>
              </w:rPr>
            </w:r>
            <w:r>
              <w:rPr>
                <w:sz w:val="20"/>
              </w:rPr>
              <w:t>desiderabile</w:t>
            </w:r>
          </w:p>
        </w:tc>
      </w:tr>
    </w:tbl>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Il gioco intero pesa poco più di un mega:</w:t>
      </w:r>
      <w:r>
        <w:t xml:space="preserve"> quattro video da dieci lo renderebbero lentissimo da aprire in mobilità.</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