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EE2D8" w14:textId="26D4721D" w:rsidR="007D5D69" w:rsidRDefault="00BB3236" w:rsidP="004805FD">
      <w:pPr>
        <w:pStyle w:val="Heading1"/>
        <w:rPr>
          <w:b/>
          <w:bCs/>
        </w:rPr>
      </w:pPr>
      <w:bookmarkStart w:id="0" w:name="_Toc228998966"/>
      <w:r>
        <w:rPr>
          <w:rFonts w:ascii="Calibri" w:hAnsi="Calibri"/>
          <w:noProof/>
          <w:szCs w:val="24"/>
          <w:lang w:val="el-GR" w:eastAsia="el-GR"/>
        </w:rPr>
        <w:drawing>
          <wp:anchor distT="0" distB="0" distL="114300" distR="114300" simplePos="0" relativeHeight="251658240" behindDoc="0" locked="0" layoutInCell="1" allowOverlap="1" wp14:anchorId="24BB3524" wp14:editId="31F45C3F">
            <wp:simplePos x="0" y="0"/>
            <wp:positionH relativeFrom="column">
              <wp:posOffset>152400</wp:posOffset>
            </wp:positionH>
            <wp:positionV relativeFrom="paragraph">
              <wp:posOffset>0</wp:posOffset>
            </wp:positionV>
            <wp:extent cx="1600200" cy="1000125"/>
            <wp:effectExtent l="0" t="0" r="0" b="9525"/>
            <wp:wrapSquare wrapText="bothSides"/>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00200" cy="1000125"/>
                    </a:xfrm>
                    <a:prstGeom prst="rect">
                      <a:avLst/>
                    </a:prstGeom>
                    <a:noFill/>
                    <a:ln>
                      <a:noFill/>
                    </a:ln>
                  </pic:spPr>
                </pic:pic>
              </a:graphicData>
            </a:graphic>
          </wp:anchor>
        </w:drawing>
      </w:r>
      <w:r>
        <w:rPr>
          <w:noProof/>
        </w:rPr>
        <w:drawing>
          <wp:anchor distT="0" distB="0" distL="114300" distR="114300" simplePos="0" relativeHeight="251660288" behindDoc="0" locked="0" layoutInCell="1" allowOverlap="1" wp14:anchorId="1AF301F7" wp14:editId="50137EE1">
            <wp:simplePos x="0" y="0"/>
            <wp:positionH relativeFrom="column">
              <wp:posOffset>2933700</wp:posOffset>
            </wp:positionH>
            <wp:positionV relativeFrom="paragraph">
              <wp:posOffset>106680</wp:posOffset>
            </wp:positionV>
            <wp:extent cx="2420620" cy="777875"/>
            <wp:effectExtent l="0" t="0" r="0" b="3175"/>
            <wp:wrapSquare wrapText="bothSides"/>
            <wp:docPr id="9" name="Picture 8"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close up of a logo&#10;&#10;AI-generated content may be incorrect."/>
                    <pic:cNvPicPr>
                      <a:picLocks noChangeAspect="1"/>
                    </pic:cNvPicPr>
                  </pic:nvPicPr>
                  <pic:blipFill>
                    <a:blip r:embed="rId9"/>
                    <a:stretch>
                      <a:fillRect/>
                    </a:stretch>
                  </pic:blipFill>
                  <pic:spPr>
                    <a:xfrm>
                      <a:off x="0" y="0"/>
                      <a:ext cx="2420620" cy="777875"/>
                    </a:xfrm>
                    <a:prstGeom prst="rect">
                      <a:avLst/>
                    </a:prstGeom>
                  </pic:spPr>
                </pic:pic>
              </a:graphicData>
            </a:graphic>
          </wp:anchor>
        </w:drawing>
      </w:r>
      <w:bookmarkEnd w:id="0"/>
    </w:p>
    <w:p w14:paraId="01D4DC4F" w14:textId="77777777" w:rsidR="00BB3236" w:rsidRDefault="00BB3236" w:rsidP="00BB3236">
      <w:pPr>
        <w:tabs>
          <w:tab w:val="left" w:pos="0"/>
          <w:tab w:val="left" w:pos="960"/>
        </w:tabs>
        <w:spacing w:line="276" w:lineRule="auto"/>
        <w:ind w:right="205"/>
        <w:jc w:val="center"/>
        <w:rPr>
          <w:rStyle w:val="BookTitle1"/>
          <w:rFonts w:ascii="Calibri" w:hAnsi="Calibri" w:cs="Arial"/>
          <w:i/>
          <w:sz w:val="40"/>
          <w:szCs w:val="40"/>
        </w:rPr>
      </w:pPr>
    </w:p>
    <w:p w14:paraId="1B0F5251" w14:textId="11F1D1C2" w:rsidR="00BB3236" w:rsidRPr="00BB3236" w:rsidRDefault="00BB3236" w:rsidP="00BB3236">
      <w:pPr>
        <w:tabs>
          <w:tab w:val="left" w:pos="0"/>
          <w:tab w:val="left" w:pos="960"/>
        </w:tabs>
        <w:spacing w:line="276" w:lineRule="auto"/>
        <w:ind w:right="205"/>
        <w:jc w:val="center"/>
        <w:rPr>
          <w:rFonts w:ascii="Calibri" w:hAnsi="Calibri" w:cs="Arial"/>
          <w:b/>
          <w:bCs/>
          <w:i/>
          <w:smallCaps/>
          <w:spacing w:val="5"/>
          <w:sz w:val="40"/>
          <w:szCs w:val="40"/>
        </w:rPr>
      </w:pPr>
      <w:r>
        <w:rPr>
          <w:rStyle w:val="BookTitle1"/>
          <w:rFonts w:ascii="Calibri" w:hAnsi="Calibri" w:cs="Arial"/>
          <w:i/>
          <w:sz w:val="40"/>
          <w:szCs w:val="40"/>
        </w:rPr>
        <w:t>BSc(HONS)INTERNATIONAL HOSPITALITY MANAGEMENT</w:t>
      </w:r>
    </w:p>
    <w:p w14:paraId="35D5ADA4" w14:textId="77777777" w:rsidR="00BB3236" w:rsidRPr="001A72B0" w:rsidRDefault="00BB3236" w:rsidP="001A72B0">
      <w:pPr>
        <w:jc w:val="center"/>
        <w:rPr>
          <w:rFonts w:ascii="Calibri Light" w:hAnsi="Calibri Light" w:cs="Calibri Light"/>
          <w:b/>
          <w:bCs/>
          <w:i/>
          <w:iCs/>
          <w:sz w:val="40"/>
          <w:szCs w:val="40"/>
          <w:lang w:eastAsia="el-GR"/>
        </w:rPr>
      </w:pPr>
      <w:r w:rsidRPr="001A72B0">
        <w:rPr>
          <w:rFonts w:ascii="Calibri Light" w:hAnsi="Calibri Light" w:cs="Calibri Light"/>
          <w:b/>
          <w:bCs/>
          <w:i/>
          <w:iCs/>
          <w:sz w:val="40"/>
          <w:szCs w:val="40"/>
        </w:rPr>
        <w:t>THE6003</w:t>
      </w:r>
    </w:p>
    <w:p w14:paraId="1C75BEA9" w14:textId="0508ABEA" w:rsidR="00BB3236" w:rsidRDefault="00BB3236" w:rsidP="00BB3236">
      <w:pPr>
        <w:tabs>
          <w:tab w:val="left" w:pos="0"/>
          <w:tab w:val="left" w:pos="960"/>
        </w:tabs>
        <w:spacing w:line="276" w:lineRule="auto"/>
        <w:ind w:right="205"/>
        <w:jc w:val="center"/>
        <w:rPr>
          <w:rFonts w:ascii="Calibri" w:hAnsi="Calibri" w:cs="Arial"/>
          <w:b/>
          <w:bCs/>
          <w:sz w:val="40"/>
          <w:szCs w:val="40"/>
        </w:rPr>
      </w:pPr>
      <w:r>
        <w:rPr>
          <w:rFonts w:ascii="Calibri" w:hAnsi="Calibri"/>
          <w:b/>
          <w:bCs/>
          <w:sz w:val="40"/>
          <w:szCs w:val="40"/>
        </w:rPr>
        <w:t>SUSTAINABLE TOURISM MANAGEMENT</w:t>
      </w:r>
    </w:p>
    <w:p w14:paraId="6C201A94" w14:textId="77777777" w:rsidR="00BB3236" w:rsidRDefault="00BB3236" w:rsidP="00BB3236">
      <w:pPr>
        <w:tabs>
          <w:tab w:val="left" w:pos="0"/>
        </w:tabs>
        <w:ind w:right="205"/>
        <w:jc w:val="center"/>
        <w:rPr>
          <w:rFonts w:ascii="Calibri" w:hAnsi="Calibri" w:cs="Arial"/>
          <w:b/>
          <w:color w:val="003399"/>
          <w:sz w:val="40"/>
          <w:szCs w:val="40"/>
        </w:rPr>
      </w:pPr>
      <w:r>
        <w:rPr>
          <w:rFonts w:ascii="Calibri" w:hAnsi="Calibri" w:cs="Arial"/>
          <w:b/>
          <w:color w:val="003399"/>
          <w:sz w:val="40"/>
          <w:szCs w:val="40"/>
        </w:rPr>
        <w:t>MODULE GUIDE</w:t>
      </w:r>
    </w:p>
    <w:p w14:paraId="2E35FD08" w14:textId="38B7D878" w:rsidR="00BB3236" w:rsidRPr="00BB3236" w:rsidRDefault="00BB3236" w:rsidP="00BB3236">
      <w:pPr>
        <w:ind w:right="205"/>
        <w:jc w:val="center"/>
        <w:rPr>
          <w:rFonts w:ascii="Calibri" w:hAnsi="Calibri" w:cs="Arial"/>
          <w:b/>
          <w:sz w:val="40"/>
          <w:szCs w:val="40"/>
        </w:rPr>
      </w:pPr>
      <w:r>
        <w:rPr>
          <w:rFonts w:ascii="Calibri" w:hAnsi="Calibri" w:cs="Arial"/>
          <w:b/>
          <w:sz w:val="40"/>
          <w:szCs w:val="40"/>
        </w:rPr>
        <w:t>202</w:t>
      </w:r>
      <w:r w:rsidRPr="004759DA">
        <w:rPr>
          <w:rFonts w:ascii="Calibri" w:hAnsi="Calibri" w:cs="Arial"/>
          <w:b/>
          <w:sz w:val="40"/>
          <w:szCs w:val="40"/>
        </w:rPr>
        <w:t>5/202</w:t>
      </w:r>
      <w:r>
        <w:rPr>
          <w:rFonts w:ascii="Calibri" w:hAnsi="Calibri" w:cs="Arial"/>
          <w:b/>
          <w:sz w:val="40"/>
          <w:szCs w:val="40"/>
        </w:rPr>
        <w:t>6</w:t>
      </w:r>
    </w:p>
    <w:p w14:paraId="2373C78A" w14:textId="05DF7F5E" w:rsidR="00BB3236" w:rsidRPr="00BB3236" w:rsidRDefault="00BB3236" w:rsidP="00BB3236">
      <w:pPr>
        <w:pStyle w:val="Heading6"/>
        <w:ind w:right="205"/>
        <w:jc w:val="center"/>
        <w:rPr>
          <w:rFonts w:ascii="Calibri" w:hAnsi="Calibri"/>
          <w:b/>
          <w:sz w:val="40"/>
          <w:szCs w:val="40"/>
        </w:rPr>
      </w:pPr>
      <w:r>
        <w:rPr>
          <w:rFonts w:ascii="Calibri" w:hAnsi="Calibri"/>
          <w:sz w:val="40"/>
          <w:szCs w:val="40"/>
        </w:rPr>
        <w:t>Semester 2</w:t>
      </w:r>
    </w:p>
    <w:p w14:paraId="2BBAADA9" w14:textId="77777777" w:rsidR="00BB3236" w:rsidRDefault="00BB3236" w:rsidP="00BB3236">
      <w:pPr>
        <w:spacing w:line="276" w:lineRule="auto"/>
        <w:ind w:right="205"/>
        <w:jc w:val="center"/>
        <w:rPr>
          <w:rFonts w:ascii="Calibri" w:hAnsi="Calibri" w:cs="Arial"/>
          <w:b/>
          <w:sz w:val="40"/>
          <w:szCs w:val="40"/>
        </w:rPr>
      </w:pPr>
      <w:r>
        <w:rPr>
          <w:rFonts w:ascii="Calibri" w:hAnsi="Calibri" w:cs="Arial"/>
          <w:b/>
          <w:sz w:val="40"/>
          <w:szCs w:val="40"/>
        </w:rPr>
        <w:t>Level HE</w:t>
      </w:r>
      <w:r w:rsidRPr="00BB3236">
        <w:rPr>
          <w:rFonts w:ascii="Calibri" w:hAnsi="Calibri" w:cs="Arial"/>
          <w:b/>
          <w:sz w:val="40"/>
          <w:szCs w:val="40"/>
        </w:rPr>
        <w:t>6</w:t>
      </w:r>
    </w:p>
    <w:p w14:paraId="057F5C72" w14:textId="5C0FB7A3" w:rsidR="00BB3236" w:rsidRDefault="00BB3236" w:rsidP="00BB3236">
      <w:pPr>
        <w:spacing w:line="276" w:lineRule="auto"/>
        <w:ind w:right="205"/>
        <w:jc w:val="center"/>
        <w:rPr>
          <w:rFonts w:ascii="Calibri" w:hAnsi="Calibri" w:cs="Arial"/>
          <w:b/>
          <w:sz w:val="40"/>
          <w:szCs w:val="40"/>
        </w:rPr>
      </w:pPr>
      <w:r w:rsidRPr="00BB3236">
        <w:rPr>
          <w:rFonts w:ascii="Calibri" w:hAnsi="Calibri" w:cs="Arial"/>
          <w:b/>
          <w:bCs/>
          <w:sz w:val="40"/>
          <w:szCs w:val="40"/>
        </w:rPr>
        <w:t>STUDENT ID:</w:t>
      </w:r>
      <w:r w:rsidRPr="00BB3236">
        <w:rPr>
          <w:rFonts w:ascii="Calibri" w:hAnsi="Calibri" w:cs="Arial"/>
          <w:b/>
          <w:sz w:val="40"/>
          <w:szCs w:val="40"/>
        </w:rPr>
        <w:t xml:space="preserve"> IK28OCD</w:t>
      </w:r>
    </w:p>
    <w:p w14:paraId="00AB3761" w14:textId="2E0D3038" w:rsidR="00BB3236" w:rsidRDefault="00BB3236" w:rsidP="00BB3236">
      <w:pPr>
        <w:spacing w:line="276" w:lineRule="auto"/>
        <w:ind w:right="205"/>
        <w:jc w:val="center"/>
        <w:rPr>
          <w:rFonts w:ascii="Calibri" w:hAnsi="Calibri" w:cs="Arial"/>
          <w:b/>
          <w:sz w:val="40"/>
          <w:szCs w:val="40"/>
        </w:rPr>
      </w:pPr>
      <w:r>
        <w:rPr>
          <w:rFonts w:ascii="Calibri" w:hAnsi="Calibri" w:cs="Arial"/>
          <w:b/>
          <w:sz w:val="40"/>
          <w:szCs w:val="40"/>
        </w:rPr>
        <w:t>STUDENT: Ioannis Kapetanakis</w:t>
      </w:r>
    </w:p>
    <w:p w14:paraId="4912C910" w14:textId="05CBCA0D" w:rsidR="00BB3236" w:rsidRDefault="00BB3236" w:rsidP="00BB3236">
      <w:pPr>
        <w:spacing w:line="276" w:lineRule="auto"/>
        <w:ind w:right="205"/>
        <w:jc w:val="center"/>
        <w:rPr>
          <w:rFonts w:ascii="Calibri" w:hAnsi="Calibri" w:cs="Arial"/>
          <w:b/>
          <w:sz w:val="40"/>
          <w:szCs w:val="40"/>
        </w:rPr>
      </w:pPr>
      <w:r>
        <w:rPr>
          <w:rFonts w:ascii="Calibri" w:hAnsi="Calibri" w:cs="Arial"/>
          <w:b/>
          <w:sz w:val="40"/>
          <w:szCs w:val="40"/>
        </w:rPr>
        <w:t xml:space="preserve">PROFESSOR: </w:t>
      </w:r>
      <w:r w:rsidRPr="00BB3236">
        <w:rPr>
          <w:rFonts w:ascii="Calibri" w:hAnsi="Calibri" w:cs="Arial"/>
          <w:b/>
          <w:sz w:val="40"/>
          <w:szCs w:val="40"/>
        </w:rPr>
        <w:t>Dimitrios E. Vassiliou</w:t>
      </w:r>
    </w:p>
    <w:p w14:paraId="551CC7F4" w14:textId="77777777" w:rsidR="00BB3236" w:rsidRDefault="00BB3236" w:rsidP="00BB3236">
      <w:pPr>
        <w:spacing w:line="276" w:lineRule="auto"/>
        <w:ind w:right="205"/>
        <w:jc w:val="center"/>
        <w:rPr>
          <w:rFonts w:ascii="Calibri" w:hAnsi="Calibri" w:cs="Arial"/>
          <w:b/>
          <w:sz w:val="40"/>
          <w:szCs w:val="40"/>
        </w:rPr>
      </w:pPr>
    </w:p>
    <w:p w14:paraId="6048DF36" w14:textId="77777777" w:rsidR="00BB3236" w:rsidRDefault="00BB3236" w:rsidP="00BB3236">
      <w:pPr>
        <w:spacing w:line="276" w:lineRule="auto"/>
        <w:ind w:right="205"/>
        <w:jc w:val="center"/>
        <w:rPr>
          <w:rFonts w:ascii="Calibri" w:hAnsi="Calibri" w:cs="Arial"/>
          <w:b/>
          <w:sz w:val="40"/>
          <w:szCs w:val="40"/>
        </w:rPr>
      </w:pPr>
    </w:p>
    <w:p w14:paraId="57F79488" w14:textId="77777777" w:rsidR="00BB3236" w:rsidRDefault="00BB3236" w:rsidP="00BB3236">
      <w:pPr>
        <w:spacing w:line="276" w:lineRule="auto"/>
        <w:ind w:right="205"/>
        <w:jc w:val="center"/>
        <w:rPr>
          <w:rFonts w:ascii="Calibri" w:hAnsi="Calibri" w:cs="Arial"/>
          <w:b/>
          <w:sz w:val="40"/>
          <w:szCs w:val="40"/>
        </w:rPr>
      </w:pPr>
    </w:p>
    <w:p w14:paraId="2CDC4B2D" w14:textId="77777777" w:rsidR="00BB3236" w:rsidRDefault="00BB3236" w:rsidP="00BB3236">
      <w:pPr>
        <w:spacing w:line="276" w:lineRule="auto"/>
        <w:ind w:right="205"/>
        <w:jc w:val="center"/>
        <w:rPr>
          <w:rFonts w:ascii="Calibri" w:hAnsi="Calibri" w:cs="Arial"/>
          <w:b/>
          <w:sz w:val="40"/>
          <w:szCs w:val="40"/>
        </w:rPr>
      </w:pPr>
    </w:p>
    <w:p w14:paraId="2B855932" w14:textId="77777777" w:rsidR="00BB3236" w:rsidRPr="00BB3236" w:rsidRDefault="00BB3236" w:rsidP="00BB3236">
      <w:pPr>
        <w:spacing w:line="276" w:lineRule="auto"/>
        <w:ind w:right="205"/>
        <w:jc w:val="center"/>
        <w:rPr>
          <w:rFonts w:ascii="Calibri" w:hAnsi="Calibri" w:cs="Arial"/>
          <w:b/>
          <w:sz w:val="40"/>
          <w:szCs w:val="40"/>
        </w:rPr>
      </w:pPr>
    </w:p>
    <w:p w14:paraId="57B59FD6" w14:textId="3A95A7E2" w:rsidR="007D5D69" w:rsidRDefault="007D5D69">
      <w:pPr>
        <w:rPr>
          <w:b/>
          <w:bCs/>
        </w:rPr>
      </w:pPr>
    </w:p>
    <w:sdt>
      <w:sdtPr>
        <w:rPr>
          <w:rFonts w:asciiTheme="minorHAnsi" w:eastAsiaTheme="minorHAnsi" w:hAnsiTheme="minorHAnsi" w:cstheme="minorBidi"/>
          <w:color w:val="auto"/>
          <w:kern w:val="2"/>
          <w:sz w:val="24"/>
          <w:szCs w:val="24"/>
          <w14:ligatures w14:val="standardContextual"/>
        </w:rPr>
        <w:id w:val="-1467659511"/>
        <w:docPartObj>
          <w:docPartGallery w:val="Table of Contents"/>
          <w:docPartUnique/>
        </w:docPartObj>
      </w:sdtPr>
      <w:sdtEndPr>
        <w:rPr>
          <w:b/>
          <w:bCs/>
          <w:noProof/>
        </w:rPr>
      </w:sdtEndPr>
      <w:sdtContent>
        <w:p w14:paraId="05689C31" w14:textId="286560E4" w:rsidR="007D5D69" w:rsidRDefault="007D5D69">
          <w:pPr>
            <w:pStyle w:val="TOCHeading"/>
          </w:pPr>
          <w:r>
            <w:t>Contents</w:t>
          </w:r>
        </w:p>
        <w:p w14:paraId="2C560089" w14:textId="17A732AC" w:rsidR="002103B3" w:rsidRDefault="007D5D69">
          <w:pPr>
            <w:pStyle w:val="TOC1"/>
            <w:tabs>
              <w:tab w:val="right" w:leader="dot" w:pos="8296"/>
            </w:tabs>
            <w:rPr>
              <w:rFonts w:eastAsiaTheme="minorEastAsia"/>
              <w:noProof/>
              <w:lang w:val="el-GR" w:eastAsia="el-GR"/>
            </w:rPr>
          </w:pPr>
          <w:r>
            <w:fldChar w:fldCharType="begin"/>
          </w:r>
          <w:r>
            <w:instrText xml:space="preserve"> TOC \o "1-3" \h \z \u </w:instrText>
          </w:r>
          <w:r>
            <w:fldChar w:fldCharType="separate"/>
          </w:r>
          <w:hyperlink w:anchor="_Toc228998966" w:history="1">
            <w:r w:rsidR="002103B3">
              <w:rPr>
                <w:noProof/>
                <w:webHidden/>
              </w:rPr>
              <w:tab/>
            </w:r>
            <w:r w:rsidR="002103B3">
              <w:rPr>
                <w:noProof/>
                <w:webHidden/>
              </w:rPr>
              <w:fldChar w:fldCharType="begin"/>
            </w:r>
            <w:r w:rsidR="002103B3">
              <w:rPr>
                <w:noProof/>
                <w:webHidden/>
              </w:rPr>
              <w:instrText xml:space="preserve"> PAGEREF _Toc228998966 \h </w:instrText>
            </w:r>
            <w:r w:rsidR="002103B3">
              <w:rPr>
                <w:noProof/>
                <w:webHidden/>
              </w:rPr>
            </w:r>
            <w:r w:rsidR="002103B3">
              <w:rPr>
                <w:noProof/>
                <w:webHidden/>
              </w:rPr>
              <w:fldChar w:fldCharType="separate"/>
            </w:r>
            <w:r w:rsidR="002103B3">
              <w:rPr>
                <w:noProof/>
                <w:webHidden/>
              </w:rPr>
              <w:t>0</w:t>
            </w:r>
            <w:r w:rsidR="002103B3">
              <w:rPr>
                <w:noProof/>
                <w:webHidden/>
              </w:rPr>
              <w:fldChar w:fldCharType="end"/>
            </w:r>
          </w:hyperlink>
        </w:p>
        <w:p w14:paraId="7A5F51F2" w14:textId="027F35EF" w:rsidR="002103B3" w:rsidRDefault="002103B3">
          <w:pPr>
            <w:pStyle w:val="TOC1"/>
            <w:tabs>
              <w:tab w:val="right" w:leader="dot" w:pos="8296"/>
            </w:tabs>
            <w:rPr>
              <w:rFonts w:eastAsiaTheme="minorEastAsia"/>
              <w:noProof/>
              <w:lang w:val="el-GR" w:eastAsia="el-GR"/>
            </w:rPr>
          </w:pPr>
          <w:hyperlink w:anchor="_Toc228998967" w:history="1">
            <w:r w:rsidRPr="006C53F2">
              <w:rPr>
                <w:rStyle w:val="Hyperlink"/>
                <w:rFonts w:ascii="Calibri Light" w:hAnsi="Calibri Light" w:cs="Calibri Light"/>
                <w:noProof/>
              </w:rPr>
              <w:t>1. Introduction</w:t>
            </w:r>
            <w:r>
              <w:rPr>
                <w:noProof/>
                <w:webHidden/>
              </w:rPr>
              <w:tab/>
            </w:r>
            <w:r>
              <w:rPr>
                <w:noProof/>
                <w:webHidden/>
              </w:rPr>
              <w:fldChar w:fldCharType="begin"/>
            </w:r>
            <w:r>
              <w:rPr>
                <w:noProof/>
                <w:webHidden/>
              </w:rPr>
              <w:instrText xml:space="preserve"> PAGEREF _Toc228998967 \h </w:instrText>
            </w:r>
            <w:r>
              <w:rPr>
                <w:noProof/>
                <w:webHidden/>
              </w:rPr>
            </w:r>
            <w:r>
              <w:rPr>
                <w:noProof/>
                <w:webHidden/>
              </w:rPr>
              <w:fldChar w:fldCharType="separate"/>
            </w:r>
            <w:r>
              <w:rPr>
                <w:noProof/>
                <w:webHidden/>
              </w:rPr>
              <w:t>3</w:t>
            </w:r>
            <w:r>
              <w:rPr>
                <w:noProof/>
                <w:webHidden/>
              </w:rPr>
              <w:fldChar w:fldCharType="end"/>
            </w:r>
          </w:hyperlink>
        </w:p>
        <w:p w14:paraId="35D7AA60" w14:textId="1A7A2AD7" w:rsidR="002103B3" w:rsidRDefault="002103B3">
          <w:pPr>
            <w:pStyle w:val="TOC2"/>
            <w:tabs>
              <w:tab w:val="right" w:leader="dot" w:pos="8296"/>
            </w:tabs>
            <w:rPr>
              <w:rFonts w:eastAsiaTheme="minorEastAsia"/>
              <w:noProof/>
              <w:lang w:val="el-GR" w:eastAsia="el-GR"/>
            </w:rPr>
          </w:pPr>
          <w:hyperlink w:anchor="_Toc228998968" w:history="1">
            <w:r w:rsidRPr="006C53F2">
              <w:rPr>
                <w:rStyle w:val="Hyperlink"/>
                <w:rFonts w:ascii="Calibri Light" w:hAnsi="Calibri Light" w:cs="Calibri Light"/>
                <w:noProof/>
              </w:rPr>
              <w:t>1.1 Destination selection and research problem</w:t>
            </w:r>
            <w:r>
              <w:rPr>
                <w:noProof/>
                <w:webHidden/>
              </w:rPr>
              <w:tab/>
            </w:r>
            <w:r>
              <w:rPr>
                <w:noProof/>
                <w:webHidden/>
              </w:rPr>
              <w:fldChar w:fldCharType="begin"/>
            </w:r>
            <w:r>
              <w:rPr>
                <w:noProof/>
                <w:webHidden/>
              </w:rPr>
              <w:instrText xml:space="preserve"> PAGEREF _Toc228998968 \h </w:instrText>
            </w:r>
            <w:r>
              <w:rPr>
                <w:noProof/>
                <w:webHidden/>
              </w:rPr>
            </w:r>
            <w:r>
              <w:rPr>
                <w:noProof/>
                <w:webHidden/>
              </w:rPr>
              <w:fldChar w:fldCharType="separate"/>
            </w:r>
            <w:r>
              <w:rPr>
                <w:noProof/>
                <w:webHidden/>
              </w:rPr>
              <w:t>3</w:t>
            </w:r>
            <w:r>
              <w:rPr>
                <w:noProof/>
                <w:webHidden/>
              </w:rPr>
              <w:fldChar w:fldCharType="end"/>
            </w:r>
          </w:hyperlink>
        </w:p>
        <w:p w14:paraId="2DAFE949" w14:textId="76BF193D" w:rsidR="002103B3" w:rsidRDefault="002103B3">
          <w:pPr>
            <w:pStyle w:val="TOC2"/>
            <w:tabs>
              <w:tab w:val="right" w:leader="dot" w:pos="8296"/>
            </w:tabs>
            <w:rPr>
              <w:rFonts w:eastAsiaTheme="minorEastAsia"/>
              <w:noProof/>
              <w:lang w:val="el-GR" w:eastAsia="el-GR"/>
            </w:rPr>
          </w:pPr>
          <w:hyperlink w:anchor="_Toc228998969" w:history="1">
            <w:r w:rsidRPr="006C53F2">
              <w:rPr>
                <w:rStyle w:val="Hyperlink"/>
                <w:rFonts w:ascii="Calibri Light" w:hAnsi="Calibri Light" w:cs="Calibri Light"/>
                <w:noProof/>
              </w:rPr>
              <w:t>1.2 Aim and evaluation question</w:t>
            </w:r>
            <w:r>
              <w:rPr>
                <w:noProof/>
                <w:webHidden/>
              </w:rPr>
              <w:tab/>
            </w:r>
            <w:r>
              <w:rPr>
                <w:noProof/>
                <w:webHidden/>
              </w:rPr>
              <w:fldChar w:fldCharType="begin"/>
            </w:r>
            <w:r>
              <w:rPr>
                <w:noProof/>
                <w:webHidden/>
              </w:rPr>
              <w:instrText xml:space="preserve"> PAGEREF _Toc228998969 \h </w:instrText>
            </w:r>
            <w:r>
              <w:rPr>
                <w:noProof/>
                <w:webHidden/>
              </w:rPr>
            </w:r>
            <w:r>
              <w:rPr>
                <w:noProof/>
                <w:webHidden/>
              </w:rPr>
              <w:fldChar w:fldCharType="separate"/>
            </w:r>
            <w:r>
              <w:rPr>
                <w:noProof/>
                <w:webHidden/>
              </w:rPr>
              <w:t>4</w:t>
            </w:r>
            <w:r>
              <w:rPr>
                <w:noProof/>
                <w:webHidden/>
              </w:rPr>
              <w:fldChar w:fldCharType="end"/>
            </w:r>
          </w:hyperlink>
        </w:p>
        <w:p w14:paraId="50956924" w14:textId="305D003B" w:rsidR="002103B3" w:rsidRDefault="002103B3">
          <w:pPr>
            <w:pStyle w:val="TOC2"/>
            <w:tabs>
              <w:tab w:val="right" w:leader="dot" w:pos="8296"/>
            </w:tabs>
            <w:rPr>
              <w:rFonts w:eastAsiaTheme="minorEastAsia"/>
              <w:noProof/>
              <w:lang w:val="el-GR" w:eastAsia="el-GR"/>
            </w:rPr>
          </w:pPr>
          <w:hyperlink w:anchor="_Toc228998970" w:history="1">
            <w:r w:rsidRPr="006C53F2">
              <w:rPr>
                <w:rStyle w:val="Hyperlink"/>
                <w:rFonts w:ascii="Calibri Light" w:hAnsi="Calibri Light" w:cs="Calibri Light"/>
                <w:noProof/>
              </w:rPr>
              <w:t>1.3 Argument and structure of the essay</w:t>
            </w:r>
            <w:r>
              <w:rPr>
                <w:noProof/>
                <w:webHidden/>
              </w:rPr>
              <w:tab/>
            </w:r>
            <w:r>
              <w:rPr>
                <w:noProof/>
                <w:webHidden/>
              </w:rPr>
              <w:fldChar w:fldCharType="begin"/>
            </w:r>
            <w:r>
              <w:rPr>
                <w:noProof/>
                <w:webHidden/>
              </w:rPr>
              <w:instrText xml:space="preserve"> PAGEREF _Toc228998970 \h </w:instrText>
            </w:r>
            <w:r>
              <w:rPr>
                <w:noProof/>
                <w:webHidden/>
              </w:rPr>
            </w:r>
            <w:r>
              <w:rPr>
                <w:noProof/>
                <w:webHidden/>
              </w:rPr>
              <w:fldChar w:fldCharType="separate"/>
            </w:r>
            <w:r>
              <w:rPr>
                <w:noProof/>
                <w:webHidden/>
              </w:rPr>
              <w:t>4</w:t>
            </w:r>
            <w:r>
              <w:rPr>
                <w:noProof/>
                <w:webHidden/>
              </w:rPr>
              <w:fldChar w:fldCharType="end"/>
            </w:r>
          </w:hyperlink>
        </w:p>
        <w:p w14:paraId="0EEF58D5" w14:textId="4A74D0EC" w:rsidR="002103B3" w:rsidRDefault="002103B3">
          <w:pPr>
            <w:pStyle w:val="TOC1"/>
            <w:tabs>
              <w:tab w:val="right" w:leader="dot" w:pos="8296"/>
            </w:tabs>
            <w:rPr>
              <w:rFonts w:eastAsiaTheme="minorEastAsia"/>
              <w:noProof/>
              <w:lang w:val="el-GR" w:eastAsia="el-GR"/>
            </w:rPr>
          </w:pPr>
          <w:hyperlink w:anchor="_Toc228998971" w:history="1">
            <w:r w:rsidRPr="006C53F2">
              <w:rPr>
                <w:rStyle w:val="Hyperlink"/>
                <w:rFonts w:ascii="Calibri Light" w:hAnsi="Calibri Light" w:cs="Calibri Light"/>
                <w:noProof/>
              </w:rPr>
              <w:t>2. Conceptual and Analytical Framework</w:t>
            </w:r>
            <w:r>
              <w:rPr>
                <w:noProof/>
                <w:webHidden/>
              </w:rPr>
              <w:tab/>
            </w:r>
            <w:r>
              <w:rPr>
                <w:noProof/>
                <w:webHidden/>
              </w:rPr>
              <w:fldChar w:fldCharType="begin"/>
            </w:r>
            <w:r>
              <w:rPr>
                <w:noProof/>
                <w:webHidden/>
              </w:rPr>
              <w:instrText xml:space="preserve"> PAGEREF _Toc228998971 \h </w:instrText>
            </w:r>
            <w:r>
              <w:rPr>
                <w:noProof/>
                <w:webHidden/>
              </w:rPr>
            </w:r>
            <w:r>
              <w:rPr>
                <w:noProof/>
                <w:webHidden/>
              </w:rPr>
              <w:fldChar w:fldCharType="separate"/>
            </w:r>
            <w:r>
              <w:rPr>
                <w:noProof/>
                <w:webHidden/>
              </w:rPr>
              <w:t>4</w:t>
            </w:r>
            <w:r>
              <w:rPr>
                <w:noProof/>
                <w:webHidden/>
              </w:rPr>
              <w:fldChar w:fldCharType="end"/>
            </w:r>
          </w:hyperlink>
        </w:p>
        <w:p w14:paraId="0F2F9330" w14:textId="08BBD132" w:rsidR="002103B3" w:rsidRDefault="002103B3">
          <w:pPr>
            <w:pStyle w:val="TOC2"/>
            <w:tabs>
              <w:tab w:val="right" w:leader="dot" w:pos="8296"/>
            </w:tabs>
            <w:rPr>
              <w:rFonts w:eastAsiaTheme="minorEastAsia"/>
              <w:noProof/>
              <w:lang w:val="el-GR" w:eastAsia="el-GR"/>
            </w:rPr>
          </w:pPr>
          <w:hyperlink w:anchor="_Toc228998972" w:history="1">
            <w:r w:rsidRPr="006C53F2">
              <w:rPr>
                <w:rStyle w:val="Hyperlink"/>
                <w:rFonts w:ascii="Calibri Light" w:hAnsi="Calibri Light" w:cs="Calibri Light"/>
                <w:noProof/>
              </w:rPr>
              <w:t>2.1 Triple Bottom Line sustainability</w:t>
            </w:r>
            <w:r>
              <w:rPr>
                <w:noProof/>
                <w:webHidden/>
              </w:rPr>
              <w:tab/>
            </w:r>
            <w:r>
              <w:rPr>
                <w:noProof/>
                <w:webHidden/>
              </w:rPr>
              <w:fldChar w:fldCharType="begin"/>
            </w:r>
            <w:r>
              <w:rPr>
                <w:noProof/>
                <w:webHidden/>
              </w:rPr>
              <w:instrText xml:space="preserve"> PAGEREF _Toc228998972 \h </w:instrText>
            </w:r>
            <w:r>
              <w:rPr>
                <w:noProof/>
                <w:webHidden/>
              </w:rPr>
            </w:r>
            <w:r>
              <w:rPr>
                <w:noProof/>
                <w:webHidden/>
              </w:rPr>
              <w:fldChar w:fldCharType="separate"/>
            </w:r>
            <w:r>
              <w:rPr>
                <w:noProof/>
                <w:webHidden/>
              </w:rPr>
              <w:t>5</w:t>
            </w:r>
            <w:r>
              <w:rPr>
                <w:noProof/>
                <w:webHidden/>
              </w:rPr>
              <w:fldChar w:fldCharType="end"/>
            </w:r>
          </w:hyperlink>
        </w:p>
        <w:p w14:paraId="2F2E4792" w14:textId="6645B713" w:rsidR="002103B3" w:rsidRDefault="002103B3">
          <w:pPr>
            <w:pStyle w:val="TOC2"/>
            <w:tabs>
              <w:tab w:val="right" w:leader="dot" w:pos="8296"/>
            </w:tabs>
            <w:rPr>
              <w:rFonts w:eastAsiaTheme="minorEastAsia"/>
              <w:noProof/>
              <w:lang w:val="el-GR" w:eastAsia="el-GR"/>
            </w:rPr>
          </w:pPr>
          <w:hyperlink w:anchor="_Toc228998973" w:history="1">
            <w:r w:rsidRPr="006C53F2">
              <w:rPr>
                <w:rStyle w:val="Hyperlink"/>
                <w:rFonts w:ascii="Calibri Light" w:hAnsi="Calibri Light" w:cs="Calibri Light"/>
                <w:noProof/>
              </w:rPr>
              <w:t>2.2 DPSIR and tourism pressure causality</w:t>
            </w:r>
            <w:r>
              <w:rPr>
                <w:noProof/>
                <w:webHidden/>
              </w:rPr>
              <w:tab/>
            </w:r>
            <w:r>
              <w:rPr>
                <w:noProof/>
                <w:webHidden/>
              </w:rPr>
              <w:fldChar w:fldCharType="begin"/>
            </w:r>
            <w:r>
              <w:rPr>
                <w:noProof/>
                <w:webHidden/>
              </w:rPr>
              <w:instrText xml:space="preserve"> PAGEREF _Toc228998973 \h </w:instrText>
            </w:r>
            <w:r>
              <w:rPr>
                <w:noProof/>
                <w:webHidden/>
              </w:rPr>
            </w:r>
            <w:r>
              <w:rPr>
                <w:noProof/>
                <w:webHidden/>
              </w:rPr>
              <w:fldChar w:fldCharType="separate"/>
            </w:r>
            <w:r>
              <w:rPr>
                <w:noProof/>
                <w:webHidden/>
              </w:rPr>
              <w:t>5</w:t>
            </w:r>
            <w:r>
              <w:rPr>
                <w:noProof/>
                <w:webHidden/>
              </w:rPr>
              <w:fldChar w:fldCharType="end"/>
            </w:r>
          </w:hyperlink>
        </w:p>
        <w:p w14:paraId="1D7C692F" w14:textId="1373D470" w:rsidR="002103B3" w:rsidRDefault="002103B3">
          <w:pPr>
            <w:pStyle w:val="TOC2"/>
            <w:tabs>
              <w:tab w:val="right" w:leader="dot" w:pos="8296"/>
            </w:tabs>
            <w:rPr>
              <w:rFonts w:eastAsiaTheme="minorEastAsia"/>
              <w:noProof/>
              <w:lang w:val="el-GR" w:eastAsia="el-GR"/>
            </w:rPr>
          </w:pPr>
          <w:hyperlink w:anchor="_Toc228998974" w:history="1">
            <w:r w:rsidRPr="006C53F2">
              <w:rPr>
                <w:rStyle w:val="Hyperlink"/>
                <w:rFonts w:ascii="Calibri Light" w:hAnsi="Calibri Light" w:cs="Calibri Light"/>
                <w:noProof/>
              </w:rPr>
              <w:t>2.3 Carrying capacity as a composite pressure system</w:t>
            </w:r>
            <w:r>
              <w:rPr>
                <w:noProof/>
                <w:webHidden/>
              </w:rPr>
              <w:tab/>
            </w:r>
            <w:r>
              <w:rPr>
                <w:noProof/>
                <w:webHidden/>
              </w:rPr>
              <w:fldChar w:fldCharType="begin"/>
            </w:r>
            <w:r>
              <w:rPr>
                <w:noProof/>
                <w:webHidden/>
              </w:rPr>
              <w:instrText xml:space="preserve"> PAGEREF _Toc228998974 \h </w:instrText>
            </w:r>
            <w:r>
              <w:rPr>
                <w:noProof/>
                <w:webHidden/>
              </w:rPr>
            </w:r>
            <w:r>
              <w:rPr>
                <w:noProof/>
                <w:webHidden/>
              </w:rPr>
              <w:fldChar w:fldCharType="separate"/>
            </w:r>
            <w:r>
              <w:rPr>
                <w:noProof/>
                <w:webHidden/>
              </w:rPr>
              <w:t>6</w:t>
            </w:r>
            <w:r>
              <w:rPr>
                <w:noProof/>
                <w:webHidden/>
              </w:rPr>
              <w:fldChar w:fldCharType="end"/>
            </w:r>
          </w:hyperlink>
        </w:p>
        <w:p w14:paraId="48DBEBF1" w14:textId="4C72883D" w:rsidR="002103B3" w:rsidRDefault="002103B3">
          <w:pPr>
            <w:pStyle w:val="TOC2"/>
            <w:tabs>
              <w:tab w:val="right" w:leader="dot" w:pos="8296"/>
            </w:tabs>
            <w:rPr>
              <w:rFonts w:eastAsiaTheme="minorEastAsia"/>
              <w:noProof/>
              <w:lang w:val="el-GR" w:eastAsia="el-GR"/>
            </w:rPr>
          </w:pPr>
          <w:hyperlink w:anchor="_Toc228998975" w:history="1">
            <w:r w:rsidRPr="006C53F2">
              <w:rPr>
                <w:rStyle w:val="Hyperlink"/>
                <w:rFonts w:ascii="Calibri Light" w:hAnsi="Calibri Light" w:cs="Calibri Light"/>
                <w:noProof/>
              </w:rPr>
              <w:t>2.4 Policy effectiveness and indicator-based evaluation</w:t>
            </w:r>
            <w:r>
              <w:rPr>
                <w:noProof/>
                <w:webHidden/>
              </w:rPr>
              <w:tab/>
            </w:r>
            <w:r>
              <w:rPr>
                <w:noProof/>
                <w:webHidden/>
              </w:rPr>
              <w:fldChar w:fldCharType="begin"/>
            </w:r>
            <w:r>
              <w:rPr>
                <w:noProof/>
                <w:webHidden/>
              </w:rPr>
              <w:instrText xml:space="preserve"> PAGEREF _Toc228998975 \h </w:instrText>
            </w:r>
            <w:r>
              <w:rPr>
                <w:noProof/>
                <w:webHidden/>
              </w:rPr>
            </w:r>
            <w:r>
              <w:rPr>
                <w:noProof/>
                <w:webHidden/>
              </w:rPr>
              <w:fldChar w:fldCharType="separate"/>
            </w:r>
            <w:r>
              <w:rPr>
                <w:noProof/>
                <w:webHidden/>
              </w:rPr>
              <w:t>6</w:t>
            </w:r>
            <w:r>
              <w:rPr>
                <w:noProof/>
                <w:webHidden/>
              </w:rPr>
              <w:fldChar w:fldCharType="end"/>
            </w:r>
          </w:hyperlink>
        </w:p>
        <w:p w14:paraId="37F75B69" w14:textId="40EDACDD" w:rsidR="002103B3" w:rsidRDefault="002103B3">
          <w:pPr>
            <w:pStyle w:val="TOC1"/>
            <w:tabs>
              <w:tab w:val="right" w:leader="dot" w:pos="8296"/>
            </w:tabs>
            <w:rPr>
              <w:rFonts w:eastAsiaTheme="minorEastAsia"/>
              <w:noProof/>
              <w:lang w:val="el-GR" w:eastAsia="el-GR"/>
            </w:rPr>
          </w:pPr>
          <w:hyperlink w:anchor="_Toc228998976" w:history="1">
            <w:r w:rsidRPr="006C53F2">
              <w:rPr>
                <w:rStyle w:val="Hyperlink"/>
                <w:rFonts w:ascii="Calibri Light" w:hAnsi="Calibri Light" w:cs="Calibri Light"/>
                <w:noProof/>
              </w:rPr>
              <w:t>3. Methodology: Data, Indicators and Analytical Design</w:t>
            </w:r>
            <w:r>
              <w:rPr>
                <w:noProof/>
                <w:webHidden/>
              </w:rPr>
              <w:tab/>
            </w:r>
            <w:r>
              <w:rPr>
                <w:noProof/>
                <w:webHidden/>
              </w:rPr>
              <w:fldChar w:fldCharType="begin"/>
            </w:r>
            <w:r>
              <w:rPr>
                <w:noProof/>
                <w:webHidden/>
              </w:rPr>
              <w:instrText xml:space="preserve"> PAGEREF _Toc228998976 \h </w:instrText>
            </w:r>
            <w:r>
              <w:rPr>
                <w:noProof/>
                <w:webHidden/>
              </w:rPr>
            </w:r>
            <w:r>
              <w:rPr>
                <w:noProof/>
                <w:webHidden/>
              </w:rPr>
              <w:fldChar w:fldCharType="separate"/>
            </w:r>
            <w:r>
              <w:rPr>
                <w:noProof/>
                <w:webHidden/>
              </w:rPr>
              <w:t>7</w:t>
            </w:r>
            <w:r>
              <w:rPr>
                <w:noProof/>
                <w:webHidden/>
              </w:rPr>
              <w:fldChar w:fldCharType="end"/>
            </w:r>
          </w:hyperlink>
        </w:p>
        <w:p w14:paraId="277AA356" w14:textId="13DC44EC" w:rsidR="002103B3" w:rsidRDefault="002103B3">
          <w:pPr>
            <w:pStyle w:val="TOC2"/>
            <w:tabs>
              <w:tab w:val="right" w:leader="dot" w:pos="8296"/>
            </w:tabs>
            <w:rPr>
              <w:rFonts w:eastAsiaTheme="minorEastAsia"/>
              <w:noProof/>
              <w:lang w:val="el-GR" w:eastAsia="el-GR"/>
            </w:rPr>
          </w:pPr>
          <w:hyperlink w:anchor="_Toc228998977" w:history="1">
            <w:r w:rsidRPr="006C53F2">
              <w:rPr>
                <w:rStyle w:val="Hyperlink"/>
                <w:rFonts w:ascii="Calibri Light" w:hAnsi="Calibri Light" w:cs="Calibri Light"/>
                <w:noProof/>
              </w:rPr>
              <w:t>3.1 Dataset architecture and sources</w:t>
            </w:r>
            <w:r>
              <w:rPr>
                <w:noProof/>
                <w:webHidden/>
              </w:rPr>
              <w:tab/>
            </w:r>
            <w:r>
              <w:rPr>
                <w:noProof/>
                <w:webHidden/>
              </w:rPr>
              <w:fldChar w:fldCharType="begin"/>
            </w:r>
            <w:r>
              <w:rPr>
                <w:noProof/>
                <w:webHidden/>
              </w:rPr>
              <w:instrText xml:space="preserve"> PAGEREF _Toc228998977 \h </w:instrText>
            </w:r>
            <w:r>
              <w:rPr>
                <w:noProof/>
                <w:webHidden/>
              </w:rPr>
            </w:r>
            <w:r>
              <w:rPr>
                <w:noProof/>
                <w:webHidden/>
              </w:rPr>
              <w:fldChar w:fldCharType="separate"/>
            </w:r>
            <w:r>
              <w:rPr>
                <w:noProof/>
                <w:webHidden/>
              </w:rPr>
              <w:t>7</w:t>
            </w:r>
            <w:r>
              <w:rPr>
                <w:noProof/>
                <w:webHidden/>
              </w:rPr>
              <w:fldChar w:fldCharType="end"/>
            </w:r>
          </w:hyperlink>
        </w:p>
        <w:p w14:paraId="26D8EC11" w14:textId="10367A4B" w:rsidR="002103B3" w:rsidRDefault="002103B3">
          <w:pPr>
            <w:pStyle w:val="TOC2"/>
            <w:tabs>
              <w:tab w:val="right" w:leader="dot" w:pos="8296"/>
            </w:tabs>
            <w:rPr>
              <w:rFonts w:eastAsiaTheme="minorEastAsia"/>
              <w:noProof/>
              <w:lang w:val="el-GR" w:eastAsia="el-GR"/>
            </w:rPr>
          </w:pPr>
          <w:hyperlink w:anchor="_Toc228998978" w:history="1">
            <w:r w:rsidRPr="006C53F2">
              <w:rPr>
                <w:rStyle w:val="Hyperlink"/>
                <w:rFonts w:ascii="Calibri Light" w:hAnsi="Calibri Light" w:cs="Calibri Light"/>
                <w:noProof/>
              </w:rPr>
              <w:t>3.2 Spatial and temporal units of analysis</w:t>
            </w:r>
            <w:r>
              <w:rPr>
                <w:noProof/>
                <w:webHidden/>
              </w:rPr>
              <w:tab/>
            </w:r>
            <w:r>
              <w:rPr>
                <w:noProof/>
                <w:webHidden/>
              </w:rPr>
              <w:fldChar w:fldCharType="begin"/>
            </w:r>
            <w:r>
              <w:rPr>
                <w:noProof/>
                <w:webHidden/>
              </w:rPr>
              <w:instrText xml:space="preserve"> PAGEREF _Toc228998978 \h </w:instrText>
            </w:r>
            <w:r>
              <w:rPr>
                <w:noProof/>
                <w:webHidden/>
              </w:rPr>
            </w:r>
            <w:r>
              <w:rPr>
                <w:noProof/>
                <w:webHidden/>
              </w:rPr>
              <w:fldChar w:fldCharType="separate"/>
            </w:r>
            <w:r>
              <w:rPr>
                <w:noProof/>
                <w:webHidden/>
              </w:rPr>
              <w:t>8</w:t>
            </w:r>
            <w:r>
              <w:rPr>
                <w:noProof/>
                <w:webHidden/>
              </w:rPr>
              <w:fldChar w:fldCharType="end"/>
            </w:r>
          </w:hyperlink>
        </w:p>
        <w:p w14:paraId="6AE50923" w14:textId="794145A7" w:rsidR="002103B3" w:rsidRDefault="002103B3">
          <w:pPr>
            <w:pStyle w:val="TOC2"/>
            <w:tabs>
              <w:tab w:val="right" w:leader="dot" w:pos="8296"/>
            </w:tabs>
            <w:rPr>
              <w:rFonts w:eastAsiaTheme="minorEastAsia"/>
              <w:noProof/>
              <w:lang w:val="el-GR" w:eastAsia="el-GR"/>
            </w:rPr>
          </w:pPr>
          <w:hyperlink w:anchor="_Toc228998979" w:history="1">
            <w:r w:rsidRPr="006C53F2">
              <w:rPr>
                <w:rStyle w:val="Hyperlink"/>
                <w:rFonts w:ascii="Calibri Light" w:hAnsi="Calibri Light" w:cs="Calibri Light"/>
                <w:noProof/>
              </w:rPr>
              <w:t>3.3 Indicator construction and mathematical formulas</w:t>
            </w:r>
            <w:r>
              <w:rPr>
                <w:noProof/>
                <w:webHidden/>
              </w:rPr>
              <w:tab/>
            </w:r>
            <w:r>
              <w:rPr>
                <w:noProof/>
                <w:webHidden/>
              </w:rPr>
              <w:fldChar w:fldCharType="begin"/>
            </w:r>
            <w:r>
              <w:rPr>
                <w:noProof/>
                <w:webHidden/>
              </w:rPr>
              <w:instrText xml:space="preserve"> PAGEREF _Toc228998979 \h </w:instrText>
            </w:r>
            <w:r>
              <w:rPr>
                <w:noProof/>
                <w:webHidden/>
              </w:rPr>
            </w:r>
            <w:r>
              <w:rPr>
                <w:noProof/>
                <w:webHidden/>
              </w:rPr>
              <w:fldChar w:fldCharType="separate"/>
            </w:r>
            <w:r>
              <w:rPr>
                <w:noProof/>
                <w:webHidden/>
              </w:rPr>
              <w:t>8</w:t>
            </w:r>
            <w:r>
              <w:rPr>
                <w:noProof/>
                <w:webHidden/>
              </w:rPr>
              <w:fldChar w:fldCharType="end"/>
            </w:r>
          </w:hyperlink>
        </w:p>
        <w:p w14:paraId="6F9C700F" w14:textId="79F63012" w:rsidR="002103B3" w:rsidRDefault="002103B3">
          <w:pPr>
            <w:pStyle w:val="TOC2"/>
            <w:tabs>
              <w:tab w:val="right" w:leader="dot" w:pos="8296"/>
            </w:tabs>
            <w:rPr>
              <w:rFonts w:eastAsiaTheme="minorEastAsia"/>
              <w:noProof/>
              <w:lang w:val="el-GR" w:eastAsia="el-GR"/>
            </w:rPr>
          </w:pPr>
          <w:hyperlink w:anchor="_Toc228998980" w:history="1">
            <w:r w:rsidRPr="006C53F2">
              <w:rPr>
                <w:rStyle w:val="Hyperlink"/>
                <w:rFonts w:ascii="Calibri Light" w:hAnsi="Calibri Light" w:cs="Calibri Light"/>
                <w:noProof/>
              </w:rPr>
              <w:t>3.4 Limitations: causality, proxies and data comparability</w:t>
            </w:r>
            <w:r>
              <w:rPr>
                <w:noProof/>
                <w:webHidden/>
              </w:rPr>
              <w:tab/>
            </w:r>
            <w:r>
              <w:rPr>
                <w:noProof/>
                <w:webHidden/>
              </w:rPr>
              <w:fldChar w:fldCharType="begin"/>
            </w:r>
            <w:r>
              <w:rPr>
                <w:noProof/>
                <w:webHidden/>
              </w:rPr>
              <w:instrText xml:space="preserve"> PAGEREF _Toc228998980 \h </w:instrText>
            </w:r>
            <w:r>
              <w:rPr>
                <w:noProof/>
                <w:webHidden/>
              </w:rPr>
            </w:r>
            <w:r>
              <w:rPr>
                <w:noProof/>
                <w:webHidden/>
              </w:rPr>
              <w:fldChar w:fldCharType="separate"/>
            </w:r>
            <w:r>
              <w:rPr>
                <w:noProof/>
                <w:webHidden/>
              </w:rPr>
              <w:t>9</w:t>
            </w:r>
            <w:r>
              <w:rPr>
                <w:noProof/>
                <w:webHidden/>
              </w:rPr>
              <w:fldChar w:fldCharType="end"/>
            </w:r>
          </w:hyperlink>
        </w:p>
        <w:p w14:paraId="5F83E276" w14:textId="145E6EE1" w:rsidR="002103B3" w:rsidRDefault="002103B3">
          <w:pPr>
            <w:pStyle w:val="TOC1"/>
            <w:tabs>
              <w:tab w:val="right" w:leader="dot" w:pos="8296"/>
            </w:tabs>
            <w:rPr>
              <w:rFonts w:eastAsiaTheme="minorEastAsia"/>
              <w:noProof/>
              <w:lang w:val="el-GR" w:eastAsia="el-GR"/>
            </w:rPr>
          </w:pPr>
          <w:hyperlink w:anchor="_Toc228998981" w:history="1">
            <w:r w:rsidRPr="006C53F2">
              <w:rPr>
                <w:rStyle w:val="Hyperlink"/>
                <w:rFonts w:ascii="Calibri Light" w:hAnsi="Calibri Light" w:cs="Calibri Light"/>
                <w:noProof/>
              </w:rPr>
              <w:t>4. Barcelona’s Sustainable Tourism Policy Context</w:t>
            </w:r>
            <w:r>
              <w:rPr>
                <w:noProof/>
                <w:webHidden/>
              </w:rPr>
              <w:tab/>
            </w:r>
            <w:r>
              <w:rPr>
                <w:noProof/>
                <w:webHidden/>
              </w:rPr>
              <w:fldChar w:fldCharType="begin"/>
            </w:r>
            <w:r>
              <w:rPr>
                <w:noProof/>
                <w:webHidden/>
              </w:rPr>
              <w:instrText xml:space="preserve"> PAGEREF _Toc228998981 \h </w:instrText>
            </w:r>
            <w:r>
              <w:rPr>
                <w:noProof/>
                <w:webHidden/>
              </w:rPr>
            </w:r>
            <w:r>
              <w:rPr>
                <w:noProof/>
                <w:webHidden/>
              </w:rPr>
              <w:fldChar w:fldCharType="separate"/>
            </w:r>
            <w:r>
              <w:rPr>
                <w:noProof/>
                <w:webHidden/>
              </w:rPr>
              <w:t>9</w:t>
            </w:r>
            <w:r>
              <w:rPr>
                <w:noProof/>
                <w:webHidden/>
              </w:rPr>
              <w:fldChar w:fldCharType="end"/>
            </w:r>
          </w:hyperlink>
        </w:p>
        <w:p w14:paraId="6193C22D" w14:textId="27B53B11" w:rsidR="002103B3" w:rsidRDefault="002103B3">
          <w:pPr>
            <w:pStyle w:val="TOC2"/>
            <w:tabs>
              <w:tab w:val="right" w:leader="dot" w:pos="8296"/>
            </w:tabs>
            <w:rPr>
              <w:rFonts w:eastAsiaTheme="minorEastAsia"/>
              <w:noProof/>
              <w:lang w:val="el-GR" w:eastAsia="el-GR"/>
            </w:rPr>
          </w:pPr>
          <w:hyperlink w:anchor="_Toc228998982" w:history="1">
            <w:r w:rsidRPr="006C53F2">
              <w:rPr>
                <w:rStyle w:val="Hyperlink"/>
                <w:rFonts w:ascii="Calibri Light" w:hAnsi="Calibri Light" w:cs="Calibri Light"/>
                <w:noProof/>
              </w:rPr>
              <w:t>4.1 Sustainable tourism strategy and governance</w:t>
            </w:r>
            <w:r>
              <w:rPr>
                <w:noProof/>
                <w:webHidden/>
              </w:rPr>
              <w:tab/>
            </w:r>
            <w:r>
              <w:rPr>
                <w:noProof/>
                <w:webHidden/>
              </w:rPr>
              <w:fldChar w:fldCharType="begin"/>
            </w:r>
            <w:r>
              <w:rPr>
                <w:noProof/>
                <w:webHidden/>
              </w:rPr>
              <w:instrText xml:space="preserve"> PAGEREF _Toc228998982 \h </w:instrText>
            </w:r>
            <w:r>
              <w:rPr>
                <w:noProof/>
                <w:webHidden/>
              </w:rPr>
            </w:r>
            <w:r>
              <w:rPr>
                <w:noProof/>
                <w:webHidden/>
              </w:rPr>
              <w:fldChar w:fldCharType="separate"/>
            </w:r>
            <w:r>
              <w:rPr>
                <w:noProof/>
                <w:webHidden/>
              </w:rPr>
              <w:t>10</w:t>
            </w:r>
            <w:r>
              <w:rPr>
                <w:noProof/>
                <w:webHidden/>
              </w:rPr>
              <w:fldChar w:fldCharType="end"/>
            </w:r>
          </w:hyperlink>
        </w:p>
        <w:p w14:paraId="7C8D151B" w14:textId="3411B540" w:rsidR="002103B3" w:rsidRDefault="002103B3">
          <w:pPr>
            <w:pStyle w:val="TOC2"/>
            <w:tabs>
              <w:tab w:val="right" w:leader="dot" w:pos="8296"/>
            </w:tabs>
            <w:rPr>
              <w:rFonts w:eastAsiaTheme="minorEastAsia"/>
              <w:noProof/>
              <w:lang w:val="el-GR" w:eastAsia="el-GR"/>
            </w:rPr>
          </w:pPr>
          <w:hyperlink w:anchor="_Toc228998983" w:history="1">
            <w:r w:rsidRPr="006C53F2">
              <w:rPr>
                <w:rStyle w:val="Hyperlink"/>
                <w:rFonts w:ascii="Calibri Light" w:hAnsi="Calibri Light" w:cs="Calibri Light"/>
                <w:noProof/>
              </w:rPr>
              <w:t>4.2 Accommodation regulation and platform pressure</w:t>
            </w:r>
            <w:r>
              <w:rPr>
                <w:noProof/>
                <w:webHidden/>
              </w:rPr>
              <w:tab/>
            </w:r>
            <w:r>
              <w:rPr>
                <w:noProof/>
                <w:webHidden/>
              </w:rPr>
              <w:fldChar w:fldCharType="begin"/>
            </w:r>
            <w:r>
              <w:rPr>
                <w:noProof/>
                <w:webHidden/>
              </w:rPr>
              <w:instrText xml:space="preserve"> PAGEREF _Toc228998983 \h </w:instrText>
            </w:r>
            <w:r>
              <w:rPr>
                <w:noProof/>
                <w:webHidden/>
              </w:rPr>
            </w:r>
            <w:r>
              <w:rPr>
                <w:noProof/>
                <w:webHidden/>
              </w:rPr>
              <w:fldChar w:fldCharType="separate"/>
            </w:r>
            <w:r>
              <w:rPr>
                <w:noProof/>
                <w:webHidden/>
              </w:rPr>
              <w:t>10</w:t>
            </w:r>
            <w:r>
              <w:rPr>
                <w:noProof/>
                <w:webHidden/>
              </w:rPr>
              <w:fldChar w:fldCharType="end"/>
            </w:r>
          </w:hyperlink>
        </w:p>
        <w:p w14:paraId="4B6FA811" w14:textId="475FE433" w:rsidR="002103B3" w:rsidRDefault="002103B3">
          <w:pPr>
            <w:pStyle w:val="TOC2"/>
            <w:tabs>
              <w:tab w:val="right" w:leader="dot" w:pos="8296"/>
            </w:tabs>
            <w:rPr>
              <w:rFonts w:eastAsiaTheme="minorEastAsia"/>
              <w:noProof/>
              <w:lang w:val="el-GR" w:eastAsia="el-GR"/>
            </w:rPr>
          </w:pPr>
          <w:hyperlink w:anchor="_Toc228998984" w:history="1">
            <w:r w:rsidRPr="006C53F2">
              <w:rPr>
                <w:rStyle w:val="Hyperlink"/>
                <w:rFonts w:ascii="Calibri Light" w:hAnsi="Calibri Light" w:cs="Calibri Light"/>
                <w:noProof/>
              </w:rPr>
              <w:t>4.3 Visitor law, cruise and environmental management</w:t>
            </w:r>
            <w:r>
              <w:rPr>
                <w:noProof/>
                <w:webHidden/>
              </w:rPr>
              <w:tab/>
            </w:r>
            <w:r>
              <w:rPr>
                <w:noProof/>
                <w:webHidden/>
              </w:rPr>
              <w:fldChar w:fldCharType="begin"/>
            </w:r>
            <w:r>
              <w:rPr>
                <w:noProof/>
                <w:webHidden/>
              </w:rPr>
              <w:instrText xml:space="preserve"> PAGEREF _Toc228998984 \h </w:instrText>
            </w:r>
            <w:r>
              <w:rPr>
                <w:noProof/>
                <w:webHidden/>
              </w:rPr>
            </w:r>
            <w:r>
              <w:rPr>
                <w:noProof/>
                <w:webHidden/>
              </w:rPr>
              <w:fldChar w:fldCharType="separate"/>
            </w:r>
            <w:r>
              <w:rPr>
                <w:noProof/>
                <w:webHidden/>
              </w:rPr>
              <w:t>10</w:t>
            </w:r>
            <w:r>
              <w:rPr>
                <w:noProof/>
                <w:webHidden/>
              </w:rPr>
              <w:fldChar w:fldCharType="end"/>
            </w:r>
          </w:hyperlink>
        </w:p>
        <w:p w14:paraId="158F6660" w14:textId="6CDBFD75" w:rsidR="002103B3" w:rsidRDefault="002103B3">
          <w:pPr>
            <w:pStyle w:val="TOC2"/>
            <w:tabs>
              <w:tab w:val="right" w:leader="dot" w:pos="8296"/>
            </w:tabs>
            <w:rPr>
              <w:rFonts w:eastAsiaTheme="minorEastAsia"/>
              <w:noProof/>
              <w:lang w:val="el-GR" w:eastAsia="el-GR"/>
            </w:rPr>
          </w:pPr>
          <w:hyperlink w:anchor="_Toc228998985" w:history="1">
            <w:r w:rsidRPr="006C53F2">
              <w:rPr>
                <w:rStyle w:val="Hyperlink"/>
                <w:rFonts w:ascii="Calibri Light" w:hAnsi="Calibri Light" w:cs="Calibri Light"/>
                <w:noProof/>
              </w:rPr>
              <w:t>4.4 Policy to indicator evaluation matrix</w:t>
            </w:r>
            <w:r>
              <w:rPr>
                <w:noProof/>
                <w:webHidden/>
              </w:rPr>
              <w:tab/>
            </w:r>
            <w:r>
              <w:rPr>
                <w:noProof/>
                <w:webHidden/>
              </w:rPr>
              <w:fldChar w:fldCharType="begin"/>
            </w:r>
            <w:r>
              <w:rPr>
                <w:noProof/>
                <w:webHidden/>
              </w:rPr>
              <w:instrText xml:space="preserve"> PAGEREF _Toc228998985 \h </w:instrText>
            </w:r>
            <w:r>
              <w:rPr>
                <w:noProof/>
                <w:webHidden/>
              </w:rPr>
            </w:r>
            <w:r>
              <w:rPr>
                <w:noProof/>
                <w:webHidden/>
              </w:rPr>
              <w:fldChar w:fldCharType="separate"/>
            </w:r>
            <w:r>
              <w:rPr>
                <w:noProof/>
                <w:webHidden/>
              </w:rPr>
              <w:t>11</w:t>
            </w:r>
            <w:r>
              <w:rPr>
                <w:noProof/>
                <w:webHidden/>
              </w:rPr>
              <w:fldChar w:fldCharType="end"/>
            </w:r>
          </w:hyperlink>
        </w:p>
        <w:p w14:paraId="39572E51" w14:textId="20F81544" w:rsidR="002103B3" w:rsidRDefault="002103B3">
          <w:pPr>
            <w:pStyle w:val="TOC1"/>
            <w:tabs>
              <w:tab w:val="right" w:leader="dot" w:pos="8296"/>
            </w:tabs>
            <w:rPr>
              <w:rFonts w:eastAsiaTheme="minorEastAsia"/>
              <w:noProof/>
              <w:lang w:val="el-GR" w:eastAsia="el-GR"/>
            </w:rPr>
          </w:pPr>
          <w:hyperlink w:anchor="_Toc228998986" w:history="1">
            <w:r w:rsidRPr="006C53F2">
              <w:rPr>
                <w:rStyle w:val="Hyperlink"/>
                <w:rFonts w:ascii="Calibri Light" w:hAnsi="Calibri Light" w:cs="Calibri Light"/>
                <w:noProof/>
              </w:rPr>
              <w:t>5. Empirical analysis: Tourism pressure and sustainability outcomes</w:t>
            </w:r>
            <w:r>
              <w:rPr>
                <w:noProof/>
                <w:webHidden/>
              </w:rPr>
              <w:tab/>
            </w:r>
            <w:r>
              <w:rPr>
                <w:noProof/>
                <w:webHidden/>
              </w:rPr>
              <w:fldChar w:fldCharType="begin"/>
            </w:r>
            <w:r>
              <w:rPr>
                <w:noProof/>
                <w:webHidden/>
              </w:rPr>
              <w:instrText xml:space="preserve"> PAGEREF _Toc228998986 \h </w:instrText>
            </w:r>
            <w:r>
              <w:rPr>
                <w:noProof/>
                <w:webHidden/>
              </w:rPr>
            </w:r>
            <w:r>
              <w:rPr>
                <w:noProof/>
                <w:webHidden/>
              </w:rPr>
              <w:fldChar w:fldCharType="separate"/>
            </w:r>
            <w:r>
              <w:rPr>
                <w:noProof/>
                <w:webHidden/>
              </w:rPr>
              <w:t>12</w:t>
            </w:r>
            <w:r>
              <w:rPr>
                <w:noProof/>
                <w:webHidden/>
              </w:rPr>
              <w:fldChar w:fldCharType="end"/>
            </w:r>
          </w:hyperlink>
        </w:p>
        <w:p w14:paraId="6098B12A" w14:textId="0DF62258" w:rsidR="002103B3" w:rsidRDefault="002103B3">
          <w:pPr>
            <w:pStyle w:val="TOC2"/>
            <w:tabs>
              <w:tab w:val="right" w:leader="dot" w:pos="8296"/>
            </w:tabs>
            <w:rPr>
              <w:rFonts w:eastAsiaTheme="minorEastAsia"/>
              <w:noProof/>
              <w:lang w:val="el-GR" w:eastAsia="el-GR"/>
            </w:rPr>
          </w:pPr>
          <w:hyperlink w:anchor="_Toc228998987" w:history="1">
            <w:r w:rsidRPr="006C53F2">
              <w:rPr>
                <w:rStyle w:val="Hyperlink"/>
                <w:rFonts w:ascii="Calibri Light" w:hAnsi="Calibri Light" w:cs="Calibri Light"/>
                <w:noProof/>
              </w:rPr>
              <w:t>5.1 Special concentration of licensed tourist housing</w:t>
            </w:r>
            <w:r>
              <w:rPr>
                <w:noProof/>
                <w:webHidden/>
              </w:rPr>
              <w:tab/>
            </w:r>
            <w:r>
              <w:rPr>
                <w:noProof/>
                <w:webHidden/>
              </w:rPr>
              <w:fldChar w:fldCharType="begin"/>
            </w:r>
            <w:r>
              <w:rPr>
                <w:noProof/>
                <w:webHidden/>
              </w:rPr>
              <w:instrText xml:space="preserve"> PAGEREF _Toc228998987 \h </w:instrText>
            </w:r>
            <w:r>
              <w:rPr>
                <w:noProof/>
                <w:webHidden/>
              </w:rPr>
            </w:r>
            <w:r>
              <w:rPr>
                <w:noProof/>
                <w:webHidden/>
              </w:rPr>
              <w:fldChar w:fldCharType="separate"/>
            </w:r>
            <w:r>
              <w:rPr>
                <w:noProof/>
                <w:webHidden/>
              </w:rPr>
              <w:t>13</w:t>
            </w:r>
            <w:r>
              <w:rPr>
                <w:noProof/>
                <w:webHidden/>
              </w:rPr>
              <w:fldChar w:fldCharType="end"/>
            </w:r>
          </w:hyperlink>
        </w:p>
        <w:p w14:paraId="5CD18CFF" w14:textId="5569FD68" w:rsidR="002103B3" w:rsidRDefault="002103B3">
          <w:pPr>
            <w:pStyle w:val="TOC2"/>
            <w:tabs>
              <w:tab w:val="right" w:leader="dot" w:pos="8296"/>
            </w:tabs>
            <w:rPr>
              <w:rFonts w:eastAsiaTheme="minorEastAsia"/>
              <w:noProof/>
              <w:lang w:val="el-GR" w:eastAsia="el-GR"/>
            </w:rPr>
          </w:pPr>
          <w:hyperlink w:anchor="_Toc228998988" w:history="1">
            <w:r w:rsidRPr="006C53F2">
              <w:rPr>
                <w:rStyle w:val="Hyperlink"/>
                <w:rFonts w:ascii="Calibri Light" w:hAnsi="Calibri Light" w:cs="Calibri Light"/>
                <w:noProof/>
              </w:rPr>
              <w:t>5.2 Airbnb and platform accommodation pressure</w:t>
            </w:r>
            <w:r>
              <w:rPr>
                <w:noProof/>
                <w:webHidden/>
              </w:rPr>
              <w:tab/>
            </w:r>
            <w:r>
              <w:rPr>
                <w:noProof/>
                <w:webHidden/>
              </w:rPr>
              <w:fldChar w:fldCharType="begin"/>
            </w:r>
            <w:r>
              <w:rPr>
                <w:noProof/>
                <w:webHidden/>
              </w:rPr>
              <w:instrText xml:space="preserve"> PAGEREF _Toc228998988 \h </w:instrText>
            </w:r>
            <w:r>
              <w:rPr>
                <w:noProof/>
                <w:webHidden/>
              </w:rPr>
            </w:r>
            <w:r>
              <w:rPr>
                <w:noProof/>
                <w:webHidden/>
              </w:rPr>
              <w:fldChar w:fldCharType="separate"/>
            </w:r>
            <w:r>
              <w:rPr>
                <w:noProof/>
                <w:webHidden/>
              </w:rPr>
              <w:t>15</w:t>
            </w:r>
            <w:r>
              <w:rPr>
                <w:noProof/>
                <w:webHidden/>
              </w:rPr>
              <w:fldChar w:fldCharType="end"/>
            </w:r>
          </w:hyperlink>
        </w:p>
        <w:p w14:paraId="6E1AEC53" w14:textId="404139F1" w:rsidR="002103B3" w:rsidRDefault="002103B3">
          <w:pPr>
            <w:pStyle w:val="TOC2"/>
            <w:tabs>
              <w:tab w:val="right" w:leader="dot" w:pos="8296"/>
            </w:tabs>
            <w:rPr>
              <w:rFonts w:eastAsiaTheme="minorEastAsia"/>
              <w:noProof/>
              <w:lang w:val="el-GR" w:eastAsia="el-GR"/>
            </w:rPr>
          </w:pPr>
          <w:hyperlink w:anchor="_Toc228998989" w:history="1">
            <w:r w:rsidRPr="006C53F2">
              <w:rPr>
                <w:rStyle w:val="Hyperlink"/>
                <w:rFonts w:ascii="Calibri Light" w:hAnsi="Calibri Light" w:cs="Calibri Light"/>
                <w:noProof/>
              </w:rPr>
              <w:t>5.3 Housing and socioeconomic exposure</w:t>
            </w:r>
            <w:r>
              <w:rPr>
                <w:noProof/>
                <w:webHidden/>
              </w:rPr>
              <w:tab/>
            </w:r>
            <w:r>
              <w:rPr>
                <w:noProof/>
                <w:webHidden/>
              </w:rPr>
              <w:fldChar w:fldCharType="begin"/>
            </w:r>
            <w:r>
              <w:rPr>
                <w:noProof/>
                <w:webHidden/>
              </w:rPr>
              <w:instrText xml:space="preserve"> PAGEREF _Toc228998989 \h </w:instrText>
            </w:r>
            <w:r>
              <w:rPr>
                <w:noProof/>
                <w:webHidden/>
              </w:rPr>
            </w:r>
            <w:r>
              <w:rPr>
                <w:noProof/>
                <w:webHidden/>
              </w:rPr>
              <w:fldChar w:fldCharType="separate"/>
            </w:r>
            <w:r>
              <w:rPr>
                <w:noProof/>
                <w:webHidden/>
              </w:rPr>
              <w:t>16</w:t>
            </w:r>
            <w:r>
              <w:rPr>
                <w:noProof/>
                <w:webHidden/>
              </w:rPr>
              <w:fldChar w:fldCharType="end"/>
            </w:r>
          </w:hyperlink>
        </w:p>
        <w:p w14:paraId="19E91641" w14:textId="625BA42E" w:rsidR="002103B3" w:rsidRDefault="002103B3">
          <w:pPr>
            <w:pStyle w:val="TOC2"/>
            <w:tabs>
              <w:tab w:val="right" w:leader="dot" w:pos="8296"/>
            </w:tabs>
            <w:rPr>
              <w:rFonts w:eastAsiaTheme="minorEastAsia"/>
              <w:noProof/>
              <w:lang w:val="el-GR" w:eastAsia="el-GR"/>
            </w:rPr>
          </w:pPr>
          <w:hyperlink w:anchor="_Toc228998990" w:history="1">
            <w:r w:rsidRPr="006C53F2">
              <w:rPr>
                <w:rStyle w:val="Hyperlink"/>
                <w:rFonts w:ascii="Calibri Light" w:hAnsi="Calibri Light" w:cs="Calibri Light"/>
                <w:noProof/>
              </w:rPr>
              <w:t>5.4 Cruise and port passenger seasonality</w:t>
            </w:r>
            <w:r>
              <w:rPr>
                <w:noProof/>
                <w:webHidden/>
              </w:rPr>
              <w:tab/>
            </w:r>
            <w:r>
              <w:rPr>
                <w:noProof/>
                <w:webHidden/>
              </w:rPr>
              <w:fldChar w:fldCharType="begin"/>
            </w:r>
            <w:r>
              <w:rPr>
                <w:noProof/>
                <w:webHidden/>
              </w:rPr>
              <w:instrText xml:space="preserve"> PAGEREF _Toc228998990 \h </w:instrText>
            </w:r>
            <w:r>
              <w:rPr>
                <w:noProof/>
                <w:webHidden/>
              </w:rPr>
            </w:r>
            <w:r>
              <w:rPr>
                <w:noProof/>
                <w:webHidden/>
              </w:rPr>
              <w:fldChar w:fldCharType="separate"/>
            </w:r>
            <w:r>
              <w:rPr>
                <w:noProof/>
                <w:webHidden/>
              </w:rPr>
              <w:t>17</w:t>
            </w:r>
            <w:r>
              <w:rPr>
                <w:noProof/>
                <w:webHidden/>
              </w:rPr>
              <w:fldChar w:fldCharType="end"/>
            </w:r>
          </w:hyperlink>
        </w:p>
        <w:p w14:paraId="1E0776E2" w14:textId="1E6CD2AE" w:rsidR="002103B3" w:rsidRDefault="002103B3">
          <w:pPr>
            <w:pStyle w:val="TOC2"/>
            <w:tabs>
              <w:tab w:val="right" w:leader="dot" w:pos="8296"/>
            </w:tabs>
            <w:rPr>
              <w:rFonts w:eastAsiaTheme="minorEastAsia"/>
              <w:noProof/>
              <w:lang w:val="el-GR" w:eastAsia="el-GR"/>
            </w:rPr>
          </w:pPr>
          <w:hyperlink w:anchor="_Toc228998991" w:history="1">
            <w:r w:rsidRPr="006C53F2">
              <w:rPr>
                <w:rStyle w:val="Hyperlink"/>
                <w:rFonts w:ascii="Calibri Light" w:hAnsi="Calibri Light" w:cs="Calibri Light"/>
                <w:noProof/>
              </w:rPr>
              <w:t>5.5 Environmental pressure proxies: electricity and air quality</w:t>
            </w:r>
            <w:r>
              <w:rPr>
                <w:noProof/>
                <w:webHidden/>
              </w:rPr>
              <w:tab/>
            </w:r>
            <w:r>
              <w:rPr>
                <w:noProof/>
                <w:webHidden/>
              </w:rPr>
              <w:fldChar w:fldCharType="begin"/>
            </w:r>
            <w:r>
              <w:rPr>
                <w:noProof/>
                <w:webHidden/>
              </w:rPr>
              <w:instrText xml:space="preserve"> PAGEREF _Toc228998991 \h </w:instrText>
            </w:r>
            <w:r>
              <w:rPr>
                <w:noProof/>
                <w:webHidden/>
              </w:rPr>
            </w:r>
            <w:r>
              <w:rPr>
                <w:noProof/>
                <w:webHidden/>
              </w:rPr>
              <w:fldChar w:fldCharType="separate"/>
            </w:r>
            <w:r>
              <w:rPr>
                <w:noProof/>
                <w:webHidden/>
              </w:rPr>
              <w:t>19</w:t>
            </w:r>
            <w:r>
              <w:rPr>
                <w:noProof/>
                <w:webHidden/>
              </w:rPr>
              <w:fldChar w:fldCharType="end"/>
            </w:r>
          </w:hyperlink>
        </w:p>
        <w:p w14:paraId="1F688994" w14:textId="2501A03F" w:rsidR="002103B3" w:rsidRDefault="002103B3">
          <w:pPr>
            <w:pStyle w:val="TOC2"/>
            <w:tabs>
              <w:tab w:val="right" w:leader="dot" w:pos="8296"/>
            </w:tabs>
            <w:rPr>
              <w:rFonts w:eastAsiaTheme="minorEastAsia"/>
              <w:noProof/>
              <w:lang w:val="el-GR" w:eastAsia="el-GR"/>
            </w:rPr>
          </w:pPr>
          <w:hyperlink w:anchor="_Toc228998992" w:history="1">
            <w:r w:rsidRPr="006C53F2">
              <w:rPr>
                <w:rStyle w:val="Hyperlink"/>
                <w:rFonts w:ascii="Calibri Light" w:hAnsi="Calibri Light" w:cs="Calibri Light"/>
                <w:noProof/>
              </w:rPr>
              <w:t>5.6 Composite Tourism Pressure Index</w:t>
            </w:r>
            <w:r>
              <w:rPr>
                <w:noProof/>
                <w:webHidden/>
              </w:rPr>
              <w:tab/>
            </w:r>
            <w:r>
              <w:rPr>
                <w:noProof/>
                <w:webHidden/>
              </w:rPr>
              <w:fldChar w:fldCharType="begin"/>
            </w:r>
            <w:r>
              <w:rPr>
                <w:noProof/>
                <w:webHidden/>
              </w:rPr>
              <w:instrText xml:space="preserve"> PAGEREF _Toc228998992 \h </w:instrText>
            </w:r>
            <w:r>
              <w:rPr>
                <w:noProof/>
                <w:webHidden/>
              </w:rPr>
            </w:r>
            <w:r>
              <w:rPr>
                <w:noProof/>
                <w:webHidden/>
              </w:rPr>
              <w:fldChar w:fldCharType="separate"/>
            </w:r>
            <w:r>
              <w:rPr>
                <w:noProof/>
                <w:webHidden/>
              </w:rPr>
              <w:t>20</w:t>
            </w:r>
            <w:r>
              <w:rPr>
                <w:noProof/>
                <w:webHidden/>
              </w:rPr>
              <w:fldChar w:fldCharType="end"/>
            </w:r>
          </w:hyperlink>
        </w:p>
        <w:p w14:paraId="0872C591" w14:textId="5E76E35A" w:rsidR="002103B3" w:rsidRDefault="002103B3">
          <w:pPr>
            <w:pStyle w:val="TOC1"/>
            <w:tabs>
              <w:tab w:val="right" w:leader="dot" w:pos="8296"/>
            </w:tabs>
            <w:rPr>
              <w:rFonts w:eastAsiaTheme="minorEastAsia"/>
              <w:noProof/>
              <w:lang w:val="el-GR" w:eastAsia="el-GR"/>
            </w:rPr>
          </w:pPr>
          <w:hyperlink w:anchor="_Toc228998993" w:history="1">
            <w:r w:rsidRPr="006C53F2">
              <w:rPr>
                <w:rStyle w:val="Hyperlink"/>
                <w:rFonts w:ascii="Calibri Light" w:hAnsi="Calibri Light" w:cs="Calibri Light"/>
                <w:noProof/>
              </w:rPr>
              <w:t>6. Critical evaluation of management effectiveness</w:t>
            </w:r>
            <w:r>
              <w:rPr>
                <w:noProof/>
                <w:webHidden/>
              </w:rPr>
              <w:tab/>
            </w:r>
            <w:r>
              <w:rPr>
                <w:noProof/>
                <w:webHidden/>
              </w:rPr>
              <w:fldChar w:fldCharType="begin"/>
            </w:r>
            <w:r>
              <w:rPr>
                <w:noProof/>
                <w:webHidden/>
              </w:rPr>
              <w:instrText xml:space="preserve"> PAGEREF _Toc228998993 \h </w:instrText>
            </w:r>
            <w:r>
              <w:rPr>
                <w:noProof/>
                <w:webHidden/>
              </w:rPr>
            </w:r>
            <w:r>
              <w:rPr>
                <w:noProof/>
                <w:webHidden/>
              </w:rPr>
              <w:fldChar w:fldCharType="separate"/>
            </w:r>
            <w:r>
              <w:rPr>
                <w:noProof/>
                <w:webHidden/>
              </w:rPr>
              <w:t>22</w:t>
            </w:r>
            <w:r>
              <w:rPr>
                <w:noProof/>
                <w:webHidden/>
              </w:rPr>
              <w:fldChar w:fldCharType="end"/>
            </w:r>
          </w:hyperlink>
        </w:p>
        <w:p w14:paraId="3611F423" w14:textId="2A1B15CE" w:rsidR="002103B3" w:rsidRDefault="002103B3">
          <w:pPr>
            <w:pStyle w:val="TOC2"/>
            <w:tabs>
              <w:tab w:val="right" w:leader="dot" w:pos="8296"/>
            </w:tabs>
            <w:rPr>
              <w:rFonts w:eastAsiaTheme="minorEastAsia"/>
              <w:noProof/>
              <w:lang w:val="el-GR" w:eastAsia="el-GR"/>
            </w:rPr>
          </w:pPr>
          <w:hyperlink w:anchor="_Toc228998994" w:history="1">
            <w:r w:rsidRPr="006C53F2">
              <w:rPr>
                <w:rStyle w:val="Hyperlink"/>
                <w:rFonts w:ascii="Calibri Light" w:hAnsi="Calibri Light" w:cs="Calibri Light"/>
                <w:noProof/>
              </w:rPr>
              <w:t>6.1 Strengths of Barcelona's governance model</w:t>
            </w:r>
            <w:r>
              <w:rPr>
                <w:noProof/>
                <w:webHidden/>
              </w:rPr>
              <w:tab/>
            </w:r>
            <w:r>
              <w:rPr>
                <w:noProof/>
                <w:webHidden/>
              </w:rPr>
              <w:fldChar w:fldCharType="begin"/>
            </w:r>
            <w:r>
              <w:rPr>
                <w:noProof/>
                <w:webHidden/>
              </w:rPr>
              <w:instrText xml:space="preserve"> PAGEREF _Toc228998994 \h </w:instrText>
            </w:r>
            <w:r>
              <w:rPr>
                <w:noProof/>
                <w:webHidden/>
              </w:rPr>
            </w:r>
            <w:r>
              <w:rPr>
                <w:noProof/>
                <w:webHidden/>
              </w:rPr>
              <w:fldChar w:fldCharType="separate"/>
            </w:r>
            <w:r>
              <w:rPr>
                <w:noProof/>
                <w:webHidden/>
              </w:rPr>
              <w:t>23</w:t>
            </w:r>
            <w:r>
              <w:rPr>
                <w:noProof/>
                <w:webHidden/>
              </w:rPr>
              <w:fldChar w:fldCharType="end"/>
            </w:r>
          </w:hyperlink>
        </w:p>
        <w:p w14:paraId="69CFBFD9" w14:textId="2EDB2201" w:rsidR="002103B3" w:rsidRDefault="002103B3">
          <w:pPr>
            <w:pStyle w:val="TOC2"/>
            <w:tabs>
              <w:tab w:val="right" w:leader="dot" w:pos="8296"/>
            </w:tabs>
            <w:rPr>
              <w:rFonts w:eastAsiaTheme="minorEastAsia"/>
              <w:noProof/>
              <w:lang w:val="el-GR" w:eastAsia="el-GR"/>
            </w:rPr>
          </w:pPr>
          <w:hyperlink w:anchor="_Toc228998995" w:history="1">
            <w:r w:rsidRPr="006C53F2">
              <w:rPr>
                <w:rStyle w:val="Hyperlink"/>
                <w:rFonts w:ascii="Calibri Light" w:hAnsi="Calibri Light" w:cs="Calibri Light"/>
                <w:noProof/>
              </w:rPr>
              <w:t>6.2 Limitations and policy - performance gaps</w:t>
            </w:r>
            <w:r>
              <w:rPr>
                <w:noProof/>
                <w:webHidden/>
              </w:rPr>
              <w:tab/>
            </w:r>
            <w:r>
              <w:rPr>
                <w:noProof/>
                <w:webHidden/>
              </w:rPr>
              <w:fldChar w:fldCharType="begin"/>
            </w:r>
            <w:r>
              <w:rPr>
                <w:noProof/>
                <w:webHidden/>
              </w:rPr>
              <w:instrText xml:space="preserve"> PAGEREF _Toc228998995 \h </w:instrText>
            </w:r>
            <w:r>
              <w:rPr>
                <w:noProof/>
                <w:webHidden/>
              </w:rPr>
            </w:r>
            <w:r>
              <w:rPr>
                <w:noProof/>
                <w:webHidden/>
              </w:rPr>
              <w:fldChar w:fldCharType="separate"/>
            </w:r>
            <w:r>
              <w:rPr>
                <w:noProof/>
                <w:webHidden/>
              </w:rPr>
              <w:t>23</w:t>
            </w:r>
            <w:r>
              <w:rPr>
                <w:noProof/>
                <w:webHidden/>
              </w:rPr>
              <w:fldChar w:fldCharType="end"/>
            </w:r>
          </w:hyperlink>
        </w:p>
        <w:p w14:paraId="61FFDF91" w14:textId="4D17CD03" w:rsidR="002103B3" w:rsidRDefault="002103B3">
          <w:pPr>
            <w:pStyle w:val="TOC2"/>
            <w:tabs>
              <w:tab w:val="right" w:leader="dot" w:pos="8296"/>
            </w:tabs>
            <w:rPr>
              <w:rFonts w:eastAsiaTheme="minorEastAsia"/>
              <w:noProof/>
              <w:lang w:val="el-GR" w:eastAsia="el-GR"/>
            </w:rPr>
          </w:pPr>
          <w:hyperlink w:anchor="_Toc228998996" w:history="1">
            <w:r w:rsidRPr="006C53F2">
              <w:rPr>
                <w:rStyle w:val="Hyperlink"/>
                <w:rFonts w:ascii="Calibri Light" w:hAnsi="Calibri Light" w:cs="Calibri Light"/>
                <w:noProof/>
              </w:rPr>
              <w:t>6.3 Overall judgment: monitoring capacity versus pressure reduction</w:t>
            </w:r>
            <w:r>
              <w:rPr>
                <w:noProof/>
                <w:webHidden/>
              </w:rPr>
              <w:tab/>
            </w:r>
            <w:r>
              <w:rPr>
                <w:noProof/>
                <w:webHidden/>
              </w:rPr>
              <w:fldChar w:fldCharType="begin"/>
            </w:r>
            <w:r>
              <w:rPr>
                <w:noProof/>
                <w:webHidden/>
              </w:rPr>
              <w:instrText xml:space="preserve"> PAGEREF _Toc228998996 \h </w:instrText>
            </w:r>
            <w:r>
              <w:rPr>
                <w:noProof/>
                <w:webHidden/>
              </w:rPr>
            </w:r>
            <w:r>
              <w:rPr>
                <w:noProof/>
                <w:webHidden/>
              </w:rPr>
              <w:fldChar w:fldCharType="separate"/>
            </w:r>
            <w:r>
              <w:rPr>
                <w:noProof/>
                <w:webHidden/>
              </w:rPr>
              <w:t>27</w:t>
            </w:r>
            <w:r>
              <w:rPr>
                <w:noProof/>
                <w:webHidden/>
              </w:rPr>
              <w:fldChar w:fldCharType="end"/>
            </w:r>
          </w:hyperlink>
        </w:p>
        <w:p w14:paraId="3030A18E" w14:textId="739B610C" w:rsidR="002103B3" w:rsidRDefault="002103B3">
          <w:pPr>
            <w:pStyle w:val="TOC1"/>
            <w:tabs>
              <w:tab w:val="right" w:leader="dot" w:pos="8296"/>
            </w:tabs>
            <w:rPr>
              <w:rFonts w:eastAsiaTheme="minorEastAsia"/>
              <w:noProof/>
              <w:lang w:val="el-GR" w:eastAsia="el-GR"/>
            </w:rPr>
          </w:pPr>
          <w:hyperlink w:anchor="_Toc228998997" w:history="1">
            <w:r w:rsidRPr="006C53F2">
              <w:rPr>
                <w:rStyle w:val="Hyperlink"/>
                <w:rFonts w:ascii="Calibri Light" w:hAnsi="Calibri Light" w:cs="Calibri Light"/>
                <w:noProof/>
              </w:rPr>
              <w:t>7. General Recommendations</w:t>
            </w:r>
            <w:r>
              <w:rPr>
                <w:noProof/>
                <w:webHidden/>
              </w:rPr>
              <w:tab/>
            </w:r>
            <w:r>
              <w:rPr>
                <w:noProof/>
                <w:webHidden/>
              </w:rPr>
              <w:fldChar w:fldCharType="begin"/>
            </w:r>
            <w:r>
              <w:rPr>
                <w:noProof/>
                <w:webHidden/>
              </w:rPr>
              <w:instrText xml:space="preserve"> PAGEREF _Toc228998997 \h </w:instrText>
            </w:r>
            <w:r>
              <w:rPr>
                <w:noProof/>
                <w:webHidden/>
              </w:rPr>
            </w:r>
            <w:r>
              <w:rPr>
                <w:noProof/>
                <w:webHidden/>
              </w:rPr>
              <w:fldChar w:fldCharType="separate"/>
            </w:r>
            <w:r>
              <w:rPr>
                <w:noProof/>
                <w:webHidden/>
              </w:rPr>
              <w:t>28</w:t>
            </w:r>
            <w:r>
              <w:rPr>
                <w:noProof/>
                <w:webHidden/>
              </w:rPr>
              <w:fldChar w:fldCharType="end"/>
            </w:r>
          </w:hyperlink>
        </w:p>
        <w:p w14:paraId="54B2A34B" w14:textId="79B4CA18" w:rsidR="002103B3" w:rsidRDefault="002103B3">
          <w:pPr>
            <w:pStyle w:val="TOC1"/>
            <w:tabs>
              <w:tab w:val="right" w:leader="dot" w:pos="8296"/>
            </w:tabs>
            <w:rPr>
              <w:rFonts w:eastAsiaTheme="minorEastAsia"/>
              <w:noProof/>
              <w:lang w:val="el-GR" w:eastAsia="el-GR"/>
            </w:rPr>
          </w:pPr>
          <w:hyperlink w:anchor="_Toc228998998" w:history="1">
            <w:r w:rsidRPr="006C53F2">
              <w:rPr>
                <w:rStyle w:val="Hyperlink"/>
                <w:rFonts w:ascii="Calibri Light" w:hAnsi="Calibri Light" w:cs="Calibri Light"/>
                <w:noProof/>
              </w:rPr>
              <w:t>8. stakeholders’ analysis</w:t>
            </w:r>
            <w:r>
              <w:rPr>
                <w:noProof/>
                <w:webHidden/>
              </w:rPr>
              <w:tab/>
            </w:r>
            <w:r>
              <w:rPr>
                <w:noProof/>
                <w:webHidden/>
              </w:rPr>
              <w:fldChar w:fldCharType="begin"/>
            </w:r>
            <w:r>
              <w:rPr>
                <w:noProof/>
                <w:webHidden/>
              </w:rPr>
              <w:instrText xml:space="preserve"> PAGEREF _Toc228998998 \h </w:instrText>
            </w:r>
            <w:r>
              <w:rPr>
                <w:noProof/>
                <w:webHidden/>
              </w:rPr>
            </w:r>
            <w:r>
              <w:rPr>
                <w:noProof/>
                <w:webHidden/>
              </w:rPr>
              <w:fldChar w:fldCharType="separate"/>
            </w:r>
            <w:r>
              <w:rPr>
                <w:noProof/>
                <w:webHidden/>
              </w:rPr>
              <w:t>29</w:t>
            </w:r>
            <w:r>
              <w:rPr>
                <w:noProof/>
                <w:webHidden/>
              </w:rPr>
              <w:fldChar w:fldCharType="end"/>
            </w:r>
          </w:hyperlink>
        </w:p>
        <w:p w14:paraId="642F64DD" w14:textId="249424CB" w:rsidR="002103B3" w:rsidRDefault="002103B3">
          <w:pPr>
            <w:pStyle w:val="TOC1"/>
            <w:tabs>
              <w:tab w:val="right" w:leader="dot" w:pos="8296"/>
            </w:tabs>
            <w:rPr>
              <w:rFonts w:eastAsiaTheme="minorEastAsia"/>
              <w:noProof/>
              <w:lang w:val="el-GR" w:eastAsia="el-GR"/>
            </w:rPr>
          </w:pPr>
          <w:hyperlink w:anchor="_Toc228998999" w:history="1">
            <w:r w:rsidRPr="006C53F2">
              <w:rPr>
                <w:rStyle w:val="Hyperlink"/>
                <w:rFonts w:ascii="Calibri Light" w:hAnsi="Calibri Light" w:cs="Calibri Light"/>
                <w:noProof/>
              </w:rPr>
              <w:t>Appendices</w:t>
            </w:r>
            <w:r>
              <w:rPr>
                <w:noProof/>
                <w:webHidden/>
              </w:rPr>
              <w:tab/>
            </w:r>
            <w:r>
              <w:rPr>
                <w:noProof/>
                <w:webHidden/>
              </w:rPr>
              <w:fldChar w:fldCharType="begin"/>
            </w:r>
            <w:r>
              <w:rPr>
                <w:noProof/>
                <w:webHidden/>
              </w:rPr>
              <w:instrText xml:space="preserve"> PAGEREF _Toc228998999 \h </w:instrText>
            </w:r>
            <w:r>
              <w:rPr>
                <w:noProof/>
                <w:webHidden/>
              </w:rPr>
            </w:r>
            <w:r>
              <w:rPr>
                <w:noProof/>
                <w:webHidden/>
              </w:rPr>
              <w:fldChar w:fldCharType="separate"/>
            </w:r>
            <w:r>
              <w:rPr>
                <w:noProof/>
                <w:webHidden/>
              </w:rPr>
              <w:t>30</w:t>
            </w:r>
            <w:r>
              <w:rPr>
                <w:noProof/>
                <w:webHidden/>
              </w:rPr>
              <w:fldChar w:fldCharType="end"/>
            </w:r>
          </w:hyperlink>
        </w:p>
        <w:p w14:paraId="093D4C5A" w14:textId="537480EC" w:rsidR="002103B3" w:rsidRDefault="002103B3">
          <w:pPr>
            <w:pStyle w:val="TOC1"/>
            <w:tabs>
              <w:tab w:val="right" w:leader="dot" w:pos="8296"/>
            </w:tabs>
            <w:rPr>
              <w:rFonts w:eastAsiaTheme="minorEastAsia"/>
              <w:noProof/>
              <w:lang w:val="el-GR" w:eastAsia="el-GR"/>
            </w:rPr>
          </w:pPr>
          <w:hyperlink w:anchor="_Toc228999000" w:history="1">
            <w:r w:rsidRPr="006C53F2">
              <w:rPr>
                <w:rStyle w:val="Hyperlink"/>
                <w:rFonts w:ascii="Calibri Light" w:hAnsi="Calibri Light" w:cs="Calibri Light"/>
                <w:noProof/>
              </w:rPr>
              <w:t>References</w:t>
            </w:r>
            <w:r>
              <w:rPr>
                <w:noProof/>
                <w:webHidden/>
              </w:rPr>
              <w:tab/>
            </w:r>
            <w:r>
              <w:rPr>
                <w:noProof/>
                <w:webHidden/>
              </w:rPr>
              <w:fldChar w:fldCharType="begin"/>
            </w:r>
            <w:r>
              <w:rPr>
                <w:noProof/>
                <w:webHidden/>
              </w:rPr>
              <w:instrText xml:space="preserve"> PAGEREF _Toc228999000 \h </w:instrText>
            </w:r>
            <w:r>
              <w:rPr>
                <w:noProof/>
                <w:webHidden/>
              </w:rPr>
            </w:r>
            <w:r>
              <w:rPr>
                <w:noProof/>
                <w:webHidden/>
              </w:rPr>
              <w:fldChar w:fldCharType="separate"/>
            </w:r>
            <w:r>
              <w:rPr>
                <w:noProof/>
                <w:webHidden/>
              </w:rPr>
              <w:t>33</w:t>
            </w:r>
            <w:r>
              <w:rPr>
                <w:noProof/>
                <w:webHidden/>
              </w:rPr>
              <w:fldChar w:fldCharType="end"/>
            </w:r>
          </w:hyperlink>
        </w:p>
        <w:p w14:paraId="193CBDDF" w14:textId="0FA6D8EA" w:rsidR="007D5D69" w:rsidRDefault="007D5D69">
          <w:r>
            <w:rPr>
              <w:b/>
              <w:bCs/>
              <w:noProof/>
            </w:rPr>
            <w:fldChar w:fldCharType="end"/>
          </w:r>
        </w:p>
      </w:sdtContent>
    </w:sdt>
    <w:p w14:paraId="60257F0D" w14:textId="77777777" w:rsidR="007D5D69" w:rsidRDefault="007D5D69">
      <w:pPr>
        <w:rPr>
          <w:b/>
          <w:bCs/>
        </w:rPr>
      </w:pPr>
      <w:r>
        <w:rPr>
          <w:b/>
          <w:bCs/>
        </w:rPr>
        <w:br w:type="page"/>
      </w:r>
    </w:p>
    <w:p w14:paraId="3C3EE5B0" w14:textId="27816696" w:rsidR="007D5D69" w:rsidRDefault="00BB3236">
      <w:pPr>
        <w:rPr>
          <w:rFonts w:asciiTheme="majorHAnsi" w:eastAsiaTheme="majorEastAsia" w:hAnsiTheme="majorHAnsi" w:cstheme="majorBidi"/>
          <w:b/>
          <w:bCs/>
          <w:color w:val="0F4761" w:themeColor="accent1" w:themeShade="BF"/>
          <w:sz w:val="40"/>
          <w:szCs w:val="40"/>
        </w:rPr>
      </w:pPr>
      <w:r>
        <w:rPr>
          <w:rFonts w:asciiTheme="majorHAnsi" w:eastAsiaTheme="majorEastAsia" w:hAnsiTheme="majorHAnsi" w:cstheme="majorBidi"/>
          <w:b/>
          <w:bCs/>
          <w:color w:val="0F4761" w:themeColor="accent1" w:themeShade="BF"/>
          <w:sz w:val="40"/>
          <w:szCs w:val="40"/>
        </w:rPr>
        <w:lastRenderedPageBreak/>
        <w:t>TITLE</w:t>
      </w:r>
    </w:p>
    <w:p w14:paraId="576F3D5C" w14:textId="77636A36" w:rsidR="005B5EA9" w:rsidRPr="00BB3236" w:rsidRDefault="004805FD" w:rsidP="00BB3236">
      <w:pPr>
        <w:spacing w:line="480" w:lineRule="auto"/>
        <w:jc w:val="both"/>
        <w:rPr>
          <w:rFonts w:ascii="Calibri Light" w:hAnsi="Calibri Light" w:cs="Calibri Light"/>
          <w:sz w:val="36"/>
          <w:szCs w:val="36"/>
        </w:rPr>
      </w:pPr>
      <w:r w:rsidRPr="00BB3236">
        <w:rPr>
          <w:rFonts w:ascii="Calibri Light" w:hAnsi="Calibri Light" w:cs="Calibri Light"/>
          <w:sz w:val="36"/>
          <w:szCs w:val="36"/>
        </w:rPr>
        <w:t>A Data</w:t>
      </w:r>
      <w:r w:rsidR="007D5D69" w:rsidRPr="00BB3236">
        <w:rPr>
          <w:rFonts w:ascii="Calibri Light" w:hAnsi="Calibri Light" w:cs="Calibri Light"/>
          <w:sz w:val="36"/>
          <w:szCs w:val="36"/>
        </w:rPr>
        <w:t xml:space="preserve"> </w:t>
      </w:r>
      <w:r w:rsidRPr="00BB3236">
        <w:rPr>
          <w:rFonts w:ascii="Calibri Light" w:hAnsi="Calibri Light" w:cs="Calibri Light"/>
          <w:sz w:val="36"/>
          <w:szCs w:val="36"/>
        </w:rPr>
        <w:t>Driven Critical Appraisal of Sustainable Tourism Management in Barcelona: Tourism Pressure, Spatial Inequality and Policy Effectiveness</w:t>
      </w:r>
      <w:r w:rsidR="00BB3236">
        <w:rPr>
          <w:rFonts w:ascii="Calibri Light" w:hAnsi="Calibri Light" w:cs="Calibri Light"/>
          <w:sz w:val="36"/>
          <w:szCs w:val="36"/>
        </w:rPr>
        <w:t>.</w:t>
      </w:r>
    </w:p>
    <w:p w14:paraId="6191D15B" w14:textId="77777777" w:rsidR="005B5EA9" w:rsidRPr="007D5D69" w:rsidRDefault="005B5EA9" w:rsidP="007D5D69">
      <w:pPr>
        <w:pStyle w:val="Heading1"/>
        <w:spacing w:line="480" w:lineRule="auto"/>
        <w:jc w:val="both"/>
        <w:rPr>
          <w:rFonts w:ascii="Calibri Light" w:hAnsi="Calibri Light" w:cs="Calibri Light"/>
        </w:rPr>
      </w:pPr>
      <w:bookmarkStart w:id="1" w:name="_Toc228998967"/>
      <w:r w:rsidRPr="007D5D69">
        <w:rPr>
          <w:rFonts w:ascii="Calibri Light" w:hAnsi="Calibri Light" w:cs="Calibri Light"/>
        </w:rPr>
        <w:t>1. Introduction</w:t>
      </w:r>
      <w:bookmarkEnd w:id="1"/>
    </w:p>
    <w:p w14:paraId="32196F38" w14:textId="0A737327" w:rsidR="005B5EA9" w:rsidRPr="007D5D69" w:rsidRDefault="005B5EA9" w:rsidP="007D5D69">
      <w:pPr>
        <w:pStyle w:val="Heading2"/>
        <w:spacing w:line="480" w:lineRule="auto"/>
        <w:jc w:val="both"/>
        <w:rPr>
          <w:rFonts w:ascii="Calibri Light" w:hAnsi="Calibri Light" w:cs="Calibri Light"/>
        </w:rPr>
      </w:pPr>
      <w:bookmarkStart w:id="2" w:name="_Toc228998968"/>
      <w:r w:rsidRPr="007D5D69">
        <w:rPr>
          <w:rFonts w:ascii="Calibri Light" w:hAnsi="Calibri Light" w:cs="Calibri Light"/>
        </w:rPr>
        <w:t>1.1 Destination selection and research problem</w:t>
      </w:r>
      <w:bookmarkEnd w:id="2"/>
    </w:p>
    <w:p w14:paraId="4A36FA39" w14:textId="3D3CDBBC" w:rsidR="00691336" w:rsidRDefault="00EE3B93" w:rsidP="00691336">
      <w:pPr>
        <w:spacing w:line="480" w:lineRule="auto"/>
        <w:jc w:val="both"/>
        <w:rPr>
          <w:rFonts w:ascii="Calibri Light" w:hAnsi="Calibri Light" w:cs="Calibri Light"/>
        </w:rPr>
      </w:pPr>
      <w:r w:rsidRPr="007D5D69">
        <w:rPr>
          <w:rFonts w:ascii="Calibri Light" w:hAnsi="Calibri Light" w:cs="Calibri Light"/>
        </w:rPr>
        <w:t xml:space="preserve">The destination of </w:t>
      </w:r>
      <w:r w:rsidR="001A5E32" w:rsidRPr="007D5D69">
        <w:rPr>
          <w:rFonts w:ascii="Calibri Light" w:hAnsi="Calibri Light" w:cs="Calibri Light"/>
        </w:rPr>
        <w:t>Barcelona</w:t>
      </w:r>
      <w:r w:rsidRPr="007D5D69">
        <w:rPr>
          <w:rFonts w:ascii="Calibri Light" w:hAnsi="Calibri Light" w:cs="Calibri Light"/>
        </w:rPr>
        <w:t xml:space="preserve"> </w:t>
      </w:r>
      <w:r w:rsidR="001A5E32" w:rsidRPr="007D5D69">
        <w:rPr>
          <w:rFonts w:ascii="Calibri Light" w:hAnsi="Calibri Light" w:cs="Calibri Light"/>
        </w:rPr>
        <w:t>was</w:t>
      </w:r>
      <w:r w:rsidRPr="007D5D69">
        <w:rPr>
          <w:rFonts w:ascii="Calibri Light" w:hAnsi="Calibri Light" w:cs="Calibri Light"/>
        </w:rPr>
        <w:t xml:space="preserve"> selected for this </w:t>
      </w:r>
      <w:r w:rsidR="001A5E32" w:rsidRPr="007D5D69">
        <w:rPr>
          <w:rFonts w:ascii="Calibri Light" w:hAnsi="Calibri Light" w:cs="Calibri Light"/>
        </w:rPr>
        <w:t>paper</w:t>
      </w:r>
      <w:r w:rsidRPr="007D5D69">
        <w:rPr>
          <w:rFonts w:ascii="Calibri Light" w:hAnsi="Calibri Light" w:cs="Calibri Light"/>
        </w:rPr>
        <w:t xml:space="preserve"> due to </w:t>
      </w:r>
      <w:r w:rsidR="003C4168" w:rsidRPr="007D5D69">
        <w:rPr>
          <w:rFonts w:ascii="Calibri Light" w:hAnsi="Calibri Light" w:cs="Calibri Light"/>
        </w:rPr>
        <w:t>an</w:t>
      </w:r>
      <w:r w:rsidRPr="007D5D69">
        <w:rPr>
          <w:rFonts w:ascii="Calibri Light" w:hAnsi="Calibri Light" w:cs="Calibri Light"/>
        </w:rPr>
        <w:t xml:space="preserve"> </w:t>
      </w:r>
      <w:r w:rsidR="00DF30B1" w:rsidRPr="007D5D69">
        <w:rPr>
          <w:rFonts w:ascii="Calibri Light" w:hAnsi="Calibri Light" w:cs="Calibri Light"/>
        </w:rPr>
        <w:t>abundance of</w:t>
      </w:r>
      <w:r w:rsidRPr="007D5D69">
        <w:rPr>
          <w:rFonts w:ascii="Calibri Light" w:hAnsi="Calibri Light" w:cs="Calibri Light"/>
        </w:rPr>
        <w:t xml:space="preserve"> publicly available data on </w:t>
      </w:r>
      <w:r w:rsidR="001A5E32" w:rsidRPr="007D5D69">
        <w:rPr>
          <w:rFonts w:ascii="Calibri Light" w:hAnsi="Calibri Light" w:cs="Calibri Light"/>
        </w:rPr>
        <w:t>tourism</w:t>
      </w:r>
      <w:r w:rsidRPr="007D5D69">
        <w:rPr>
          <w:rFonts w:ascii="Calibri Light" w:hAnsi="Calibri Light" w:cs="Calibri Light"/>
        </w:rPr>
        <w:t xml:space="preserve"> </w:t>
      </w:r>
      <w:r w:rsidR="001A5E32" w:rsidRPr="007D5D69">
        <w:rPr>
          <w:rFonts w:ascii="Calibri Light" w:hAnsi="Calibri Light" w:cs="Calibri Light"/>
        </w:rPr>
        <w:t>accommodations</w:t>
      </w:r>
      <w:r w:rsidRPr="007D5D69">
        <w:rPr>
          <w:rFonts w:ascii="Calibri Light" w:hAnsi="Calibri Light" w:cs="Calibri Light"/>
        </w:rPr>
        <w:t xml:space="preserve">, platform </w:t>
      </w:r>
      <w:r w:rsidR="001A5E32" w:rsidRPr="007D5D69">
        <w:rPr>
          <w:rFonts w:ascii="Calibri Light" w:hAnsi="Calibri Light" w:cs="Calibri Light"/>
        </w:rPr>
        <w:t>accommodation</w:t>
      </w:r>
      <w:r w:rsidRPr="007D5D69">
        <w:rPr>
          <w:rFonts w:ascii="Calibri Light" w:hAnsi="Calibri Light" w:cs="Calibri Light"/>
        </w:rPr>
        <w:t>,</w:t>
      </w:r>
      <w:r w:rsidR="001A5E32" w:rsidRPr="007D5D69">
        <w:rPr>
          <w:rFonts w:ascii="Calibri Light" w:hAnsi="Calibri Light" w:cs="Calibri Light"/>
        </w:rPr>
        <w:t xml:space="preserve"> short term </w:t>
      </w:r>
      <w:r w:rsidR="00DF30B1" w:rsidRPr="007D5D69">
        <w:rPr>
          <w:rFonts w:ascii="Calibri Light" w:hAnsi="Calibri Light" w:cs="Calibri Light"/>
        </w:rPr>
        <w:t>rentals (</w:t>
      </w:r>
      <w:r w:rsidR="001A5E32" w:rsidRPr="007D5D69">
        <w:rPr>
          <w:rFonts w:ascii="Calibri Light" w:hAnsi="Calibri Light" w:cs="Calibri Light"/>
        </w:rPr>
        <w:t xml:space="preserve">Airbnb), </w:t>
      </w:r>
      <w:r w:rsidRPr="007D5D69">
        <w:rPr>
          <w:rFonts w:ascii="Calibri Light" w:hAnsi="Calibri Light" w:cs="Calibri Light"/>
        </w:rPr>
        <w:t xml:space="preserve">port </w:t>
      </w:r>
      <w:r w:rsidR="001A5E32" w:rsidRPr="007D5D69">
        <w:rPr>
          <w:rFonts w:ascii="Calibri Light" w:hAnsi="Calibri Light" w:cs="Calibri Light"/>
        </w:rPr>
        <w:t>passengers</w:t>
      </w:r>
      <w:r w:rsidRPr="007D5D69">
        <w:rPr>
          <w:rFonts w:ascii="Calibri Light" w:hAnsi="Calibri Light" w:cs="Calibri Light"/>
        </w:rPr>
        <w:t xml:space="preserve">, airline </w:t>
      </w:r>
      <w:r w:rsidR="001A5E32" w:rsidRPr="007D5D69">
        <w:rPr>
          <w:rFonts w:ascii="Calibri Light" w:hAnsi="Calibri Light" w:cs="Calibri Light"/>
        </w:rPr>
        <w:t>passengers</w:t>
      </w:r>
      <w:r w:rsidRPr="007D5D69">
        <w:rPr>
          <w:rFonts w:ascii="Calibri Light" w:hAnsi="Calibri Light" w:cs="Calibri Light"/>
        </w:rPr>
        <w:t>,</w:t>
      </w:r>
      <w:r w:rsidR="001A5E32" w:rsidRPr="007D5D69">
        <w:rPr>
          <w:rFonts w:ascii="Calibri Light" w:hAnsi="Calibri Light" w:cs="Calibri Light"/>
        </w:rPr>
        <w:t xml:space="preserve"> </w:t>
      </w:r>
      <w:r w:rsidR="00DF30B1" w:rsidRPr="007D5D69">
        <w:rPr>
          <w:rFonts w:ascii="Calibri Light" w:hAnsi="Calibri Light" w:cs="Calibri Light"/>
        </w:rPr>
        <w:t>electrical</w:t>
      </w:r>
      <w:r w:rsidRPr="007D5D69">
        <w:rPr>
          <w:rFonts w:ascii="Calibri Light" w:hAnsi="Calibri Light" w:cs="Calibri Light"/>
        </w:rPr>
        <w:t xml:space="preserve"> and </w:t>
      </w:r>
      <w:r w:rsidR="00DF30B1" w:rsidRPr="007D5D69">
        <w:rPr>
          <w:rFonts w:ascii="Calibri Light" w:hAnsi="Calibri Light" w:cs="Calibri Light"/>
        </w:rPr>
        <w:t xml:space="preserve">other </w:t>
      </w:r>
      <w:r w:rsidRPr="007D5D69">
        <w:rPr>
          <w:rFonts w:ascii="Calibri Light" w:hAnsi="Calibri Light" w:cs="Calibri Light"/>
        </w:rPr>
        <w:t>energy consumption</w:t>
      </w:r>
      <w:r w:rsidR="00EA529A" w:rsidRPr="007D5D69">
        <w:rPr>
          <w:rFonts w:ascii="Calibri Light" w:hAnsi="Calibri Light" w:cs="Calibri Light"/>
        </w:rPr>
        <w:t>.</w:t>
      </w:r>
      <w:r w:rsidRPr="007D5D69">
        <w:rPr>
          <w:rFonts w:ascii="Calibri Light" w:hAnsi="Calibri Light" w:cs="Calibri Light"/>
        </w:rPr>
        <w:t xml:space="preserve"> </w:t>
      </w:r>
      <w:r w:rsidR="00EA529A" w:rsidRPr="007D5D69">
        <w:rPr>
          <w:rFonts w:ascii="Calibri Light" w:hAnsi="Calibri Light" w:cs="Calibri Light"/>
        </w:rPr>
        <w:t>I</w:t>
      </w:r>
      <w:r w:rsidRPr="007D5D69">
        <w:rPr>
          <w:rFonts w:ascii="Calibri Light" w:hAnsi="Calibri Light" w:cs="Calibri Light"/>
        </w:rPr>
        <w:t xml:space="preserve">n addition to the above </w:t>
      </w:r>
      <w:r w:rsidR="001A5E32" w:rsidRPr="007D5D69">
        <w:rPr>
          <w:rFonts w:ascii="Calibri Light" w:hAnsi="Calibri Light" w:cs="Calibri Light"/>
        </w:rPr>
        <w:t>Barcelona</w:t>
      </w:r>
      <w:r w:rsidRPr="007D5D69">
        <w:rPr>
          <w:rFonts w:ascii="Calibri Light" w:hAnsi="Calibri Light" w:cs="Calibri Light"/>
        </w:rPr>
        <w:t xml:space="preserve"> </w:t>
      </w:r>
      <w:r w:rsidR="00EA529A" w:rsidRPr="007D5D69">
        <w:rPr>
          <w:rFonts w:ascii="Calibri Light" w:hAnsi="Calibri Light" w:cs="Calibri Light"/>
        </w:rPr>
        <w:t>being</w:t>
      </w:r>
      <w:r w:rsidR="001A5E32" w:rsidRPr="007D5D69">
        <w:rPr>
          <w:rFonts w:ascii="Calibri Light" w:hAnsi="Calibri Light" w:cs="Calibri Light"/>
        </w:rPr>
        <w:t xml:space="preserve"> a major urban destination in the European union haves strong administrative policies and have adopted suitable tourism strategy and goals </w:t>
      </w:r>
      <w:r w:rsidR="007D5D69">
        <w:rPr>
          <w:rFonts w:ascii="Calibri Light" w:hAnsi="Calibri Light" w:cs="Calibri Light"/>
        </w:rPr>
        <w:t>si</w:t>
      </w:r>
      <w:r w:rsidR="001A5E32" w:rsidRPr="007D5D69">
        <w:rPr>
          <w:rFonts w:ascii="Calibri Light" w:hAnsi="Calibri Light" w:cs="Calibri Light"/>
        </w:rPr>
        <w:t>n</w:t>
      </w:r>
      <w:r w:rsidR="007D5D69">
        <w:rPr>
          <w:rFonts w:ascii="Calibri Light" w:hAnsi="Calibri Light" w:cs="Calibri Light"/>
        </w:rPr>
        <w:t>c</w:t>
      </w:r>
      <w:r w:rsidR="001A5E32" w:rsidRPr="007D5D69">
        <w:rPr>
          <w:rFonts w:ascii="Calibri Light" w:hAnsi="Calibri Light" w:cs="Calibri Light"/>
        </w:rPr>
        <w:t>e 2008 and is continuing to do so with the Sustainable Tourism Strategy</w:t>
      </w:r>
      <w:r w:rsidR="00EA529A" w:rsidRPr="007D5D69">
        <w:rPr>
          <w:rFonts w:ascii="Calibri Light" w:hAnsi="Calibri Light" w:cs="Calibri Light"/>
        </w:rPr>
        <w:t xml:space="preserve"> of</w:t>
      </w:r>
      <w:r w:rsidR="001A5E32" w:rsidRPr="007D5D69">
        <w:rPr>
          <w:rFonts w:ascii="Calibri Light" w:hAnsi="Calibri Light" w:cs="Calibri Light"/>
        </w:rPr>
        <w:t xml:space="preserve"> 2023–2025 which sets out goals and actions for more responsible tourism; the </w:t>
      </w:r>
      <w:r w:rsidR="00EA529A" w:rsidRPr="007D5D69">
        <w:rPr>
          <w:rFonts w:ascii="Calibri Light" w:hAnsi="Calibri Light" w:cs="Calibri Light"/>
        </w:rPr>
        <w:t>sustainability</w:t>
      </w:r>
      <w:r w:rsidR="001A5E32" w:rsidRPr="007D5D69">
        <w:rPr>
          <w:rFonts w:ascii="Calibri Light" w:hAnsi="Calibri Light" w:cs="Calibri Light"/>
        </w:rPr>
        <w:t xml:space="preserve"> goals and responsibility </w:t>
      </w:r>
      <w:r w:rsidR="00EA529A" w:rsidRPr="007D5D69">
        <w:rPr>
          <w:rFonts w:ascii="Calibri Light" w:hAnsi="Calibri Light" w:cs="Calibri Light"/>
        </w:rPr>
        <w:t>tourism which aim to balance everyday life and control accommodations and economic return</w:t>
      </w:r>
      <w:r w:rsidR="00DF30B1" w:rsidRPr="007D5D69">
        <w:rPr>
          <w:rFonts w:ascii="Calibri Light" w:hAnsi="Calibri Light" w:cs="Calibri Light"/>
        </w:rPr>
        <w:t xml:space="preserve">. Barcelona is thus suitable due to its open data allowing tourism pressure to be examined at urban and </w:t>
      </w:r>
      <w:r w:rsidR="00F731D3" w:rsidRPr="007D5D69">
        <w:rPr>
          <w:rFonts w:ascii="Calibri Light" w:hAnsi="Calibri Light" w:cs="Calibri Light"/>
        </w:rPr>
        <w:t>neighborhood</w:t>
      </w:r>
      <w:r w:rsidR="00DF30B1" w:rsidRPr="007D5D69">
        <w:rPr>
          <w:rFonts w:ascii="Calibri Light" w:hAnsi="Calibri Light" w:cs="Calibri Light"/>
        </w:rPr>
        <w:t xml:space="preserve"> level</w:t>
      </w:r>
      <w:r w:rsidR="00F731D3">
        <w:rPr>
          <w:rFonts w:ascii="Calibri Light" w:hAnsi="Calibri Light" w:cs="Calibri Light"/>
        </w:rPr>
        <w:t xml:space="preserve"> </w:t>
      </w:r>
      <w:r w:rsidR="00F731D3" w:rsidRPr="00F731D3">
        <w:rPr>
          <w:rFonts w:ascii="Calibri Light" w:hAnsi="Calibri Light" w:cs="Calibri Light"/>
        </w:rPr>
        <w:t>(</w:t>
      </w:r>
      <w:proofErr w:type="spellStart"/>
      <w:r w:rsidR="00F731D3" w:rsidRPr="00F731D3">
        <w:rPr>
          <w:rFonts w:ascii="Calibri Light" w:hAnsi="Calibri Light" w:cs="Calibri Light"/>
        </w:rPr>
        <w:t>Observatori</w:t>
      </w:r>
      <w:proofErr w:type="spellEnd"/>
      <w:r w:rsidR="00F731D3" w:rsidRPr="00F731D3">
        <w:rPr>
          <w:rFonts w:ascii="Calibri Light" w:hAnsi="Calibri Light" w:cs="Calibri Light"/>
        </w:rPr>
        <w:t xml:space="preserve"> del </w:t>
      </w:r>
      <w:proofErr w:type="spellStart"/>
      <w:r w:rsidR="00F731D3" w:rsidRPr="00F731D3">
        <w:rPr>
          <w:rFonts w:ascii="Calibri Light" w:hAnsi="Calibri Light" w:cs="Calibri Light"/>
        </w:rPr>
        <w:t>Turisme</w:t>
      </w:r>
      <w:proofErr w:type="spellEnd"/>
      <w:r w:rsidR="00F731D3" w:rsidRPr="00F731D3">
        <w:rPr>
          <w:rFonts w:ascii="Calibri Light" w:hAnsi="Calibri Light" w:cs="Calibri Light"/>
        </w:rPr>
        <w:t xml:space="preserve"> a Barcelona, 2022).</w:t>
      </w:r>
    </w:p>
    <w:p w14:paraId="770F347D" w14:textId="373AA2B0" w:rsidR="00691336" w:rsidRPr="00691336" w:rsidRDefault="00691336" w:rsidP="00691336">
      <w:pPr>
        <w:spacing w:line="480" w:lineRule="auto"/>
        <w:jc w:val="both"/>
        <w:rPr>
          <w:rFonts w:ascii="Calibri Light" w:hAnsi="Calibri Light" w:cs="Calibri Light"/>
        </w:rPr>
      </w:pPr>
      <w:proofErr w:type="spellStart"/>
      <w:r>
        <w:rPr>
          <w:rFonts w:ascii="Calibri Light" w:hAnsi="Calibri Light" w:cs="Calibri Light"/>
        </w:rPr>
        <w:t>Github</w:t>
      </w:r>
      <w:proofErr w:type="spellEnd"/>
      <w:r>
        <w:rPr>
          <w:rFonts w:ascii="Calibri Light" w:hAnsi="Calibri Light" w:cs="Calibri Light"/>
        </w:rPr>
        <w:t xml:space="preserve"> Link:</w:t>
      </w:r>
    </w:p>
    <w:p w14:paraId="3A2A4289" w14:textId="77777777" w:rsidR="00691336" w:rsidRPr="00691336" w:rsidRDefault="00691336" w:rsidP="00691336">
      <w:pPr>
        <w:spacing w:line="480" w:lineRule="auto"/>
        <w:jc w:val="both"/>
        <w:rPr>
          <w:rFonts w:ascii="Calibri Light" w:hAnsi="Calibri Light" w:cs="Calibri Light"/>
        </w:rPr>
      </w:pPr>
      <w:r w:rsidRPr="00691336">
        <w:rPr>
          <w:rFonts w:ascii="Calibri Light" w:hAnsi="Calibri Light" w:cs="Calibri Light"/>
        </w:rPr>
        <w:t xml:space="preserve">The analysis was conducted using Python as the programming environment. All the code and additional supporting materials created for this project, such as data </w:t>
      </w:r>
      <w:r w:rsidRPr="00691336">
        <w:rPr>
          <w:rFonts w:ascii="Calibri Light" w:hAnsi="Calibri Light" w:cs="Calibri Light"/>
        </w:rPr>
        <w:lastRenderedPageBreak/>
        <w:t>collection, datasets, analysis, figures, and charts, can be found on the author’s GitHub; they are open source under the MIT Open License at the following link:</w:t>
      </w:r>
    </w:p>
    <w:p w14:paraId="024755D8" w14:textId="77777777" w:rsidR="00691336" w:rsidRPr="00691336" w:rsidRDefault="00691336" w:rsidP="00691336">
      <w:pPr>
        <w:spacing w:line="480" w:lineRule="auto"/>
        <w:jc w:val="both"/>
        <w:rPr>
          <w:rFonts w:ascii="Calibri Light" w:hAnsi="Calibri Light" w:cs="Calibri Light"/>
        </w:rPr>
      </w:pPr>
      <w:hyperlink r:id="rId10" w:history="1">
        <w:r w:rsidRPr="00691336">
          <w:rPr>
            <w:rStyle w:val="Hyperlink"/>
            <w:rFonts w:ascii="Calibri Light" w:hAnsi="Calibri Light" w:cs="Calibri Light"/>
          </w:rPr>
          <w:t>https://github.com/giagos/Sustainable-Tourism-Management-in-Barcelona-data-analysis</w:t>
        </w:r>
      </w:hyperlink>
      <w:r w:rsidRPr="00691336">
        <w:rPr>
          <w:rFonts w:ascii="Calibri Light" w:hAnsi="Calibri Light" w:cs="Calibri Light"/>
        </w:rPr>
        <w:t xml:space="preserve"> </w:t>
      </w:r>
    </w:p>
    <w:p w14:paraId="70803398" w14:textId="77777777" w:rsidR="00691336" w:rsidRPr="007D5D69" w:rsidRDefault="00691336" w:rsidP="007D5D69">
      <w:pPr>
        <w:spacing w:line="480" w:lineRule="auto"/>
        <w:jc w:val="both"/>
        <w:rPr>
          <w:rFonts w:ascii="Calibri Light" w:hAnsi="Calibri Light" w:cs="Calibri Light"/>
        </w:rPr>
      </w:pPr>
    </w:p>
    <w:p w14:paraId="14CC850C" w14:textId="149ECE0D" w:rsidR="005B5EA9" w:rsidRPr="007D5D69" w:rsidRDefault="005B5EA9" w:rsidP="007D5D69">
      <w:pPr>
        <w:pStyle w:val="Heading2"/>
        <w:spacing w:line="480" w:lineRule="auto"/>
        <w:jc w:val="both"/>
        <w:rPr>
          <w:rFonts w:ascii="Calibri Light" w:hAnsi="Calibri Light" w:cs="Calibri Light"/>
        </w:rPr>
      </w:pPr>
      <w:bookmarkStart w:id="3" w:name="_Toc228998969"/>
      <w:r w:rsidRPr="007D5D69">
        <w:rPr>
          <w:rFonts w:ascii="Calibri Light" w:hAnsi="Calibri Light" w:cs="Calibri Light"/>
        </w:rPr>
        <w:t>1.2 Aim and evaluation question</w:t>
      </w:r>
      <w:bookmarkEnd w:id="3"/>
    </w:p>
    <w:p w14:paraId="1CD6D770" w14:textId="6FAD5436" w:rsidR="00121E65" w:rsidRPr="007D5D69" w:rsidRDefault="00415C0F" w:rsidP="007D5D69">
      <w:pPr>
        <w:spacing w:line="480" w:lineRule="auto"/>
        <w:jc w:val="both"/>
        <w:rPr>
          <w:rFonts w:ascii="Calibri Light" w:hAnsi="Calibri Light" w:cs="Calibri Light"/>
        </w:rPr>
      </w:pPr>
      <w:r w:rsidRPr="007D5D69">
        <w:rPr>
          <w:rFonts w:ascii="Calibri Light" w:hAnsi="Calibri Light" w:cs="Calibri Light"/>
          <w:lang w:val="en-GB"/>
        </w:rPr>
        <w:t xml:space="preserve">This paper aims on evaluating the </w:t>
      </w:r>
      <w:r w:rsidR="004D01A6" w:rsidRPr="007D5D69">
        <w:rPr>
          <w:rFonts w:ascii="Calibri Light" w:hAnsi="Calibri Light" w:cs="Calibri Light"/>
          <w:lang w:val="en-GB"/>
        </w:rPr>
        <w:t>effectiveness</w:t>
      </w:r>
      <w:r w:rsidRPr="007D5D69">
        <w:rPr>
          <w:rFonts w:ascii="Calibri Light" w:hAnsi="Calibri Light" w:cs="Calibri Light"/>
          <w:lang w:val="en-GB"/>
        </w:rPr>
        <w:t xml:space="preserve"> of Barcelona sustainability tourism practises both in city scale and neighbourhood</w:t>
      </w:r>
      <w:r w:rsidR="004D01A6" w:rsidRPr="007D5D69">
        <w:rPr>
          <w:rFonts w:ascii="Calibri Light" w:hAnsi="Calibri Light" w:cs="Calibri Light"/>
          <w:lang w:val="en-GB"/>
        </w:rPr>
        <w:t xml:space="preserve">. </w:t>
      </w:r>
      <w:r w:rsidR="007D5D69">
        <w:rPr>
          <w:rFonts w:ascii="Calibri Light" w:hAnsi="Calibri Light" w:cs="Calibri Light"/>
          <w:lang w:val="en-GB"/>
        </w:rPr>
        <w:t>T</w:t>
      </w:r>
      <w:r w:rsidRPr="007D5D69">
        <w:rPr>
          <w:rFonts w:ascii="Calibri Light" w:hAnsi="Calibri Light" w:cs="Calibri Light"/>
          <w:lang w:val="en-GB"/>
        </w:rPr>
        <w:t xml:space="preserve">he central query is weather </w:t>
      </w:r>
      <w:r w:rsidR="004D01A6" w:rsidRPr="007D5D69">
        <w:rPr>
          <w:rFonts w:ascii="Calibri Light" w:hAnsi="Calibri Light" w:cs="Calibri Light"/>
          <w:lang w:val="en-GB"/>
        </w:rPr>
        <w:t xml:space="preserve">Barcelonans governance body </w:t>
      </w:r>
      <w:r w:rsidR="004D01A6" w:rsidRPr="007D5D69">
        <w:rPr>
          <w:rFonts w:ascii="Calibri Light" w:hAnsi="Calibri Light" w:cs="Calibri Light"/>
        </w:rPr>
        <w:t>actions successfully alleviate tourism pressures or enchases the city Spatial Inequality and Policy Effectiveness</w:t>
      </w:r>
      <w:r w:rsidR="00F731D3">
        <w:rPr>
          <w:rFonts w:ascii="Calibri Light" w:hAnsi="Calibri Light" w:cs="Calibri Light"/>
        </w:rPr>
        <w:t xml:space="preserve"> </w:t>
      </w:r>
      <w:r w:rsidR="00F731D3" w:rsidRPr="00F731D3">
        <w:rPr>
          <w:rFonts w:ascii="Calibri Light" w:hAnsi="Calibri Light" w:cs="Calibri Light"/>
        </w:rPr>
        <w:t>(Russo and Scarnato, 2018; Crespi-</w:t>
      </w:r>
      <w:proofErr w:type="spellStart"/>
      <w:r w:rsidR="00F731D3" w:rsidRPr="00F731D3">
        <w:rPr>
          <w:rFonts w:ascii="Calibri Light" w:hAnsi="Calibri Light" w:cs="Calibri Light"/>
        </w:rPr>
        <w:t>Vallbona</w:t>
      </w:r>
      <w:proofErr w:type="spellEnd"/>
      <w:r w:rsidR="00F731D3" w:rsidRPr="00F731D3">
        <w:rPr>
          <w:rFonts w:ascii="Calibri Light" w:hAnsi="Calibri Light" w:cs="Calibri Light"/>
        </w:rPr>
        <w:t xml:space="preserve"> and López-Villanueva, 2024)</w:t>
      </w:r>
      <w:r w:rsidR="00067171">
        <w:rPr>
          <w:rFonts w:ascii="Calibri Light" w:hAnsi="Calibri Light" w:cs="Calibri Light"/>
        </w:rPr>
        <w:t>.</w:t>
      </w:r>
    </w:p>
    <w:p w14:paraId="5B8A9AA0" w14:textId="3C0D0AFE" w:rsidR="004D01A6" w:rsidRPr="007D5D69" w:rsidRDefault="005B5EA9" w:rsidP="007D5D69">
      <w:pPr>
        <w:pStyle w:val="Heading2"/>
        <w:spacing w:line="480" w:lineRule="auto"/>
        <w:jc w:val="both"/>
        <w:rPr>
          <w:rFonts w:ascii="Calibri Light" w:hAnsi="Calibri Light" w:cs="Calibri Light"/>
        </w:rPr>
      </w:pPr>
      <w:bookmarkStart w:id="4" w:name="_Toc228998970"/>
      <w:r w:rsidRPr="007D5D69">
        <w:rPr>
          <w:rFonts w:ascii="Calibri Light" w:hAnsi="Calibri Light" w:cs="Calibri Light"/>
        </w:rPr>
        <w:t>1.3 Argument and structure of the essay</w:t>
      </w:r>
      <w:bookmarkEnd w:id="4"/>
    </w:p>
    <w:p w14:paraId="26243B7E" w14:textId="549B48D2" w:rsidR="005B5EA9" w:rsidRPr="007D5D69" w:rsidRDefault="004212FE" w:rsidP="007D5D69">
      <w:pPr>
        <w:spacing w:line="480" w:lineRule="auto"/>
        <w:jc w:val="both"/>
        <w:rPr>
          <w:rFonts w:ascii="Calibri Light" w:hAnsi="Calibri Light" w:cs="Calibri Light"/>
        </w:rPr>
      </w:pPr>
      <w:r w:rsidRPr="007D5D69">
        <w:rPr>
          <w:rFonts w:ascii="Calibri Light" w:hAnsi="Calibri Light" w:cs="Calibri Light"/>
        </w:rPr>
        <w:t>The analysis will explore policy frameworks, available data, documented tourism strain, lodging density, relevant environmental metrics and inherent policy limitations, concluding with a series of suggestions for improvements grounded in data insights.</w:t>
      </w:r>
      <w:r w:rsidR="004D01A6" w:rsidRPr="007D5D69">
        <w:rPr>
          <w:rFonts w:ascii="Calibri Light" w:hAnsi="Calibri Light" w:cs="Calibri Light"/>
        </w:rPr>
        <w:t xml:space="preserve"> It is important </w:t>
      </w:r>
      <w:r w:rsidR="007A1301" w:rsidRPr="007D5D69">
        <w:rPr>
          <w:rFonts w:ascii="Calibri Light" w:hAnsi="Calibri Light" w:cs="Calibri Light"/>
        </w:rPr>
        <w:t>that</w:t>
      </w:r>
      <w:r w:rsidR="00DF30CE" w:rsidRPr="007D5D69">
        <w:rPr>
          <w:rFonts w:ascii="Calibri Light" w:hAnsi="Calibri Light" w:cs="Calibri Light"/>
        </w:rPr>
        <w:t xml:space="preserve"> successful policy making is</w:t>
      </w:r>
      <w:r w:rsidR="004D01A6" w:rsidRPr="007D5D69">
        <w:rPr>
          <w:rFonts w:ascii="Calibri Light" w:hAnsi="Calibri Light" w:cs="Calibri Light"/>
        </w:rPr>
        <w:t xml:space="preserve"> necessary to have meaningful impact in the data to support</w:t>
      </w:r>
      <w:r w:rsidR="007A1301">
        <w:rPr>
          <w:rFonts w:ascii="Calibri Light" w:hAnsi="Calibri Light" w:cs="Calibri Light"/>
        </w:rPr>
        <w:t xml:space="preserve"> and rigidify effectiveness</w:t>
      </w:r>
      <w:r w:rsidR="00F731D3">
        <w:rPr>
          <w:rFonts w:ascii="Calibri Light" w:hAnsi="Calibri Light" w:cs="Calibri Light"/>
        </w:rPr>
        <w:t xml:space="preserve"> </w:t>
      </w:r>
      <w:r w:rsidR="00F731D3" w:rsidRPr="00F731D3">
        <w:rPr>
          <w:rFonts w:ascii="Calibri Light" w:hAnsi="Calibri Light" w:cs="Calibri Light"/>
        </w:rPr>
        <w:t>(Koens</w:t>
      </w:r>
      <w:r w:rsidR="00F731D3">
        <w:rPr>
          <w:rFonts w:ascii="Calibri Light" w:hAnsi="Calibri Light" w:cs="Calibri Light"/>
        </w:rPr>
        <w:t xml:space="preserve"> et al.</w:t>
      </w:r>
      <w:r w:rsidR="00F731D3" w:rsidRPr="00F731D3">
        <w:rPr>
          <w:rFonts w:ascii="Calibri Light" w:hAnsi="Calibri Light" w:cs="Calibri Light"/>
        </w:rPr>
        <w:t>, 2018).</w:t>
      </w:r>
    </w:p>
    <w:p w14:paraId="570B08AB" w14:textId="77777777" w:rsidR="005B5EA9" w:rsidRPr="00067171" w:rsidRDefault="005B5EA9" w:rsidP="007D5D69">
      <w:pPr>
        <w:pStyle w:val="Heading1"/>
        <w:spacing w:line="480" w:lineRule="auto"/>
        <w:jc w:val="both"/>
        <w:rPr>
          <w:rFonts w:ascii="Calibri Light" w:hAnsi="Calibri Light" w:cs="Calibri Light"/>
        </w:rPr>
      </w:pPr>
      <w:bookmarkStart w:id="5" w:name="_Toc228998971"/>
      <w:r w:rsidRPr="00067171">
        <w:rPr>
          <w:rFonts w:ascii="Calibri Light" w:hAnsi="Calibri Light" w:cs="Calibri Light"/>
        </w:rPr>
        <w:t>2. Conceptual and Analytical Framework</w:t>
      </w:r>
      <w:bookmarkEnd w:id="5"/>
    </w:p>
    <w:p w14:paraId="016DF7B8" w14:textId="766AE81F" w:rsidR="00121E65" w:rsidRPr="00067171" w:rsidRDefault="00121E65" w:rsidP="007D5D69">
      <w:pPr>
        <w:spacing w:line="480" w:lineRule="auto"/>
        <w:jc w:val="both"/>
        <w:rPr>
          <w:rFonts w:ascii="Calibri Light" w:hAnsi="Calibri Light" w:cs="Calibri Light"/>
        </w:rPr>
      </w:pPr>
      <w:r w:rsidRPr="00067171">
        <w:rPr>
          <w:rFonts w:ascii="Calibri Light" w:hAnsi="Calibri Light" w:cs="Calibri Light"/>
        </w:rPr>
        <w:t xml:space="preserve">In this essay there is a combination of approaches to assessing Barcelona as a sustainable tourism destination. Triple Bottom Line will be used as an umbrella for </w:t>
      </w:r>
      <w:r w:rsidRPr="00067171">
        <w:rPr>
          <w:rFonts w:ascii="Calibri Light" w:hAnsi="Calibri Light" w:cs="Calibri Light"/>
        </w:rPr>
        <w:lastRenderedPageBreak/>
        <w:t xml:space="preserve">economic, environmental and </w:t>
      </w:r>
      <w:r w:rsidR="00AA2E25" w:rsidRPr="00067171">
        <w:rPr>
          <w:rFonts w:ascii="Calibri Light" w:hAnsi="Calibri Light" w:cs="Calibri Light"/>
        </w:rPr>
        <w:t xml:space="preserve">social, </w:t>
      </w:r>
      <w:r w:rsidRPr="00067171">
        <w:rPr>
          <w:rFonts w:ascii="Calibri Light" w:hAnsi="Calibri Light" w:cs="Calibri Light"/>
        </w:rPr>
        <w:t>cultural sustainability</w:t>
      </w:r>
      <w:r w:rsidR="00F731D3">
        <w:rPr>
          <w:rFonts w:ascii="Calibri Light" w:hAnsi="Calibri Light" w:cs="Calibri Light"/>
        </w:rPr>
        <w:t xml:space="preserve"> </w:t>
      </w:r>
      <w:r w:rsidR="00F731D3" w:rsidRPr="00F731D3">
        <w:rPr>
          <w:rFonts w:ascii="Calibri Light" w:hAnsi="Calibri Light" w:cs="Calibri Light"/>
        </w:rPr>
        <w:t>(Hughes</w:t>
      </w:r>
      <w:r w:rsidR="00D1266B">
        <w:rPr>
          <w:rFonts w:ascii="Calibri Light" w:hAnsi="Calibri Light" w:cs="Calibri Light"/>
        </w:rPr>
        <w:t xml:space="preserve"> et al,. </w:t>
      </w:r>
      <w:r w:rsidR="00F731D3" w:rsidRPr="00F731D3">
        <w:rPr>
          <w:rFonts w:ascii="Calibri Light" w:hAnsi="Calibri Light" w:cs="Calibri Light"/>
        </w:rPr>
        <w:t>2015).</w:t>
      </w:r>
      <w:r w:rsidRPr="00067171">
        <w:rPr>
          <w:rFonts w:ascii="Calibri Light" w:hAnsi="Calibri Light" w:cs="Calibri Light"/>
        </w:rPr>
        <w:t xml:space="preserve"> DPSIR links the drivers of demand, the pressure they place and the policies responding to these impacts</w:t>
      </w:r>
      <w:r w:rsidR="00F731D3">
        <w:rPr>
          <w:rFonts w:ascii="Calibri Light" w:hAnsi="Calibri Light" w:cs="Calibri Light"/>
        </w:rPr>
        <w:t xml:space="preserve"> </w:t>
      </w:r>
      <w:r w:rsidR="00F731D3" w:rsidRPr="00F731D3">
        <w:rPr>
          <w:rFonts w:ascii="Calibri Light" w:hAnsi="Calibri Light" w:cs="Calibri Light"/>
        </w:rPr>
        <w:t>(Mason, 2020).</w:t>
      </w:r>
    </w:p>
    <w:p w14:paraId="5D58754A" w14:textId="3B9C043E" w:rsidR="005B5EA9" w:rsidRPr="00067171" w:rsidRDefault="005B5EA9" w:rsidP="007D5D69">
      <w:pPr>
        <w:pStyle w:val="Heading2"/>
        <w:spacing w:line="480" w:lineRule="auto"/>
        <w:jc w:val="both"/>
        <w:rPr>
          <w:rFonts w:ascii="Calibri Light" w:hAnsi="Calibri Light" w:cs="Calibri Light"/>
        </w:rPr>
      </w:pPr>
      <w:bookmarkStart w:id="6" w:name="_Toc228998972"/>
      <w:r w:rsidRPr="00067171">
        <w:rPr>
          <w:rFonts w:ascii="Calibri Light" w:hAnsi="Calibri Light" w:cs="Calibri Light"/>
        </w:rPr>
        <w:t>2.1 Triple Bottom Line sustainability</w:t>
      </w:r>
      <w:bookmarkEnd w:id="6"/>
    </w:p>
    <w:p w14:paraId="509998F5" w14:textId="61705EE8" w:rsidR="00121E65" w:rsidRPr="00067171" w:rsidRDefault="00121E65" w:rsidP="007D5D69">
      <w:pPr>
        <w:spacing w:line="480" w:lineRule="auto"/>
        <w:jc w:val="both"/>
        <w:rPr>
          <w:rFonts w:ascii="Calibri Light" w:hAnsi="Calibri Light" w:cs="Calibri Light"/>
        </w:rPr>
      </w:pPr>
      <w:r w:rsidRPr="00067171">
        <w:rPr>
          <w:rFonts w:ascii="Calibri Light" w:hAnsi="Calibri Light" w:cs="Calibri Light"/>
        </w:rPr>
        <w:t>Triple Bottom Line</w:t>
      </w:r>
      <w:r w:rsidR="00AA2E25" w:rsidRPr="00067171">
        <w:rPr>
          <w:rFonts w:ascii="Calibri Light" w:hAnsi="Calibri Light" w:cs="Calibri Light"/>
        </w:rPr>
        <w:t xml:space="preserve"> (TBL)</w:t>
      </w:r>
      <w:r w:rsidRPr="00067171">
        <w:rPr>
          <w:rFonts w:ascii="Calibri Light" w:hAnsi="Calibri Light" w:cs="Calibri Light"/>
        </w:rPr>
        <w:t xml:space="preserve"> attempts to examine whether Barcelona balances generating value, minimizing environmental harm and enhancing quality of life for residents. It moves away from looking solely at economic indices like visitor numbers, spending or employment for evaluating success</w:t>
      </w:r>
      <w:r w:rsidR="00F731D3">
        <w:rPr>
          <w:rFonts w:ascii="Calibri Light" w:hAnsi="Calibri Light" w:cs="Calibri Light"/>
        </w:rPr>
        <w:t xml:space="preserve"> </w:t>
      </w:r>
      <w:r w:rsidR="00F731D3" w:rsidRPr="00F731D3">
        <w:rPr>
          <w:rFonts w:ascii="Calibri Light" w:hAnsi="Calibri Light" w:cs="Calibri Light"/>
        </w:rPr>
        <w:t>(Hall</w:t>
      </w:r>
      <w:r w:rsidR="00D1266B">
        <w:rPr>
          <w:rFonts w:ascii="Calibri Light" w:hAnsi="Calibri Light" w:cs="Calibri Light"/>
        </w:rPr>
        <w:t xml:space="preserve"> et al,. </w:t>
      </w:r>
      <w:r w:rsidR="00F731D3" w:rsidRPr="00F731D3">
        <w:rPr>
          <w:rFonts w:ascii="Calibri Light" w:hAnsi="Calibri Light" w:cs="Calibri Light"/>
        </w:rPr>
        <w:t>2015; Morrison and Coca-Stefaniak, 2021).</w:t>
      </w:r>
    </w:p>
    <w:p w14:paraId="25988AAD" w14:textId="7F732BE4" w:rsidR="005B5EA9" w:rsidRPr="00067171" w:rsidRDefault="005B5EA9" w:rsidP="007D5D69">
      <w:pPr>
        <w:pStyle w:val="Heading2"/>
        <w:spacing w:line="480" w:lineRule="auto"/>
        <w:jc w:val="both"/>
        <w:rPr>
          <w:rFonts w:ascii="Calibri Light" w:hAnsi="Calibri Light" w:cs="Calibri Light"/>
        </w:rPr>
      </w:pPr>
      <w:bookmarkStart w:id="7" w:name="_Toc228998973"/>
      <w:r w:rsidRPr="00067171">
        <w:rPr>
          <w:rFonts w:ascii="Calibri Light" w:hAnsi="Calibri Light" w:cs="Calibri Light"/>
        </w:rPr>
        <w:t>2.2 DPSIR and tourism pressure causality</w:t>
      </w:r>
      <w:bookmarkEnd w:id="7"/>
    </w:p>
    <w:p w14:paraId="2390C457" w14:textId="078F1B82" w:rsidR="00121E65" w:rsidRPr="00067171" w:rsidRDefault="00121E65" w:rsidP="007D5D69">
      <w:pPr>
        <w:spacing w:line="480" w:lineRule="auto"/>
        <w:jc w:val="both"/>
        <w:rPr>
          <w:rFonts w:ascii="Calibri Light" w:hAnsi="Calibri Light" w:cs="Calibri Light"/>
        </w:rPr>
      </w:pPr>
      <w:r w:rsidRPr="00067171">
        <w:rPr>
          <w:rFonts w:ascii="Calibri Light" w:hAnsi="Calibri Light" w:cs="Calibri Light"/>
        </w:rPr>
        <w:t xml:space="preserve">DPSIR helps link activities within tourism with their impacts by introducing concepts of cause and effect. In tourism pressure on cities, demand drivers, including accommodation supply (e. g. , short term rentals on platforms), the number of cruise ship passengers arriving in port and general tourist visits (demand for tourism) all serve as driving forces causing pressure on various urban systems such as the housing stock, public infrastructure (water, waste, transit), consumption of energy resources and </w:t>
      </w:r>
      <w:r w:rsidRPr="00067171">
        <w:rPr>
          <w:rFonts w:ascii="Calibri Light" w:hAnsi="Calibri Light" w:cs="Calibri Light"/>
        </w:rPr>
        <w:lastRenderedPageBreak/>
        <w:t>utilization of urban public spaces</w:t>
      </w:r>
      <w:r w:rsidR="00F731D3">
        <w:rPr>
          <w:rFonts w:ascii="Calibri Light" w:hAnsi="Calibri Light" w:cs="Calibri Light"/>
        </w:rPr>
        <w:t xml:space="preserve"> </w:t>
      </w:r>
      <w:r w:rsidR="00F731D3" w:rsidRPr="00F731D3">
        <w:rPr>
          <w:rFonts w:ascii="Calibri Light" w:hAnsi="Calibri Light" w:cs="Calibri Light"/>
        </w:rPr>
        <w:t>(Gutiérrez et al., 2017; García-López et al., 2020).</w:t>
      </w:r>
      <w:r w:rsidR="00DF30CE" w:rsidRPr="00067171">
        <w:rPr>
          <w:rFonts w:ascii="Calibri Light" w:hAnsi="Calibri Light" w:cs="Calibri Light"/>
          <w:noProof/>
        </w:rPr>
        <w:drawing>
          <wp:inline distT="0" distB="0" distL="0" distR="0" wp14:anchorId="72BD6AE6" wp14:editId="49E1A6C5">
            <wp:extent cx="4770280" cy="3028950"/>
            <wp:effectExtent l="0" t="0" r="0" b="0"/>
            <wp:docPr id="108832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1094" name=""/>
                    <pic:cNvPicPr/>
                  </pic:nvPicPr>
                  <pic:blipFill>
                    <a:blip r:embed="rId11"/>
                    <a:stretch>
                      <a:fillRect/>
                    </a:stretch>
                  </pic:blipFill>
                  <pic:spPr>
                    <a:xfrm>
                      <a:off x="0" y="0"/>
                      <a:ext cx="4781044" cy="3035785"/>
                    </a:xfrm>
                    <a:prstGeom prst="rect">
                      <a:avLst/>
                    </a:prstGeom>
                  </pic:spPr>
                </pic:pic>
              </a:graphicData>
            </a:graphic>
          </wp:inline>
        </w:drawing>
      </w:r>
    </w:p>
    <w:p w14:paraId="680CCCD0" w14:textId="500B1666" w:rsidR="005B5EA9" w:rsidRPr="00067171" w:rsidRDefault="005B5EA9" w:rsidP="007D5D69">
      <w:pPr>
        <w:pStyle w:val="Heading2"/>
        <w:spacing w:line="480" w:lineRule="auto"/>
        <w:jc w:val="both"/>
        <w:rPr>
          <w:rFonts w:ascii="Calibri Light" w:hAnsi="Calibri Light" w:cs="Calibri Light"/>
        </w:rPr>
      </w:pPr>
      <w:bookmarkStart w:id="8" w:name="_Toc228998974"/>
      <w:r w:rsidRPr="00067171">
        <w:rPr>
          <w:rFonts w:ascii="Calibri Light" w:hAnsi="Calibri Light" w:cs="Calibri Light"/>
        </w:rPr>
        <w:t>2.3 Carrying capacity as a composite pressure system</w:t>
      </w:r>
      <w:bookmarkEnd w:id="8"/>
    </w:p>
    <w:p w14:paraId="018DD4E8" w14:textId="2412E5D7" w:rsidR="00121E65" w:rsidRPr="00067171" w:rsidRDefault="00AA2E25" w:rsidP="007D5D69">
      <w:pPr>
        <w:spacing w:line="480" w:lineRule="auto"/>
        <w:jc w:val="both"/>
        <w:rPr>
          <w:rFonts w:ascii="Calibri Light" w:hAnsi="Calibri Light" w:cs="Calibri Light"/>
        </w:rPr>
      </w:pPr>
      <w:r w:rsidRPr="00067171">
        <w:rPr>
          <w:rFonts w:ascii="Calibri Light" w:hAnsi="Calibri Light" w:cs="Calibri Light"/>
        </w:rPr>
        <w:t>The</w:t>
      </w:r>
      <w:r w:rsidR="00121E65" w:rsidRPr="00067171">
        <w:rPr>
          <w:rFonts w:ascii="Calibri Light" w:hAnsi="Calibri Light" w:cs="Calibri Light"/>
        </w:rPr>
        <w:t xml:space="preserve"> concept of carrying capacity as an integrated, multilayered system composed of various constituent pressures than one predetermined fixed threshold number of tourists</w:t>
      </w:r>
      <w:r w:rsidR="00D1266B">
        <w:rPr>
          <w:rFonts w:ascii="Calibri Light" w:hAnsi="Calibri Light" w:cs="Calibri Light"/>
        </w:rPr>
        <w:t xml:space="preserve">. </w:t>
      </w:r>
      <w:r w:rsidR="00121E65" w:rsidRPr="00067171">
        <w:rPr>
          <w:rFonts w:ascii="Calibri Light" w:hAnsi="Calibri Light" w:cs="Calibri Light"/>
        </w:rPr>
        <w:t>To determine Barcelona's overall capacity as a destination, it'd involve considering aspects such as its capacity in relation to density of lodging, level of resident pressure (including residential displaced by tourists or tourism infrastructure), level of platform rental apartments, rate of flow through the cruise port, environmental impact due to emissions and consumption and concentration of tourist activities in particular neighborhoods (area specialization pressure)</w:t>
      </w:r>
      <w:r w:rsidR="00BB72F8">
        <w:rPr>
          <w:rFonts w:ascii="Calibri Light" w:hAnsi="Calibri Light" w:cs="Calibri Light"/>
        </w:rPr>
        <w:t xml:space="preserve"> </w:t>
      </w:r>
      <w:r w:rsidR="00BB72F8" w:rsidRPr="00BB72F8">
        <w:rPr>
          <w:rFonts w:ascii="Calibri Light" w:hAnsi="Calibri Light" w:cs="Calibri Light"/>
        </w:rPr>
        <w:t>(Blanco-Romero</w:t>
      </w:r>
      <w:r w:rsidR="00451809">
        <w:rPr>
          <w:rFonts w:ascii="Calibri Light" w:hAnsi="Calibri Light" w:cs="Calibri Light"/>
        </w:rPr>
        <w:t xml:space="preserve"> et al., </w:t>
      </w:r>
      <w:r w:rsidR="00BB72F8" w:rsidRPr="00BB72F8">
        <w:rPr>
          <w:rFonts w:ascii="Calibri Light" w:hAnsi="Calibri Light" w:cs="Calibri Light"/>
        </w:rPr>
        <w:t>2018; Milano</w:t>
      </w:r>
      <w:r w:rsidR="00702046">
        <w:rPr>
          <w:rFonts w:ascii="Calibri Light" w:hAnsi="Calibri Light" w:cs="Calibri Light"/>
        </w:rPr>
        <w:t xml:space="preserve"> et al.,</w:t>
      </w:r>
      <w:r w:rsidR="00BB72F8" w:rsidRPr="00BB72F8">
        <w:rPr>
          <w:rFonts w:ascii="Calibri Light" w:hAnsi="Calibri Light" w:cs="Calibri Light"/>
        </w:rPr>
        <w:t xml:space="preserve"> 2019).</w:t>
      </w:r>
    </w:p>
    <w:p w14:paraId="4E1A29B8" w14:textId="1ACF9A70" w:rsidR="005B5EA9" w:rsidRPr="00067171" w:rsidRDefault="005B5EA9" w:rsidP="007D5D69">
      <w:pPr>
        <w:pStyle w:val="Heading2"/>
        <w:spacing w:line="480" w:lineRule="auto"/>
        <w:jc w:val="both"/>
        <w:rPr>
          <w:rFonts w:ascii="Calibri Light" w:hAnsi="Calibri Light" w:cs="Calibri Light"/>
        </w:rPr>
      </w:pPr>
      <w:bookmarkStart w:id="9" w:name="_Toc228998975"/>
      <w:r w:rsidRPr="00067171">
        <w:rPr>
          <w:rFonts w:ascii="Calibri Light" w:hAnsi="Calibri Light" w:cs="Calibri Light"/>
        </w:rPr>
        <w:t>2.4 Policy effectiveness and indicator-based evaluation</w:t>
      </w:r>
      <w:bookmarkEnd w:id="9"/>
    </w:p>
    <w:p w14:paraId="5CBF4FBC" w14:textId="2F8A04FB" w:rsidR="005B5EA9" w:rsidRPr="007D5D69" w:rsidRDefault="00121E65" w:rsidP="007D5D69">
      <w:pPr>
        <w:spacing w:line="480" w:lineRule="auto"/>
        <w:jc w:val="both"/>
        <w:rPr>
          <w:rFonts w:ascii="Calibri Light" w:hAnsi="Calibri Light" w:cs="Calibri Light"/>
        </w:rPr>
      </w:pPr>
      <w:r w:rsidRPr="00067171">
        <w:rPr>
          <w:rFonts w:ascii="Calibri Light" w:hAnsi="Calibri Light" w:cs="Calibri Light"/>
        </w:rPr>
        <w:t>To assess policy effectiveness,</w:t>
      </w:r>
      <w:r w:rsidR="00AA2E25" w:rsidRPr="00067171">
        <w:rPr>
          <w:rFonts w:ascii="Calibri Light" w:hAnsi="Calibri Light" w:cs="Calibri Light"/>
        </w:rPr>
        <w:t xml:space="preserve"> it is used</w:t>
      </w:r>
      <w:r w:rsidRPr="00067171">
        <w:rPr>
          <w:rFonts w:ascii="Calibri Light" w:hAnsi="Calibri Light" w:cs="Calibri Light"/>
        </w:rPr>
        <w:t xml:space="preserve"> indicators than just descriptions of policy initiatives. Each policy is directly linked to measured data to observe whether Barcelona </w:t>
      </w:r>
      <w:r w:rsidRPr="00067171">
        <w:rPr>
          <w:rFonts w:ascii="Calibri Light" w:hAnsi="Calibri Light" w:cs="Calibri Light"/>
        </w:rPr>
        <w:lastRenderedPageBreak/>
        <w:t>is successfully reducing the pressure posed by tourism or mostly serving to document, oversee and govern it more effectively</w:t>
      </w:r>
      <w:r w:rsidR="00BB72F8">
        <w:rPr>
          <w:rFonts w:ascii="Calibri Light" w:hAnsi="Calibri Light" w:cs="Calibri Light"/>
        </w:rPr>
        <w:t xml:space="preserve"> </w:t>
      </w:r>
      <w:r w:rsidR="00BB72F8" w:rsidRPr="00BB72F8">
        <w:rPr>
          <w:rFonts w:ascii="Calibri Light" w:hAnsi="Calibri Light" w:cs="Calibri Light"/>
        </w:rPr>
        <w:t xml:space="preserve">(Barcelona </w:t>
      </w:r>
      <w:proofErr w:type="spellStart"/>
      <w:r w:rsidR="00BB72F8" w:rsidRPr="00BB72F8">
        <w:rPr>
          <w:rFonts w:ascii="Calibri Light" w:hAnsi="Calibri Light" w:cs="Calibri Light"/>
        </w:rPr>
        <w:t>Turisme</w:t>
      </w:r>
      <w:proofErr w:type="spellEnd"/>
      <w:r w:rsidR="00BB72F8" w:rsidRPr="00BB72F8">
        <w:rPr>
          <w:rFonts w:ascii="Calibri Light" w:hAnsi="Calibri Light" w:cs="Calibri Light"/>
        </w:rPr>
        <w:t xml:space="preserve">, 2023; </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2024).</w:t>
      </w:r>
    </w:p>
    <w:p w14:paraId="3262BB9C" w14:textId="77777777" w:rsidR="005B5EA9" w:rsidRPr="007D5D69" w:rsidRDefault="005B5EA9" w:rsidP="007D5D69">
      <w:pPr>
        <w:pStyle w:val="Heading1"/>
        <w:spacing w:line="480" w:lineRule="auto"/>
        <w:jc w:val="both"/>
        <w:rPr>
          <w:rFonts w:ascii="Calibri Light" w:hAnsi="Calibri Light" w:cs="Calibri Light"/>
        </w:rPr>
      </w:pPr>
      <w:bookmarkStart w:id="10" w:name="_Toc228998976"/>
      <w:r w:rsidRPr="007D5D69">
        <w:rPr>
          <w:rFonts w:ascii="Calibri Light" w:hAnsi="Calibri Light" w:cs="Calibri Light"/>
        </w:rPr>
        <w:t>3. Methodology: Data, Indicators and Analytical Design</w:t>
      </w:r>
      <w:bookmarkEnd w:id="10"/>
    </w:p>
    <w:p w14:paraId="66F6230F" w14:textId="4D27446F" w:rsidR="00AA2E25" w:rsidRPr="007D5D69" w:rsidRDefault="00DF30CE" w:rsidP="007D5D69">
      <w:pPr>
        <w:spacing w:line="480" w:lineRule="auto"/>
        <w:jc w:val="both"/>
        <w:rPr>
          <w:rFonts w:ascii="Calibri Light" w:hAnsi="Calibri Light" w:cs="Calibri Light"/>
        </w:rPr>
      </w:pPr>
      <w:r w:rsidRPr="007D5D69">
        <w:rPr>
          <w:rFonts w:ascii="Calibri Light" w:hAnsi="Calibri Light" w:cs="Calibri Light"/>
        </w:rPr>
        <w:t xml:space="preserve">This paper utilizes a </w:t>
      </w:r>
      <w:r w:rsidR="00AA2E25" w:rsidRPr="007D5D69">
        <w:rPr>
          <w:rFonts w:ascii="Calibri Light" w:hAnsi="Calibri Light" w:cs="Calibri Light"/>
        </w:rPr>
        <w:t>quantitative</w:t>
      </w:r>
      <w:r w:rsidRPr="007D5D69">
        <w:rPr>
          <w:rFonts w:ascii="Calibri Light" w:hAnsi="Calibri Light" w:cs="Calibri Light"/>
        </w:rPr>
        <w:t xml:space="preserve"> approach to policy making </w:t>
      </w:r>
      <w:r w:rsidR="007A1301" w:rsidRPr="007A1301">
        <w:rPr>
          <w:rFonts w:ascii="Calibri Light" w:hAnsi="Calibri Light" w:cs="Calibri Light"/>
        </w:rPr>
        <w:t xml:space="preserve">associating </w:t>
      </w:r>
      <w:r w:rsidRPr="007D5D69">
        <w:rPr>
          <w:rFonts w:ascii="Calibri Light" w:hAnsi="Calibri Light" w:cs="Calibri Light"/>
        </w:rPr>
        <w:t xml:space="preserve">them with </w:t>
      </w:r>
      <w:r w:rsidR="00AA2E25" w:rsidRPr="007D5D69">
        <w:rPr>
          <w:rFonts w:ascii="Calibri Light" w:hAnsi="Calibri Light" w:cs="Calibri Light"/>
        </w:rPr>
        <w:t>publicly</w:t>
      </w:r>
      <w:r w:rsidRPr="007D5D69">
        <w:rPr>
          <w:rFonts w:ascii="Calibri Light" w:hAnsi="Calibri Light" w:cs="Calibri Light"/>
        </w:rPr>
        <w:t xml:space="preserve"> </w:t>
      </w:r>
      <w:r w:rsidR="00AA2E25" w:rsidRPr="007D5D69">
        <w:rPr>
          <w:rFonts w:ascii="Calibri Light" w:hAnsi="Calibri Light" w:cs="Calibri Light"/>
        </w:rPr>
        <w:t>available</w:t>
      </w:r>
      <w:r w:rsidRPr="007D5D69">
        <w:rPr>
          <w:rFonts w:ascii="Calibri Light" w:hAnsi="Calibri Light" w:cs="Calibri Light"/>
        </w:rPr>
        <w:t xml:space="preserve"> data </w:t>
      </w:r>
      <w:r w:rsidR="00BF5BA9" w:rsidRPr="007D5D69">
        <w:rPr>
          <w:rFonts w:ascii="Calibri Light" w:hAnsi="Calibri Light" w:cs="Calibri Light"/>
        </w:rPr>
        <w:t xml:space="preserve">and </w:t>
      </w:r>
      <w:r w:rsidR="00AA2E25" w:rsidRPr="007D5D69">
        <w:rPr>
          <w:rFonts w:ascii="Calibri Light" w:hAnsi="Calibri Light" w:cs="Calibri Light"/>
        </w:rPr>
        <w:t>environment</w:t>
      </w:r>
      <w:r w:rsidR="00BF5BA9" w:rsidRPr="007D5D69">
        <w:rPr>
          <w:rFonts w:ascii="Calibri Light" w:hAnsi="Calibri Light" w:cs="Calibri Light"/>
        </w:rPr>
        <w:t xml:space="preserve"> pressure proxies</w:t>
      </w:r>
      <w:r w:rsidR="00BB72F8">
        <w:rPr>
          <w:rFonts w:ascii="Calibri Light" w:hAnsi="Calibri Light" w:cs="Calibri Light"/>
        </w:rPr>
        <w:t xml:space="preserve"> </w:t>
      </w:r>
      <w:r w:rsidR="00BB72F8" w:rsidRPr="00BB72F8">
        <w:rPr>
          <w:rFonts w:ascii="Calibri Light" w:hAnsi="Calibri Light" w:cs="Calibri Light"/>
        </w:rPr>
        <w:t>(</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2022</w:t>
      </w:r>
      <w:r w:rsidR="00702046">
        <w:rPr>
          <w:rFonts w:ascii="Calibri Light" w:hAnsi="Calibri Light" w:cs="Calibri Light"/>
        </w:rPr>
        <w:t>).</w:t>
      </w:r>
    </w:p>
    <w:p w14:paraId="10C4211F" w14:textId="37E4FE22" w:rsidR="005B5EA9" w:rsidRPr="007D5D69" w:rsidRDefault="005B5EA9" w:rsidP="007D5D69">
      <w:pPr>
        <w:pStyle w:val="Heading2"/>
        <w:spacing w:line="480" w:lineRule="auto"/>
        <w:jc w:val="both"/>
        <w:rPr>
          <w:rFonts w:ascii="Calibri Light" w:hAnsi="Calibri Light" w:cs="Calibri Light"/>
        </w:rPr>
      </w:pPr>
      <w:bookmarkStart w:id="11" w:name="_Toc228998977"/>
      <w:r w:rsidRPr="007D5D69">
        <w:rPr>
          <w:rFonts w:ascii="Calibri Light" w:hAnsi="Calibri Light" w:cs="Calibri Light"/>
        </w:rPr>
        <w:t>3.1 Dataset architecture and sources</w:t>
      </w:r>
      <w:bookmarkEnd w:id="11"/>
    </w:p>
    <w:p w14:paraId="7A967309" w14:textId="300D6D9F" w:rsidR="00C01593" w:rsidRPr="007D5D69" w:rsidRDefault="00C01593" w:rsidP="007D5D69">
      <w:pPr>
        <w:spacing w:line="480" w:lineRule="auto"/>
        <w:jc w:val="both"/>
        <w:rPr>
          <w:rFonts w:ascii="Calibri Light" w:hAnsi="Calibri Light" w:cs="Calibri Light"/>
        </w:rPr>
      </w:pPr>
      <w:r w:rsidRPr="007D5D69">
        <w:rPr>
          <w:rFonts w:ascii="Calibri Light" w:hAnsi="Calibri Light" w:cs="Calibri Light"/>
        </w:rPr>
        <w:t xml:space="preserve">The empirical </w:t>
      </w:r>
      <w:r w:rsidR="00AA2E25" w:rsidRPr="007D5D69">
        <w:rPr>
          <w:rFonts w:ascii="Calibri Light" w:hAnsi="Calibri Light" w:cs="Calibri Light"/>
        </w:rPr>
        <w:t>analysis</w:t>
      </w:r>
      <w:r w:rsidRPr="007D5D69">
        <w:rPr>
          <w:rFonts w:ascii="Calibri Light" w:hAnsi="Calibri Light" w:cs="Calibri Light"/>
        </w:rPr>
        <w:t xml:space="preserve"> basi</w:t>
      </w:r>
      <w:r w:rsidR="00AA2E25" w:rsidRPr="007D5D69">
        <w:rPr>
          <w:rFonts w:ascii="Calibri Light" w:hAnsi="Calibri Light" w:cs="Calibri Light"/>
        </w:rPr>
        <w:t>s</w:t>
      </w:r>
      <w:r w:rsidRPr="007D5D69">
        <w:rPr>
          <w:rFonts w:ascii="Calibri Light" w:hAnsi="Calibri Light" w:cs="Calibri Light"/>
        </w:rPr>
        <w:t xml:space="preserve"> on data sets </w:t>
      </w:r>
      <w:r w:rsidR="00AA2E25" w:rsidRPr="007D5D69">
        <w:rPr>
          <w:rFonts w:ascii="Calibri Light" w:hAnsi="Calibri Light" w:cs="Calibri Light"/>
        </w:rPr>
        <w:t>from</w:t>
      </w:r>
      <w:r w:rsidRPr="007D5D69">
        <w:rPr>
          <w:rFonts w:ascii="Calibri Light" w:hAnsi="Calibri Light" w:cs="Calibri Light"/>
        </w:rPr>
        <w:t xml:space="preserve"> Barcelona Open Data BCN, Port de Barcelona and Inside Airbnb</w:t>
      </w:r>
      <w:r w:rsidR="00BB72F8">
        <w:rPr>
          <w:rFonts w:ascii="Calibri Light" w:hAnsi="Calibri Light" w:cs="Calibri Light"/>
        </w:rPr>
        <w:t xml:space="preserve"> </w:t>
      </w:r>
      <w:r w:rsidR="00BB72F8" w:rsidRPr="00BB72F8">
        <w:rPr>
          <w:rFonts w:ascii="Calibri Light" w:hAnsi="Calibri Light" w:cs="Calibri Light"/>
        </w:rPr>
        <w:t>(</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2016; Port de Barcelona, n.d.).</w:t>
      </w:r>
      <w:r w:rsidRPr="007D5D69">
        <w:rPr>
          <w:rFonts w:ascii="Calibri Light" w:hAnsi="Calibri Light" w:cs="Calibri Light"/>
        </w:rPr>
        <w:t xml:space="preserve"> Open Data </w:t>
      </w:r>
      <w:r w:rsidR="00AA2E25" w:rsidRPr="007D5D69">
        <w:rPr>
          <w:rFonts w:ascii="Calibri Light" w:hAnsi="Calibri Light" w:cs="Calibri Light"/>
        </w:rPr>
        <w:t>BCN</w:t>
      </w:r>
      <w:r w:rsidRPr="007D5D69">
        <w:rPr>
          <w:rFonts w:ascii="Calibri Light" w:hAnsi="Calibri Light" w:cs="Calibri Light"/>
        </w:rPr>
        <w:t xml:space="preserve"> </w:t>
      </w:r>
      <w:r w:rsidR="00AA2E25" w:rsidRPr="007D5D69">
        <w:rPr>
          <w:rFonts w:ascii="Calibri Light" w:hAnsi="Calibri Light" w:cs="Calibri Light"/>
        </w:rPr>
        <w:t>is used</w:t>
      </w:r>
      <w:r w:rsidRPr="007D5D69">
        <w:rPr>
          <w:rFonts w:ascii="Calibri Light" w:hAnsi="Calibri Light" w:cs="Calibri Light"/>
        </w:rPr>
        <w:t xml:space="preserve"> for evaluation of commercial </w:t>
      </w:r>
      <w:r w:rsidR="00AA2E25" w:rsidRPr="007D5D69">
        <w:rPr>
          <w:rFonts w:ascii="Calibri Light" w:hAnsi="Calibri Light" w:cs="Calibri Light"/>
        </w:rPr>
        <w:t>tourism</w:t>
      </w:r>
      <w:r w:rsidRPr="007D5D69">
        <w:rPr>
          <w:rFonts w:ascii="Calibri Light" w:hAnsi="Calibri Light" w:cs="Calibri Light"/>
        </w:rPr>
        <w:t xml:space="preserve"> activit</w:t>
      </w:r>
      <w:r w:rsidR="00AA2E25" w:rsidRPr="007D5D69">
        <w:rPr>
          <w:rFonts w:ascii="Calibri Light" w:hAnsi="Calibri Light" w:cs="Calibri Light"/>
        </w:rPr>
        <w:t>ies</w:t>
      </w:r>
      <w:r w:rsidRPr="007D5D69">
        <w:rPr>
          <w:rFonts w:ascii="Calibri Light" w:hAnsi="Calibri Light" w:cs="Calibri Light"/>
        </w:rPr>
        <w:t xml:space="preserve"> measured by License given to owners, populations, administrative </w:t>
      </w:r>
      <w:r w:rsidR="00AA2E25" w:rsidRPr="007D5D69">
        <w:rPr>
          <w:rFonts w:ascii="Calibri Light" w:hAnsi="Calibri Light" w:cs="Calibri Light"/>
        </w:rPr>
        <w:t>bounders</w:t>
      </w:r>
      <w:r w:rsidRPr="007D5D69">
        <w:rPr>
          <w:rFonts w:ascii="Calibri Light" w:hAnsi="Calibri Light" w:cs="Calibri Light"/>
        </w:rPr>
        <w:t>, energy consumption and air quality monitoring</w:t>
      </w:r>
      <w:r w:rsidR="00BB72F8">
        <w:rPr>
          <w:rFonts w:ascii="Calibri Light" w:hAnsi="Calibri Light" w:cs="Calibri Light"/>
        </w:rPr>
        <w:t xml:space="preserve"> </w:t>
      </w:r>
      <w:r w:rsidR="00BB72F8" w:rsidRPr="00BB72F8">
        <w:rPr>
          <w:rFonts w:ascii="Calibri Light" w:hAnsi="Calibri Light" w:cs="Calibri Light"/>
        </w:rPr>
        <w:t>(</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201</w:t>
      </w:r>
      <w:r w:rsidR="00A65AE2">
        <w:rPr>
          <w:rFonts w:ascii="Calibri Light" w:hAnsi="Calibri Light" w:cs="Calibri Light"/>
        </w:rPr>
        <w:t>7</w:t>
      </w:r>
      <w:r w:rsidR="00BB72F8" w:rsidRPr="00BB72F8">
        <w:rPr>
          <w:rFonts w:ascii="Calibri Light" w:hAnsi="Calibri Light" w:cs="Calibri Light"/>
        </w:rPr>
        <w:t xml:space="preserve">; </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2019; </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2020;</w:t>
      </w:r>
      <w:r w:rsidR="00702046">
        <w:rPr>
          <w:rFonts w:ascii="Calibri Light" w:hAnsi="Calibri Light" w:cs="Calibri Light"/>
        </w:rPr>
        <w:t xml:space="preserve"> </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2023).</w:t>
      </w:r>
      <w:r w:rsidRPr="007D5D69">
        <w:rPr>
          <w:rFonts w:ascii="Calibri Light" w:hAnsi="Calibri Light" w:cs="Calibri Light"/>
        </w:rPr>
        <w:t xml:space="preserve"> Port de Barcelona </w:t>
      </w:r>
      <w:r w:rsidR="00AA2E25" w:rsidRPr="007D5D69">
        <w:rPr>
          <w:rFonts w:ascii="Calibri Light" w:hAnsi="Calibri Light" w:cs="Calibri Light"/>
        </w:rPr>
        <w:t>w</w:t>
      </w:r>
      <w:r w:rsidR="00067171">
        <w:rPr>
          <w:rFonts w:ascii="Calibri Light" w:hAnsi="Calibri Light" w:cs="Calibri Light"/>
        </w:rPr>
        <w:t>as</w:t>
      </w:r>
      <w:r w:rsidRPr="007D5D69">
        <w:rPr>
          <w:rFonts w:ascii="Calibri Light" w:hAnsi="Calibri Light" w:cs="Calibri Light"/>
        </w:rPr>
        <w:t xml:space="preserve"> used to monitor </w:t>
      </w:r>
      <w:r w:rsidR="00AA2E25" w:rsidRPr="007D5D69">
        <w:rPr>
          <w:rFonts w:ascii="Calibri Light" w:hAnsi="Calibri Light" w:cs="Calibri Light"/>
        </w:rPr>
        <w:t>tourism,</w:t>
      </w:r>
      <w:r w:rsidRPr="007D5D69">
        <w:rPr>
          <w:rFonts w:ascii="Calibri Light" w:hAnsi="Calibri Light" w:cs="Calibri Light"/>
        </w:rPr>
        <w:t xml:space="preserve"> passenger </w:t>
      </w:r>
      <w:r w:rsidR="00AA2E25" w:rsidRPr="007D5D69">
        <w:rPr>
          <w:rFonts w:ascii="Calibri Light" w:hAnsi="Calibri Light" w:cs="Calibri Light"/>
        </w:rPr>
        <w:t>traffic</w:t>
      </w:r>
      <w:r w:rsidRPr="007D5D69">
        <w:rPr>
          <w:rFonts w:ascii="Calibri Light" w:hAnsi="Calibri Light" w:cs="Calibri Light"/>
        </w:rPr>
        <w:t xml:space="preserve"> and </w:t>
      </w:r>
      <w:r w:rsidR="00AA2E25" w:rsidRPr="007D5D69">
        <w:rPr>
          <w:rFonts w:ascii="Calibri Light" w:hAnsi="Calibri Light" w:cs="Calibri Light"/>
        </w:rPr>
        <w:t>subsequent</w:t>
      </w:r>
      <w:r w:rsidRPr="007D5D69">
        <w:rPr>
          <w:rFonts w:ascii="Calibri Light" w:hAnsi="Calibri Light" w:cs="Calibri Light"/>
        </w:rPr>
        <w:t xml:space="preserve"> pressure from commercial or </w:t>
      </w:r>
      <w:r w:rsidR="002C3EB8" w:rsidRPr="002C3EB8">
        <w:rPr>
          <w:rFonts w:ascii="Calibri Light" w:hAnsi="Calibri Light" w:cs="Calibri Light"/>
        </w:rPr>
        <w:t>transportation</w:t>
      </w:r>
      <w:r w:rsidR="002C3EB8">
        <w:rPr>
          <w:rFonts w:ascii="Calibri Light" w:hAnsi="Calibri Light" w:cs="Calibri Light"/>
        </w:rPr>
        <w:t>al</w:t>
      </w:r>
      <w:r w:rsidR="002C3EB8" w:rsidRPr="002C3EB8">
        <w:rPr>
          <w:rFonts w:ascii="Calibri Light" w:hAnsi="Calibri Light" w:cs="Calibri Light"/>
        </w:rPr>
        <w:t xml:space="preserve"> </w:t>
      </w:r>
      <w:r w:rsidRPr="007D5D69">
        <w:rPr>
          <w:rFonts w:ascii="Calibri Light" w:hAnsi="Calibri Light" w:cs="Calibri Light"/>
        </w:rPr>
        <w:t>marine activities</w:t>
      </w:r>
      <w:r w:rsidR="00702046">
        <w:rPr>
          <w:rFonts w:ascii="Calibri Light" w:hAnsi="Calibri Light" w:cs="Calibri Light"/>
        </w:rPr>
        <w:t>.</w:t>
      </w:r>
      <w:r w:rsidR="00BB72F8">
        <w:rPr>
          <w:rFonts w:ascii="Calibri Light" w:hAnsi="Calibri Light" w:cs="Calibri Light"/>
        </w:rPr>
        <w:t xml:space="preserve"> </w:t>
      </w:r>
      <w:r w:rsidR="00067171">
        <w:rPr>
          <w:rFonts w:ascii="Calibri Light" w:hAnsi="Calibri Light" w:cs="Calibri Light"/>
        </w:rPr>
        <w:t>F</w:t>
      </w:r>
      <w:r w:rsidR="00AA2E25" w:rsidRPr="007D5D69">
        <w:rPr>
          <w:rFonts w:ascii="Calibri Light" w:hAnsi="Calibri Light" w:cs="Calibri Light"/>
        </w:rPr>
        <w:t>inally,</w:t>
      </w:r>
      <w:r w:rsidRPr="007D5D69">
        <w:rPr>
          <w:rFonts w:ascii="Calibri Light" w:hAnsi="Calibri Light" w:cs="Calibri Light"/>
        </w:rPr>
        <w:t xml:space="preserve"> </w:t>
      </w:r>
      <w:r w:rsidR="00AA2E25" w:rsidRPr="007D5D69">
        <w:rPr>
          <w:rFonts w:ascii="Calibri Light" w:hAnsi="Calibri Light" w:cs="Calibri Light"/>
        </w:rPr>
        <w:t>i</w:t>
      </w:r>
      <w:r w:rsidRPr="007D5D69">
        <w:rPr>
          <w:rFonts w:ascii="Calibri Light" w:hAnsi="Calibri Light" w:cs="Calibri Light"/>
        </w:rPr>
        <w:t>nside Airbnb was used to track platformed accommodations and sort</w:t>
      </w:r>
      <w:r w:rsidR="002C3EB8">
        <w:rPr>
          <w:rFonts w:ascii="Calibri Light" w:hAnsi="Calibri Light" w:cs="Calibri Light"/>
        </w:rPr>
        <w:t xml:space="preserve"> term</w:t>
      </w:r>
      <w:r w:rsidRPr="007D5D69">
        <w:rPr>
          <w:rFonts w:ascii="Calibri Light" w:hAnsi="Calibri Light" w:cs="Calibri Light"/>
        </w:rPr>
        <w:t xml:space="preserve"> rentals</w:t>
      </w:r>
      <w:r w:rsidR="00BB72F8">
        <w:rPr>
          <w:rFonts w:ascii="Calibri Light" w:hAnsi="Calibri Light" w:cs="Calibri Light"/>
        </w:rPr>
        <w:t xml:space="preserve"> </w:t>
      </w:r>
      <w:r w:rsidR="00BB72F8" w:rsidRPr="00BB72F8">
        <w:rPr>
          <w:rFonts w:ascii="Calibri Light" w:hAnsi="Calibri Light" w:cs="Calibri Light"/>
        </w:rPr>
        <w:t>(Inside Airbnb, 2025).</w:t>
      </w:r>
    </w:p>
    <w:p w14:paraId="4F3766BF" w14:textId="1874FFC5" w:rsidR="005B5EA9" w:rsidRPr="007D5D69" w:rsidRDefault="005B5EA9" w:rsidP="007D5D69">
      <w:pPr>
        <w:pStyle w:val="Heading2"/>
        <w:spacing w:line="480" w:lineRule="auto"/>
        <w:jc w:val="both"/>
        <w:rPr>
          <w:rFonts w:ascii="Calibri Light" w:hAnsi="Calibri Light" w:cs="Calibri Light"/>
        </w:rPr>
      </w:pPr>
      <w:bookmarkStart w:id="12" w:name="_Toc228998978"/>
      <w:r w:rsidRPr="007D5D69">
        <w:rPr>
          <w:rFonts w:ascii="Calibri Light" w:hAnsi="Calibri Light" w:cs="Calibri Light"/>
        </w:rPr>
        <w:lastRenderedPageBreak/>
        <w:t>3.2 Spatial and temporal units of analysis</w:t>
      </w:r>
      <w:bookmarkEnd w:id="12"/>
    </w:p>
    <w:p w14:paraId="001DBF95" w14:textId="38554F40" w:rsidR="00F86FA5" w:rsidRPr="007D5D69" w:rsidRDefault="00C01593" w:rsidP="007D5D69">
      <w:pPr>
        <w:spacing w:line="480" w:lineRule="auto"/>
        <w:jc w:val="both"/>
        <w:rPr>
          <w:rFonts w:ascii="Calibri Light" w:hAnsi="Calibri Light" w:cs="Calibri Light"/>
        </w:rPr>
      </w:pPr>
      <w:r w:rsidRPr="007D5D69">
        <w:rPr>
          <w:rFonts w:ascii="Calibri Light" w:hAnsi="Calibri Light" w:cs="Calibri Light"/>
        </w:rPr>
        <w:t xml:space="preserve">The </w:t>
      </w:r>
      <w:r w:rsidR="00AA2E25" w:rsidRPr="007D5D69">
        <w:rPr>
          <w:rFonts w:ascii="Calibri Light" w:hAnsi="Calibri Light" w:cs="Calibri Light"/>
        </w:rPr>
        <w:t>main</w:t>
      </w:r>
      <w:r w:rsidRPr="007D5D69">
        <w:rPr>
          <w:rFonts w:ascii="Calibri Light" w:hAnsi="Calibri Light" w:cs="Calibri Light"/>
        </w:rPr>
        <w:t xml:space="preserve"> </w:t>
      </w:r>
      <w:r w:rsidR="002C3EB8">
        <w:rPr>
          <w:rFonts w:ascii="Calibri Light" w:hAnsi="Calibri Light" w:cs="Calibri Light"/>
        </w:rPr>
        <w:t>s</w:t>
      </w:r>
      <w:r w:rsidR="002C3EB8" w:rsidRPr="007D5D69">
        <w:rPr>
          <w:rFonts w:ascii="Calibri Light" w:hAnsi="Calibri Light" w:cs="Calibri Light"/>
        </w:rPr>
        <w:t xml:space="preserve">patial </w:t>
      </w:r>
      <w:r w:rsidR="00AA2E25" w:rsidRPr="007D5D69">
        <w:rPr>
          <w:rFonts w:ascii="Calibri Light" w:hAnsi="Calibri Light" w:cs="Calibri Light"/>
        </w:rPr>
        <w:t>units</w:t>
      </w:r>
      <w:r w:rsidRPr="007D5D69">
        <w:rPr>
          <w:rFonts w:ascii="Calibri Light" w:hAnsi="Calibri Light" w:cs="Calibri Light"/>
        </w:rPr>
        <w:t xml:space="preserve"> used for the analysis </w:t>
      </w:r>
      <w:r w:rsidR="00AA2E25" w:rsidRPr="007D5D69">
        <w:rPr>
          <w:rFonts w:ascii="Calibri Light" w:hAnsi="Calibri Light" w:cs="Calibri Light"/>
        </w:rPr>
        <w:t>were</w:t>
      </w:r>
      <w:r w:rsidRPr="007D5D69">
        <w:rPr>
          <w:rFonts w:ascii="Calibri Light" w:hAnsi="Calibri Light" w:cs="Calibri Light"/>
        </w:rPr>
        <w:t xml:space="preserve"> the </w:t>
      </w:r>
      <w:proofErr w:type="spellStart"/>
      <w:r w:rsidRPr="007D5D69">
        <w:rPr>
          <w:rFonts w:ascii="Calibri Light" w:hAnsi="Calibri Light" w:cs="Calibri Light"/>
        </w:rPr>
        <w:t>neighbourhood</w:t>
      </w:r>
      <w:proofErr w:type="spellEnd"/>
      <w:r w:rsidRPr="007D5D69">
        <w:rPr>
          <w:rFonts w:ascii="Calibri Light" w:hAnsi="Calibri Light" w:cs="Calibri Light"/>
        </w:rPr>
        <w:t xml:space="preserve">. This is important due to the nature of </w:t>
      </w:r>
      <w:r w:rsidR="00AA2E25" w:rsidRPr="007D5D69">
        <w:rPr>
          <w:rFonts w:ascii="Calibri Light" w:hAnsi="Calibri Light" w:cs="Calibri Light"/>
        </w:rPr>
        <w:t>tourism</w:t>
      </w:r>
      <w:r w:rsidRPr="007D5D69">
        <w:rPr>
          <w:rFonts w:ascii="Calibri Light" w:hAnsi="Calibri Light" w:cs="Calibri Light"/>
        </w:rPr>
        <w:t xml:space="preserve"> </w:t>
      </w:r>
      <w:r w:rsidR="00AA2E25" w:rsidRPr="007D5D69">
        <w:rPr>
          <w:rFonts w:ascii="Calibri Light" w:hAnsi="Calibri Light" w:cs="Calibri Light"/>
        </w:rPr>
        <w:t>being</w:t>
      </w:r>
      <w:r w:rsidRPr="007D5D69">
        <w:rPr>
          <w:rFonts w:ascii="Calibri Light" w:hAnsi="Calibri Light" w:cs="Calibri Light"/>
        </w:rPr>
        <w:t xml:space="preserve"> </w:t>
      </w:r>
      <w:r w:rsidR="001D1B1F">
        <w:rPr>
          <w:rFonts w:ascii="Calibri Light" w:hAnsi="Calibri Light" w:cs="Calibri Light"/>
        </w:rPr>
        <w:t>ununiformed-heterogenous</w:t>
      </w:r>
      <w:r w:rsidRPr="007D5D69">
        <w:rPr>
          <w:rFonts w:ascii="Calibri Light" w:hAnsi="Calibri Light" w:cs="Calibri Light"/>
        </w:rPr>
        <w:t xml:space="preserve"> </w:t>
      </w:r>
      <w:r w:rsidR="00AA2E25" w:rsidRPr="007D5D69">
        <w:rPr>
          <w:rFonts w:ascii="Calibri Light" w:hAnsi="Calibri Light" w:cs="Calibri Light"/>
        </w:rPr>
        <w:t>attributed</w:t>
      </w:r>
      <w:r w:rsidRPr="007D5D69">
        <w:rPr>
          <w:rFonts w:ascii="Calibri Light" w:hAnsi="Calibri Light" w:cs="Calibri Light"/>
        </w:rPr>
        <w:t xml:space="preserve"> in terms of spatial location</w:t>
      </w:r>
      <w:r w:rsidR="00451809">
        <w:rPr>
          <w:rFonts w:ascii="Calibri Light" w:hAnsi="Calibri Light" w:cs="Calibri Light"/>
        </w:rPr>
        <w:t xml:space="preserve">. </w:t>
      </w:r>
      <w:r w:rsidRPr="007D5D69">
        <w:rPr>
          <w:rFonts w:ascii="Calibri Light" w:hAnsi="Calibri Light" w:cs="Calibri Light"/>
        </w:rPr>
        <w:t>W</w:t>
      </w:r>
      <w:r w:rsidR="00067171">
        <w:rPr>
          <w:rFonts w:ascii="Calibri Light" w:hAnsi="Calibri Light" w:cs="Calibri Light"/>
        </w:rPr>
        <w:t>h</w:t>
      </w:r>
      <w:r w:rsidRPr="007D5D69">
        <w:rPr>
          <w:rFonts w:ascii="Calibri Light" w:hAnsi="Calibri Light" w:cs="Calibri Light"/>
        </w:rPr>
        <w:t xml:space="preserve">ere </w:t>
      </w:r>
      <w:proofErr w:type="spellStart"/>
      <w:r w:rsidRPr="007D5D69">
        <w:rPr>
          <w:rFonts w:ascii="Calibri Light" w:hAnsi="Calibri Light" w:cs="Calibri Light"/>
        </w:rPr>
        <w:t>neighbourhood</w:t>
      </w:r>
      <w:proofErr w:type="spellEnd"/>
      <w:r w:rsidRPr="007D5D69">
        <w:rPr>
          <w:rFonts w:ascii="Calibri Light" w:hAnsi="Calibri Light" w:cs="Calibri Light"/>
        </w:rPr>
        <w:t xml:space="preserve"> level </w:t>
      </w:r>
      <w:r w:rsidR="00F86FA5" w:rsidRPr="007D5D69">
        <w:rPr>
          <w:rFonts w:ascii="Calibri Light" w:hAnsi="Calibri Light" w:cs="Calibri Light"/>
        </w:rPr>
        <w:t>evaluation</w:t>
      </w:r>
      <w:r w:rsidRPr="007D5D69">
        <w:rPr>
          <w:rFonts w:ascii="Calibri Light" w:hAnsi="Calibri Light" w:cs="Calibri Light"/>
        </w:rPr>
        <w:t xml:space="preserve"> </w:t>
      </w:r>
      <w:r w:rsidR="001D1B1F" w:rsidRPr="007D5D69">
        <w:rPr>
          <w:rFonts w:ascii="Calibri Light" w:hAnsi="Calibri Light" w:cs="Calibri Light"/>
        </w:rPr>
        <w:t>is not</w:t>
      </w:r>
      <w:r w:rsidRPr="007D5D69">
        <w:rPr>
          <w:rFonts w:ascii="Calibri Light" w:hAnsi="Calibri Light" w:cs="Calibri Light"/>
        </w:rPr>
        <w:t xml:space="preserve"> possible data were </w:t>
      </w:r>
      <w:r w:rsidR="001D1B1F">
        <w:rPr>
          <w:rFonts w:ascii="Calibri Light" w:hAnsi="Calibri Light" w:cs="Calibri Light"/>
        </w:rPr>
        <w:t>aggregated</w:t>
      </w:r>
      <w:r w:rsidRPr="007D5D69">
        <w:rPr>
          <w:rFonts w:ascii="Calibri Light" w:hAnsi="Calibri Light" w:cs="Calibri Light"/>
        </w:rPr>
        <w:t xml:space="preserve"> to district level</w:t>
      </w:r>
      <w:r w:rsidR="00BF5BA9" w:rsidRPr="007D5D69">
        <w:rPr>
          <w:rFonts w:ascii="Calibri Light" w:hAnsi="Calibri Light" w:cs="Calibri Light"/>
        </w:rPr>
        <w:t xml:space="preserve">. The time </w:t>
      </w:r>
      <w:r w:rsidR="00067171" w:rsidRPr="007D5D69">
        <w:rPr>
          <w:rFonts w:ascii="Calibri Light" w:hAnsi="Calibri Light" w:cs="Calibri Light"/>
        </w:rPr>
        <w:t>seri</w:t>
      </w:r>
      <w:r w:rsidR="00067171">
        <w:rPr>
          <w:rFonts w:ascii="Calibri Light" w:hAnsi="Calibri Light" w:cs="Calibri Light"/>
        </w:rPr>
        <w:t>e</w:t>
      </w:r>
      <w:r w:rsidR="00067171" w:rsidRPr="007D5D69">
        <w:rPr>
          <w:rFonts w:ascii="Calibri Light" w:hAnsi="Calibri Light" w:cs="Calibri Light"/>
        </w:rPr>
        <w:t>s</w:t>
      </w:r>
      <w:r w:rsidR="00BF5BA9" w:rsidRPr="007D5D69">
        <w:rPr>
          <w:rFonts w:ascii="Calibri Light" w:hAnsi="Calibri Light" w:cs="Calibri Light"/>
        </w:rPr>
        <w:t xml:space="preserve"> </w:t>
      </w:r>
      <w:r w:rsidR="00AA2E25" w:rsidRPr="007D5D69">
        <w:rPr>
          <w:rFonts w:ascii="Calibri Light" w:hAnsi="Calibri Light" w:cs="Calibri Light"/>
        </w:rPr>
        <w:t>analysis</w:t>
      </w:r>
      <w:r w:rsidR="00BF5BA9" w:rsidRPr="007D5D69">
        <w:rPr>
          <w:rFonts w:ascii="Calibri Light" w:hAnsi="Calibri Light" w:cs="Calibri Light"/>
        </w:rPr>
        <w:t xml:space="preserve"> </w:t>
      </w:r>
      <w:r w:rsidR="00AA2E25" w:rsidRPr="007D5D69">
        <w:rPr>
          <w:rFonts w:ascii="Calibri Light" w:hAnsi="Calibri Light" w:cs="Calibri Light"/>
        </w:rPr>
        <w:t>uses</w:t>
      </w:r>
      <w:r w:rsidR="00BF5BA9" w:rsidRPr="007D5D69">
        <w:rPr>
          <w:rFonts w:ascii="Calibri Light" w:hAnsi="Calibri Light" w:cs="Calibri Light"/>
        </w:rPr>
        <w:t xml:space="preserve"> </w:t>
      </w:r>
      <w:r w:rsidR="00AA2E25" w:rsidRPr="007D5D69">
        <w:rPr>
          <w:rFonts w:ascii="Calibri Light" w:hAnsi="Calibri Light" w:cs="Calibri Light"/>
        </w:rPr>
        <w:t>quarterly</w:t>
      </w:r>
      <w:r w:rsidR="00BF5BA9" w:rsidRPr="007D5D69">
        <w:rPr>
          <w:rFonts w:ascii="Calibri Light" w:hAnsi="Calibri Light" w:cs="Calibri Light"/>
        </w:rPr>
        <w:t xml:space="preserve"> panel data su</w:t>
      </w:r>
      <w:r w:rsidR="00AA2E25" w:rsidRPr="007D5D69">
        <w:rPr>
          <w:rFonts w:ascii="Calibri Light" w:hAnsi="Calibri Light" w:cs="Calibri Light"/>
        </w:rPr>
        <w:t>ch</w:t>
      </w:r>
      <w:r w:rsidR="00BF5BA9" w:rsidRPr="007D5D69">
        <w:rPr>
          <w:rFonts w:ascii="Calibri Light" w:hAnsi="Calibri Light" w:cs="Calibri Light"/>
        </w:rPr>
        <w:t xml:space="preserve"> as tourist</w:t>
      </w:r>
      <w:r w:rsidR="00AA2E25" w:rsidRPr="007D5D69">
        <w:rPr>
          <w:rFonts w:ascii="Calibri Light" w:hAnsi="Calibri Light" w:cs="Calibri Light"/>
        </w:rPr>
        <w:t xml:space="preserve"> </w:t>
      </w:r>
      <w:r w:rsidR="00BF5BA9" w:rsidRPr="007D5D69">
        <w:rPr>
          <w:rFonts w:ascii="Calibri Light" w:hAnsi="Calibri Light" w:cs="Calibri Light"/>
        </w:rPr>
        <w:t xml:space="preserve">housing data, annual electricity data, port passenger data by year and month </w:t>
      </w:r>
      <w:r w:rsidR="00F86FA5" w:rsidRPr="007D5D69">
        <w:rPr>
          <w:rFonts w:ascii="Calibri Light" w:hAnsi="Calibri Light" w:cs="Calibri Light"/>
        </w:rPr>
        <w:t>a</w:t>
      </w:r>
      <w:r w:rsidR="00BF5BA9" w:rsidRPr="007D5D69">
        <w:rPr>
          <w:rFonts w:ascii="Calibri Light" w:hAnsi="Calibri Light" w:cs="Calibri Light"/>
        </w:rPr>
        <w:t xml:space="preserve">nd the most </w:t>
      </w:r>
      <w:r w:rsidR="00AA2E25" w:rsidRPr="007D5D69">
        <w:rPr>
          <w:rFonts w:ascii="Calibri Light" w:hAnsi="Calibri Light" w:cs="Calibri Light"/>
        </w:rPr>
        <w:t>recent</w:t>
      </w:r>
      <w:r w:rsidR="00BF5BA9" w:rsidRPr="007D5D69">
        <w:rPr>
          <w:rFonts w:ascii="Calibri Light" w:hAnsi="Calibri Light" w:cs="Calibri Light"/>
        </w:rPr>
        <w:t xml:space="preserve"> Airbnb extraction</w:t>
      </w:r>
      <w:r w:rsidR="00BB72F8">
        <w:rPr>
          <w:rFonts w:ascii="Calibri Light" w:hAnsi="Calibri Light" w:cs="Calibri Light"/>
        </w:rPr>
        <w:t xml:space="preserve"> </w:t>
      </w:r>
      <w:r w:rsidR="00BB72F8" w:rsidRPr="00BB72F8">
        <w:rPr>
          <w:rFonts w:ascii="Calibri Light" w:hAnsi="Calibri Light" w:cs="Calibri Light"/>
        </w:rPr>
        <w:t>(</w:t>
      </w:r>
      <w:proofErr w:type="spellStart"/>
      <w:r w:rsidR="00BB72F8" w:rsidRPr="00BB72F8">
        <w:rPr>
          <w:rFonts w:ascii="Calibri Light" w:hAnsi="Calibri Light" w:cs="Calibri Light"/>
        </w:rPr>
        <w:t>Ajuntament</w:t>
      </w:r>
      <w:proofErr w:type="spellEnd"/>
      <w:r w:rsidR="00BB72F8" w:rsidRPr="00BB72F8">
        <w:rPr>
          <w:rFonts w:ascii="Calibri Light" w:hAnsi="Calibri Light" w:cs="Calibri Light"/>
        </w:rPr>
        <w:t xml:space="preserve"> de Barcelona, 2022</w:t>
      </w:r>
      <w:r w:rsidR="00FE5269">
        <w:rPr>
          <w:rFonts w:ascii="Calibri Light" w:hAnsi="Calibri Light" w:cs="Calibri Light"/>
        </w:rPr>
        <w:t>; Colomb, 2017</w:t>
      </w:r>
      <w:r w:rsidR="00BB72F8" w:rsidRPr="00BB72F8">
        <w:rPr>
          <w:rFonts w:ascii="Calibri Light" w:hAnsi="Calibri Light" w:cs="Calibri Light"/>
        </w:rPr>
        <w:t>).</w:t>
      </w:r>
    </w:p>
    <w:p w14:paraId="1B6D87FA" w14:textId="31861699" w:rsidR="005B5EA9" w:rsidRPr="007D5D69" w:rsidRDefault="005B5EA9" w:rsidP="007D5D69">
      <w:pPr>
        <w:pStyle w:val="Heading2"/>
        <w:spacing w:line="480" w:lineRule="auto"/>
        <w:jc w:val="both"/>
        <w:rPr>
          <w:rFonts w:ascii="Calibri Light" w:hAnsi="Calibri Light" w:cs="Calibri Light"/>
        </w:rPr>
      </w:pPr>
      <w:bookmarkStart w:id="13" w:name="_Toc228998979"/>
      <w:r w:rsidRPr="007D5D69">
        <w:rPr>
          <w:rFonts w:ascii="Calibri Light" w:hAnsi="Calibri Light" w:cs="Calibri Light"/>
        </w:rPr>
        <w:t>3.3 Indicator construction and mathematical formulas</w:t>
      </w:r>
      <w:bookmarkEnd w:id="13"/>
    </w:p>
    <w:p w14:paraId="144BC977" w14:textId="20CE9583" w:rsidR="00BF5BA9" w:rsidRPr="007D5D69" w:rsidRDefault="00BF5BA9" w:rsidP="007D5D69">
      <w:pPr>
        <w:spacing w:line="480" w:lineRule="auto"/>
        <w:jc w:val="both"/>
        <w:rPr>
          <w:rFonts w:ascii="Calibri Light" w:hAnsi="Calibri Light" w:cs="Calibri Light"/>
        </w:rPr>
      </w:pPr>
      <w:r w:rsidRPr="007D5D69">
        <w:rPr>
          <w:rFonts w:ascii="Calibri Light" w:hAnsi="Calibri Light" w:cs="Calibri Light"/>
        </w:rPr>
        <w:t xml:space="preserve">The primary </w:t>
      </w:r>
      <w:r w:rsidR="00F86FA5" w:rsidRPr="007D5D69">
        <w:rPr>
          <w:rFonts w:ascii="Calibri Light" w:hAnsi="Calibri Light" w:cs="Calibri Light"/>
        </w:rPr>
        <w:t>indicators</w:t>
      </w:r>
      <w:r w:rsidRPr="007D5D69">
        <w:rPr>
          <w:rFonts w:ascii="Calibri Light" w:hAnsi="Calibri Light" w:cs="Calibri Light"/>
        </w:rPr>
        <w:t xml:space="preserve"> are constructed as </w:t>
      </w:r>
      <w:r w:rsidR="00F86FA5" w:rsidRPr="007D5D69">
        <w:rPr>
          <w:rFonts w:ascii="Calibri Light" w:hAnsi="Calibri Light" w:cs="Calibri Light"/>
        </w:rPr>
        <w:t>ratios</w:t>
      </w:r>
      <w:r w:rsidRPr="007D5D69">
        <w:rPr>
          <w:rFonts w:ascii="Calibri Light" w:hAnsi="Calibri Light" w:cs="Calibri Light"/>
        </w:rPr>
        <w:t xml:space="preserve"> of pre</w:t>
      </w:r>
      <w:r w:rsidR="00067171">
        <w:rPr>
          <w:rFonts w:ascii="Calibri Light" w:hAnsi="Calibri Light" w:cs="Calibri Light"/>
        </w:rPr>
        <w:t>ss</w:t>
      </w:r>
      <w:r w:rsidRPr="007D5D69">
        <w:rPr>
          <w:rFonts w:ascii="Calibri Light" w:hAnsi="Calibri Light" w:cs="Calibri Light"/>
        </w:rPr>
        <w:t xml:space="preserve">ure and not as absolute sums. This </w:t>
      </w:r>
      <w:r w:rsidR="00F86FA5" w:rsidRPr="007D5D69">
        <w:rPr>
          <w:rFonts w:ascii="Calibri Light" w:hAnsi="Calibri Light" w:cs="Calibri Light"/>
        </w:rPr>
        <w:t>represents</w:t>
      </w:r>
      <w:r w:rsidRPr="007D5D69">
        <w:rPr>
          <w:rFonts w:ascii="Calibri Light" w:hAnsi="Calibri Light" w:cs="Calibri Light"/>
        </w:rPr>
        <w:t xml:space="preserve"> bet</w:t>
      </w:r>
      <w:r w:rsidR="00F86FA5" w:rsidRPr="007D5D69">
        <w:rPr>
          <w:rFonts w:ascii="Calibri Light" w:hAnsi="Calibri Light" w:cs="Calibri Light"/>
        </w:rPr>
        <w:t>t</w:t>
      </w:r>
      <w:r w:rsidRPr="007D5D69">
        <w:rPr>
          <w:rFonts w:ascii="Calibri Light" w:hAnsi="Calibri Light" w:cs="Calibri Light"/>
        </w:rPr>
        <w:t xml:space="preserve">er the </w:t>
      </w:r>
      <w:proofErr w:type="spellStart"/>
      <w:r w:rsidRPr="007D5D69">
        <w:rPr>
          <w:rFonts w:ascii="Calibri Light" w:hAnsi="Calibri Light" w:cs="Calibri Light"/>
        </w:rPr>
        <w:t>neighbourhood</w:t>
      </w:r>
      <w:proofErr w:type="spellEnd"/>
      <w:r w:rsidRPr="007D5D69">
        <w:rPr>
          <w:rFonts w:ascii="Calibri Light" w:hAnsi="Calibri Light" w:cs="Calibri Light"/>
        </w:rPr>
        <w:t xml:space="preserve"> wit</w:t>
      </w:r>
      <w:r w:rsidR="00067171">
        <w:rPr>
          <w:rFonts w:ascii="Calibri Light" w:hAnsi="Calibri Light" w:cs="Calibri Light"/>
        </w:rPr>
        <w:t>h</w:t>
      </w:r>
      <w:r w:rsidRPr="007D5D69">
        <w:rPr>
          <w:rFonts w:ascii="Calibri Light" w:hAnsi="Calibri Light" w:cs="Calibri Light"/>
        </w:rPr>
        <w:t xml:space="preserve"> lower </w:t>
      </w:r>
      <w:r w:rsidR="00F86FA5" w:rsidRPr="007D5D69">
        <w:rPr>
          <w:rFonts w:ascii="Calibri Light" w:hAnsi="Calibri Light" w:cs="Calibri Light"/>
        </w:rPr>
        <w:t>residents</w:t>
      </w:r>
      <w:r w:rsidRPr="007D5D69">
        <w:rPr>
          <w:rFonts w:ascii="Calibri Light" w:hAnsi="Calibri Light" w:cs="Calibri Light"/>
        </w:rPr>
        <w:t xml:space="preserve"> w</w:t>
      </w:r>
      <w:r w:rsidR="00F86FA5" w:rsidRPr="007D5D69">
        <w:rPr>
          <w:rFonts w:ascii="Calibri Light" w:hAnsi="Calibri Light" w:cs="Calibri Light"/>
        </w:rPr>
        <w:t>h</w:t>
      </w:r>
      <w:r w:rsidRPr="007D5D69">
        <w:rPr>
          <w:rFonts w:ascii="Calibri Light" w:hAnsi="Calibri Light" w:cs="Calibri Light"/>
        </w:rPr>
        <w:t>i</w:t>
      </w:r>
      <w:r w:rsidR="00F86FA5" w:rsidRPr="007D5D69">
        <w:rPr>
          <w:rFonts w:ascii="Calibri Light" w:hAnsi="Calibri Light" w:cs="Calibri Light"/>
        </w:rPr>
        <w:t>ch</w:t>
      </w:r>
      <w:r w:rsidRPr="007D5D69">
        <w:rPr>
          <w:rFonts w:ascii="Calibri Light" w:hAnsi="Calibri Light" w:cs="Calibri Light"/>
        </w:rPr>
        <w:t xml:space="preserve"> </w:t>
      </w:r>
      <w:r w:rsidR="00F86FA5" w:rsidRPr="007D5D69">
        <w:rPr>
          <w:rFonts w:ascii="Calibri Light" w:hAnsi="Calibri Light" w:cs="Calibri Light"/>
        </w:rPr>
        <w:t>may</w:t>
      </w:r>
      <w:r w:rsidRPr="007D5D69">
        <w:rPr>
          <w:rFonts w:ascii="Calibri Light" w:hAnsi="Calibri Light" w:cs="Calibri Light"/>
        </w:rPr>
        <w:t xml:space="preserve"> </w:t>
      </w:r>
      <w:r w:rsidR="001D1B1F">
        <w:rPr>
          <w:rFonts w:ascii="Calibri Light" w:hAnsi="Calibri Light" w:cs="Calibri Light"/>
        </w:rPr>
        <w:t>experience</w:t>
      </w:r>
      <w:r w:rsidRPr="007D5D69">
        <w:rPr>
          <w:rFonts w:ascii="Calibri Light" w:hAnsi="Calibri Light" w:cs="Calibri Light"/>
        </w:rPr>
        <w:t xml:space="preserve"> more pre</w:t>
      </w:r>
      <w:r w:rsidR="00067171">
        <w:rPr>
          <w:rFonts w:ascii="Calibri Light" w:hAnsi="Calibri Light" w:cs="Calibri Light"/>
        </w:rPr>
        <w:t>ss</w:t>
      </w:r>
      <w:r w:rsidRPr="007D5D69">
        <w:rPr>
          <w:rFonts w:ascii="Calibri Light" w:hAnsi="Calibri Light" w:cs="Calibri Light"/>
        </w:rPr>
        <w:t>ure n</w:t>
      </w:r>
      <w:r w:rsidR="00F86FA5" w:rsidRPr="007D5D69">
        <w:rPr>
          <w:rFonts w:ascii="Calibri Light" w:hAnsi="Calibri Light" w:cs="Calibri Light"/>
        </w:rPr>
        <w:t>o</w:t>
      </w:r>
      <w:r w:rsidRPr="007D5D69">
        <w:rPr>
          <w:rFonts w:ascii="Calibri Light" w:hAnsi="Calibri Light" w:cs="Calibri Light"/>
        </w:rPr>
        <w:t xml:space="preserve">t in </w:t>
      </w:r>
      <w:r w:rsidR="00F86FA5" w:rsidRPr="007D5D69">
        <w:rPr>
          <w:rFonts w:ascii="Calibri Light" w:hAnsi="Calibri Light" w:cs="Calibri Light"/>
        </w:rPr>
        <w:t>absolute</w:t>
      </w:r>
      <w:r w:rsidRPr="007D5D69">
        <w:rPr>
          <w:rFonts w:ascii="Calibri Light" w:hAnsi="Calibri Light" w:cs="Calibri Light"/>
        </w:rPr>
        <w:t xml:space="preserve"> </w:t>
      </w:r>
      <w:r w:rsidR="00F86FA5" w:rsidRPr="007D5D69">
        <w:rPr>
          <w:rFonts w:ascii="Calibri Light" w:hAnsi="Calibri Light" w:cs="Calibri Light"/>
        </w:rPr>
        <w:t>value</w:t>
      </w:r>
      <w:r w:rsidRPr="007D5D69">
        <w:rPr>
          <w:rFonts w:ascii="Calibri Light" w:hAnsi="Calibri Light" w:cs="Calibri Light"/>
        </w:rPr>
        <w:t xml:space="preserve"> but in analog ratios </w:t>
      </w:r>
      <w:r w:rsidR="001D1B1F">
        <w:rPr>
          <w:rFonts w:ascii="Calibri Light" w:hAnsi="Calibri Light" w:cs="Calibri Light"/>
        </w:rPr>
        <w:t>compared</w:t>
      </w:r>
      <w:r w:rsidRPr="007D5D69">
        <w:rPr>
          <w:rFonts w:ascii="Calibri Light" w:hAnsi="Calibri Light" w:cs="Calibri Light"/>
        </w:rPr>
        <w:t xml:space="preserve"> </w:t>
      </w:r>
      <w:r w:rsidR="001D1B1F">
        <w:rPr>
          <w:rFonts w:ascii="Calibri Light" w:hAnsi="Calibri Light" w:cs="Calibri Light"/>
        </w:rPr>
        <w:t>to</w:t>
      </w:r>
      <w:r w:rsidRPr="007D5D69">
        <w:rPr>
          <w:rFonts w:ascii="Calibri Light" w:hAnsi="Calibri Light" w:cs="Calibri Light"/>
        </w:rPr>
        <w:t xml:space="preserve"> population</w:t>
      </w:r>
      <w:r w:rsidR="00BB72F8">
        <w:rPr>
          <w:rFonts w:ascii="Calibri Light" w:hAnsi="Calibri Light" w:cs="Calibri Light"/>
        </w:rPr>
        <w:t xml:space="preserve"> </w:t>
      </w:r>
      <w:r w:rsidR="00BB72F8" w:rsidRPr="00BB72F8">
        <w:rPr>
          <w:rFonts w:ascii="Calibri Light" w:hAnsi="Calibri Light" w:cs="Calibri Light"/>
        </w:rPr>
        <w:t>(Dodds and Butler, 2019).</w:t>
      </w:r>
      <w:r w:rsidR="00067171">
        <w:rPr>
          <w:rFonts w:ascii="Calibri Light" w:hAnsi="Calibri Light" w:cs="Calibri Light"/>
        </w:rPr>
        <w:t xml:space="preserve"> Two</w:t>
      </w:r>
      <w:r w:rsidRPr="007D5D69">
        <w:rPr>
          <w:rFonts w:ascii="Calibri Light" w:hAnsi="Calibri Light" w:cs="Calibri Light"/>
        </w:rPr>
        <w:t xml:space="preserve"> given </w:t>
      </w:r>
      <w:proofErr w:type="spellStart"/>
      <w:r w:rsidRPr="007D5D69">
        <w:rPr>
          <w:rFonts w:ascii="Calibri Light" w:hAnsi="Calibri Light" w:cs="Calibri Light"/>
        </w:rPr>
        <w:t>neighbourhood</w:t>
      </w:r>
      <w:proofErr w:type="spellEnd"/>
      <w:r w:rsidRPr="007D5D69">
        <w:rPr>
          <w:rFonts w:ascii="Calibri Light" w:hAnsi="Calibri Light" w:cs="Calibri Light"/>
        </w:rPr>
        <w:t xml:space="preserve"> </w:t>
      </w:r>
      <w:r w:rsidR="00F86FA5" w:rsidRPr="007D5D69">
        <w:rPr>
          <w:rFonts w:ascii="Calibri Light" w:hAnsi="Calibri Light" w:cs="Calibri Light"/>
        </w:rPr>
        <w:t>may</w:t>
      </w:r>
      <w:r w:rsidRPr="007D5D69">
        <w:rPr>
          <w:rFonts w:ascii="Calibri Light" w:hAnsi="Calibri Light" w:cs="Calibri Light"/>
        </w:rPr>
        <w:t xml:space="preserve"> have the same number of </w:t>
      </w:r>
      <w:r w:rsidR="00F86FA5" w:rsidRPr="007D5D69">
        <w:rPr>
          <w:rFonts w:ascii="Calibri Light" w:hAnsi="Calibri Light" w:cs="Calibri Light"/>
        </w:rPr>
        <w:t>tourists</w:t>
      </w:r>
      <w:r w:rsidRPr="007D5D69">
        <w:rPr>
          <w:rFonts w:ascii="Calibri Light" w:hAnsi="Calibri Light" w:cs="Calibri Light"/>
        </w:rPr>
        <w:t xml:space="preserve"> </w:t>
      </w:r>
      <w:r w:rsidR="00F86FA5" w:rsidRPr="007D5D69">
        <w:rPr>
          <w:rFonts w:ascii="Calibri Light" w:hAnsi="Calibri Light" w:cs="Calibri Light"/>
        </w:rPr>
        <w:t>occupy</w:t>
      </w:r>
      <w:r w:rsidRPr="007D5D69">
        <w:rPr>
          <w:rFonts w:ascii="Calibri Light" w:hAnsi="Calibri Light" w:cs="Calibri Light"/>
        </w:rPr>
        <w:t xml:space="preserve"> the </w:t>
      </w:r>
      <w:r w:rsidR="001D1B1F">
        <w:rPr>
          <w:rFonts w:ascii="Calibri Light" w:hAnsi="Calibri Light" w:cs="Calibri Light"/>
        </w:rPr>
        <w:t>area</w:t>
      </w:r>
      <w:r w:rsidRPr="007D5D69">
        <w:rPr>
          <w:rFonts w:ascii="Calibri Light" w:hAnsi="Calibri Light" w:cs="Calibri Light"/>
        </w:rPr>
        <w:t xml:space="preserve"> but one </w:t>
      </w:r>
      <w:r w:rsidR="00F86FA5" w:rsidRPr="007D5D69">
        <w:rPr>
          <w:rFonts w:ascii="Calibri Light" w:hAnsi="Calibri Light" w:cs="Calibri Light"/>
        </w:rPr>
        <w:t>neighborhood</w:t>
      </w:r>
      <w:r w:rsidRPr="007D5D69">
        <w:rPr>
          <w:rFonts w:ascii="Calibri Light" w:hAnsi="Calibri Light" w:cs="Calibri Light"/>
        </w:rPr>
        <w:t xml:space="preserve"> to be smaller </w:t>
      </w:r>
      <w:r w:rsidR="001D1B1F">
        <w:rPr>
          <w:rFonts w:ascii="Calibri Light" w:hAnsi="Calibri Light" w:cs="Calibri Light"/>
        </w:rPr>
        <w:t>thus</w:t>
      </w:r>
      <w:r w:rsidRPr="007D5D69">
        <w:rPr>
          <w:rFonts w:ascii="Calibri Light" w:hAnsi="Calibri Light" w:cs="Calibri Light"/>
        </w:rPr>
        <w:t xml:space="preserve"> more pre</w:t>
      </w:r>
      <w:r w:rsidR="00067171">
        <w:rPr>
          <w:rFonts w:ascii="Calibri Light" w:hAnsi="Calibri Light" w:cs="Calibri Light"/>
        </w:rPr>
        <w:t>ss</w:t>
      </w:r>
      <w:r w:rsidRPr="007D5D69">
        <w:rPr>
          <w:rFonts w:ascii="Calibri Light" w:hAnsi="Calibri Light" w:cs="Calibri Light"/>
        </w:rPr>
        <w:t>ure is exerted over it</w:t>
      </w:r>
      <w:r w:rsidR="00F86FA5" w:rsidRPr="007D5D69">
        <w:rPr>
          <w:rFonts w:ascii="Calibri Light" w:hAnsi="Calibri Light" w:cs="Calibri Light"/>
        </w:rPr>
        <w:t>.</w:t>
      </w:r>
    </w:p>
    <w:p w14:paraId="46058AA2" w14:textId="2E2D281D" w:rsidR="00BF5BA9" w:rsidRPr="007D5D69" w:rsidRDefault="00BF5BA9" w:rsidP="007D5D69">
      <w:pPr>
        <w:spacing w:line="480" w:lineRule="auto"/>
        <w:jc w:val="both"/>
        <w:rPr>
          <w:rFonts w:ascii="Calibri Light" w:hAnsi="Calibri Light" w:cs="Calibri Light"/>
          <w:color w:val="000000" w:themeColor="text1"/>
        </w:rPr>
      </w:pPr>
      <w:r w:rsidRPr="007D5D69">
        <w:rPr>
          <w:rFonts w:ascii="Calibri Light" w:hAnsi="Calibri Light" w:cs="Calibri Light"/>
          <w:color w:val="000000" w:themeColor="text1"/>
        </w:rPr>
        <w:t>Tourist housing pressure is calculated as:</w:t>
      </w:r>
    </w:p>
    <w:p w14:paraId="238F42EB" w14:textId="3260BE35" w:rsidR="003B5C09" w:rsidRPr="007D5D69" w:rsidRDefault="003B5C09" w:rsidP="007D5D69">
      <w:pPr>
        <w:spacing w:line="480" w:lineRule="auto"/>
        <w:jc w:val="both"/>
        <w:rPr>
          <w:rFonts w:ascii="Calibri Light" w:eastAsiaTheme="minorEastAsia" w:hAnsi="Calibri Light" w:cs="Calibri Light"/>
          <w:color w:val="000000" w:themeColor="text1"/>
        </w:rPr>
      </w:pPr>
      <m:oMathPara>
        <m:oMath>
          <m:r>
            <m:rPr>
              <m:sty m:val="p"/>
            </m:rPr>
            <w:rPr>
              <w:rFonts w:ascii="Cambria Math" w:hAnsi="Cambria Math" w:cs="Calibri Light"/>
              <w:color w:val="000000" w:themeColor="text1"/>
            </w:rPr>
            <m:t>Tourist housing pressure =</m:t>
          </m:r>
          <m:f>
            <m:fPr>
              <m:ctrlPr>
                <w:rPr>
                  <w:rFonts w:ascii="Cambria Math" w:hAnsi="Cambria Math" w:cs="Calibri Light"/>
                  <w:color w:val="000000" w:themeColor="text1"/>
                </w:rPr>
              </m:ctrlPr>
            </m:fPr>
            <m:num>
              <m:r>
                <m:rPr>
                  <m:sty m:val="p"/>
                </m:rPr>
                <w:rPr>
                  <w:rFonts w:ascii="Cambria Math" w:hAnsi="Cambria Math" w:cs="Calibri Light"/>
                  <w:color w:val="000000" w:themeColor="text1"/>
                </w:rPr>
                <m:t>licensed tourist housing units</m:t>
              </m:r>
            </m:num>
            <m:den>
              <m:r>
                <m:rPr>
                  <m:sty m:val="p"/>
                </m:rPr>
                <w:rPr>
                  <w:rFonts w:ascii="Cambria Math" w:hAnsi="Cambria Math" w:cs="Calibri Light"/>
                  <w:color w:val="000000" w:themeColor="text1"/>
                </w:rPr>
                <m:t xml:space="preserve">resident population </m:t>
              </m:r>
            </m:den>
          </m:f>
          <m:r>
            <m:rPr>
              <m:sty m:val="p"/>
            </m:rPr>
            <w:rPr>
              <w:rFonts w:ascii="Cambria Math" w:hAnsi="Cambria Math" w:cs="Calibri Light"/>
              <w:color w:val="000000" w:themeColor="text1"/>
            </w:rPr>
            <m:t xml:space="preserve">*1000 </m:t>
          </m:r>
        </m:oMath>
      </m:oMathPara>
    </w:p>
    <w:p w14:paraId="009F7D7D" w14:textId="77777777" w:rsidR="00BF5BA9" w:rsidRPr="007D5D69" w:rsidRDefault="00BF5BA9" w:rsidP="007D5D69">
      <w:pPr>
        <w:spacing w:line="480" w:lineRule="auto"/>
        <w:jc w:val="both"/>
        <w:rPr>
          <w:rFonts w:ascii="Calibri Light" w:hAnsi="Calibri Light" w:cs="Calibri Light"/>
          <w:color w:val="000000" w:themeColor="text1"/>
        </w:rPr>
      </w:pPr>
      <w:r w:rsidRPr="007D5D69">
        <w:rPr>
          <w:rFonts w:ascii="Calibri Light" w:hAnsi="Calibri Light" w:cs="Calibri Light"/>
          <w:color w:val="000000" w:themeColor="text1"/>
        </w:rPr>
        <w:t>Airbnb pressure is calculated as:</w:t>
      </w:r>
    </w:p>
    <w:p w14:paraId="4251EA88" w14:textId="2A860A42" w:rsidR="003B5C09" w:rsidRPr="007D5D69" w:rsidRDefault="003B5C09" w:rsidP="007D5D69">
      <w:pPr>
        <w:spacing w:line="480" w:lineRule="auto"/>
        <w:jc w:val="both"/>
        <w:rPr>
          <w:rFonts w:ascii="Calibri Light" w:hAnsi="Calibri Light" w:cs="Calibri Light"/>
          <w:color w:val="000000" w:themeColor="text1"/>
        </w:rPr>
      </w:pPr>
      <m:oMathPara>
        <m:oMath>
          <m:r>
            <w:rPr>
              <w:rFonts w:ascii="Cambria Math" w:hAnsi="Cambria Math" w:cs="Calibri Light"/>
              <w:color w:val="000000" w:themeColor="text1"/>
            </w:rPr>
            <m:t xml:space="preserve">Airbnb pressure = </m:t>
          </m:r>
          <m:f>
            <m:fPr>
              <m:ctrlPr>
                <w:rPr>
                  <w:rFonts w:ascii="Cambria Math" w:hAnsi="Cambria Math" w:cs="Calibri Light"/>
                  <w:color w:val="000000" w:themeColor="text1"/>
                </w:rPr>
              </m:ctrlPr>
            </m:fPr>
            <m:num>
              <m:r>
                <m:rPr>
                  <m:sty m:val="p"/>
                </m:rPr>
                <w:rPr>
                  <w:rFonts w:ascii="Cambria Math" w:hAnsi="Cambria Math" w:cs="Calibri Light"/>
                  <w:color w:val="000000" w:themeColor="text1"/>
                </w:rPr>
                <m:t xml:space="preserve">Airbnb listings </m:t>
              </m:r>
            </m:num>
            <m:den>
              <m:r>
                <m:rPr>
                  <m:sty m:val="p"/>
                </m:rPr>
                <w:rPr>
                  <w:rFonts w:ascii="Cambria Math" w:hAnsi="Cambria Math" w:cs="Calibri Light"/>
                  <w:color w:val="000000" w:themeColor="text1"/>
                </w:rPr>
                <m:t xml:space="preserve">resident population </m:t>
              </m:r>
            </m:den>
          </m:f>
          <m:r>
            <m:rPr>
              <m:sty m:val="p"/>
            </m:rPr>
            <w:rPr>
              <w:rFonts w:ascii="Cambria Math" w:hAnsi="Cambria Math" w:cs="Calibri Light"/>
              <w:color w:val="000000" w:themeColor="text1"/>
            </w:rPr>
            <m:t>*1000</m:t>
          </m:r>
        </m:oMath>
      </m:oMathPara>
    </w:p>
    <w:p w14:paraId="1CD7EF04" w14:textId="11DC6AE8" w:rsidR="00BF5BA9" w:rsidRPr="007D5D69" w:rsidRDefault="00BF5BA9" w:rsidP="007D5D69">
      <w:pPr>
        <w:spacing w:line="480" w:lineRule="auto"/>
        <w:jc w:val="both"/>
        <w:rPr>
          <w:rFonts w:ascii="Calibri Light" w:hAnsi="Calibri Light" w:cs="Calibri Light"/>
          <w:color w:val="000000" w:themeColor="text1"/>
        </w:rPr>
      </w:pPr>
      <w:r w:rsidRPr="007D5D69">
        <w:rPr>
          <w:rFonts w:ascii="Calibri Light" w:hAnsi="Calibri Light" w:cs="Calibri Light"/>
          <w:color w:val="000000" w:themeColor="text1"/>
        </w:rPr>
        <w:t>Entire</w:t>
      </w:r>
      <w:r w:rsidR="003B5C09" w:rsidRPr="007D5D69">
        <w:rPr>
          <w:rFonts w:ascii="Calibri Light" w:hAnsi="Calibri Light" w:cs="Calibri Light"/>
          <w:color w:val="000000" w:themeColor="text1"/>
        </w:rPr>
        <w:t xml:space="preserve"> </w:t>
      </w:r>
      <w:r w:rsidRPr="007D5D69">
        <w:rPr>
          <w:rFonts w:ascii="Calibri Light" w:hAnsi="Calibri Light" w:cs="Calibri Light"/>
          <w:color w:val="000000" w:themeColor="text1"/>
        </w:rPr>
        <w:t>home Airbnb pressure is calculated as:</w:t>
      </w:r>
    </w:p>
    <w:p w14:paraId="6C158B62" w14:textId="31A311CB" w:rsidR="003B5C09" w:rsidRPr="007D5D69" w:rsidRDefault="003B5C09" w:rsidP="007D5D69">
      <w:pPr>
        <w:spacing w:line="480" w:lineRule="auto"/>
        <w:jc w:val="both"/>
        <w:rPr>
          <w:rFonts w:ascii="Calibri Light" w:hAnsi="Calibri Light" w:cs="Calibri Light"/>
          <w:color w:val="000000" w:themeColor="text1"/>
        </w:rPr>
      </w:pPr>
      <m:oMathPara>
        <m:oMath>
          <m:r>
            <m:rPr>
              <m:sty m:val="p"/>
            </m:rPr>
            <w:rPr>
              <w:rFonts w:ascii="Cambria Math" w:hAnsi="Cambria Math" w:cs="Calibri Light"/>
              <w:color w:val="000000" w:themeColor="text1"/>
            </w:rPr>
            <w:lastRenderedPageBreak/>
            <m:t>Entire home pressure</m:t>
          </m:r>
          <m:r>
            <w:rPr>
              <w:rFonts w:ascii="Cambria Math" w:hAnsi="Cambria Math" w:cs="Calibri Light"/>
              <w:color w:val="000000" w:themeColor="text1"/>
            </w:rPr>
            <m:t xml:space="preserve">= </m:t>
          </m:r>
          <m:f>
            <m:fPr>
              <m:ctrlPr>
                <w:rPr>
                  <w:rFonts w:ascii="Cambria Math" w:hAnsi="Cambria Math" w:cs="Calibri Light"/>
                  <w:color w:val="000000" w:themeColor="text1"/>
                </w:rPr>
              </m:ctrlPr>
            </m:fPr>
            <m:num>
              <m:r>
                <m:rPr>
                  <m:sty m:val="p"/>
                </m:rPr>
                <w:rPr>
                  <w:rFonts w:ascii="Cambria Math" w:hAnsi="Cambria Math" w:cs="Calibri Light"/>
                  <w:color w:val="000000" w:themeColor="text1"/>
                </w:rPr>
                <m:t xml:space="preserve">entire home Airbnb listings </m:t>
              </m:r>
            </m:num>
            <m:den>
              <m:r>
                <m:rPr>
                  <m:sty m:val="p"/>
                </m:rPr>
                <w:rPr>
                  <w:rFonts w:ascii="Cambria Math" w:hAnsi="Cambria Math" w:cs="Calibri Light"/>
                  <w:color w:val="000000" w:themeColor="text1"/>
                </w:rPr>
                <m:t xml:space="preserve">resident population </m:t>
              </m:r>
            </m:den>
          </m:f>
          <m:r>
            <m:rPr>
              <m:sty m:val="p"/>
            </m:rPr>
            <w:rPr>
              <w:rFonts w:ascii="Cambria Math" w:hAnsi="Cambria Math" w:cs="Calibri Light"/>
              <w:color w:val="000000" w:themeColor="text1"/>
            </w:rPr>
            <m:t>*1000</m:t>
          </m:r>
        </m:oMath>
      </m:oMathPara>
    </w:p>
    <w:p w14:paraId="373353FB" w14:textId="37B84BBE" w:rsidR="00BF5BA9" w:rsidRPr="007D5D69" w:rsidRDefault="00BF5BA9" w:rsidP="007D5D69">
      <w:pPr>
        <w:spacing w:line="480" w:lineRule="auto"/>
        <w:jc w:val="both"/>
        <w:rPr>
          <w:rFonts w:ascii="Calibri Light" w:hAnsi="Calibri Light" w:cs="Calibri Light"/>
          <w:color w:val="EE0000"/>
        </w:rPr>
      </w:pPr>
    </w:p>
    <w:p w14:paraId="4E177D41" w14:textId="25BF2B52" w:rsidR="00BF5BA9" w:rsidRPr="007D5D69" w:rsidRDefault="00BF5BA9" w:rsidP="007D5D69">
      <w:pPr>
        <w:tabs>
          <w:tab w:val="left" w:pos="1455"/>
        </w:tabs>
        <w:spacing w:line="480" w:lineRule="auto"/>
        <w:jc w:val="both"/>
        <w:rPr>
          <w:rFonts w:ascii="Calibri Light" w:hAnsi="Calibri Light" w:cs="Calibri Light"/>
          <w:color w:val="EE0000"/>
        </w:rPr>
      </w:pPr>
      <w:r w:rsidRPr="007D5D69">
        <w:rPr>
          <w:rFonts w:ascii="Calibri Light" w:hAnsi="Calibri Light" w:cs="Calibri Light"/>
        </w:rPr>
        <w:t>T</w:t>
      </w:r>
      <w:r w:rsidR="00F86FA5" w:rsidRPr="007D5D69">
        <w:rPr>
          <w:rFonts w:ascii="Calibri Light" w:hAnsi="Calibri Light" w:cs="Calibri Light"/>
        </w:rPr>
        <w:t>o</w:t>
      </w:r>
      <w:r w:rsidRPr="007D5D69">
        <w:rPr>
          <w:rFonts w:ascii="Calibri Light" w:hAnsi="Calibri Light" w:cs="Calibri Light"/>
        </w:rPr>
        <w:t>urism pre</w:t>
      </w:r>
      <w:r w:rsidR="00067171">
        <w:rPr>
          <w:rFonts w:ascii="Calibri Light" w:hAnsi="Calibri Light" w:cs="Calibri Light"/>
        </w:rPr>
        <w:t>ss</w:t>
      </w:r>
      <w:r w:rsidRPr="007D5D69">
        <w:rPr>
          <w:rFonts w:ascii="Calibri Light" w:hAnsi="Calibri Light" w:cs="Calibri Light"/>
        </w:rPr>
        <w:t xml:space="preserve">ure </w:t>
      </w:r>
      <w:r w:rsidR="00F86FA5" w:rsidRPr="007D5D69">
        <w:rPr>
          <w:rFonts w:ascii="Calibri Light" w:hAnsi="Calibri Light" w:cs="Calibri Light"/>
        </w:rPr>
        <w:t>indexes</w:t>
      </w:r>
      <w:r w:rsidRPr="007D5D69">
        <w:rPr>
          <w:rFonts w:ascii="Calibri Light" w:hAnsi="Calibri Light" w:cs="Calibri Light"/>
        </w:rPr>
        <w:t xml:space="preserve"> are c</w:t>
      </w:r>
      <w:r w:rsidR="00F86FA5" w:rsidRPr="007D5D69">
        <w:rPr>
          <w:rFonts w:ascii="Calibri Light" w:hAnsi="Calibri Light" w:cs="Calibri Light"/>
        </w:rPr>
        <w:t>r</w:t>
      </w:r>
      <w:r w:rsidRPr="007D5D69">
        <w:rPr>
          <w:rFonts w:ascii="Calibri Light" w:hAnsi="Calibri Light" w:cs="Calibri Light"/>
        </w:rPr>
        <w:t>e</w:t>
      </w:r>
      <w:r w:rsidR="00F86FA5" w:rsidRPr="007D5D69">
        <w:rPr>
          <w:rFonts w:ascii="Calibri Light" w:hAnsi="Calibri Light" w:cs="Calibri Light"/>
        </w:rPr>
        <w:t>a</w:t>
      </w:r>
      <w:r w:rsidRPr="007D5D69">
        <w:rPr>
          <w:rFonts w:ascii="Calibri Light" w:hAnsi="Calibri Light" w:cs="Calibri Light"/>
        </w:rPr>
        <w:t xml:space="preserve">ted by utilizing mean and </w:t>
      </w:r>
      <w:r w:rsidR="00DD76C4" w:rsidRPr="007D5D69">
        <w:rPr>
          <w:rFonts w:ascii="Calibri Light" w:hAnsi="Calibri Light" w:cs="Calibri Light"/>
        </w:rPr>
        <w:t xml:space="preserve">median deviation pressure indicators and </w:t>
      </w:r>
      <w:r w:rsidR="00F86FA5" w:rsidRPr="007D5D69">
        <w:rPr>
          <w:rFonts w:ascii="Calibri Light" w:hAnsi="Calibri Light" w:cs="Calibri Light"/>
        </w:rPr>
        <w:t>normalizing</w:t>
      </w:r>
      <w:r w:rsidR="00DD76C4" w:rsidRPr="007D5D69">
        <w:rPr>
          <w:rFonts w:ascii="Calibri Light" w:hAnsi="Calibri Light" w:cs="Calibri Light"/>
        </w:rPr>
        <w:t xml:space="preserve"> or rescaling the </w:t>
      </w:r>
      <w:r w:rsidR="00F86FA5" w:rsidRPr="007D5D69">
        <w:rPr>
          <w:rFonts w:ascii="Calibri Light" w:hAnsi="Calibri Light" w:cs="Calibri Light"/>
        </w:rPr>
        <w:t>result</w:t>
      </w:r>
      <w:r w:rsidR="00DD76C4" w:rsidRPr="007D5D69">
        <w:rPr>
          <w:rFonts w:ascii="Calibri Light" w:hAnsi="Calibri Light" w:cs="Calibri Light"/>
        </w:rPr>
        <w:t xml:space="preserve"> </w:t>
      </w:r>
      <w:r w:rsidR="00F86FA5" w:rsidRPr="007D5D69">
        <w:rPr>
          <w:rFonts w:ascii="Calibri Light" w:hAnsi="Calibri Light" w:cs="Calibri Light"/>
        </w:rPr>
        <w:t>from</w:t>
      </w:r>
      <w:r w:rsidR="00DD76C4" w:rsidRPr="007D5D69">
        <w:rPr>
          <w:rFonts w:ascii="Calibri Light" w:hAnsi="Calibri Light" w:cs="Calibri Light"/>
        </w:rPr>
        <w:t xml:space="preserve"> 0 up to 100. This </w:t>
      </w:r>
      <w:r w:rsidR="00F86FA5" w:rsidRPr="007D5D69">
        <w:rPr>
          <w:rFonts w:ascii="Calibri Light" w:hAnsi="Calibri Light" w:cs="Calibri Light"/>
        </w:rPr>
        <w:t>allows</w:t>
      </w:r>
      <w:r w:rsidR="00DD76C4" w:rsidRPr="007D5D69">
        <w:rPr>
          <w:rFonts w:ascii="Calibri Light" w:hAnsi="Calibri Light" w:cs="Calibri Light"/>
        </w:rPr>
        <w:t xml:space="preserve"> </w:t>
      </w:r>
      <w:proofErr w:type="spellStart"/>
      <w:r w:rsidR="00DD76C4" w:rsidRPr="007D5D69">
        <w:rPr>
          <w:rFonts w:ascii="Calibri Light" w:hAnsi="Calibri Light" w:cs="Calibri Light"/>
        </w:rPr>
        <w:t>neighbourhoods</w:t>
      </w:r>
      <w:proofErr w:type="spellEnd"/>
      <w:r w:rsidR="00DD76C4" w:rsidRPr="007D5D69">
        <w:rPr>
          <w:rFonts w:ascii="Calibri Light" w:hAnsi="Calibri Light" w:cs="Calibri Light"/>
        </w:rPr>
        <w:t xml:space="preserve"> to be ranked on the combination of pressure vector applied to it</w:t>
      </w:r>
      <w:r w:rsidR="00AA1D36">
        <w:rPr>
          <w:rFonts w:ascii="Calibri Light" w:hAnsi="Calibri Light" w:cs="Calibri Light"/>
        </w:rPr>
        <w:t>.</w:t>
      </w:r>
    </w:p>
    <w:p w14:paraId="54064C73" w14:textId="5B84E5DB" w:rsidR="005B5EA9" w:rsidRPr="007D5D69" w:rsidRDefault="005B5EA9" w:rsidP="007D5D69">
      <w:pPr>
        <w:pStyle w:val="Heading2"/>
        <w:spacing w:line="480" w:lineRule="auto"/>
        <w:jc w:val="both"/>
        <w:rPr>
          <w:rFonts w:ascii="Calibri Light" w:hAnsi="Calibri Light" w:cs="Calibri Light"/>
        </w:rPr>
      </w:pPr>
      <w:bookmarkStart w:id="14" w:name="_Toc228998980"/>
      <w:r w:rsidRPr="007D5D69">
        <w:rPr>
          <w:rFonts w:ascii="Calibri Light" w:hAnsi="Calibri Light" w:cs="Calibri Light"/>
        </w:rPr>
        <w:t>3.4 Limitations: causality, proxies and data comparability</w:t>
      </w:r>
      <w:bookmarkEnd w:id="14"/>
    </w:p>
    <w:p w14:paraId="10AFAE53" w14:textId="1CEC120A" w:rsidR="005B5EA9" w:rsidRPr="007D5D69" w:rsidRDefault="00DD76C4" w:rsidP="00C163E2">
      <w:pPr>
        <w:tabs>
          <w:tab w:val="left" w:pos="6255"/>
        </w:tabs>
        <w:spacing w:line="480" w:lineRule="auto"/>
        <w:jc w:val="both"/>
        <w:rPr>
          <w:rFonts w:ascii="Calibri Light" w:hAnsi="Calibri Light" w:cs="Calibri Light"/>
        </w:rPr>
      </w:pPr>
      <w:r w:rsidRPr="007D5D69">
        <w:rPr>
          <w:rFonts w:ascii="Calibri Light" w:hAnsi="Calibri Light" w:cs="Calibri Light"/>
        </w:rPr>
        <w:t>The above an</w:t>
      </w:r>
      <w:r w:rsidR="00F86FA5" w:rsidRPr="007D5D69">
        <w:rPr>
          <w:rFonts w:ascii="Calibri Light" w:hAnsi="Calibri Light" w:cs="Calibri Light"/>
        </w:rPr>
        <w:t>a</w:t>
      </w:r>
      <w:r w:rsidRPr="007D5D69">
        <w:rPr>
          <w:rFonts w:ascii="Calibri Light" w:hAnsi="Calibri Light" w:cs="Calibri Light"/>
        </w:rPr>
        <w:t>l</w:t>
      </w:r>
      <w:r w:rsidR="00F86FA5" w:rsidRPr="007D5D69">
        <w:rPr>
          <w:rFonts w:ascii="Calibri Light" w:hAnsi="Calibri Light" w:cs="Calibri Light"/>
        </w:rPr>
        <w:t>ysis</w:t>
      </w:r>
      <w:r w:rsidRPr="007D5D69">
        <w:rPr>
          <w:rFonts w:ascii="Calibri Light" w:hAnsi="Calibri Light" w:cs="Calibri Light"/>
        </w:rPr>
        <w:t xml:space="preserve"> does not cale </w:t>
      </w:r>
      <w:r w:rsidR="00F86FA5" w:rsidRPr="007D5D69">
        <w:rPr>
          <w:rFonts w:ascii="Calibri Light" w:hAnsi="Calibri Light" w:cs="Calibri Light"/>
        </w:rPr>
        <w:t>necessarily</w:t>
      </w:r>
      <w:r w:rsidRPr="007D5D69">
        <w:rPr>
          <w:rFonts w:ascii="Calibri Light" w:hAnsi="Calibri Light" w:cs="Calibri Light"/>
        </w:rPr>
        <w:t xml:space="preserve"> that the causality between policy and outcomes is 100% but </w:t>
      </w:r>
      <w:r w:rsidR="00F86FA5" w:rsidRPr="007D5D69">
        <w:rPr>
          <w:rFonts w:ascii="Calibri Light" w:hAnsi="Calibri Light" w:cs="Calibri Light"/>
        </w:rPr>
        <w:t>suggests</w:t>
      </w:r>
      <w:r w:rsidRPr="007D5D69">
        <w:rPr>
          <w:rFonts w:ascii="Calibri Light" w:hAnsi="Calibri Light" w:cs="Calibri Light"/>
        </w:rPr>
        <w:t xml:space="preserve"> a </w:t>
      </w:r>
      <w:r w:rsidR="00F86FA5" w:rsidRPr="007D5D69">
        <w:rPr>
          <w:rFonts w:ascii="Calibri Light" w:hAnsi="Calibri Light" w:cs="Calibri Light"/>
        </w:rPr>
        <w:t>measurable</w:t>
      </w:r>
      <w:r w:rsidRPr="007D5D69">
        <w:rPr>
          <w:rFonts w:ascii="Calibri Light" w:hAnsi="Calibri Light" w:cs="Calibri Light"/>
        </w:rPr>
        <w:t xml:space="preserve"> </w:t>
      </w:r>
      <w:r w:rsidR="00F86FA5" w:rsidRPr="007D5D69">
        <w:rPr>
          <w:rFonts w:ascii="Calibri Light" w:hAnsi="Calibri Light" w:cs="Calibri Light"/>
        </w:rPr>
        <w:t>approach</w:t>
      </w:r>
      <w:r w:rsidRPr="007D5D69">
        <w:rPr>
          <w:rFonts w:ascii="Calibri Light" w:hAnsi="Calibri Light" w:cs="Calibri Light"/>
        </w:rPr>
        <w:t>. Tourism pressure is affected b</w:t>
      </w:r>
      <w:r w:rsidR="00C163E2">
        <w:rPr>
          <w:rFonts w:ascii="Calibri Light" w:hAnsi="Calibri Light" w:cs="Calibri Light"/>
        </w:rPr>
        <w:t>y</w:t>
      </w:r>
      <w:r w:rsidRPr="007D5D69">
        <w:rPr>
          <w:rFonts w:ascii="Calibri Light" w:hAnsi="Calibri Light" w:cs="Calibri Light"/>
        </w:rPr>
        <w:t xml:space="preserve"> a</w:t>
      </w:r>
      <w:r w:rsidR="00C163E2">
        <w:rPr>
          <w:rFonts w:ascii="Calibri Light" w:hAnsi="Calibri Light" w:cs="Calibri Light"/>
        </w:rPr>
        <w:t>n abundance</w:t>
      </w:r>
      <w:r w:rsidRPr="007D5D69">
        <w:rPr>
          <w:rFonts w:ascii="Calibri Light" w:hAnsi="Calibri Light" w:cs="Calibri Light"/>
        </w:rPr>
        <w:t xml:space="preserve"> of housing, </w:t>
      </w:r>
      <w:r w:rsidR="00F86FA5" w:rsidRPr="007D5D69">
        <w:rPr>
          <w:rFonts w:ascii="Calibri Light" w:hAnsi="Calibri Light" w:cs="Calibri Light"/>
        </w:rPr>
        <w:t>transport,</w:t>
      </w:r>
      <w:r w:rsidRPr="007D5D69">
        <w:rPr>
          <w:rFonts w:ascii="Calibri Light" w:hAnsi="Calibri Light" w:cs="Calibri Light"/>
        </w:rPr>
        <w:t xml:space="preserve"> economic, and meta covid recovery factors</w:t>
      </w:r>
      <w:r w:rsidR="00BB72F8">
        <w:rPr>
          <w:rFonts w:ascii="Calibri Light" w:hAnsi="Calibri Light" w:cs="Calibri Light"/>
        </w:rPr>
        <w:t xml:space="preserve"> </w:t>
      </w:r>
      <w:r w:rsidR="00BB72F8" w:rsidRPr="00BB72F8">
        <w:rPr>
          <w:rFonts w:ascii="Calibri Light" w:hAnsi="Calibri Light" w:cs="Calibri Light"/>
        </w:rPr>
        <w:t>(Morales-Pérez et al., 2024).</w:t>
      </w:r>
      <w:r w:rsidR="00BB72F8">
        <w:rPr>
          <w:rFonts w:ascii="Calibri Light" w:hAnsi="Calibri Light" w:cs="Calibri Light"/>
        </w:rPr>
        <w:t xml:space="preserve"> </w:t>
      </w:r>
      <w:r w:rsidRPr="007D5D69">
        <w:rPr>
          <w:rFonts w:ascii="Calibri Light" w:hAnsi="Calibri Light" w:cs="Calibri Light"/>
        </w:rPr>
        <w:t xml:space="preserve">As a </w:t>
      </w:r>
      <w:r w:rsidR="00F86FA5" w:rsidRPr="007D5D69">
        <w:rPr>
          <w:rFonts w:ascii="Calibri Light" w:hAnsi="Calibri Light" w:cs="Calibri Light"/>
        </w:rPr>
        <w:t>subsequent</w:t>
      </w:r>
      <w:r w:rsidRPr="007D5D69">
        <w:rPr>
          <w:rFonts w:ascii="Calibri Light" w:hAnsi="Calibri Light" w:cs="Calibri Light"/>
        </w:rPr>
        <w:t xml:space="preserve"> effect </w:t>
      </w:r>
      <w:r w:rsidR="00C163E2">
        <w:rPr>
          <w:rFonts w:ascii="Calibri Light" w:hAnsi="Calibri Light" w:cs="Calibri Light"/>
        </w:rPr>
        <w:t>e</w:t>
      </w:r>
      <w:r w:rsidRPr="007D5D69">
        <w:rPr>
          <w:rFonts w:ascii="Calibri Light" w:hAnsi="Calibri Light" w:cs="Calibri Light"/>
        </w:rPr>
        <w:t>lectricity and air-quality data are therefore used as environmental pressure proxies, not as direct proof of tourism impact. The comparability of data is further hindered by the fact that the datasets utilize different geographic boundaries, time periods, and frequency of updates. As such, the exercise is mainly geared towards pattern recognition, pressure hot spots, and risk identification</w:t>
      </w:r>
      <w:r w:rsidR="00D1266B">
        <w:rPr>
          <w:rFonts w:ascii="Calibri Light" w:hAnsi="Calibri Light" w:cs="Calibri Light"/>
        </w:rPr>
        <w:t>.</w:t>
      </w:r>
    </w:p>
    <w:p w14:paraId="3EBF51C3" w14:textId="77777777" w:rsidR="005B5EA9" w:rsidRPr="00C163E2" w:rsidRDefault="005B5EA9" w:rsidP="007D5D69">
      <w:pPr>
        <w:pStyle w:val="Heading1"/>
        <w:spacing w:line="480" w:lineRule="auto"/>
        <w:jc w:val="both"/>
        <w:rPr>
          <w:rFonts w:ascii="Calibri Light" w:hAnsi="Calibri Light" w:cs="Calibri Light"/>
        </w:rPr>
      </w:pPr>
      <w:bookmarkStart w:id="15" w:name="_Toc228998981"/>
      <w:r w:rsidRPr="00C163E2">
        <w:rPr>
          <w:rFonts w:ascii="Calibri Light" w:hAnsi="Calibri Light" w:cs="Calibri Light"/>
        </w:rPr>
        <w:t>4. Barcelona’s Sustainable Tourism Policy Context</w:t>
      </w:r>
      <w:bookmarkEnd w:id="15"/>
    </w:p>
    <w:p w14:paraId="7DF24E2A" w14:textId="5D8A095F" w:rsidR="00AC5E49" w:rsidRPr="00C163E2" w:rsidRDefault="00AC5E49" w:rsidP="007D5D69">
      <w:pPr>
        <w:spacing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 xml:space="preserve">Barcelona could be judged an ideal case in a tourism governance system mature enough to be challenged </w:t>
      </w:r>
      <w:r w:rsidR="00F86FA5" w:rsidRPr="00C163E2">
        <w:rPr>
          <w:rFonts w:ascii="Calibri Light" w:hAnsi="Calibri Light" w:cs="Calibri Light"/>
          <w:color w:val="000000" w:themeColor="text1"/>
        </w:rPr>
        <w:t>by</w:t>
      </w:r>
      <w:r w:rsidRPr="00C163E2">
        <w:rPr>
          <w:rFonts w:ascii="Calibri Light" w:hAnsi="Calibri Light" w:cs="Calibri Light"/>
          <w:color w:val="000000" w:themeColor="text1"/>
        </w:rPr>
        <w:t xml:space="preserve"> how effective it has been in addressing negative tourism impacts by measures like pressure reduction, spatial redistribution, peak reduction and environmental monitoring</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 xml:space="preserve">(Barcelona </w:t>
      </w:r>
      <w:proofErr w:type="spellStart"/>
      <w:r w:rsidR="00BB72F8" w:rsidRPr="00BB72F8">
        <w:rPr>
          <w:rFonts w:ascii="Calibri Light" w:hAnsi="Calibri Light" w:cs="Calibri Light"/>
          <w:color w:val="000000" w:themeColor="text1"/>
        </w:rPr>
        <w:t>Turisme</w:t>
      </w:r>
      <w:proofErr w:type="spellEnd"/>
      <w:r w:rsidR="00BB72F8" w:rsidRPr="00BB72F8">
        <w:rPr>
          <w:rFonts w:ascii="Calibri Light" w:hAnsi="Calibri Light" w:cs="Calibri Light"/>
          <w:color w:val="000000" w:themeColor="text1"/>
        </w:rPr>
        <w:t>, 2023).</w:t>
      </w:r>
    </w:p>
    <w:p w14:paraId="4CB074BD" w14:textId="1105319A" w:rsidR="005B5EA9" w:rsidRPr="00C163E2" w:rsidRDefault="005B5EA9" w:rsidP="007D5D69">
      <w:pPr>
        <w:pStyle w:val="Heading2"/>
        <w:spacing w:line="480" w:lineRule="auto"/>
        <w:jc w:val="both"/>
        <w:rPr>
          <w:rFonts w:ascii="Calibri Light" w:hAnsi="Calibri Light" w:cs="Calibri Light"/>
        </w:rPr>
      </w:pPr>
      <w:bookmarkStart w:id="16" w:name="_Toc228998982"/>
      <w:r w:rsidRPr="00C163E2">
        <w:rPr>
          <w:rFonts w:ascii="Calibri Light" w:hAnsi="Calibri Light" w:cs="Calibri Light"/>
        </w:rPr>
        <w:lastRenderedPageBreak/>
        <w:t>4.1 Sustainable tourism strategy and governance</w:t>
      </w:r>
      <w:bookmarkEnd w:id="16"/>
    </w:p>
    <w:p w14:paraId="6664A0B5" w14:textId="228D448B" w:rsidR="00AC5E49" w:rsidRPr="00C163E2" w:rsidRDefault="00AC5E49" w:rsidP="007D5D69">
      <w:pPr>
        <w:spacing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 xml:space="preserve">The strategy laid out in the "Barcelona Sustainable Tourism Strategy 2023-2025" focuses on competitiveness, the </w:t>
      </w:r>
      <w:r w:rsidR="00C163E2" w:rsidRPr="00C163E2">
        <w:rPr>
          <w:rFonts w:ascii="Calibri Light" w:hAnsi="Calibri Light" w:cs="Calibri Light"/>
          <w:color w:val="000000" w:themeColor="text1"/>
        </w:rPr>
        <w:t>wellbeing</w:t>
      </w:r>
      <w:r w:rsidRPr="00C163E2">
        <w:rPr>
          <w:rFonts w:ascii="Calibri Light" w:hAnsi="Calibri Light" w:cs="Calibri Light"/>
          <w:color w:val="000000" w:themeColor="text1"/>
        </w:rPr>
        <w:t xml:space="preserve"> of residents, spatial territorial balance and the governance of sustainability</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 xml:space="preserve">(Barcelona </w:t>
      </w:r>
      <w:proofErr w:type="spellStart"/>
      <w:r w:rsidR="00BB72F8" w:rsidRPr="00BB72F8">
        <w:rPr>
          <w:rFonts w:ascii="Calibri Light" w:hAnsi="Calibri Light" w:cs="Calibri Light"/>
          <w:color w:val="000000" w:themeColor="text1"/>
        </w:rPr>
        <w:t>Turisme</w:t>
      </w:r>
      <w:proofErr w:type="spellEnd"/>
      <w:r w:rsidR="00BB72F8" w:rsidRPr="00BB72F8">
        <w:rPr>
          <w:rFonts w:ascii="Calibri Light" w:hAnsi="Calibri Light" w:cs="Calibri Light"/>
          <w:color w:val="000000" w:themeColor="text1"/>
        </w:rPr>
        <w:t>, 2023</w:t>
      </w:r>
      <w:r w:rsidR="00BB72F8">
        <w:rPr>
          <w:rFonts w:ascii="Calibri Light" w:hAnsi="Calibri Light" w:cs="Calibri Light"/>
          <w:color w:val="000000" w:themeColor="text1"/>
        </w:rPr>
        <w:t>)</w:t>
      </w:r>
      <w:r w:rsidRPr="00C163E2">
        <w:rPr>
          <w:rFonts w:ascii="Calibri Light" w:hAnsi="Calibri Light" w:cs="Calibri Light"/>
          <w:color w:val="000000" w:themeColor="text1"/>
        </w:rPr>
        <w:t>. This essay's take on this policy context is that it sets out an intended intervention framework and says little about whether the measures are achieving their goals</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w:t>
      </w:r>
      <w:proofErr w:type="spellStart"/>
      <w:r w:rsidR="00BB72F8" w:rsidRPr="00BB72F8">
        <w:rPr>
          <w:rFonts w:ascii="Calibri Light" w:hAnsi="Calibri Light" w:cs="Calibri Light"/>
          <w:color w:val="000000" w:themeColor="text1"/>
        </w:rPr>
        <w:t>Observatori</w:t>
      </w:r>
      <w:proofErr w:type="spellEnd"/>
      <w:r w:rsidR="00BB72F8" w:rsidRPr="00BB72F8">
        <w:rPr>
          <w:rFonts w:ascii="Calibri Light" w:hAnsi="Calibri Light" w:cs="Calibri Light"/>
          <w:color w:val="000000" w:themeColor="text1"/>
        </w:rPr>
        <w:t xml:space="preserve"> del </w:t>
      </w:r>
      <w:proofErr w:type="spellStart"/>
      <w:r w:rsidR="00BB72F8" w:rsidRPr="00BB72F8">
        <w:rPr>
          <w:rFonts w:ascii="Calibri Light" w:hAnsi="Calibri Light" w:cs="Calibri Light"/>
          <w:color w:val="000000" w:themeColor="text1"/>
        </w:rPr>
        <w:t>Turisme</w:t>
      </w:r>
      <w:proofErr w:type="spellEnd"/>
      <w:r w:rsidR="00BB72F8" w:rsidRPr="00BB72F8">
        <w:rPr>
          <w:rFonts w:ascii="Calibri Light" w:hAnsi="Calibri Light" w:cs="Calibri Light"/>
          <w:color w:val="000000" w:themeColor="text1"/>
        </w:rPr>
        <w:t xml:space="preserve"> a Barcelona, 202</w:t>
      </w:r>
      <w:r w:rsidR="00FE5269">
        <w:rPr>
          <w:rFonts w:ascii="Calibri Light" w:hAnsi="Calibri Light" w:cs="Calibri Light"/>
          <w:color w:val="000000" w:themeColor="text1"/>
        </w:rPr>
        <w:t>5</w:t>
      </w:r>
      <w:r w:rsidR="00BB72F8" w:rsidRPr="00BB72F8">
        <w:rPr>
          <w:rFonts w:ascii="Calibri Light" w:hAnsi="Calibri Light" w:cs="Calibri Light"/>
          <w:color w:val="000000" w:themeColor="text1"/>
        </w:rPr>
        <w:t>).</w:t>
      </w:r>
    </w:p>
    <w:p w14:paraId="287B5AC4" w14:textId="5C4BC281" w:rsidR="005B5EA9" w:rsidRPr="00C163E2" w:rsidRDefault="005B5EA9" w:rsidP="007D5D69">
      <w:pPr>
        <w:pStyle w:val="Heading2"/>
        <w:spacing w:line="480" w:lineRule="auto"/>
        <w:jc w:val="both"/>
        <w:rPr>
          <w:rFonts w:ascii="Calibri Light" w:hAnsi="Calibri Light" w:cs="Calibri Light"/>
        </w:rPr>
      </w:pPr>
      <w:bookmarkStart w:id="17" w:name="_Toc228998983"/>
      <w:r w:rsidRPr="00C163E2">
        <w:rPr>
          <w:rFonts w:ascii="Calibri Light" w:hAnsi="Calibri Light" w:cs="Calibri Light"/>
        </w:rPr>
        <w:t>4.2 Accommodation regulation and platform pressure</w:t>
      </w:r>
      <w:bookmarkEnd w:id="17"/>
    </w:p>
    <w:p w14:paraId="1CB36330" w14:textId="0688DE94" w:rsidR="00AC5E49" w:rsidRPr="007D5D69" w:rsidRDefault="00AC5E49" w:rsidP="007D5D69">
      <w:pPr>
        <w:spacing w:line="480" w:lineRule="auto"/>
        <w:jc w:val="both"/>
        <w:rPr>
          <w:rFonts w:ascii="Calibri Light" w:hAnsi="Calibri Light" w:cs="Calibri Light"/>
          <w:color w:val="000000" w:themeColor="text1"/>
          <w:highlight w:val="lightGray"/>
        </w:rPr>
      </w:pPr>
      <w:r w:rsidRPr="00C163E2">
        <w:rPr>
          <w:rFonts w:ascii="Calibri Light" w:hAnsi="Calibri Light" w:cs="Calibri Light"/>
          <w:color w:val="000000" w:themeColor="text1"/>
        </w:rPr>
        <w:t xml:space="preserve">Accommodation regulation can be assessed through the number of licensed Tourist Housing (HUT) units, Airbnb listings, the intensity of full home listings in accommodation units and the degree to which these are clustered in residential </w:t>
      </w:r>
      <w:r w:rsidR="00BB72F8" w:rsidRPr="00C163E2">
        <w:rPr>
          <w:rFonts w:ascii="Calibri Light" w:hAnsi="Calibri Light" w:cs="Calibri Light"/>
          <w:color w:val="000000" w:themeColor="text1"/>
        </w:rPr>
        <w:t>neighborhoods</w:t>
      </w:r>
      <w:r w:rsidR="00BB72F8" w:rsidRPr="00BB72F8">
        <w:rPr>
          <w:rFonts w:ascii="Calibri Light" w:hAnsi="Calibri Light" w:cs="Calibri Light"/>
          <w:color w:val="000000" w:themeColor="text1"/>
        </w:rPr>
        <w:t>.</w:t>
      </w:r>
      <w:r w:rsidRPr="00C163E2">
        <w:rPr>
          <w:rFonts w:ascii="Calibri Light" w:hAnsi="Calibri Light" w:cs="Calibri Light"/>
          <w:color w:val="000000" w:themeColor="text1"/>
        </w:rPr>
        <w:t xml:space="preserve"> Key is whether these regulated housing provision areas overlap with Airbnb clusters and exert overlapping or distinct pressure geography</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(Bei, 2025</w:t>
      </w:r>
      <w:r w:rsidR="00A65AE2">
        <w:rPr>
          <w:rFonts w:ascii="Calibri Light" w:hAnsi="Calibri Light" w:cs="Calibri Light"/>
          <w:color w:val="000000" w:themeColor="text1"/>
        </w:rPr>
        <w:t>).</w:t>
      </w:r>
    </w:p>
    <w:p w14:paraId="1AB17AF3" w14:textId="785FB54C" w:rsidR="00AC5E49" w:rsidRPr="00C163E2" w:rsidRDefault="005B5EA9" w:rsidP="007D5D69">
      <w:pPr>
        <w:pStyle w:val="Heading2"/>
        <w:spacing w:line="480" w:lineRule="auto"/>
        <w:jc w:val="both"/>
        <w:rPr>
          <w:rFonts w:ascii="Calibri Light" w:hAnsi="Calibri Light" w:cs="Calibri Light"/>
        </w:rPr>
      </w:pPr>
      <w:bookmarkStart w:id="18" w:name="_Toc228998984"/>
      <w:r w:rsidRPr="00C163E2">
        <w:rPr>
          <w:rFonts w:ascii="Calibri Light" w:hAnsi="Calibri Light" w:cs="Calibri Light"/>
        </w:rPr>
        <w:t>4.3 Visitor</w:t>
      </w:r>
      <w:r w:rsidR="00F86FA5" w:rsidRPr="00C163E2">
        <w:rPr>
          <w:rFonts w:ascii="Calibri Light" w:hAnsi="Calibri Light" w:cs="Calibri Light"/>
        </w:rPr>
        <w:t xml:space="preserve"> law</w:t>
      </w:r>
      <w:r w:rsidRPr="00C163E2">
        <w:rPr>
          <w:rFonts w:ascii="Calibri Light" w:hAnsi="Calibri Light" w:cs="Calibri Light"/>
        </w:rPr>
        <w:t>, cruise and environmental management</w:t>
      </w:r>
      <w:bookmarkEnd w:id="18"/>
    </w:p>
    <w:p w14:paraId="1F55DE75" w14:textId="54E0B019" w:rsidR="005B5EA9" w:rsidRPr="00C163E2" w:rsidRDefault="00AC5E49" w:rsidP="007D5D69">
      <w:pPr>
        <w:tabs>
          <w:tab w:val="left" w:pos="6375"/>
        </w:tabs>
        <w:spacing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Visitor flow policy can be judged given trends in cruise port passengers, cruise arrivals over the seasons and the peak ratio of tourist arrivals</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w:t>
      </w:r>
      <w:proofErr w:type="spellStart"/>
      <w:r w:rsidR="00BB72F8" w:rsidRPr="00BB72F8">
        <w:rPr>
          <w:rFonts w:ascii="Calibri Light" w:hAnsi="Calibri Light" w:cs="Calibri Light"/>
          <w:color w:val="000000" w:themeColor="text1"/>
        </w:rPr>
        <w:t>Observatori</w:t>
      </w:r>
      <w:proofErr w:type="spellEnd"/>
      <w:r w:rsidR="00BB72F8" w:rsidRPr="00BB72F8">
        <w:rPr>
          <w:rFonts w:ascii="Calibri Light" w:hAnsi="Calibri Light" w:cs="Calibri Light"/>
          <w:color w:val="000000" w:themeColor="text1"/>
        </w:rPr>
        <w:t xml:space="preserve"> del </w:t>
      </w:r>
      <w:proofErr w:type="spellStart"/>
      <w:r w:rsidR="00BB72F8" w:rsidRPr="00BB72F8">
        <w:rPr>
          <w:rFonts w:ascii="Calibri Light" w:hAnsi="Calibri Light" w:cs="Calibri Light"/>
          <w:color w:val="000000" w:themeColor="text1"/>
        </w:rPr>
        <w:t>Turisme</w:t>
      </w:r>
      <w:proofErr w:type="spellEnd"/>
      <w:r w:rsidR="00BB72F8" w:rsidRPr="00BB72F8">
        <w:rPr>
          <w:rFonts w:ascii="Calibri Light" w:hAnsi="Calibri Light" w:cs="Calibri Light"/>
          <w:color w:val="000000" w:themeColor="text1"/>
        </w:rPr>
        <w:t xml:space="preserve"> a Barcelona, 2026).</w:t>
      </w:r>
      <w:r w:rsidRPr="00C163E2">
        <w:rPr>
          <w:rFonts w:ascii="Calibri Light" w:hAnsi="Calibri Light" w:cs="Calibri Light"/>
          <w:color w:val="000000" w:themeColor="text1"/>
        </w:rPr>
        <w:t xml:space="preserve"> Environmental management could be considered by examining the trends in electricity consumption or air quality metrics as simple urban pressure indicators than proven causes of urban problems</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w:t>
      </w:r>
      <w:proofErr w:type="spellStart"/>
      <w:r w:rsidR="00BB72F8" w:rsidRPr="00BB72F8">
        <w:rPr>
          <w:rFonts w:ascii="Calibri Light" w:hAnsi="Calibri Light" w:cs="Calibri Light"/>
          <w:color w:val="000000" w:themeColor="text1"/>
        </w:rPr>
        <w:t>Ajuntament</w:t>
      </w:r>
      <w:proofErr w:type="spellEnd"/>
      <w:r w:rsidR="00BB72F8" w:rsidRPr="00BB72F8">
        <w:rPr>
          <w:rFonts w:ascii="Calibri Light" w:hAnsi="Calibri Light" w:cs="Calibri Light"/>
          <w:color w:val="000000" w:themeColor="text1"/>
        </w:rPr>
        <w:t xml:space="preserve"> de Barcelona, 2018; </w:t>
      </w:r>
      <w:proofErr w:type="spellStart"/>
      <w:r w:rsidR="00BB72F8" w:rsidRPr="00BB72F8">
        <w:rPr>
          <w:rFonts w:ascii="Calibri Light" w:hAnsi="Calibri Light" w:cs="Calibri Light"/>
          <w:color w:val="000000" w:themeColor="text1"/>
        </w:rPr>
        <w:t>Ajuntament</w:t>
      </w:r>
      <w:proofErr w:type="spellEnd"/>
      <w:r w:rsidR="00BB72F8" w:rsidRPr="00BB72F8">
        <w:rPr>
          <w:rFonts w:ascii="Calibri Light" w:hAnsi="Calibri Light" w:cs="Calibri Light"/>
          <w:color w:val="000000" w:themeColor="text1"/>
        </w:rPr>
        <w:t xml:space="preserve"> de Barcelona, 2019).</w:t>
      </w:r>
      <w:r w:rsidRPr="00C163E2">
        <w:rPr>
          <w:rFonts w:ascii="Calibri Light" w:hAnsi="Calibri Light" w:cs="Calibri Light"/>
          <w:color w:val="000000" w:themeColor="text1"/>
        </w:rPr>
        <w:tab/>
      </w:r>
    </w:p>
    <w:p w14:paraId="3C43EC65" w14:textId="701CA7A0" w:rsidR="005B5EA9" w:rsidRPr="00C163E2" w:rsidRDefault="005B5EA9" w:rsidP="007D5D69">
      <w:pPr>
        <w:pStyle w:val="Heading2"/>
        <w:spacing w:line="480" w:lineRule="auto"/>
        <w:jc w:val="both"/>
        <w:rPr>
          <w:rFonts w:ascii="Calibri Light" w:hAnsi="Calibri Light" w:cs="Calibri Light"/>
        </w:rPr>
      </w:pPr>
      <w:bookmarkStart w:id="19" w:name="_Toc228998985"/>
      <w:r w:rsidRPr="00C163E2">
        <w:rPr>
          <w:rFonts w:ascii="Calibri Light" w:hAnsi="Calibri Light" w:cs="Calibri Light"/>
        </w:rPr>
        <w:lastRenderedPageBreak/>
        <w:t>4.4 Policy</w:t>
      </w:r>
      <w:r w:rsidR="00F86FA5" w:rsidRPr="00C163E2">
        <w:rPr>
          <w:rFonts w:ascii="Calibri Light" w:hAnsi="Calibri Light" w:cs="Calibri Light"/>
        </w:rPr>
        <w:t xml:space="preserve"> </w:t>
      </w:r>
      <w:r w:rsidRPr="00C163E2">
        <w:rPr>
          <w:rFonts w:ascii="Calibri Light" w:hAnsi="Calibri Light" w:cs="Calibri Light"/>
        </w:rPr>
        <w:t>to</w:t>
      </w:r>
      <w:r w:rsidR="00F86FA5" w:rsidRPr="00C163E2">
        <w:rPr>
          <w:rFonts w:ascii="Calibri Light" w:hAnsi="Calibri Light" w:cs="Calibri Light"/>
        </w:rPr>
        <w:t xml:space="preserve"> </w:t>
      </w:r>
      <w:r w:rsidRPr="00C163E2">
        <w:rPr>
          <w:rFonts w:ascii="Calibri Light" w:hAnsi="Calibri Light" w:cs="Calibri Light"/>
        </w:rPr>
        <w:t>indicator evaluation matrix</w:t>
      </w:r>
      <w:bookmarkEnd w:id="19"/>
    </w:p>
    <w:tbl>
      <w:tblPr>
        <w:tblStyle w:val="PlainTable5"/>
        <w:tblW w:w="0" w:type="auto"/>
        <w:tblLook w:val="04A0" w:firstRow="1" w:lastRow="0" w:firstColumn="1" w:lastColumn="0" w:noHBand="0" w:noVBand="1"/>
      </w:tblPr>
      <w:tblGrid>
        <w:gridCol w:w="2145"/>
        <w:gridCol w:w="2451"/>
        <w:gridCol w:w="2004"/>
        <w:gridCol w:w="1706"/>
      </w:tblGrid>
      <w:tr w:rsidR="00AC5E49" w:rsidRPr="00C163E2" w14:paraId="394C3302" w14:textId="77777777" w:rsidTr="00AC5E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3EC4DD" w14:textId="77777777" w:rsidR="00AC5E49" w:rsidRPr="00C163E2" w:rsidRDefault="00AC5E49" w:rsidP="007D5D69">
            <w:pPr>
              <w:spacing w:after="160" w:line="480" w:lineRule="auto"/>
              <w:jc w:val="both"/>
              <w:rPr>
                <w:rFonts w:ascii="Calibri Light" w:hAnsi="Calibri Light" w:cs="Calibri Light"/>
                <w:b/>
                <w:bCs/>
                <w:color w:val="000000" w:themeColor="text1"/>
              </w:rPr>
            </w:pPr>
            <w:r w:rsidRPr="00C163E2">
              <w:rPr>
                <w:rFonts w:ascii="Calibri Light" w:hAnsi="Calibri Light" w:cs="Calibri Light"/>
                <w:b/>
                <w:bCs/>
                <w:color w:val="000000" w:themeColor="text1"/>
              </w:rPr>
              <w:t>Policy area</w:t>
            </w:r>
          </w:p>
        </w:tc>
        <w:tc>
          <w:tcPr>
            <w:tcW w:w="0" w:type="auto"/>
            <w:hideMark/>
          </w:tcPr>
          <w:p w14:paraId="2A133BF0" w14:textId="77777777" w:rsidR="00AC5E49" w:rsidRPr="00C163E2" w:rsidRDefault="00AC5E49"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bCs/>
                <w:color w:val="000000" w:themeColor="text1"/>
              </w:rPr>
            </w:pPr>
            <w:r w:rsidRPr="00C163E2">
              <w:rPr>
                <w:rFonts w:ascii="Calibri Light" w:hAnsi="Calibri Light" w:cs="Calibri Light"/>
                <w:b/>
                <w:bCs/>
                <w:color w:val="000000" w:themeColor="text1"/>
              </w:rPr>
              <w:t>Management objective</w:t>
            </w:r>
          </w:p>
        </w:tc>
        <w:tc>
          <w:tcPr>
            <w:tcW w:w="0" w:type="auto"/>
            <w:hideMark/>
          </w:tcPr>
          <w:p w14:paraId="3EEF1E02" w14:textId="77777777" w:rsidR="00AC5E49" w:rsidRPr="00C163E2" w:rsidRDefault="00AC5E49"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bCs/>
                <w:color w:val="000000" w:themeColor="text1"/>
              </w:rPr>
            </w:pPr>
            <w:r w:rsidRPr="00C163E2">
              <w:rPr>
                <w:rFonts w:ascii="Calibri Light" w:hAnsi="Calibri Light" w:cs="Calibri Light"/>
                <w:b/>
                <w:bCs/>
                <w:color w:val="000000" w:themeColor="text1"/>
              </w:rPr>
              <w:t>Indicator logic</w:t>
            </w:r>
          </w:p>
        </w:tc>
        <w:tc>
          <w:tcPr>
            <w:tcW w:w="0" w:type="auto"/>
            <w:hideMark/>
          </w:tcPr>
          <w:p w14:paraId="765F18ED" w14:textId="77777777" w:rsidR="00AC5E49" w:rsidRPr="00C163E2" w:rsidRDefault="00AC5E49"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b/>
                <w:bCs/>
                <w:color w:val="000000" w:themeColor="text1"/>
              </w:rPr>
            </w:pPr>
            <w:r w:rsidRPr="00C163E2">
              <w:rPr>
                <w:rFonts w:ascii="Calibri Light" w:hAnsi="Calibri Light" w:cs="Calibri Light"/>
                <w:b/>
                <w:bCs/>
                <w:color w:val="000000" w:themeColor="text1"/>
              </w:rPr>
              <w:t>Dataset</w:t>
            </w:r>
          </w:p>
        </w:tc>
      </w:tr>
      <w:tr w:rsidR="00AC5E49" w:rsidRPr="00C163E2" w14:paraId="63A6C342" w14:textId="77777777" w:rsidTr="00AC5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DB7C2" w14:textId="77777777" w:rsidR="00AC5E49" w:rsidRPr="00C163E2" w:rsidRDefault="00AC5E49" w:rsidP="007D5D69">
            <w:pPr>
              <w:spacing w:after="160"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Sustainable tourism strategy</w:t>
            </w:r>
          </w:p>
        </w:tc>
        <w:tc>
          <w:tcPr>
            <w:tcW w:w="0" w:type="auto"/>
            <w:hideMark/>
          </w:tcPr>
          <w:p w14:paraId="2F8F53C3"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balanced economic, social and environmental governance</w:t>
            </w:r>
          </w:p>
        </w:tc>
        <w:tc>
          <w:tcPr>
            <w:tcW w:w="0" w:type="auto"/>
            <w:hideMark/>
          </w:tcPr>
          <w:p w14:paraId="288D21DA"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composite Tourism Pressure Index</w:t>
            </w:r>
          </w:p>
        </w:tc>
        <w:tc>
          <w:tcPr>
            <w:tcW w:w="0" w:type="auto"/>
            <w:hideMark/>
          </w:tcPr>
          <w:p w14:paraId="49588302"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Open Data BCN, Inside Airbnb, Port data</w:t>
            </w:r>
          </w:p>
        </w:tc>
      </w:tr>
      <w:tr w:rsidR="00AC5E49" w:rsidRPr="00C163E2" w14:paraId="39D9CD22" w14:textId="77777777" w:rsidTr="00AC5E49">
        <w:tc>
          <w:tcPr>
            <w:cnfStyle w:val="001000000000" w:firstRow="0" w:lastRow="0" w:firstColumn="1" w:lastColumn="0" w:oddVBand="0" w:evenVBand="0" w:oddHBand="0" w:evenHBand="0" w:firstRowFirstColumn="0" w:firstRowLastColumn="0" w:lastRowFirstColumn="0" w:lastRowLastColumn="0"/>
            <w:tcW w:w="0" w:type="auto"/>
            <w:hideMark/>
          </w:tcPr>
          <w:p w14:paraId="0F9DAB86" w14:textId="77777777" w:rsidR="00AC5E49" w:rsidRPr="00C163E2" w:rsidRDefault="00AC5E49" w:rsidP="007D5D69">
            <w:pPr>
              <w:spacing w:after="160"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Accommodation regulation</w:t>
            </w:r>
          </w:p>
        </w:tc>
        <w:tc>
          <w:tcPr>
            <w:tcW w:w="0" w:type="auto"/>
            <w:hideMark/>
          </w:tcPr>
          <w:p w14:paraId="2EC9E06A" w14:textId="2F589572"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control tourist housing pressure</w:t>
            </w:r>
          </w:p>
        </w:tc>
        <w:tc>
          <w:tcPr>
            <w:tcW w:w="0" w:type="auto"/>
            <w:hideMark/>
          </w:tcPr>
          <w:p w14:paraId="11B306D8"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HUT units per 1,000 residents</w:t>
            </w:r>
          </w:p>
        </w:tc>
        <w:tc>
          <w:tcPr>
            <w:tcW w:w="0" w:type="auto"/>
            <w:hideMark/>
          </w:tcPr>
          <w:p w14:paraId="1C1A591F"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Open Data BCN</w:t>
            </w:r>
          </w:p>
        </w:tc>
      </w:tr>
      <w:tr w:rsidR="00AC5E49" w:rsidRPr="00C163E2" w14:paraId="5A4E1AED" w14:textId="77777777" w:rsidTr="00AC5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F6724" w14:textId="77777777" w:rsidR="00AC5E49" w:rsidRPr="00C163E2" w:rsidRDefault="00AC5E49" w:rsidP="007D5D69">
            <w:pPr>
              <w:spacing w:after="160"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Platform accommodation</w:t>
            </w:r>
          </w:p>
        </w:tc>
        <w:tc>
          <w:tcPr>
            <w:tcW w:w="0" w:type="auto"/>
            <w:hideMark/>
          </w:tcPr>
          <w:p w14:paraId="4544CF75"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detect short - term rental pressure</w:t>
            </w:r>
          </w:p>
        </w:tc>
        <w:tc>
          <w:tcPr>
            <w:tcW w:w="0" w:type="auto"/>
            <w:hideMark/>
          </w:tcPr>
          <w:p w14:paraId="7BD78D3F"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Airbnb listings and entire homes per 1,000 residents</w:t>
            </w:r>
          </w:p>
        </w:tc>
        <w:tc>
          <w:tcPr>
            <w:tcW w:w="0" w:type="auto"/>
            <w:hideMark/>
          </w:tcPr>
          <w:p w14:paraId="1752B09C"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Inside Airbnb</w:t>
            </w:r>
          </w:p>
        </w:tc>
      </w:tr>
      <w:tr w:rsidR="00AC5E49" w:rsidRPr="00C163E2" w14:paraId="359E63E4" w14:textId="77777777" w:rsidTr="00AC5E49">
        <w:tc>
          <w:tcPr>
            <w:cnfStyle w:val="001000000000" w:firstRow="0" w:lastRow="0" w:firstColumn="1" w:lastColumn="0" w:oddVBand="0" w:evenVBand="0" w:oddHBand="0" w:evenHBand="0" w:firstRowFirstColumn="0" w:firstRowLastColumn="0" w:lastRowFirstColumn="0" w:lastRowLastColumn="0"/>
            <w:tcW w:w="0" w:type="auto"/>
            <w:hideMark/>
          </w:tcPr>
          <w:p w14:paraId="016BD02A" w14:textId="77777777" w:rsidR="00AC5E49" w:rsidRPr="00C163E2" w:rsidRDefault="00AC5E49" w:rsidP="007D5D69">
            <w:pPr>
              <w:spacing w:after="160"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Spatial balance</w:t>
            </w:r>
          </w:p>
        </w:tc>
        <w:tc>
          <w:tcPr>
            <w:tcW w:w="0" w:type="auto"/>
            <w:hideMark/>
          </w:tcPr>
          <w:p w14:paraId="201D9B79"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 xml:space="preserve">identify uneven </w:t>
            </w:r>
            <w:proofErr w:type="spellStart"/>
            <w:r w:rsidRPr="00C163E2">
              <w:rPr>
                <w:rFonts w:ascii="Calibri Light" w:hAnsi="Calibri Light" w:cs="Calibri Light"/>
                <w:color w:val="000000" w:themeColor="text1"/>
              </w:rPr>
              <w:t>neighbourhood</w:t>
            </w:r>
            <w:proofErr w:type="spellEnd"/>
            <w:r w:rsidRPr="00C163E2">
              <w:rPr>
                <w:rFonts w:ascii="Calibri Light" w:hAnsi="Calibri Light" w:cs="Calibri Light"/>
                <w:color w:val="000000" w:themeColor="text1"/>
              </w:rPr>
              <w:t xml:space="preserve"> exposure</w:t>
            </w:r>
          </w:p>
        </w:tc>
        <w:tc>
          <w:tcPr>
            <w:tcW w:w="0" w:type="auto"/>
            <w:hideMark/>
          </w:tcPr>
          <w:p w14:paraId="2AE23DFC"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tourism - unit share minus population share</w:t>
            </w:r>
          </w:p>
        </w:tc>
        <w:tc>
          <w:tcPr>
            <w:tcW w:w="0" w:type="auto"/>
            <w:hideMark/>
          </w:tcPr>
          <w:p w14:paraId="4470C766"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Open Data BCN, Inside Airbnb</w:t>
            </w:r>
          </w:p>
        </w:tc>
      </w:tr>
      <w:tr w:rsidR="00AC5E49" w:rsidRPr="00C163E2" w14:paraId="6BBD8E50" w14:textId="77777777" w:rsidTr="00AC5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AFD18" w14:textId="77777777" w:rsidR="00AC5E49" w:rsidRPr="00C163E2" w:rsidRDefault="00AC5E49" w:rsidP="007D5D69">
            <w:pPr>
              <w:spacing w:after="160"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Cruise and visitor flows</w:t>
            </w:r>
          </w:p>
        </w:tc>
        <w:tc>
          <w:tcPr>
            <w:tcW w:w="0" w:type="auto"/>
            <w:hideMark/>
          </w:tcPr>
          <w:p w14:paraId="5B7C3E56"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identify temporal pressure peaks</w:t>
            </w:r>
          </w:p>
        </w:tc>
        <w:tc>
          <w:tcPr>
            <w:tcW w:w="0" w:type="auto"/>
            <w:hideMark/>
          </w:tcPr>
          <w:p w14:paraId="4870410F" w14:textId="235D6688"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monthly passengers and peak month ratio</w:t>
            </w:r>
          </w:p>
        </w:tc>
        <w:tc>
          <w:tcPr>
            <w:tcW w:w="0" w:type="auto"/>
            <w:hideMark/>
          </w:tcPr>
          <w:p w14:paraId="157CB1CC" w14:textId="77777777" w:rsidR="00AC5E49" w:rsidRPr="00C163E2" w:rsidRDefault="00AC5E49"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Port de Barcelona</w:t>
            </w:r>
          </w:p>
        </w:tc>
      </w:tr>
      <w:tr w:rsidR="00AC5E49" w:rsidRPr="00C163E2" w14:paraId="6FFE3C68" w14:textId="77777777" w:rsidTr="00AC5E49">
        <w:tc>
          <w:tcPr>
            <w:cnfStyle w:val="001000000000" w:firstRow="0" w:lastRow="0" w:firstColumn="1" w:lastColumn="0" w:oddVBand="0" w:evenVBand="0" w:oddHBand="0" w:evenHBand="0" w:firstRowFirstColumn="0" w:firstRowLastColumn="0" w:lastRowFirstColumn="0" w:lastRowLastColumn="0"/>
            <w:tcW w:w="0" w:type="auto"/>
            <w:hideMark/>
          </w:tcPr>
          <w:p w14:paraId="62097D89" w14:textId="77777777" w:rsidR="00AC5E49" w:rsidRPr="00C163E2" w:rsidRDefault="00AC5E49" w:rsidP="007D5D69">
            <w:pPr>
              <w:spacing w:after="160"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t>Environmental monitoring</w:t>
            </w:r>
          </w:p>
        </w:tc>
        <w:tc>
          <w:tcPr>
            <w:tcW w:w="0" w:type="auto"/>
            <w:hideMark/>
          </w:tcPr>
          <w:p w14:paraId="2121CEF5"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assess resource and pollution pressure</w:t>
            </w:r>
          </w:p>
        </w:tc>
        <w:tc>
          <w:tcPr>
            <w:tcW w:w="0" w:type="auto"/>
            <w:hideMark/>
          </w:tcPr>
          <w:p w14:paraId="290D4CD8" w14:textId="31D98942"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electricity trend and air quality coverage</w:t>
            </w:r>
          </w:p>
        </w:tc>
        <w:tc>
          <w:tcPr>
            <w:tcW w:w="0" w:type="auto"/>
            <w:hideMark/>
          </w:tcPr>
          <w:p w14:paraId="7E49CB03" w14:textId="77777777" w:rsidR="00AC5E49" w:rsidRPr="00C163E2" w:rsidRDefault="00AC5E49"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themeColor="text1"/>
              </w:rPr>
            </w:pPr>
            <w:r w:rsidRPr="00C163E2">
              <w:rPr>
                <w:rFonts w:ascii="Calibri Light" w:hAnsi="Calibri Light" w:cs="Calibri Light"/>
                <w:color w:val="000000" w:themeColor="text1"/>
              </w:rPr>
              <w:t>Open Data BCN</w:t>
            </w:r>
          </w:p>
        </w:tc>
      </w:tr>
    </w:tbl>
    <w:p w14:paraId="14D0B9E2" w14:textId="46E834D2" w:rsidR="005B5EA9" w:rsidRPr="00F731D3" w:rsidRDefault="00AC5E49" w:rsidP="007D5D69">
      <w:pPr>
        <w:spacing w:line="480" w:lineRule="auto"/>
        <w:jc w:val="both"/>
        <w:rPr>
          <w:rFonts w:ascii="Calibri Light" w:hAnsi="Calibri Light" w:cs="Calibri Light"/>
          <w:color w:val="000000" w:themeColor="text1"/>
        </w:rPr>
      </w:pPr>
      <w:r w:rsidRPr="00C163E2">
        <w:rPr>
          <w:rFonts w:ascii="Calibri Light" w:hAnsi="Calibri Light" w:cs="Calibri Light"/>
          <w:color w:val="000000" w:themeColor="text1"/>
        </w:rPr>
        <w:lastRenderedPageBreak/>
        <w:t xml:space="preserve">The policy indicator evaluation matrix turns the stated claims into an empirical test. The evaluation of Barcelona's management system shifts from checking the presence of </w:t>
      </w:r>
      <w:proofErr w:type="gramStart"/>
      <w:r w:rsidRPr="00C163E2">
        <w:rPr>
          <w:rFonts w:ascii="Calibri Light" w:hAnsi="Calibri Light" w:cs="Calibri Light"/>
          <w:color w:val="000000" w:themeColor="text1"/>
        </w:rPr>
        <w:t>sustainability based</w:t>
      </w:r>
      <w:proofErr w:type="gramEnd"/>
      <w:r w:rsidRPr="00C163E2">
        <w:rPr>
          <w:rFonts w:ascii="Calibri Light" w:hAnsi="Calibri Light" w:cs="Calibri Light"/>
          <w:color w:val="000000" w:themeColor="text1"/>
        </w:rPr>
        <w:t xml:space="preserve"> language and the enactment of policies aligned with it to a much stronger </w:t>
      </w:r>
      <w:r w:rsidR="00C163E2" w:rsidRPr="00C163E2">
        <w:rPr>
          <w:rFonts w:ascii="Calibri Light" w:hAnsi="Calibri Light" w:cs="Calibri Light"/>
          <w:color w:val="000000" w:themeColor="text1"/>
        </w:rPr>
        <w:t>claim</w:t>
      </w:r>
      <w:r w:rsidRPr="00C163E2">
        <w:rPr>
          <w:rFonts w:ascii="Calibri Light" w:hAnsi="Calibri Light" w:cs="Calibri Light"/>
          <w:color w:val="000000" w:themeColor="text1"/>
        </w:rPr>
        <w:t xml:space="preserve"> does the system reduce observed pressure</w:t>
      </w:r>
      <w:r w:rsidR="00BB72F8">
        <w:rPr>
          <w:rFonts w:ascii="Calibri Light" w:hAnsi="Calibri Light" w:cs="Calibri Light"/>
          <w:color w:val="000000" w:themeColor="text1"/>
        </w:rPr>
        <w:t xml:space="preserve"> </w:t>
      </w:r>
      <w:r w:rsidR="00BB72F8" w:rsidRPr="00BB72F8">
        <w:rPr>
          <w:rFonts w:ascii="Calibri Light" w:hAnsi="Calibri Light" w:cs="Calibri Light"/>
          <w:color w:val="000000" w:themeColor="text1"/>
        </w:rPr>
        <w:t xml:space="preserve">(Barcelona </w:t>
      </w:r>
      <w:proofErr w:type="spellStart"/>
      <w:r w:rsidR="00BB72F8" w:rsidRPr="00BB72F8">
        <w:rPr>
          <w:rFonts w:ascii="Calibri Light" w:hAnsi="Calibri Light" w:cs="Calibri Light"/>
          <w:color w:val="000000" w:themeColor="text1"/>
        </w:rPr>
        <w:t>Turisme</w:t>
      </w:r>
      <w:proofErr w:type="spellEnd"/>
      <w:r w:rsidR="00BB72F8" w:rsidRPr="00BB72F8">
        <w:rPr>
          <w:rFonts w:ascii="Calibri Light" w:hAnsi="Calibri Light" w:cs="Calibri Light"/>
          <w:color w:val="000000" w:themeColor="text1"/>
        </w:rPr>
        <w:t>, 2023).</w:t>
      </w:r>
    </w:p>
    <w:p w14:paraId="1A9097F6" w14:textId="45DA7407" w:rsidR="00AC5E49" w:rsidRPr="00C163E2" w:rsidRDefault="00AC5E49" w:rsidP="007D5D69">
      <w:pPr>
        <w:pStyle w:val="Heading1"/>
        <w:spacing w:line="480" w:lineRule="auto"/>
        <w:jc w:val="both"/>
        <w:rPr>
          <w:rFonts w:ascii="Calibri Light" w:hAnsi="Calibri Light" w:cs="Calibri Light"/>
        </w:rPr>
      </w:pPr>
      <w:bookmarkStart w:id="20" w:name="_Toc228998986"/>
      <w:r w:rsidRPr="00C163E2">
        <w:rPr>
          <w:rFonts w:ascii="Calibri Light" w:hAnsi="Calibri Light" w:cs="Calibri Light"/>
        </w:rPr>
        <w:t>5. Empirical analysis: Tourism pressure and sustainability outcomes</w:t>
      </w:r>
      <w:bookmarkEnd w:id="20"/>
    </w:p>
    <w:p w14:paraId="1E30B0E1" w14:textId="431005D8" w:rsidR="00AC5E49" w:rsidRPr="00C163E2" w:rsidRDefault="00AC5E49" w:rsidP="007D5D69">
      <w:pPr>
        <w:spacing w:line="480" w:lineRule="auto"/>
        <w:jc w:val="both"/>
        <w:rPr>
          <w:rFonts w:ascii="Calibri Light" w:hAnsi="Calibri Light" w:cs="Calibri Light"/>
        </w:rPr>
      </w:pPr>
      <w:r w:rsidRPr="00C163E2">
        <w:rPr>
          <w:rFonts w:ascii="Calibri Light" w:hAnsi="Calibri Light" w:cs="Calibri Light"/>
        </w:rPr>
        <w:t>The empirical results show Barcelona's tourism pressure isn't spatially even, being concentrated in a small number of neighborhoods, the consequence of overlapping between registered housing, Airbnb, the share of apartment rentals and visitor demand central</w:t>
      </w:r>
      <w:r w:rsidR="00BB72F8">
        <w:rPr>
          <w:rFonts w:ascii="Calibri Light" w:hAnsi="Calibri Light" w:cs="Calibri Light"/>
        </w:rPr>
        <w:t xml:space="preserve"> </w:t>
      </w:r>
      <w:r w:rsidR="00BB72F8" w:rsidRPr="00BB72F8">
        <w:rPr>
          <w:rFonts w:ascii="Calibri Light" w:hAnsi="Calibri Light" w:cs="Calibri Light"/>
        </w:rPr>
        <w:t>(Blanco-Romero</w:t>
      </w:r>
      <w:r w:rsidR="00451809">
        <w:rPr>
          <w:rFonts w:ascii="Calibri Light" w:hAnsi="Calibri Light" w:cs="Calibri Light"/>
        </w:rPr>
        <w:t xml:space="preserve"> et al.</w:t>
      </w:r>
      <w:r w:rsidR="00BB72F8" w:rsidRPr="00BB72F8">
        <w:rPr>
          <w:rFonts w:ascii="Calibri Light" w:hAnsi="Calibri Light" w:cs="Calibri Light"/>
        </w:rPr>
        <w:t>, 2018).</w:t>
      </w:r>
    </w:p>
    <w:p w14:paraId="59E36644" w14:textId="0F818091" w:rsidR="00AC5E49" w:rsidRPr="00C163E2" w:rsidRDefault="00AC5E49" w:rsidP="007D5D69">
      <w:pPr>
        <w:pStyle w:val="Heading2"/>
        <w:spacing w:line="480" w:lineRule="auto"/>
        <w:jc w:val="both"/>
        <w:rPr>
          <w:rFonts w:ascii="Calibri Light" w:hAnsi="Calibri Light" w:cs="Calibri Light"/>
        </w:rPr>
      </w:pPr>
      <w:bookmarkStart w:id="21" w:name="_Toc228998987"/>
      <w:r w:rsidRPr="00C163E2">
        <w:rPr>
          <w:rFonts w:ascii="Calibri Light" w:hAnsi="Calibri Light" w:cs="Calibri Light"/>
        </w:rPr>
        <w:lastRenderedPageBreak/>
        <w:t xml:space="preserve">5.1 </w:t>
      </w:r>
      <w:r w:rsidR="00F86FA5" w:rsidRPr="00C163E2">
        <w:rPr>
          <w:rFonts w:ascii="Calibri Light" w:hAnsi="Calibri Light" w:cs="Calibri Light"/>
        </w:rPr>
        <w:t>Special</w:t>
      </w:r>
      <w:r w:rsidRPr="00C163E2">
        <w:rPr>
          <w:rFonts w:ascii="Calibri Light" w:hAnsi="Calibri Light" w:cs="Calibri Light"/>
        </w:rPr>
        <w:t xml:space="preserve"> concentration of licensed tourist housing</w:t>
      </w:r>
      <w:bookmarkEnd w:id="21"/>
    </w:p>
    <w:p w14:paraId="6C7565BF" w14:textId="1663B0A9" w:rsidR="00751305" w:rsidRPr="00C163E2" w:rsidRDefault="00C163E2" w:rsidP="007D5D69">
      <w:pPr>
        <w:spacing w:line="480" w:lineRule="auto"/>
        <w:jc w:val="both"/>
        <w:rPr>
          <w:rFonts w:ascii="Calibri Light" w:hAnsi="Calibri Light" w:cs="Calibri Light"/>
        </w:rPr>
      </w:pPr>
      <w:r w:rsidRPr="00C163E2">
        <w:rPr>
          <w:rFonts w:ascii="Calibri Light" w:hAnsi="Calibri Light" w:cs="Calibri Light"/>
          <w:noProof/>
        </w:rPr>
        <w:drawing>
          <wp:inline distT="0" distB="0" distL="0" distR="0" wp14:anchorId="3B665E52" wp14:editId="613D315A">
            <wp:extent cx="5267325" cy="3362325"/>
            <wp:effectExtent l="0" t="0" r="9525" b="9525"/>
            <wp:docPr id="78512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3362325"/>
                    </a:xfrm>
                    <a:prstGeom prst="rect">
                      <a:avLst/>
                    </a:prstGeom>
                    <a:noFill/>
                    <a:ln>
                      <a:noFill/>
                    </a:ln>
                  </pic:spPr>
                </pic:pic>
              </a:graphicData>
            </a:graphic>
          </wp:inline>
        </w:drawing>
      </w:r>
      <w:r w:rsidR="00AC5E49" w:rsidRPr="00C163E2">
        <w:rPr>
          <w:rFonts w:ascii="Calibri Light" w:hAnsi="Calibri Light" w:cs="Calibri Light"/>
        </w:rPr>
        <w:t>Licensed housing for tourists, measured in licensed HUT, is spatially concentrated.</w:t>
      </w:r>
      <w:r w:rsidRPr="00C163E2">
        <w:rPr>
          <w:rFonts w:ascii="Calibri Light" w:hAnsi="Calibri Light" w:cs="Calibri Light"/>
        </w:rPr>
        <w:t xml:space="preserve"> </w:t>
      </w:r>
      <w:r w:rsidR="00AC5E49" w:rsidRPr="00C163E2">
        <w:rPr>
          <w:rFonts w:ascii="Calibri Light" w:hAnsi="Calibri Light" w:cs="Calibri Light"/>
        </w:rPr>
        <w:t>The trend line demonstrates HUT licenses weren't distributed equally, indicating no effect from regulation toward achieving a balanced territorial spread of the offering of accommodation. This is a major problem since it's the density and not the total quantity of permits that may lead to negative impacts related to crowding in residential areas, a key dimension of tourism pressure</w:t>
      </w:r>
      <w:r w:rsidR="00BB72F8">
        <w:rPr>
          <w:rFonts w:ascii="Calibri Light" w:hAnsi="Calibri Light" w:cs="Calibri Light"/>
        </w:rPr>
        <w:t xml:space="preserve"> (</w:t>
      </w:r>
      <w:r w:rsidR="00BB72F8" w:rsidRPr="00BB72F8">
        <w:rPr>
          <w:rFonts w:ascii="Calibri Light" w:hAnsi="Calibri Light" w:cs="Calibri Light"/>
        </w:rPr>
        <w:t>Cocola-Gant, 2016)</w:t>
      </w:r>
      <w:r w:rsidR="00AC5E49" w:rsidRPr="00C163E2">
        <w:rPr>
          <w:rFonts w:ascii="Calibri Light" w:hAnsi="Calibri Light" w:cs="Calibri Light"/>
        </w:rPr>
        <w:t>.</w:t>
      </w:r>
    </w:p>
    <w:p w14:paraId="51AB6FDE" w14:textId="77777777" w:rsidR="00751305" w:rsidRPr="00C163E2" w:rsidRDefault="00751305" w:rsidP="007D5D69">
      <w:pPr>
        <w:spacing w:line="480" w:lineRule="auto"/>
        <w:jc w:val="both"/>
        <w:rPr>
          <w:rFonts w:ascii="Calibri Light" w:hAnsi="Calibri Light" w:cs="Calibri Light"/>
        </w:rPr>
      </w:pPr>
    </w:p>
    <w:p w14:paraId="6EB59414" w14:textId="59F570BA" w:rsidR="00AC5E49" w:rsidRPr="00C163E2" w:rsidRDefault="00751305" w:rsidP="007D5D69">
      <w:pPr>
        <w:spacing w:line="480" w:lineRule="auto"/>
        <w:jc w:val="both"/>
        <w:rPr>
          <w:rFonts w:ascii="Calibri Light" w:hAnsi="Calibri Light" w:cs="Calibri Light"/>
        </w:rPr>
      </w:pPr>
      <w:r w:rsidRPr="00C163E2">
        <w:rPr>
          <w:rFonts w:ascii="Calibri Light" w:hAnsi="Calibri Light" w:cs="Calibri Light"/>
          <w:noProof/>
        </w:rPr>
        <w:lastRenderedPageBreak/>
        <w:drawing>
          <wp:inline distT="0" distB="0" distL="0" distR="0" wp14:anchorId="13E05AD0" wp14:editId="5A3B035B">
            <wp:extent cx="5267325" cy="2628900"/>
            <wp:effectExtent l="0" t="0" r="9525" b="0"/>
            <wp:docPr id="784336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r w:rsidR="00AC5E49" w:rsidRPr="00C163E2">
        <w:rPr>
          <w:rFonts w:ascii="Calibri Light" w:hAnsi="Calibri Light" w:cs="Calibri Light"/>
        </w:rPr>
        <w:t xml:space="preserve"> Moreover, the quarterly trend depicted of the register does not show continuous declines in licensed tourist housing, falling back from 2019 to 2022, sharply increasing to become higher in 2025 compared with previous years, in addition to registering periods with constant numbers between quarters of the 2016-2019 period, which must imply that regulation shouldn't be assumed as an automatically direct pressure reduction measure, but could also stand for the updating of registries, the adjustment to regulations or continued concentrated spatial distribution</w:t>
      </w:r>
      <w:r w:rsidR="00BB72F8">
        <w:rPr>
          <w:rFonts w:ascii="Calibri Light" w:hAnsi="Calibri Light" w:cs="Calibri Light"/>
        </w:rPr>
        <w:t xml:space="preserve"> </w:t>
      </w:r>
      <w:r w:rsidR="00BB72F8" w:rsidRPr="00BB72F8">
        <w:rPr>
          <w:rFonts w:ascii="Calibri Light" w:hAnsi="Calibri Light" w:cs="Calibri Light"/>
        </w:rPr>
        <w:t>(</w:t>
      </w:r>
      <w:proofErr w:type="spellStart"/>
      <w:r w:rsidR="00BB72F8" w:rsidRPr="00BB72F8">
        <w:rPr>
          <w:rFonts w:ascii="Calibri Light" w:hAnsi="Calibri Light" w:cs="Calibri Light"/>
        </w:rPr>
        <w:t>Gyódi</w:t>
      </w:r>
      <w:proofErr w:type="spellEnd"/>
      <w:r w:rsidR="00A65AE2">
        <w:rPr>
          <w:rFonts w:ascii="Calibri Light" w:hAnsi="Calibri Light" w:cs="Calibri Light"/>
        </w:rPr>
        <w:t xml:space="preserve"> et al.</w:t>
      </w:r>
      <w:r w:rsidR="00BB72F8" w:rsidRPr="00BB72F8">
        <w:rPr>
          <w:rFonts w:ascii="Calibri Light" w:hAnsi="Calibri Light" w:cs="Calibri Light"/>
        </w:rPr>
        <w:t>,</w:t>
      </w:r>
      <w:r w:rsidR="00A65AE2">
        <w:rPr>
          <w:rFonts w:ascii="Calibri Light" w:hAnsi="Calibri Light" w:cs="Calibri Light"/>
        </w:rPr>
        <w:t xml:space="preserve"> </w:t>
      </w:r>
      <w:r w:rsidR="00BB72F8" w:rsidRPr="00BB72F8">
        <w:rPr>
          <w:rFonts w:ascii="Calibri Light" w:hAnsi="Calibri Light" w:cs="Calibri Light"/>
        </w:rPr>
        <w:t>2025)</w:t>
      </w:r>
      <w:r w:rsidR="00AC5E49" w:rsidRPr="00C163E2">
        <w:rPr>
          <w:rFonts w:ascii="Calibri Light" w:hAnsi="Calibri Light" w:cs="Calibri Light"/>
        </w:rPr>
        <w:t>.</w:t>
      </w:r>
    </w:p>
    <w:p w14:paraId="5ACECB9D" w14:textId="0207DF20" w:rsidR="00751305" w:rsidRPr="00C163E2" w:rsidRDefault="00751305" w:rsidP="007D5D69">
      <w:pPr>
        <w:spacing w:line="480" w:lineRule="auto"/>
        <w:jc w:val="both"/>
        <w:rPr>
          <w:rFonts w:ascii="Calibri Light" w:hAnsi="Calibri Light" w:cs="Calibri Light"/>
        </w:rPr>
      </w:pPr>
      <w:r w:rsidRPr="00C163E2">
        <w:rPr>
          <w:rFonts w:ascii="Calibri Light" w:hAnsi="Calibri Light" w:cs="Calibri Light"/>
          <w:noProof/>
        </w:rPr>
        <w:drawing>
          <wp:inline distT="0" distB="0" distL="0" distR="0" wp14:anchorId="705B87B5" wp14:editId="593826F2">
            <wp:extent cx="3724275" cy="3185501"/>
            <wp:effectExtent l="0" t="0" r="0" b="0"/>
            <wp:docPr id="1512235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33320" cy="3193238"/>
                    </a:xfrm>
                    <a:prstGeom prst="rect">
                      <a:avLst/>
                    </a:prstGeom>
                    <a:noFill/>
                    <a:ln>
                      <a:noFill/>
                    </a:ln>
                  </pic:spPr>
                </pic:pic>
              </a:graphicData>
            </a:graphic>
          </wp:inline>
        </w:drawing>
      </w:r>
    </w:p>
    <w:p w14:paraId="345EBE35" w14:textId="5294F703" w:rsidR="00AC5E49" w:rsidRPr="00C163E2" w:rsidRDefault="00AC5E49" w:rsidP="007D5D69">
      <w:pPr>
        <w:pStyle w:val="Heading2"/>
        <w:spacing w:line="480" w:lineRule="auto"/>
        <w:jc w:val="both"/>
        <w:rPr>
          <w:rFonts w:ascii="Calibri Light" w:hAnsi="Calibri Light" w:cs="Calibri Light"/>
        </w:rPr>
      </w:pPr>
      <w:bookmarkStart w:id="22" w:name="_Toc228998988"/>
      <w:r w:rsidRPr="00C163E2">
        <w:rPr>
          <w:rFonts w:ascii="Calibri Light" w:hAnsi="Calibri Light" w:cs="Calibri Light"/>
        </w:rPr>
        <w:lastRenderedPageBreak/>
        <w:t>5.2 Airbnb and platform accommodation pressure</w:t>
      </w:r>
      <w:bookmarkEnd w:id="22"/>
    </w:p>
    <w:p w14:paraId="7399BFB0" w14:textId="7EA2FB79" w:rsidR="00751305" w:rsidRPr="00C163E2" w:rsidRDefault="00751305" w:rsidP="007D5D69">
      <w:pPr>
        <w:spacing w:line="480" w:lineRule="auto"/>
        <w:jc w:val="both"/>
        <w:rPr>
          <w:rFonts w:ascii="Calibri Light" w:hAnsi="Calibri Light" w:cs="Calibri Light"/>
        </w:rPr>
      </w:pPr>
      <w:r w:rsidRPr="00C163E2">
        <w:rPr>
          <w:rFonts w:ascii="Calibri Light" w:hAnsi="Calibri Light" w:cs="Calibri Light"/>
          <w:noProof/>
        </w:rPr>
        <w:drawing>
          <wp:inline distT="0" distB="0" distL="0" distR="0" wp14:anchorId="59D121A6" wp14:editId="243325A6">
            <wp:extent cx="5267325" cy="3943350"/>
            <wp:effectExtent l="0" t="0" r="9525" b="0"/>
            <wp:docPr id="1220631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3943350"/>
                    </a:xfrm>
                    <a:prstGeom prst="rect">
                      <a:avLst/>
                    </a:prstGeom>
                    <a:noFill/>
                    <a:ln>
                      <a:noFill/>
                    </a:ln>
                  </pic:spPr>
                </pic:pic>
              </a:graphicData>
            </a:graphic>
          </wp:inline>
        </w:drawing>
      </w:r>
    </w:p>
    <w:p w14:paraId="586C8E48" w14:textId="7044BA1E" w:rsidR="00AC5E49" w:rsidRPr="007D5D69" w:rsidRDefault="00AC5E49" w:rsidP="007D5D69">
      <w:pPr>
        <w:spacing w:line="480" w:lineRule="auto"/>
        <w:jc w:val="both"/>
        <w:rPr>
          <w:rFonts w:ascii="Calibri Light" w:hAnsi="Calibri Light" w:cs="Calibri Light"/>
          <w:highlight w:val="yellow"/>
        </w:rPr>
      </w:pPr>
      <w:r w:rsidRPr="00C163E2">
        <w:rPr>
          <w:rFonts w:ascii="Calibri Light" w:hAnsi="Calibri Light" w:cs="Calibri Light"/>
        </w:rPr>
        <w:t xml:space="preserve">Platform pressure, measured through Airbnb intensity per thousand residents, generally follows the central city spatial orientation of HUT density but isn't the same pressure variable. The result is a clear positive correlation in places with dense Hut distribution, Airbnb density is typically also </w:t>
      </w:r>
      <w:r w:rsidR="001D1B1F" w:rsidRPr="00C163E2">
        <w:rPr>
          <w:rFonts w:ascii="Calibri Light" w:hAnsi="Calibri Light" w:cs="Calibri Light"/>
        </w:rPr>
        <w:t>compact</w:t>
      </w:r>
      <w:r w:rsidRPr="00C163E2">
        <w:rPr>
          <w:rFonts w:ascii="Calibri Light" w:hAnsi="Calibri Light" w:cs="Calibri Light"/>
        </w:rPr>
        <w:t>, nevertheless, several localities are considered as out of trend because of platform accommodation added pressure beyond the number of licenses in effect</w:t>
      </w:r>
      <w:r w:rsidR="00FE5269">
        <w:rPr>
          <w:rFonts w:ascii="Calibri Light" w:hAnsi="Calibri Light" w:cs="Calibri Light"/>
        </w:rPr>
        <w:t xml:space="preserve">. </w:t>
      </w:r>
      <w:r w:rsidR="00751305" w:rsidRPr="00C163E2">
        <w:rPr>
          <w:rFonts w:ascii="Calibri Light" w:hAnsi="Calibri Light" w:cs="Calibri Light"/>
        </w:rPr>
        <w:t xml:space="preserve">It </w:t>
      </w:r>
      <w:r w:rsidRPr="00C163E2">
        <w:rPr>
          <w:rFonts w:ascii="Calibri Light" w:hAnsi="Calibri Light" w:cs="Calibri Light"/>
        </w:rPr>
        <w:t>show</w:t>
      </w:r>
      <w:r w:rsidR="00751305" w:rsidRPr="00C163E2">
        <w:rPr>
          <w:rFonts w:ascii="Calibri Light" w:hAnsi="Calibri Light" w:cs="Calibri Light"/>
        </w:rPr>
        <w:t>s</w:t>
      </w:r>
      <w:r w:rsidRPr="00C163E2">
        <w:rPr>
          <w:rFonts w:ascii="Calibri Light" w:hAnsi="Calibri Light" w:cs="Calibri Light"/>
        </w:rPr>
        <w:t xml:space="preserve"> below with these data La </w:t>
      </w:r>
      <w:proofErr w:type="spellStart"/>
      <w:r w:rsidRPr="00C163E2">
        <w:rPr>
          <w:rFonts w:ascii="Calibri Light" w:hAnsi="Calibri Light" w:cs="Calibri Light"/>
        </w:rPr>
        <w:t>Dreta</w:t>
      </w:r>
      <w:proofErr w:type="spellEnd"/>
      <w:r w:rsidRPr="00C163E2">
        <w:rPr>
          <w:rFonts w:ascii="Calibri Light" w:hAnsi="Calibri Light" w:cs="Calibri Light"/>
        </w:rPr>
        <w:t xml:space="preserve"> de </w:t>
      </w:r>
      <w:proofErr w:type="spellStart"/>
      <w:r w:rsidRPr="00C163E2">
        <w:rPr>
          <w:rFonts w:ascii="Calibri Light" w:hAnsi="Calibri Light" w:cs="Calibri Light"/>
        </w:rPr>
        <w:t>l'Eixample</w:t>
      </w:r>
      <w:proofErr w:type="spellEnd"/>
      <w:r w:rsidRPr="00C163E2">
        <w:rPr>
          <w:rFonts w:ascii="Calibri Light" w:hAnsi="Calibri Light" w:cs="Calibri Light"/>
        </w:rPr>
        <w:t>, followed by Sant Pere</w:t>
      </w:r>
      <w:r w:rsidR="00C163E2" w:rsidRPr="00C163E2">
        <w:rPr>
          <w:rFonts w:ascii="Calibri Light" w:hAnsi="Calibri Light" w:cs="Calibri Light"/>
        </w:rPr>
        <w:t xml:space="preserve"> et al.</w:t>
      </w:r>
      <w:r w:rsidRPr="00C163E2">
        <w:rPr>
          <w:rFonts w:ascii="Calibri Light" w:hAnsi="Calibri Light" w:cs="Calibri Light"/>
        </w:rPr>
        <w:t xml:space="preserve"> as neighborhoods with </w:t>
      </w:r>
      <w:r w:rsidR="00751305" w:rsidRPr="00C163E2">
        <w:rPr>
          <w:rFonts w:ascii="Calibri Light" w:hAnsi="Calibri Light" w:cs="Calibri Light"/>
        </w:rPr>
        <w:t>high Airbnb</w:t>
      </w:r>
      <w:r w:rsidRPr="00C163E2">
        <w:rPr>
          <w:rFonts w:ascii="Calibri Light" w:hAnsi="Calibri Light" w:cs="Calibri Light"/>
        </w:rPr>
        <w:t xml:space="preserve"> intensity</w:t>
      </w:r>
      <w:r w:rsidR="004B7442">
        <w:rPr>
          <w:rFonts w:ascii="Calibri Light" w:hAnsi="Calibri Light" w:cs="Calibri Light"/>
        </w:rPr>
        <w:t xml:space="preserve"> </w:t>
      </w:r>
      <w:r w:rsidR="004B7442" w:rsidRPr="004B7442">
        <w:rPr>
          <w:rFonts w:ascii="Calibri Light" w:hAnsi="Calibri Light" w:cs="Calibri Light"/>
        </w:rPr>
        <w:t>(Inside Airbnb, 2025)</w:t>
      </w:r>
      <w:r w:rsidRPr="00C163E2">
        <w:rPr>
          <w:rFonts w:ascii="Calibri Light" w:hAnsi="Calibri Light" w:cs="Calibri Light"/>
        </w:rPr>
        <w:t xml:space="preserve">. Air quality monitoring is used with methodological limitations and, although in the year of record growth, is in decline in the case of electricity consumption, it should be cautiously assessed </w:t>
      </w:r>
      <w:r w:rsidR="000873F1">
        <w:rPr>
          <w:rFonts w:ascii="Calibri Light" w:hAnsi="Calibri Light" w:cs="Calibri Light"/>
        </w:rPr>
        <w:t>rather than</w:t>
      </w:r>
      <w:r w:rsidRPr="00C163E2">
        <w:rPr>
          <w:rFonts w:ascii="Calibri Light" w:hAnsi="Calibri Light" w:cs="Calibri Light"/>
        </w:rPr>
        <w:t xml:space="preserve"> </w:t>
      </w:r>
      <w:r w:rsidR="00751305" w:rsidRPr="00C163E2">
        <w:rPr>
          <w:rFonts w:ascii="Calibri Light" w:hAnsi="Calibri Light" w:cs="Calibri Light"/>
        </w:rPr>
        <w:t>considered proof</w:t>
      </w:r>
      <w:r w:rsidRPr="00C163E2">
        <w:rPr>
          <w:rFonts w:ascii="Calibri Light" w:hAnsi="Calibri Light" w:cs="Calibri Light"/>
        </w:rPr>
        <w:t xml:space="preserve"> that tourism </w:t>
      </w:r>
      <w:proofErr w:type="gramStart"/>
      <w:r w:rsidRPr="00C163E2">
        <w:rPr>
          <w:rFonts w:ascii="Calibri Light" w:hAnsi="Calibri Light" w:cs="Calibri Light"/>
        </w:rPr>
        <w:t>became</w:t>
      </w:r>
      <w:proofErr w:type="gramEnd"/>
      <w:r w:rsidRPr="00C163E2">
        <w:rPr>
          <w:rFonts w:ascii="Calibri Light" w:hAnsi="Calibri Light" w:cs="Calibri Light"/>
        </w:rPr>
        <w:t xml:space="preserve"> more sustainable</w:t>
      </w:r>
      <w:r w:rsidR="004B7442" w:rsidRPr="004B7442">
        <w:rPr>
          <w:rFonts w:ascii="Calibri Light" w:hAnsi="Calibri Light" w:cs="Calibri Light"/>
        </w:rPr>
        <w:t>.</w:t>
      </w:r>
      <w:r w:rsidRPr="00C163E2">
        <w:rPr>
          <w:rFonts w:ascii="Calibri Light" w:hAnsi="Calibri Light" w:cs="Calibri Light"/>
        </w:rPr>
        <w:t xml:space="preserve"> Barcelona is suffering the consequences of tourism pressure, even when </w:t>
      </w:r>
      <w:r w:rsidR="00751305" w:rsidRPr="00C163E2">
        <w:rPr>
          <w:rFonts w:ascii="Calibri Light" w:hAnsi="Calibri Light" w:cs="Calibri Light"/>
        </w:rPr>
        <w:lastRenderedPageBreak/>
        <w:t>average</w:t>
      </w:r>
      <w:r w:rsidRPr="00C163E2">
        <w:rPr>
          <w:rFonts w:ascii="Calibri Light" w:hAnsi="Calibri Light" w:cs="Calibri Light"/>
        </w:rPr>
        <w:t xml:space="preserve"> spatially, city wise results fail to express the intensity of the problem, which can be more than average when only taking residential share or higher than in many parts of </w:t>
      </w:r>
      <w:proofErr w:type="gramStart"/>
      <w:r w:rsidRPr="00C163E2">
        <w:rPr>
          <w:rFonts w:ascii="Calibri Light" w:hAnsi="Calibri Light" w:cs="Calibri Light"/>
        </w:rPr>
        <w:t>city wide</w:t>
      </w:r>
      <w:proofErr w:type="gramEnd"/>
      <w:r w:rsidRPr="00C163E2">
        <w:rPr>
          <w:rFonts w:ascii="Calibri Light" w:hAnsi="Calibri Light" w:cs="Calibri Light"/>
        </w:rPr>
        <w:t xml:space="preserve"> statistics</w:t>
      </w:r>
      <w:r w:rsidR="004B7442">
        <w:rPr>
          <w:rFonts w:ascii="Calibri Light" w:hAnsi="Calibri Light" w:cs="Calibri Light"/>
        </w:rPr>
        <w:t xml:space="preserve"> </w:t>
      </w:r>
      <w:r w:rsidR="004B7442" w:rsidRPr="004B7442">
        <w:rPr>
          <w:rFonts w:ascii="Calibri Light" w:hAnsi="Calibri Light" w:cs="Calibri Light"/>
        </w:rPr>
        <w:t>(Milano</w:t>
      </w:r>
      <w:r w:rsidR="00D1266B">
        <w:rPr>
          <w:rFonts w:ascii="Calibri Light" w:hAnsi="Calibri Light" w:cs="Calibri Light"/>
        </w:rPr>
        <w:t xml:space="preserve"> et al., </w:t>
      </w:r>
      <w:r w:rsidR="004B7442" w:rsidRPr="004B7442">
        <w:rPr>
          <w:rFonts w:ascii="Calibri Light" w:hAnsi="Calibri Light" w:cs="Calibri Light"/>
        </w:rPr>
        <w:t>2024).</w:t>
      </w:r>
      <w:r w:rsidRPr="00C163E2">
        <w:rPr>
          <w:rFonts w:ascii="Calibri Light" w:hAnsi="Calibri Light" w:cs="Calibri Light"/>
        </w:rPr>
        <w:t xml:space="preserve"> Barcelona and the local pressure they endure need attention. </w:t>
      </w:r>
      <w:r w:rsidR="00751305" w:rsidRPr="007D5D69">
        <w:rPr>
          <w:rFonts w:ascii="Calibri Light" w:hAnsi="Calibri Light" w:cs="Calibri Light"/>
          <w:noProof/>
          <w:highlight w:val="yellow"/>
        </w:rPr>
        <w:drawing>
          <wp:inline distT="0" distB="0" distL="0" distR="0" wp14:anchorId="2D3C2B79" wp14:editId="56B62195">
            <wp:extent cx="5274310" cy="3160778"/>
            <wp:effectExtent l="0" t="0" r="2540" b="1905"/>
            <wp:docPr id="1311921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160778"/>
                    </a:xfrm>
                    <a:prstGeom prst="rect">
                      <a:avLst/>
                    </a:prstGeom>
                    <a:noFill/>
                    <a:ln>
                      <a:noFill/>
                    </a:ln>
                  </pic:spPr>
                </pic:pic>
              </a:graphicData>
            </a:graphic>
          </wp:inline>
        </w:drawing>
      </w:r>
    </w:p>
    <w:p w14:paraId="579B3A12" w14:textId="77777777" w:rsidR="00AC5E49" w:rsidRPr="00E84145" w:rsidRDefault="00AC5E49" w:rsidP="007D5D69">
      <w:pPr>
        <w:pStyle w:val="Heading2"/>
        <w:spacing w:line="480" w:lineRule="auto"/>
        <w:jc w:val="both"/>
        <w:rPr>
          <w:rFonts w:ascii="Calibri Light" w:hAnsi="Calibri Light" w:cs="Calibri Light"/>
        </w:rPr>
      </w:pPr>
      <w:bookmarkStart w:id="23" w:name="_Toc228998989"/>
      <w:r w:rsidRPr="00E84145">
        <w:rPr>
          <w:rFonts w:ascii="Calibri Light" w:hAnsi="Calibri Light" w:cs="Calibri Light"/>
        </w:rPr>
        <w:t>5.3 Housing and socioeconomic exposure</w:t>
      </w:r>
      <w:bookmarkEnd w:id="23"/>
    </w:p>
    <w:p w14:paraId="790F9D2D" w14:textId="14C0CCB1" w:rsidR="00AC5E49" w:rsidRPr="00E84145" w:rsidRDefault="00751305" w:rsidP="007D5D69">
      <w:pPr>
        <w:spacing w:line="480" w:lineRule="auto"/>
        <w:jc w:val="both"/>
        <w:rPr>
          <w:rFonts w:ascii="Calibri Light" w:hAnsi="Calibri Light" w:cs="Calibri Light"/>
        </w:rPr>
      </w:pPr>
      <w:r w:rsidRPr="00E84145">
        <w:rPr>
          <w:rFonts w:ascii="Calibri Light" w:hAnsi="Calibri Light" w:cs="Calibri Light"/>
          <w:noProof/>
        </w:rPr>
        <w:drawing>
          <wp:inline distT="0" distB="0" distL="0" distR="0" wp14:anchorId="592980A5" wp14:editId="1C287250">
            <wp:extent cx="5276850" cy="3162300"/>
            <wp:effectExtent l="0" t="0" r="0" b="0"/>
            <wp:docPr id="1861843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6850" cy="3162300"/>
                    </a:xfrm>
                    <a:prstGeom prst="rect">
                      <a:avLst/>
                    </a:prstGeom>
                    <a:noFill/>
                    <a:ln>
                      <a:noFill/>
                    </a:ln>
                  </pic:spPr>
                </pic:pic>
              </a:graphicData>
            </a:graphic>
          </wp:inline>
        </w:drawing>
      </w:r>
    </w:p>
    <w:p w14:paraId="670DC2FA" w14:textId="7958453E" w:rsidR="00AC5E49" w:rsidRPr="00E84145" w:rsidRDefault="00AC5E49" w:rsidP="007D5D69">
      <w:pPr>
        <w:spacing w:line="480" w:lineRule="auto"/>
        <w:jc w:val="both"/>
        <w:rPr>
          <w:rFonts w:ascii="Calibri Light" w:hAnsi="Calibri Light" w:cs="Calibri Light"/>
        </w:rPr>
      </w:pPr>
      <w:r w:rsidRPr="00E84145">
        <w:rPr>
          <w:rFonts w:ascii="Calibri Light" w:hAnsi="Calibri Light" w:cs="Calibri Light"/>
        </w:rPr>
        <w:lastRenderedPageBreak/>
        <w:t>Tourism units are distributed unequally relative to how residents are geographically distributed</w:t>
      </w:r>
      <w:r w:rsidR="00451809">
        <w:rPr>
          <w:rFonts w:ascii="Calibri Light" w:hAnsi="Calibri Light" w:cs="Calibri Light"/>
        </w:rPr>
        <w:t xml:space="preserve">. </w:t>
      </w:r>
      <w:r w:rsidR="00751305" w:rsidRPr="00E84145">
        <w:rPr>
          <w:rFonts w:ascii="Calibri Light" w:hAnsi="Calibri Light" w:cs="Calibri Light"/>
        </w:rPr>
        <w:t>Eixample</w:t>
      </w:r>
      <w:r w:rsidRPr="00E84145">
        <w:rPr>
          <w:rFonts w:ascii="Calibri Light" w:hAnsi="Calibri Light" w:cs="Calibri Light"/>
        </w:rPr>
        <w:t xml:space="preserve"> registers the biggest tourism unit surplus followed by Ciutat Vella. These two districts concentrate more tourism units proportionally to their share of Barcelona's population compared to their resident share in the population of the city</w:t>
      </w:r>
      <w:r w:rsidR="004B7442">
        <w:rPr>
          <w:rFonts w:ascii="Calibri Light" w:hAnsi="Calibri Light" w:cs="Calibri Light"/>
        </w:rPr>
        <w:t xml:space="preserve"> </w:t>
      </w:r>
      <w:r w:rsidR="004B7442" w:rsidRPr="004B7442">
        <w:rPr>
          <w:rFonts w:ascii="Calibri Light" w:hAnsi="Calibri Light" w:cs="Calibri Light"/>
        </w:rPr>
        <w:t>(Inside Airbnb, 2025)</w:t>
      </w:r>
      <w:r w:rsidRPr="00E84145">
        <w:rPr>
          <w:rFonts w:ascii="Calibri Light" w:hAnsi="Calibri Light" w:cs="Calibri Light"/>
        </w:rPr>
        <w:t xml:space="preserve">. By contrast, in other areas such as Nou Barris, Horta </w:t>
      </w:r>
      <w:proofErr w:type="spellStart"/>
      <w:r w:rsidRPr="00E84145">
        <w:rPr>
          <w:rFonts w:ascii="Calibri Light" w:hAnsi="Calibri Light" w:cs="Calibri Light"/>
        </w:rPr>
        <w:t>Guinardó</w:t>
      </w:r>
      <w:proofErr w:type="spellEnd"/>
      <w:r w:rsidRPr="00E84145">
        <w:rPr>
          <w:rFonts w:ascii="Calibri Light" w:hAnsi="Calibri Light" w:cs="Calibri Light"/>
        </w:rPr>
        <w:t xml:space="preserve"> or Sant Andreu, the tourism unit distribution records a deficit compared with the population share, which means that pressure on tourism accommodation is being exerted over certain city districts more than over other regions which mainly remain residential. Thus, when discussing city tourism in average terms for its residents, the spatial inequalities become invisibly </w:t>
      </w:r>
      <w:r w:rsidR="005F35CD" w:rsidRPr="00E84145">
        <w:rPr>
          <w:rFonts w:ascii="Calibri Light" w:hAnsi="Calibri Light" w:cs="Calibri Light"/>
        </w:rPr>
        <w:t>averaged,</w:t>
      </w:r>
      <w:r w:rsidRPr="00E84145">
        <w:rPr>
          <w:rFonts w:ascii="Calibri Light" w:hAnsi="Calibri Light" w:cs="Calibri Light"/>
        </w:rPr>
        <w:t xml:space="preserve"> and a visitor pressure can't be acknowledged</w:t>
      </w:r>
      <w:r w:rsidR="004B7442" w:rsidRPr="004B7442">
        <w:rPr>
          <w:rFonts w:ascii="Calibri Light" w:hAnsi="Calibri Light" w:cs="Calibri Light"/>
        </w:rPr>
        <w:t>.</w:t>
      </w:r>
    </w:p>
    <w:p w14:paraId="15FDE5F0" w14:textId="77777777" w:rsidR="00AC5E49" w:rsidRPr="00E84145" w:rsidRDefault="00AC5E49" w:rsidP="007D5D69">
      <w:pPr>
        <w:spacing w:line="480" w:lineRule="auto"/>
        <w:jc w:val="both"/>
        <w:rPr>
          <w:rFonts w:ascii="Calibri Light" w:hAnsi="Calibri Light" w:cs="Calibri Light"/>
        </w:rPr>
      </w:pPr>
    </w:p>
    <w:p w14:paraId="486AD7FE" w14:textId="77777777" w:rsidR="00AC5E49" w:rsidRPr="00E84145" w:rsidRDefault="00AC5E49" w:rsidP="007D5D69">
      <w:pPr>
        <w:pStyle w:val="Heading2"/>
        <w:spacing w:line="480" w:lineRule="auto"/>
        <w:jc w:val="both"/>
        <w:rPr>
          <w:rFonts w:ascii="Calibri Light" w:hAnsi="Calibri Light" w:cs="Calibri Light"/>
        </w:rPr>
      </w:pPr>
      <w:bookmarkStart w:id="24" w:name="_Toc228998990"/>
      <w:r w:rsidRPr="00E84145">
        <w:rPr>
          <w:rFonts w:ascii="Calibri Light" w:hAnsi="Calibri Light" w:cs="Calibri Light"/>
        </w:rPr>
        <w:t>5.4 Cruise and port passenger seasonality</w:t>
      </w:r>
      <w:bookmarkEnd w:id="24"/>
    </w:p>
    <w:p w14:paraId="45ED00C4" w14:textId="68FCCA1E" w:rsidR="00AC5E49" w:rsidRPr="00E84145" w:rsidRDefault="005F35CD" w:rsidP="007D5D69">
      <w:pPr>
        <w:spacing w:line="480" w:lineRule="auto"/>
        <w:jc w:val="both"/>
        <w:rPr>
          <w:rFonts w:ascii="Calibri Light" w:hAnsi="Calibri Light" w:cs="Calibri Light"/>
        </w:rPr>
      </w:pPr>
      <w:r w:rsidRPr="00E84145">
        <w:rPr>
          <w:rFonts w:ascii="Calibri Light" w:hAnsi="Calibri Light" w:cs="Calibri Light"/>
          <w:noProof/>
        </w:rPr>
        <w:drawing>
          <wp:inline distT="0" distB="0" distL="0" distR="0" wp14:anchorId="44E2BF3C" wp14:editId="7F9246BD">
            <wp:extent cx="5267325" cy="2952750"/>
            <wp:effectExtent l="0" t="0" r="9525" b="0"/>
            <wp:docPr id="1996579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325" cy="2952750"/>
                    </a:xfrm>
                    <a:prstGeom prst="rect">
                      <a:avLst/>
                    </a:prstGeom>
                    <a:noFill/>
                    <a:ln>
                      <a:noFill/>
                    </a:ln>
                  </pic:spPr>
                </pic:pic>
              </a:graphicData>
            </a:graphic>
          </wp:inline>
        </w:drawing>
      </w:r>
    </w:p>
    <w:p w14:paraId="1F62FBFD" w14:textId="1C629E87" w:rsidR="00AC5E49" w:rsidRPr="007D5D69" w:rsidRDefault="005F35CD" w:rsidP="007D5D69">
      <w:pPr>
        <w:spacing w:line="480" w:lineRule="auto"/>
        <w:jc w:val="both"/>
        <w:rPr>
          <w:rFonts w:ascii="Calibri Light" w:hAnsi="Calibri Light" w:cs="Calibri Light"/>
          <w:highlight w:val="yellow"/>
        </w:rPr>
      </w:pPr>
      <w:r w:rsidRPr="00E84145">
        <w:rPr>
          <w:rFonts w:ascii="Calibri Light" w:hAnsi="Calibri Light" w:cs="Calibri Light"/>
        </w:rPr>
        <w:lastRenderedPageBreak/>
        <w:t>This</w:t>
      </w:r>
      <w:r w:rsidR="00AC5E49" w:rsidRPr="00E84145">
        <w:rPr>
          <w:rFonts w:ascii="Calibri Light" w:hAnsi="Calibri Light" w:cs="Calibri Light"/>
        </w:rPr>
        <w:t xml:space="preserve"> shows monthly seasonality from Barcelona port data, highlighting how seasonality in cruise arrivals concentrates pressure during specific times</w:t>
      </w:r>
      <w:r w:rsidR="004B7442">
        <w:rPr>
          <w:rFonts w:ascii="Calibri Light" w:hAnsi="Calibri Light" w:cs="Calibri Light"/>
        </w:rPr>
        <w:t xml:space="preserve"> </w:t>
      </w:r>
      <w:r w:rsidR="004B7442" w:rsidRPr="004B7442">
        <w:rPr>
          <w:rFonts w:ascii="Calibri Light" w:hAnsi="Calibri Light" w:cs="Calibri Light"/>
        </w:rPr>
        <w:t>(Port de Barcelona, n.d.)</w:t>
      </w:r>
      <w:r w:rsidR="00AC5E49" w:rsidRPr="00E84145">
        <w:rPr>
          <w:rFonts w:ascii="Calibri Light" w:hAnsi="Calibri Light" w:cs="Calibri Light"/>
        </w:rPr>
        <w:t xml:space="preserve">. What matters </w:t>
      </w:r>
      <w:r w:rsidRPr="00E84145">
        <w:rPr>
          <w:rFonts w:ascii="Calibri Light" w:hAnsi="Calibri Light" w:cs="Calibri Light"/>
        </w:rPr>
        <w:t>about</w:t>
      </w:r>
      <w:r w:rsidR="00AC5E49" w:rsidRPr="00E84145">
        <w:rPr>
          <w:rFonts w:ascii="Calibri Light" w:hAnsi="Calibri Light" w:cs="Calibri Light"/>
        </w:rPr>
        <w:t xml:space="preserve"> tourism capacity planning isn't so much how many annual passengers enter the city, but their arrival pattern, especially peak arrivals, such as those recorded in post COVID years (2023)</w:t>
      </w:r>
      <w:r w:rsidR="004B7442">
        <w:rPr>
          <w:rFonts w:ascii="Calibri Light" w:hAnsi="Calibri Light" w:cs="Calibri Light"/>
        </w:rPr>
        <w:t xml:space="preserve"> </w:t>
      </w:r>
      <w:r w:rsidR="004B7442" w:rsidRPr="004B7442">
        <w:rPr>
          <w:rFonts w:ascii="Calibri Light" w:hAnsi="Calibri Light" w:cs="Calibri Light"/>
        </w:rPr>
        <w:t>(</w:t>
      </w:r>
      <w:proofErr w:type="spellStart"/>
      <w:r w:rsidR="004B7442" w:rsidRPr="004B7442">
        <w:rPr>
          <w:rFonts w:ascii="Calibri Light" w:hAnsi="Calibri Light" w:cs="Calibri Light"/>
        </w:rPr>
        <w:t>Observatori</w:t>
      </w:r>
      <w:proofErr w:type="spellEnd"/>
      <w:r w:rsidR="004B7442" w:rsidRPr="004B7442">
        <w:rPr>
          <w:rFonts w:ascii="Calibri Light" w:hAnsi="Calibri Light" w:cs="Calibri Light"/>
        </w:rPr>
        <w:t xml:space="preserve"> del </w:t>
      </w:r>
      <w:proofErr w:type="spellStart"/>
      <w:r w:rsidR="004B7442" w:rsidRPr="004B7442">
        <w:rPr>
          <w:rFonts w:ascii="Calibri Light" w:hAnsi="Calibri Light" w:cs="Calibri Light"/>
        </w:rPr>
        <w:t>Turisme</w:t>
      </w:r>
      <w:proofErr w:type="spellEnd"/>
      <w:r w:rsidR="004B7442" w:rsidRPr="004B7442">
        <w:rPr>
          <w:rFonts w:ascii="Calibri Light" w:hAnsi="Calibri Light" w:cs="Calibri Light"/>
        </w:rPr>
        <w:t xml:space="preserve"> a Barcelona, 202</w:t>
      </w:r>
      <w:r w:rsidR="001F45E2">
        <w:rPr>
          <w:rFonts w:ascii="Calibri Light" w:hAnsi="Calibri Light" w:cs="Calibri Light"/>
        </w:rPr>
        <w:t>3</w:t>
      </w:r>
      <w:r w:rsidR="004B7442" w:rsidRPr="004B7442">
        <w:rPr>
          <w:rFonts w:ascii="Calibri Light" w:hAnsi="Calibri Light" w:cs="Calibri Light"/>
        </w:rPr>
        <w:t>)</w:t>
      </w:r>
      <w:r w:rsidR="00E84145" w:rsidRPr="00E84145">
        <w:rPr>
          <w:rFonts w:ascii="Calibri Light" w:hAnsi="Calibri Light" w:cs="Calibri Light"/>
        </w:rPr>
        <w:t>.</w:t>
      </w:r>
      <w:r w:rsidR="00AC5E49" w:rsidRPr="00E84145">
        <w:rPr>
          <w:rFonts w:ascii="Calibri Light" w:hAnsi="Calibri Light" w:cs="Calibri Light"/>
        </w:rPr>
        <w:t xml:space="preserve"> In fact, not all months share similar patterns of arrival for port passengers and even when monthly comparisons offer useful indications, a true reflection of operational pressure, in contrast with volume over time, would still require </w:t>
      </w:r>
      <w:proofErr w:type="gramStart"/>
      <w:r w:rsidR="00AC5E49" w:rsidRPr="00E84145">
        <w:rPr>
          <w:rFonts w:ascii="Calibri Light" w:hAnsi="Calibri Light" w:cs="Calibri Light"/>
        </w:rPr>
        <w:t>time based</w:t>
      </w:r>
      <w:proofErr w:type="gramEnd"/>
      <w:r w:rsidR="00AC5E49" w:rsidRPr="00E84145">
        <w:rPr>
          <w:rFonts w:ascii="Calibri Light" w:hAnsi="Calibri Light" w:cs="Calibri Light"/>
        </w:rPr>
        <w:t xml:space="preserve"> considerations </w:t>
      </w:r>
      <w:r w:rsidRPr="00E84145">
        <w:rPr>
          <w:rFonts w:ascii="Calibri Light" w:hAnsi="Calibri Light" w:cs="Calibri Light"/>
        </w:rPr>
        <w:t>for</w:t>
      </w:r>
      <w:r w:rsidR="00AC5E49" w:rsidRPr="00E84145">
        <w:rPr>
          <w:rFonts w:ascii="Calibri Light" w:hAnsi="Calibri Light" w:cs="Calibri Light"/>
        </w:rPr>
        <w:t xml:space="preserve"> this kind of travel</w:t>
      </w:r>
      <w:r w:rsidR="004B7442">
        <w:rPr>
          <w:rFonts w:ascii="Calibri Light" w:hAnsi="Calibri Light" w:cs="Calibri Light"/>
        </w:rPr>
        <w:t xml:space="preserve"> </w:t>
      </w:r>
      <w:r w:rsidR="004B7442" w:rsidRPr="004B7442">
        <w:rPr>
          <w:rFonts w:ascii="Calibri Light" w:hAnsi="Calibri Light" w:cs="Calibri Light"/>
        </w:rPr>
        <w:t>(Milano</w:t>
      </w:r>
      <w:r w:rsidR="004B7442">
        <w:rPr>
          <w:rFonts w:ascii="Calibri Light" w:hAnsi="Calibri Light" w:cs="Calibri Light"/>
        </w:rPr>
        <w:t xml:space="preserve"> et al.</w:t>
      </w:r>
      <w:r w:rsidR="004B7442" w:rsidRPr="004B7442">
        <w:rPr>
          <w:rFonts w:ascii="Calibri Light" w:hAnsi="Calibri Light" w:cs="Calibri Light"/>
        </w:rPr>
        <w:t>,</w:t>
      </w:r>
      <w:r w:rsidR="00702046">
        <w:rPr>
          <w:rFonts w:ascii="Calibri Light" w:hAnsi="Calibri Light" w:cs="Calibri Light"/>
        </w:rPr>
        <w:t xml:space="preserve"> </w:t>
      </w:r>
      <w:r w:rsidR="004B7442" w:rsidRPr="004B7442">
        <w:rPr>
          <w:rFonts w:ascii="Calibri Light" w:hAnsi="Calibri Light" w:cs="Calibri Light"/>
        </w:rPr>
        <w:t>2019).</w:t>
      </w:r>
      <w:r w:rsidR="00AC5E49" w:rsidRPr="00E84145">
        <w:rPr>
          <w:rFonts w:ascii="Calibri Light" w:hAnsi="Calibri Light" w:cs="Calibri Light"/>
        </w:rPr>
        <w:t xml:space="preserve"> </w:t>
      </w:r>
      <w:r w:rsidRPr="007D5D69">
        <w:rPr>
          <w:rFonts w:ascii="Calibri Light" w:hAnsi="Calibri Light" w:cs="Calibri Light"/>
          <w:noProof/>
          <w:highlight w:val="yellow"/>
        </w:rPr>
        <w:drawing>
          <wp:inline distT="0" distB="0" distL="0" distR="0" wp14:anchorId="70047C37" wp14:editId="2A3648C4">
            <wp:extent cx="4686300" cy="2352485"/>
            <wp:effectExtent l="0" t="0" r="0" b="0"/>
            <wp:docPr id="16864065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6545" cy="2367668"/>
                    </a:xfrm>
                    <a:prstGeom prst="rect">
                      <a:avLst/>
                    </a:prstGeom>
                    <a:noFill/>
                    <a:ln>
                      <a:noFill/>
                    </a:ln>
                  </pic:spPr>
                </pic:pic>
              </a:graphicData>
            </a:graphic>
          </wp:inline>
        </w:drawing>
      </w:r>
    </w:p>
    <w:p w14:paraId="3369D168" w14:textId="77777777" w:rsidR="00AC5E49" w:rsidRPr="00E84145" w:rsidRDefault="00AC5E49" w:rsidP="007D5D69">
      <w:pPr>
        <w:pStyle w:val="Heading2"/>
        <w:spacing w:line="480" w:lineRule="auto"/>
        <w:jc w:val="both"/>
        <w:rPr>
          <w:rFonts w:ascii="Calibri Light" w:hAnsi="Calibri Light" w:cs="Calibri Light"/>
        </w:rPr>
      </w:pPr>
      <w:bookmarkStart w:id="25" w:name="_Toc228998991"/>
      <w:r w:rsidRPr="00E84145">
        <w:rPr>
          <w:rFonts w:ascii="Calibri Light" w:hAnsi="Calibri Light" w:cs="Calibri Light"/>
        </w:rPr>
        <w:lastRenderedPageBreak/>
        <w:t>5.5 Environmental pressure proxies: electricity and air quality</w:t>
      </w:r>
      <w:bookmarkEnd w:id="25"/>
    </w:p>
    <w:p w14:paraId="7D935AF8" w14:textId="559F906B" w:rsidR="00AC5E49" w:rsidRPr="00E84145" w:rsidRDefault="005F35CD" w:rsidP="007D5D69">
      <w:pPr>
        <w:spacing w:line="480" w:lineRule="auto"/>
        <w:jc w:val="both"/>
        <w:rPr>
          <w:rFonts w:ascii="Calibri Light" w:hAnsi="Calibri Light" w:cs="Calibri Light"/>
        </w:rPr>
      </w:pPr>
      <w:r w:rsidRPr="00E84145">
        <w:rPr>
          <w:rFonts w:ascii="Calibri Light" w:hAnsi="Calibri Light" w:cs="Calibri Light"/>
          <w:noProof/>
        </w:rPr>
        <w:drawing>
          <wp:inline distT="0" distB="0" distL="0" distR="0" wp14:anchorId="657449A3" wp14:editId="5F10FFE8">
            <wp:extent cx="5267325" cy="3276600"/>
            <wp:effectExtent l="0" t="0" r="9525" b="0"/>
            <wp:docPr id="1530206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3276600"/>
                    </a:xfrm>
                    <a:prstGeom prst="rect">
                      <a:avLst/>
                    </a:prstGeom>
                    <a:noFill/>
                    <a:ln>
                      <a:noFill/>
                    </a:ln>
                  </pic:spPr>
                </pic:pic>
              </a:graphicData>
            </a:graphic>
          </wp:inline>
        </w:drawing>
      </w:r>
    </w:p>
    <w:p w14:paraId="629A5E58" w14:textId="763FFF56" w:rsidR="005F35CD" w:rsidRPr="00E84145" w:rsidRDefault="00AC5E49" w:rsidP="007D5D69">
      <w:pPr>
        <w:spacing w:line="480" w:lineRule="auto"/>
        <w:jc w:val="both"/>
        <w:rPr>
          <w:rFonts w:ascii="Calibri Light" w:hAnsi="Calibri Light" w:cs="Calibri Light"/>
        </w:rPr>
      </w:pPr>
      <w:r w:rsidRPr="00E84145">
        <w:rPr>
          <w:rFonts w:ascii="Calibri Light" w:hAnsi="Calibri Light" w:cs="Calibri Light"/>
        </w:rPr>
        <w:t xml:space="preserve">Data from Barcelona is used with precaution, since consumption of </w:t>
      </w:r>
      <w:r w:rsidR="005F35CD" w:rsidRPr="00E84145">
        <w:rPr>
          <w:rFonts w:ascii="Calibri Light" w:hAnsi="Calibri Light" w:cs="Calibri Light"/>
        </w:rPr>
        <w:t>electricity indexed</w:t>
      </w:r>
      <w:r w:rsidRPr="00E84145">
        <w:rPr>
          <w:rFonts w:ascii="Calibri Light" w:hAnsi="Calibri Light" w:cs="Calibri Light"/>
        </w:rPr>
        <w:t xml:space="preserve"> to the year of the record high in tourist levels (2019) declined by over 3% from the former year, although such reduction might be linked to multiple explanatory factors, such as energy efficiency, seasonal weather variability, economic downturns, data coverage gaps, changes related to post COVID-19 dynamics or a combination of all</w:t>
      </w:r>
      <w:r w:rsidR="004B7442">
        <w:rPr>
          <w:rFonts w:ascii="Calibri Light" w:hAnsi="Calibri Light" w:cs="Calibri Light"/>
        </w:rPr>
        <w:t xml:space="preserve"> </w:t>
      </w:r>
      <w:r w:rsidR="004B7442" w:rsidRPr="004B7442">
        <w:rPr>
          <w:rFonts w:ascii="Calibri Light" w:hAnsi="Calibri Light" w:cs="Calibri Light"/>
        </w:rPr>
        <w:t>(</w:t>
      </w:r>
      <w:proofErr w:type="spellStart"/>
      <w:r w:rsidR="004B7442" w:rsidRPr="004B7442">
        <w:rPr>
          <w:rFonts w:ascii="Calibri Light" w:hAnsi="Calibri Light" w:cs="Calibri Light"/>
        </w:rPr>
        <w:t>Ajuntament</w:t>
      </w:r>
      <w:proofErr w:type="spellEnd"/>
      <w:r w:rsidR="004B7442" w:rsidRPr="004B7442">
        <w:rPr>
          <w:rFonts w:ascii="Calibri Light" w:hAnsi="Calibri Light" w:cs="Calibri Light"/>
        </w:rPr>
        <w:t xml:space="preserve"> de Barcelona, 2022; </w:t>
      </w:r>
      <w:proofErr w:type="spellStart"/>
      <w:r w:rsidR="004B7442" w:rsidRPr="004B7442">
        <w:rPr>
          <w:rFonts w:ascii="Calibri Light" w:hAnsi="Calibri Light" w:cs="Calibri Light"/>
        </w:rPr>
        <w:t>Observatori</w:t>
      </w:r>
      <w:proofErr w:type="spellEnd"/>
      <w:r w:rsidR="004B7442" w:rsidRPr="004B7442">
        <w:rPr>
          <w:rFonts w:ascii="Calibri Light" w:hAnsi="Calibri Light" w:cs="Calibri Light"/>
        </w:rPr>
        <w:t xml:space="preserve"> del </w:t>
      </w:r>
      <w:proofErr w:type="spellStart"/>
      <w:r w:rsidR="004B7442" w:rsidRPr="004B7442">
        <w:rPr>
          <w:rFonts w:ascii="Calibri Light" w:hAnsi="Calibri Light" w:cs="Calibri Light"/>
        </w:rPr>
        <w:t>Turisme</w:t>
      </w:r>
      <w:proofErr w:type="spellEnd"/>
      <w:r w:rsidR="004B7442" w:rsidRPr="004B7442">
        <w:rPr>
          <w:rFonts w:ascii="Calibri Light" w:hAnsi="Calibri Light" w:cs="Calibri Light"/>
        </w:rPr>
        <w:t xml:space="preserve"> a Barcelona, 2026).</w:t>
      </w:r>
      <w:r w:rsidRPr="00E84145">
        <w:rPr>
          <w:rFonts w:ascii="Calibri Light" w:hAnsi="Calibri Light" w:cs="Calibri Light"/>
        </w:rPr>
        <w:t xml:space="preserve"> </w:t>
      </w:r>
    </w:p>
    <w:p w14:paraId="59485F10" w14:textId="77777777" w:rsidR="005F35CD" w:rsidRPr="00E84145" w:rsidRDefault="005F35CD" w:rsidP="007D5D69">
      <w:pPr>
        <w:spacing w:line="480" w:lineRule="auto"/>
        <w:jc w:val="both"/>
        <w:rPr>
          <w:rFonts w:ascii="Calibri Light" w:hAnsi="Calibri Light" w:cs="Calibri Light"/>
        </w:rPr>
      </w:pPr>
    </w:p>
    <w:p w14:paraId="0ABC2852" w14:textId="77777777" w:rsidR="005F35CD" w:rsidRPr="00E84145" w:rsidRDefault="005F35CD" w:rsidP="007D5D69">
      <w:pPr>
        <w:spacing w:line="480" w:lineRule="auto"/>
        <w:jc w:val="both"/>
        <w:rPr>
          <w:rFonts w:ascii="Calibri Light" w:hAnsi="Calibri Light" w:cs="Calibri Light"/>
        </w:rPr>
      </w:pPr>
      <w:r w:rsidRPr="00E84145">
        <w:rPr>
          <w:rFonts w:ascii="Calibri Light" w:hAnsi="Calibri Light" w:cs="Calibri Light"/>
          <w:noProof/>
        </w:rPr>
        <w:drawing>
          <wp:inline distT="0" distB="0" distL="0" distR="0" wp14:anchorId="6388F61C" wp14:editId="7D2DBF4E">
            <wp:extent cx="4438650" cy="1934845"/>
            <wp:effectExtent l="0" t="0" r="0" b="8255"/>
            <wp:docPr id="15024636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59061" cy="1943742"/>
                    </a:xfrm>
                    <a:prstGeom prst="rect">
                      <a:avLst/>
                    </a:prstGeom>
                    <a:noFill/>
                    <a:ln>
                      <a:noFill/>
                    </a:ln>
                  </pic:spPr>
                </pic:pic>
              </a:graphicData>
            </a:graphic>
          </wp:inline>
        </w:drawing>
      </w:r>
    </w:p>
    <w:p w14:paraId="757D8F1E" w14:textId="6B1B17F8" w:rsidR="00AC5E49" w:rsidRPr="00E84145" w:rsidRDefault="00AC5E49" w:rsidP="007D5D69">
      <w:pPr>
        <w:spacing w:line="480" w:lineRule="auto"/>
        <w:jc w:val="both"/>
        <w:rPr>
          <w:rFonts w:ascii="Calibri Light" w:hAnsi="Calibri Light" w:cs="Calibri Light"/>
        </w:rPr>
      </w:pPr>
      <w:r w:rsidRPr="00E84145">
        <w:rPr>
          <w:rFonts w:ascii="Calibri Light" w:hAnsi="Calibri Light" w:cs="Calibri Light"/>
        </w:rPr>
        <w:lastRenderedPageBreak/>
        <w:t xml:space="preserve">On top, environmental monitoring doesn't reach all areas equally well, thus an accurate measure of tourism pressure on the environment based on local monitoring cannot be performed for the purpose of drawing strong environmental sustainability claims based only on this available data, recommending a careful analysis given measurement </w:t>
      </w:r>
      <w:r w:rsidR="005F35CD" w:rsidRPr="00E84145">
        <w:rPr>
          <w:rFonts w:ascii="Calibri Light" w:hAnsi="Calibri Light" w:cs="Calibri Light"/>
        </w:rPr>
        <w:t>limitation</w:t>
      </w:r>
      <w:r w:rsidR="004B7442">
        <w:rPr>
          <w:rFonts w:ascii="Calibri Light" w:hAnsi="Calibri Light" w:cs="Calibri Light"/>
        </w:rPr>
        <w:t xml:space="preserve"> </w:t>
      </w:r>
      <w:r w:rsidR="004B7442" w:rsidRPr="004B7442">
        <w:rPr>
          <w:rFonts w:ascii="Calibri Light" w:hAnsi="Calibri Light" w:cs="Calibri Light"/>
        </w:rPr>
        <w:t>(</w:t>
      </w:r>
      <w:proofErr w:type="spellStart"/>
      <w:r w:rsidR="004B7442" w:rsidRPr="004B7442">
        <w:rPr>
          <w:rFonts w:ascii="Calibri Light" w:hAnsi="Calibri Light" w:cs="Calibri Light"/>
        </w:rPr>
        <w:t>Ajuntament</w:t>
      </w:r>
      <w:proofErr w:type="spellEnd"/>
      <w:r w:rsidR="004B7442" w:rsidRPr="004B7442">
        <w:rPr>
          <w:rFonts w:ascii="Calibri Light" w:hAnsi="Calibri Light" w:cs="Calibri Light"/>
        </w:rPr>
        <w:t xml:space="preserve"> de Barcelona, 2018; </w:t>
      </w:r>
      <w:proofErr w:type="spellStart"/>
      <w:r w:rsidR="004B7442" w:rsidRPr="004B7442">
        <w:rPr>
          <w:rFonts w:ascii="Calibri Light" w:hAnsi="Calibri Light" w:cs="Calibri Light"/>
        </w:rPr>
        <w:t>Ajuntament</w:t>
      </w:r>
      <w:proofErr w:type="spellEnd"/>
      <w:r w:rsidR="004B7442" w:rsidRPr="004B7442">
        <w:rPr>
          <w:rFonts w:ascii="Calibri Light" w:hAnsi="Calibri Light" w:cs="Calibri Light"/>
        </w:rPr>
        <w:t xml:space="preserve"> de Barcelona, 2019).</w:t>
      </w:r>
    </w:p>
    <w:p w14:paraId="2974638A" w14:textId="0D9CBD46" w:rsidR="00AC5E49" w:rsidRPr="00E84145" w:rsidRDefault="00AC5E49" w:rsidP="00E84145">
      <w:pPr>
        <w:pStyle w:val="Heading2"/>
        <w:spacing w:line="480" w:lineRule="auto"/>
        <w:jc w:val="both"/>
        <w:rPr>
          <w:rFonts w:ascii="Calibri Light" w:hAnsi="Calibri Light" w:cs="Calibri Light"/>
        </w:rPr>
      </w:pPr>
      <w:bookmarkStart w:id="26" w:name="_Toc228998992"/>
      <w:r w:rsidRPr="00E84145">
        <w:rPr>
          <w:rFonts w:ascii="Calibri Light" w:hAnsi="Calibri Light" w:cs="Calibri Light"/>
        </w:rPr>
        <w:t>5.6 Composite Tourism Pressure Index</w:t>
      </w:r>
      <w:bookmarkEnd w:id="26"/>
    </w:p>
    <w:p w14:paraId="1406813E" w14:textId="5A8FBC8C" w:rsidR="005F35CD" w:rsidRPr="00E84145" w:rsidRDefault="005F35CD" w:rsidP="007D5D69">
      <w:pPr>
        <w:spacing w:line="480" w:lineRule="auto"/>
        <w:jc w:val="both"/>
        <w:rPr>
          <w:rFonts w:ascii="Calibri Light" w:hAnsi="Calibri Light" w:cs="Calibri Light"/>
        </w:rPr>
      </w:pPr>
      <w:r w:rsidRPr="00E84145">
        <w:rPr>
          <w:rFonts w:ascii="Calibri Light" w:hAnsi="Calibri Light" w:cs="Calibri Light"/>
        </w:rPr>
        <w:t>A combination of these</w:t>
      </w:r>
      <w:r w:rsidR="00AC5E49" w:rsidRPr="00E84145">
        <w:rPr>
          <w:rFonts w:ascii="Calibri Light" w:hAnsi="Calibri Light" w:cs="Calibri Light"/>
        </w:rPr>
        <w:t xml:space="preserve"> six pressure measures into a single neighborhood level Tourism Pressure Index (TPI)</w:t>
      </w:r>
      <w:r w:rsidR="00AA1D36">
        <w:rPr>
          <w:rFonts w:ascii="Calibri Light" w:hAnsi="Calibri Light" w:cs="Calibri Light"/>
        </w:rPr>
        <w:t xml:space="preserve">. </w:t>
      </w:r>
      <w:r w:rsidR="00AC5E49" w:rsidRPr="00E84145">
        <w:rPr>
          <w:rFonts w:ascii="Calibri Light" w:hAnsi="Calibri Light" w:cs="Calibri Light"/>
        </w:rPr>
        <w:t xml:space="preserve">La </w:t>
      </w:r>
      <w:proofErr w:type="spellStart"/>
      <w:r w:rsidR="00AC5E49" w:rsidRPr="00E84145">
        <w:rPr>
          <w:rFonts w:ascii="Calibri Light" w:hAnsi="Calibri Light" w:cs="Calibri Light"/>
        </w:rPr>
        <w:t>Dreta</w:t>
      </w:r>
      <w:proofErr w:type="spellEnd"/>
      <w:r w:rsidR="00AC5E49" w:rsidRPr="00E84145">
        <w:rPr>
          <w:rFonts w:ascii="Calibri Light" w:hAnsi="Calibri Light" w:cs="Calibri Light"/>
        </w:rPr>
        <w:t xml:space="preserve"> de </w:t>
      </w:r>
      <w:proofErr w:type="spellStart"/>
      <w:r w:rsidR="00AC5E49" w:rsidRPr="00E84145">
        <w:rPr>
          <w:rFonts w:ascii="Calibri Light" w:hAnsi="Calibri Light" w:cs="Calibri Light"/>
        </w:rPr>
        <w:t>l'Eixample</w:t>
      </w:r>
      <w:proofErr w:type="spellEnd"/>
      <w:r w:rsidR="00AC5E49" w:rsidRPr="00E84145">
        <w:rPr>
          <w:rFonts w:ascii="Calibri Light" w:hAnsi="Calibri Light" w:cs="Calibri Light"/>
        </w:rPr>
        <w:t xml:space="preserve"> comes out on top as a hotspot with a score of 100. Second on the ranking, Sant Pere, Santa Caterina </w:t>
      </w:r>
      <w:proofErr w:type="spellStart"/>
      <w:r w:rsidR="00AC5E49" w:rsidRPr="00E84145">
        <w:rPr>
          <w:rFonts w:ascii="Calibri Light" w:hAnsi="Calibri Light" w:cs="Calibri Light"/>
        </w:rPr>
        <w:t>i</w:t>
      </w:r>
      <w:proofErr w:type="spellEnd"/>
      <w:r w:rsidR="00AC5E49" w:rsidRPr="00E84145">
        <w:rPr>
          <w:rFonts w:ascii="Calibri Light" w:hAnsi="Calibri Light" w:cs="Calibri Light"/>
        </w:rPr>
        <w:t xml:space="preserve"> la Ribera, with a score of 55.9, shows that the dominant hot spot is far ahead of other </w:t>
      </w:r>
      <w:proofErr w:type="gramStart"/>
      <w:r w:rsidR="00AC5E49" w:rsidRPr="00E84145">
        <w:rPr>
          <w:rFonts w:ascii="Calibri Light" w:hAnsi="Calibri Light" w:cs="Calibri Light"/>
        </w:rPr>
        <w:t>high pressure</w:t>
      </w:r>
      <w:proofErr w:type="gramEnd"/>
      <w:r w:rsidR="00AC5E49" w:rsidRPr="00E84145">
        <w:rPr>
          <w:rFonts w:ascii="Calibri Light" w:hAnsi="Calibri Light" w:cs="Calibri Light"/>
        </w:rPr>
        <w:t xml:space="preserve"> areas, demonstrating it's not just another area facing high tourism pressure. Some of the other top hotspots include</w:t>
      </w:r>
      <w:r w:rsidRPr="00E84145">
        <w:rPr>
          <w:rFonts w:ascii="Calibri Light" w:hAnsi="Calibri Light" w:cs="Calibri Light"/>
        </w:rPr>
        <w:t xml:space="preserve"> </w:t>
      </w:r>
      <w:r w:rsidR="00AC5E49" w:rsidRPr="00E84145">
        <w:rPr>
          <w:rFonts w:ascii="Calibri Light" w:hAnsi="Calibri Light" w:cs="Calibri Light"/>
        </w:rPr>
        <w:t xml:space="preserve">Sant Antoni, El Barri </w:t>
      </w:r>
      <w:proofErr w:type="spellStart"/>
      <w:r w:rsidR="00AC5E49" w:rsidRPr="00E84145">
        <w:rPr>
          <w:rFonts w:ascii="Calibri Light" w:hAnsi="Calibri Light" w:cs="Calibri Light"/>
        </w:rPr>
        <w:t>Gòtic</w:t>
      </w:r>
      <w:proofErr w:type="spellEnd"/>
      <w:r w:rsidR="00AC5E49" w:rsidRPr="00E84145">
        <w:rPr>
          <w:rFonts w:ascii="Calibri Light" w:hAnsi="Calibri Light" w:cs="Calibri Light"/>
        </w:rPr>
        <w:t xml:space="preserve">, </w:t>
      </w:r>
      <w:proofErr w:type="spellStart"/>
      <w:r w:rsidR="00AC5E49" w:rsidRPr="00E84145">
        <w:rPr>
          <w:rFonts w:ascii="Calibri Light" w:hAnsi="Calibri Light" w:cs="Calibri Light"/>
        </w:rPr>
        <w:t>l'Antiga</w:t>
      </w:r>
      <w:proofErr w:type="spellEnd"/>
      <w:r w:rsidR="00AC5E49" w:rsidRPr="00E84145">
        <w:rPr>
          <w:rFonts w:ascii="Calibri Light" w:hAnsi="Calibri Light" w:cs="Calibri Light"/>
        </w:rPr>
        <w:t xml:space="preserve"> Esquerra de </w:t>
      </w:r>
      <w:proofErr w:type="spellStart"/>
      <w:r w:rsidR="00AC5E49" w:rsidRPr="00E84145">
        <w:rPr>
          <w:rFonts w:ascii="Calibri Light" w:hAnsi="Calibri Light" w:cs="Calibri Light"/>
        </w:rPr>
        <w:t>l'Eixample</w:t>
      </w:r>
      <w:proofErr w:type="spellEnd"/>
      <w:r w:rsidR="00AC5E49" w:rsidRPr="00E84145">
        <w:rPr>
          <w:rFonts w:ascii="Calibri Light" w:hAnsi="Calibri Light" w:cs="Calibri Light"/>
        </w:rPr>
        <w:t xml:space="preserve">, la Sagrada Familia, </w:t>
      </w:r>
      <w:r w:rsidR="00E84145" w:rsidRPr="00E84145">
        <w:rPr>
          <w:rFonts w:ascii="Calibri Light" w:hAnsi="Calibri Light" w:cs="Calibri Light"/>
        </w:rPr>
        <w:t>and more</w:t>
      </w:r>
      <w:r w:rsidR="00AC5E49" w:rsidRPr="00E84145">
        <w:rPr>
          <w:rFonts w:ascii="Calibri Light" w:hAnsi="Calibri Light" w:cs="Calibri Light"/>
        </w:rPr>
        <w:t>, highlighting that the concentrated areas tend to be in the city center, tourist attractions, areas with excellent access or symbolic value for tourists</w:t>
      </w:r>
      <w:r w:rsidR="004B7442">
        <w:rPr>
          <w:rFonts w:ascii="Calibri Light" w:hAnsi="Calibri Light" w:cs="Calibri Light"/>
        </w:rPr>
        <w:t xml:space="preserve"> </w:t>
      </w:r>
      <w:r w:rsidR="004B7442" w:rsidRPr="004B7442">
        <w:rPr>
          <w:rFonts w:ascii="Calibri Light" w:hAnsi="Calibri Light" w:cs="Calibri Light"/>
        </w:rPr>
        <w:t>(Inside Airbnb, 2025).</w:t>
      </w:r>
    </w:p>
    <w:p w14:paraId="7A4A49DA" w14:textId="77777777" w:rsidR="005F35CD" w:rsidRPr="00E84145" w:rsidRDefault="005F35CD" w:rsidP="007D5D69">
      <w:pPr>
        <w:spacing w:line="480" w:lineRule="auto"/>
        <w:jc w:val="both"/>
        <w:rPr>
          <w:rFonts w:ascii="Calibri Light" w:hAnsi="Calibri Light" w:cs="Calibri Light"/>
        </w:rPr>
      </w:pPr>
    </w:p>
    <w:p w14:paraId="75929757" w14:textId="77777777" w:rsidR="005F35CD" w:rsidRPr="00E84145" w:rsidRDefault="005F35CD" w:rsidP="007D5D69">
      <w:pPr>
        <w:spacing w:line="480" w:lineRule="auto"/>
        <w:jc w:val="both"/>
        <w:rPr>
          <w:rFonts w:ascii="Calibri Light" w:hAnsi="Calibri Light" w:cs="Calibri Light"/>
          <w:noProof/>
        </w:rPr>
      </w:pPr>
    </w:p>
    <w:p w14:paraId="6E62E3F8" w14:textId="62D08BDD" w:rsidR="005F35CD" w:rsidRPr="00E84145" w:rsidRDefault="005F35CD" w:rsidP="007D5D69">
      <w:pPr>
        <w:spacing w:line="480" w:lineRule="auto"/>
        <w:jc w:val="both"/>
        <w:rPr>
          <w:rFonts w:ascii="Calibri Light" w:hAnsi="Calibri Light" w:cs="Calibri Light"/>
        </w:rPr>
      </w:pPr>
      <w:r w:rsidRPr="00E84145">
        <w:rPr>
          <w:rFonts w:ascii="Calibri Light" w:hAnsi="Calibri Light" w:cs="Calibri Light"/>
          <w:noProof/>
        </w:rPr>
        <w:lastRenderedPageBreak/>
        <w:drawing>
          <wp:inline distT="0" distB="0" distL="0" distR="0" wp14:anchorId="63495E6E" wp14:editId="61FB3504">
            <wp:extent cx="5267325" cy="4419600"/>
            <wp:effectExtent l="0" t="0" r="9525" b="0"/>
            <wp:docPr id="3016217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4419600"/>
                    </a:xfrm>
                    <a:prstGeom prst="rect">
                      <a:avLst/>
                    </a:prstGeom>
                    <a:noFill/>
                    <a:ln>
                      <a:noFill/>
                    </a:ln>
                  </pic:spPr>
                </pic:pic>
              </a:graphicData>
            </a:graphic>
          </wp:inline>
        </w:drawing>
      </w:r>
      <w:r w:rsidR="00AC5E49" w:rsidRPr="00E84145">
        <w:rPr>
          <w:rFonts w:ascii="Calibri Light" w:hAnsi="Calibri Light" w:cs="Calibri Light"/>
        </w:rPr>
        <w:t xml:space="preserve"> </w:t>
      </w:r>
    </w:p>
    <w:p w14:paraId="02EC91FD" w14:textId="6BD7F070" w:rsidR="005F35CD" w:rsidRPr="00E84145" w:rsidRDefault="005F35CD" w:rsidP="007D5D69">
      <w:pPr>
        <w:spacing w:line="480" w:lineRule="auto"/>
        <w:jc w:val="both"/>
        <w:rPr>
          <w:rFonts w:ascii="Calibri Light" w:hAnsi="Calibri Light" w:cs="Calibri Light"/>
        </w:rPr>
      </w:pPr>
      <w:r w:rsidRPr="00E84145">
        <w:rPr>
          <w:rFonts w:ascii="Calibri Light" w:hAnsi="Calibri Light" w:cs="Calibri Light"/>
          <w:noProof/>
        </w:rPr>
        <w:drawing>
          <wp:inline distT="0" distB="0" distL="0" distR="0" wp14:anchorId="6943E448" wp14:editId="0A510A0C">
            <wp:extent cx="5276850" cy="3629025"/>
            <wp:effectExtent l="0" t="0" r="0" b="9525"/>
            <wp:docPr id="935669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6850" cy="3629025"/>
                    </a:xfrm>
                    <a:prstGeom prst="rect">
                      <a:avLst/>
                    </a:prstGeom>
                    <a:noFill/>
                    <a:ln>
                      <a:noFill/>
                    </a:ln>
                  </pic:spPr>
                </pic:pic>
              </a:graphicData>
            </a:graphic>
          </wp:inline>
        </w:drawing>
      </w:r>
    </w:p>
    <w:p w14:paraId="3548767E" w14:textId="17A51334" w:rsidR="005B5EA9" w:rsidRPr="007D5D69" w:rsidRDefault="00AC5E49" w:rsidP="007D5D69">
      <w:pPr>
        <w:spacing w:line="480" w:lineRule="auto"/>
        <w:jc w:val="both"/>
        <w:rPr>
          <w:rFonts w:ascii="Calibri Light" w:hAnsi="Calibri Light" w:cs="Calibri Light"/>
        </w:rPr>
      </w:pPr>
      <w:r w:rsidRPr="00E84145">
        <w:rPr>
          <w:rFonts w:ascii="Calibri Light" w:hAnsi="Calibri Light" w:cs="Calibri Light"/>
        </w:rPr>
        <w:lastRenderedPageBreak/>
        <w:t>The heat map reinforces this finding: these highest pressure regions aren't defined by a single pressure factor but by a combination of Airbnb, shared apartment rentals, licenses for tourist accommodation, HUT capacity and more recently, platforms for rentals, demonstrating that tourism pressure is an intertwined multi component systemic issue affecting Barcelona city than simply too many tourists flooding the city in large numbers</w:t>
      </w:r>
      <w:r w:rsidR="004B7442">
        <w:rPr>
          <w:rFonts w:ascii="Calibri Light" w:hAnsi="Calibri Light" w:cs="Calibri Light"/>
        </w:rPr>
        <w:t xml:space="preserve"> </w:t>
      </w:r>
      <w:r w:rsidR="004B7442" w:rsidRPr="004B7442">
        <w:rPr>
          <w:rFonts w:ascii="Calibri Light" w:hAnsi="Calibri Light" w:cs="Calibri Light"/>
        </w:rPr>
        <w:t>(Gutiérrez et al., 2017).</w:t>
      </w:r>
    </w:p>
    <w:p w14:paraId="64EE027C" w14:textId="14A782A4" w:rsidR="005F35CD" w:rsidRPr="007D5D69" w:rsidRDefault="005F35CD" w:rsidP="007D5D69">
      <w:pPr>
        <w:spacing w:line="480" w:lineRule="auto"/>
        <w:jc w:val="both"/>
        <w:rPr>
          <w:rFonts w:ascii="Calibri Light" w:hAnsi="Calibri Light" w:cs="Calibri Light"/>
        </w:rPr>
      </w:pPr>
      <w:r w:rsidRPr="007D5D69">
        <w:rPr>
          <w:rFonts w:ascii="Calibri Light" w:hAnsi="Calibri Light" w:cs="Calibri Light"/>
          <w:noProof/>
          <w:highlight w:val="yellow"/>
        </w:rPr>
        <w:drawing>
          <wp:inline distT="0" distB="0" distL="0" distR="0" wp14:anchorId="17AB746B" wp14:editId="700BA8A1">
            <wp:extent cx="5267325" cy="3362325"/>
            <wp:effectExtent l="0" t="0" r="9525" b="9525"/>
            <wp:docPr id="11296202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3362325"/>
                    </a:xfrm>
                    <a:prstGeom prst="rect">
                      <a:avLst/>
                    </a:prstGeom>
                    <a:noFill/>
                    <a:ln>
                      <a:noFill/>
                    </a:ln>
                  </pic:spPr>
                </pic:pic>
              </a:graphicData>
            </a:graphic>
          </wp:inline>
        </w:drawing>
      </w:r>
    </w:p>
    <w:p w14:paraId="70131F0D" w14:textId="77777777" w:rsidR="006249D6" w:rsidRPr="00F27492" w:rsidRDefault="006249D6" w:rsidP="007D5D69">
      <w:pPr>
        <w:pStyle w:val="Heading1"/>
        <w:spacing w:line="480" w:lineRule="auto"/>
        <w:jc w:val="both"/>
        <w:rPr>
          <w:rFonts w:ascii="Calibri Light" w:hAnsi="Calibri Light" w:cs="Calibri Light"/>
        </w:rPr>
      </w:pPr>
      <w:bookmarkStart w:id="27" w:name="_Toc228998993"/>
      <w:r w:rsidRPr="00F27492">
        <w:rPr>
          <w:rFonts w:ascii="Calibri Light" w:hAnsi="Calibri Light" w:cs="Calibri Light"/>
        </w:rPr>
        <w:t>6. Critical evaluation of management effectiveness</w:t>
      </w:r>
      <w:bookmarkEnd w:id="27"/>
    </w:p>
    <w:p w14:paraId="289B1688" w14:textId="58EBCAE3" w:rsidR="006249D6" w:rsidRPr="00F27492" w:rsidRDefault="006249D6" w:rsidP="007D5D69">
      <w:pPr>
        <w:spacing w:line="480" w:lineRule="auto"/>
        <w:jc w:val="both"/>
        <w:rPr>
          <w:rFonts w:ascii="Calibri Light" w:hAnsi="Calibri Light" w:cs="Calibri Light"/>
        </w:rPr>
      </w:pPr>
      <w:r w:rsidRPr="00F27492">
        <w:rPr>
          <w:rFonts w:ascii="Calibri Light" w:hAnsi="Calibri Light" w:cs="Calibri Light"/>
        </w:rPr>
        <w:t>Barcelona's advanced model could achieve positive results with the correct managers. Figures, such as TPI and choropleth, show that while management exists, they're unable to reduce visitor pressure</w:t>
      </w:r>
      <w:r w:rsidR="004B7442">
        <w:rPr>
          <w:rFonts w:ascii="Calibri Light" w:hAnsi="Calibri Light" w:cs="Calibri Light"/>
        </w:rPr>
        <w:t xml:space="preserve"> </w:t>
      </w:r>
      <w:r w:rsidR="004B7442" w:rsidRPr="004B7442">
        <w:rPr>
          <w:rFonts w:ascii="Calibri Light" w:hAnsi="Calibri Light" w:cs="Calibri Light"/>
        </w:rPr>
        <w:t xml:space="preserve">(Barcelona </w:t>
      </w:r>
      <w:proofErr w:type="spellStart"/>
      <w:r w:rsidR="004B7442" w:rsidRPr="004B7442">
        <w:rPr>
          <w:rFonts w:ascii="Calibri Light" w:hAnsi="Calibri Light" w:cs="Calibri Light"/>
        </w:rPr>
        <w:t>Turisme</w:t>
      </w:r>
      <w:proofErr w:type="spellEnd"/>
      <w:r w:rsidR="004B7442" w:rsidRPr="004B7442">
        <w:rPr>
          <w:rFonts w:ascii="Calibri Light" w:hAnsi="Calibri Light" w:cs="Calibri Light"/>
        </w:rPr>
        <w:t xml:space="preserve">, 2023; </w:t>
      </w:r>
      <w:proofErr w:type="spellStart"/>
      <w:r w:rsidR="004B7442" w:rsidRPr="004B7442">
        <w:rPr>
          <w:rFonts w:ascii="Calibri Light" w:hAnsi="Calibri Light" w:cs="Calibri Light"/>
        </w:rPr>
        <w:t>Ajuntament</w:t>
      </w:r>
      <w:proofErr w:type="spellEnd"/>
      <w:r w:rsidR="004B7442" w:rsidRPr="004B7442">
        <w:rPr>
          <w:rFonts w:ascii="Calibri Light" w:hAnsi="Calibri Light" w:cs="Calibri Light"/>
        </w:rPr>
        <w:t xml:space="preserve"> de Barcelona, 2024).</w:t>
      </w:r>
      <w:r w:rsidRPr="00F27492">
        <w:rPr>
          <w:rFonts w:ascii="Calibri Light" w:hAnsi="Calibri Light" w:cs="Calibri Light"/>
        </w:rPr>
        <w:t xml:space="preserve"> They successfully collect and analyze </w:t>
      </w:r>
      <w:r w:rsidR="000B681C" w:rsidRPr="00F27492">
        <w:rPr>
          <w:rFonts w:ascii="Calibri Light" w:hAnsi="Calibri Light" w:cs="Calibri Light"/>
        </w:rPr>
        <w:t>visitors’</w:t>
      </w:r>
      <w:r w:rsidRPr="00F27492">
        <w:rPr>
          <w:rFonts w:ascii="Calibri Light" w:hAnsi="Calibri Light" w:cs="Calibri Light"/>
        </w:rPr>
        <w:t xml:space="preserve"> relevant </w:t>
      </w:r>
      <w:r w:rsidR="005F35CD" w:rsidRPr="00F27492">
        <w:rPr>
          <w:rFonts w:ascii="Calibri Light" w:hAnsi="Calibri Light" w:cs="Calibri Light"/>
        </w:rPr>
        <w:t>data;</w:t>
      </w:r>
      <w:r w:rsidRPr="00F27492">
        <w:rPr>
          <w:rFonts w:ascii="Calibri Light" w:hAnsi="Calibri Light" w:cs="Calibri Light"/>
        </w:rPr>
        <w:t xml:space="preserve"> however, they fail to carry out actions that truly limit the effects of tourism</w:t>
      </w:r>
      <w:r w:rsidR="004B7442">
        <w:rPr>
          <w:rFonts w:ascii="Calibri Light" w:hAnsi="Calibri Light" w:cs="Calibri Light"/>
        </w:rPr>
        <w:t xml:space="preserve"> </w:t>
      </w:r>
      <w:r w:rsidR="004B7442" w:rsidRPr="004B7442">
        <w:rPr>
          <w:rFonts w:ascii="Calibri Light" w:hAnsi="Calibri Light" w:cs="Calibri Light"/>
        </w:rPr>
        <w:t>(</w:t>
      </w:r>
      <w:proofErr w:type="spellStart"/>
      <w:r w:rsidR="004B7442" w:rsidRPr="004B7442">
        <w:rPr>
          <w:rFonts w:ascii="Calibri Light" w:hAnsi="Calibri Light" w:cs="Calibri Light"/>
        </w:rPr>
        <w:t>Observatori</w:t>
      </w:r>
      <w:proofErr w:type="spellEnd"/>
      <w:r w:rsidR="004B7442" w:rsidRPr="004B7442">
        <w:rPr>
          <w:rFonts w:ascii="Calibri Light" w:hAnsi="Calibri Light" w:cs="Calibri Light"/>
        </w:rPr>
        <w:t xml:space="preserve"> del </w:t>
      </w:r>
      <w:proofErr w:type="spellStart"/>
      <w:r w:rsidR="004B7442" w:rsidRPr="004B7442">
        <w:rPr>
          <w:rFonts w:ascii="Calibri Light" w:hAnsi="Calibri Light" w:cs="Calibri Light"/>
        </w:rPr>
        <w:t>Turisme</w:t>
      </w:r>
      <w:proofErr w:type="spellEnd"/>
      <w:r w:rsidR="004B7442" w:rsidRPr="004B7442">
        <w:rPr>
          <w:rFonts w:ascii="Calibri Light" w:hAnsi="Calibri Light" w:cs="Calibri Light"/>
        </w:rPr>
        <w:t xml:space="preserve"> a Barcelona, </w:t>
      </w:r>
      <w:r w:rsidR="004B7442" w:rsidRPr="004B7442">
        <w:rPr>
          <w:rFonts w:ascii="Calibri Light" w:hAnsi="Calibri Light" w:cs="Calibri Light"/>
        </w:rPr>
        <w:lastRenderedPageBreak/>
        <w:t>2026)</w:t>
      </w:r>
      <w:r w:rsidRPr="00F27492">
        <w:rPr>
          <w:rFonts w:ascii="Calibri Light" w:hAnsi="Calibri Light" w:cs="Calibri Light"/>
        </w:rPr>
        <w:t>. The city is not unmanaged, it's over measured but still fundamentally exposed to extreme pressures</w:t>
      </w:r>
      <w:r w:rsidR="00702046">
        <w:rPr>
          <w:rFonts w:ascii="Calibri Light" w:hAnsi="Calibri Light" w:cs="Calibri Light"/>
        </w:rPr>
        <w:t>.</w:t>
      </w:r>
    </w:p>
    <w:p w14:paraId="60BC2CF5" w14:textId="77777777" w:rsidR="006249D6" w:rsidRPr="00F27492" w:rsidRDefault="006249D6" w:rsidP="007D5D69">
      <w:pPr>
        <w:pStyle w:val="Heading2"/>
        <w:spacing w:line="480" w:lineRule="auto"/>
        <w:jc w:val="both"/>
        <w:rPr>
          <w:rFonts w:ascii="Calibri Light" w:hAnsi="Calibri Light" w:cs="Calibri Light"/>
        </w:rPr>
      </w:pPr>
      <w:bookmarkStart w:id="28" w:name="_Toc228998994"/>
      <w:r w:rsidRPr="00F27492">
        <w:rPr>
          <w:rFonts w:ascii="Calibri Light" w:hAnsi="Calibri Light" w:cs="Calibri Light"/>
        </w:rPr>
        <w:t>6.1 Strengths of Barcelona's governance model</w:t>
      </w:r>
      <w:bookmarkEnd w:id="28"/>
    </w:p>
    <w:p w14:paraId="2E158CC5" w14:textId="32DE6092" w:rsidR="006249D6" w:rsidRPr="00F27492" w:rsidRDefault="006249D6" w:rsidP="007D5D69">
      <w:pPr>
        <w:spacing w:line="480" w:lineRule="auto"/>
        <w:jc w:val="both"/>
        <w:rPr>
          <w:rFonts w:ascii="Calibri Light" w:hAnsi="Calibri Light" w:cs="Calibri Light"/>
        </w:rPr>
      </w:pPr>
      <w:r w:rsidRPr="00F27492">
        <w:rPr>
          <w:rFonts w:ascii="Calibri Light" w:hAnsi="Calibri Light" w:cs="Calibri Light"/>
        </w:rPr>
        <w:t>Barcelona possesses substantial administrative capabilities to manage tourism</w:t>
      </w:r>
      <w:r w:rsidR="00F27492" w:rsidRPr="00F27492">
        <w:rPr>
          <w:rFonts w:ascii="Calibri Light" w:hAnsi="Calibri Light" w:cs="Calibri Light"/>
        </w:rPr>
        <w:t xml:space="preserve"> </w:t>
      </w:r>
      <w:r w:rsidRPr="00F27492">
        <w:rPr>
          <w:rFonts w:ascii="Calibri Light" w:hAnsi="Calibri Light" w:cs="Calibri Light"/>
        </w:rPr>
        <w:t xml:space="preserve">its strategy document, a significant repository of open data on visitors and tourism flows, HUT regulations that limit the duration of stays for temporary tourist homes, Port of Barcelona official data, city wide tourism monitoring instruments and public agencies working on tourism management ensure that Barcelona's </w:t>
      </w:r>
      <w:r w:rsidR="000873F1">
        <w:rPr>
          <w:rFonts w:ascii="Calibri Light" w:hAnsi="Calibri Light" w:cs="Calibri Light"/>
        </w:rPr>
        <w:t>governance</w:t>
      </w:r>
      <w:r w:rsidRPr="00F27492">
        <w:rPr>
          <w:rFonts w:ascii="Calibri Light" w:hAnsi="Calibri Light" w:cs="Calibri Light"/>
        </w:rPr>
        <w:t xml:space="preserve"> can measure visitor pressure at a </w:t>
      </w:r>
      <w:proofErr w:type="spellStart"/>
      <w:r w:rsidRPr="00F27492">
        <w:rPr>
          <w:rFonts w:ascii="Calibri Light" w:hAnsi="Calibri Light" w:cs="Calibri Light"/>
        </w:rPr>
        <w:t>neighbourhood</w:t>
      </w:r>
      <w:proofErr w:type="spellEnd"/>
      <w:r w:rsidRPr="00F27492">
        <w:rPr>
          <w:rFonts w:ascii="Calibri Light" w:hAnsi="Calibri Light" w:cs="Calibri Light"/>
        </w:rPr>
        <w:t>, city district and even monthly basis</w:t>
      </w:r>
      <w:r w:rsidR="004B7442">
        <w:rPr>
          <w:rFonts w:ascii="Calibri Light" w:hAnsi="Calibri Light" w:cs="Calibri Light"/>
        </w:rPr>
        <w:t xml:space="preserve"> </w:t>
      </w:r>
      <w:r w:rsidR="004B7442" w:rsidRPr="004B7442">
        <w:rPr>
          <w:rFonts w:ascii="Calibri Light" w:hAnsi="Calibri Light" w:cs="Calibri Light"/>
        </w:rPr>
        <w:t xml:space="preserve">(Barcelona </w:t>
      </w:r>
      <w:proofErr w:type="spellStart"/>
      <w:r w:rsidR="004B7442" w:rsidRPr="004B7442">
        <w:rPr>
          <w:rFonts w:ascii="Calibri Light" w:hAnsi="Calibri Light" w:cs="Calibri Light"/>
        </w:rPr>
        <w:t>Turisme</w:t>
      </w:r>
      <w:proofErr w:type="spellEnd"/>
      <w:r w:rsidR="004B7442" w:rsidRPr="004B7442">
        <w:rPr>
          <w:rFonts w:ascii="Calibri Light" w:hAnsi="Calibri Light" w:cs="Calibri Light"/>
        </w:rPr>
        <w:t>, 2023).</w:t>
      </w:r>
    </w:p>
    <w:p w14:paraId="166C1EC6" w14:textId="7B453323" w:rsidR="000B681C" w:rsidRPr="00F27492" w:rsidRDefault="000B681C" w:rsidP="007D5D69">
      <w:pPr>
        <w:spacing w:line="480" w:lineRule="auto"/>
        <w:jc w:val="both"/>
        <w:rPr>
          <w:rFonts w:ascii="Calibri Light" w:hAnsi="Calibri Light" w:cs="Calibri Light"/>
          <w:b/>
          <w:bCs/>
        </w:rPr>
      </w:pPr>
      <w:r w:rsidRPr="00F27492">
        <w:rPr>
          <w:rFonts w:ascii="Calibri Light" w:hAnsi="Calibri Light" w:cs="Calibri Light"/>
          <w:b/>
          <w:bCs/>
          <w:noProof/>
        </w:rPr>
        <w:drawing>
          <wp:inline distT="0" distB="0" distL="0" distR="0" wp14:anchorId="18D6B0CA" wp14:editId="5F1E3A09">
            <wp:extent cx="5267325" cy="3343275"/>
            <wp:effectExtent l="0" t="0" r="9525" b="9525"/>
            <wp:docPr id="18223624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67325" cy="3343275"/>
                    </a:xfrm>
                    <a:prstGeom prst="rect">
                      <a:avLst/>
                    </a:prstGeom>
                    <a:noFill/>
                    <a:ln>
                      <a:noFill/>
                    </a:ln>
                  </pic:spPr>
                </pic:pic>
              </a:graphicData>
            </a:graphic>
          </wp:inline>
        </w:drawing>
      </w:r>
    </w:p>
    <w:p w14:paraId="4C9D3094" w14:textId="3C9AB705" w:rsidR="006249D6" w:rsidRPr="00F27492" w:rsidRDefault="006249D6" w:rsidP="007D5D69">
      <w:pPr>
        <w:pStyle w:val="Heading2"/>
        <w:spacing w:line="480" w:lineRule="auto"/>
        <w:jc w:val="both"/>
        <w:rPr>
          <w:rFonts w:ascii="Calibri Light" w:hAnsi="Calibri Light" w:cs="Calibri Light"/>
        </w:rPr>
      </w:pPr>
      <w:bookmarkStart w:id="29" w:name="_Toc228998995"/>
      <w:r w:rsidRPr="00F27492">
        <w:rPr>
          <w:rFonts w:ascii="Calibri Light" w:hAnsi="Calibri Light" w:cs="Calibri Light"/>
        </w:rPr>
        <w:t>6.2 Limitations and policy - performance gaps</w:t>
      </w:r>
      <w:bookmarkEnd w:id="29"/>
    </w:p>
    <w:p w14:paraId="455D6B9E" w14:textId="525C9481" w:rsidR="006249D6" w:rsidRPr="00F27492" w:rsidRDefault="006249D6" w:rsidP="007D5D69">
      <w:pPr>
        <w:spacing w:line="480" w:lineRule="auto"/>
        <w:jc w:val="both"/>
        <w:rPr>
          <w:rFonts w:ascii="Calibri Light" w:hAnsi="Calibri Light" w:cs="Calibri Light"/>
        </w:rPr>
      </w:pPr>
      <w:r w:rsidRPr="00F27492">
        <w:rPr>
          <w:rFonts w:ascii="Calibri Light" w:hAnsi="Calibri Light" w:cs="Calibri Light"/>
        </w:rPr>
        <w:t xml:space="preserve">The fundamental limitation is that while monitoring and measurement mechanisms are in place, these don't </w:t>
      </w:r>
      <w:r w:rsidR="000B681C" w:rsidRPr="00F27492">
        <w:rPr>
          <w:rFonts w:ascii="Calibri Light" w:hAnsi="Calibri Light" w:cs="Calibri Light"/>
        </w:rPr>
        <w:t>currently translate</w:t>
      </w:r>
      <w:r w:rsidRPr="00F27492">
        <w:rPr>
          <w:rFonts w:ascii="Calibri Light" w:hAnsi="Calibri Light" w:cs="Calibri Light"/>
        </w:rPr>
        <w:t xml:space="preserve"> into effective visitor control</w:t>
      </w:r>
      <w:r w:rsidR="00702046">
        <w:rPr>
          <w:rFonts w:ascii="Calibri Light" w:hAnsi="Calibri Light" w:cs="Calibri Light"/>
        </w:rPr>
        <w:t xml:space="preserve">. </w:t>
      </w:r>
      <w:r w:rsidR="00F27492" w:rsidRPr="00F27492">
        <w:rPr>
          <w:rFonts w:ascii="Calibri Light" w:hAnsi="Calibri Light" w:cs="Calibri Light"/>
        </w:rPr>
        <w:t>T</w:t>
      </w:r>
      <w:r w:rsidRPr="00F27492">
        <w:rPr>
          <w:rFonts w:ascii="Calibri Light" w:hAnsi="Calibri Light" w:cs="Calibri Light"/>
        </w:rPr>
        <w:t xml:space="preserve">he TPI </w:t>
      </w:r>
      <w:r w:rsidRPr="00F27492">
        <w:rPr>
          <w:rFonts w:ascii="Calibri Light" w:hAnsi="Calibri Light" w:cs="Calibri Light"/>
        </w:rPr>
        <w:lastRenderedPageBreak/>
        <w:t xml:space="preserve">demonstrates extreme spatial concentration, as most pressure exists </w:t>
      </w:r>
      <w:proofErr w:type="spellStart"/>
      <w:r w:rsidRPr="00F27492">
        <w:rPr>
          <w:rFonts w:ascii="Calibri Light" w:hAnsi="Calibri Light" w:cs="Calibri Light"/>
        </w:rPr>
        <w:t>inla</w:t>
      </w:r>
      <w:proofErr w:type="spellEnd"/>
      <w:r w:rsidRPr="00F27492">
        <w:rPr>
          <w:rFonts w:ascii="Calibri Light" w:hAnsi="Calibri Light" w:cs="Calibri Light"/>
        </w:rPr>
        <w:t xml:space="preserve"> </w:t>
      </w:r>
      <w:proofErr w:type="spellStart"/>
      <w:r w:rsidRPr="00F27492">
        <w:rPr>
          <w:rFonts w:ascii="Calibri Light" w:hAnsi="Calibri Light" w:cs="Calibri Light"/>
        </w:rPr>
        <w:t>Dreta</w:t>
      </w:r>
      <w:proofErr w:type="spellEnd"/>
      <w:r w:rsidRPr="00F27492">
        <w:rPr>
          <w:rFonts w:ascii="Calibri Light" w:hAnsi="Calibri Light" w:cs="Calibri Light"/>
        </w:rPr>
        <w:t xml:space="preserve"> de </w:t>
      </w:r>
      <w:proofErr w:type="spellStart"/>
      <w:r w:rsidRPr="00F27492">
        <w:rPr>
          <w:rFonts w:ascii="Calibri Light" w:hAnsi="Calibri Light" w:cs="Calibri Light"/>
        </w:rPr>
        <w:t>l'Eixample</w:t>
      </w:r>
      <w:proofErr w:type="spellEnd"/>
      <w:r w:rsidRPr="00F27492">
        <w:rPr>
          <w:rFonts w:ascii="Calibri Light" w:hAnsi="Calibri Light" w:cs="Calibri Light"/>
        </w:rPr>
        <w:t xml:space="preserve"> and choropleths clearly reflect visitor pressure on a cluster of central neighborhoods, not </w:t>
      </w:r>
      <w:r w:rsidR="000B681C" w:rsidRPr="00F27492">
        <w:rPr>
          <w:rFonts w:ascii="Calibri Light" w:hAnsi="Calibri Light" w:cs="Calibri Light"/>
        </w:rPr>
        <w:t>even</w:t>
      </w:r>
      <w:r w:rsidRPr="00F27492">
        <w:rPr>
          <w:rFonts w:ascii="Calibri Light" w:hAnsi="Calibri Light" w:cs="Calibri Light"/>
        </w:rPr>
        <w:t xml:space="preserve"> distribution throughout the entire city</w:t>
      </w:r>
      <w:r w:rsidR="004B7442">
        <w:rPr>
          <w:rFonts w:ascii="Calibri Light" w:hAnsi="Calibri Light" w:cs="Calibri Light"/>
        </w:rPr>
        <w:t xml:space="preserve"> </w:t>
      </w:r>
      <w:r w:rsidR="004B7442" w:rsidRPr="004B7442">
        <w:rPr>
          <w:rFonts w:ascii="Calibri Light" w:hAnsi="Calibri Light" w:cs="Calibri Light"/>
        </w:rPr>
        <w:t>(Gutiérrez et al., 2017).</w:t>
      </w:r>
    </w:p>
    <w:p w14:paraId="5ABA3523" w14:textId="6F4B3C8B" w:rsidR="000B681C" w:rsidRPr="00F27492" w:rsidRDefault="000B681C" w:rsidP="007D5D69">
      <w:pPr>
        <w:spacing w:line="480" w:lineRule="auto"/>
        <w:jc w:val="both"/>
        <w:rPr>
          <w:rFonts w:ascii="Calibri Light" w:hAnsi="Calibri Light" w:cs="Calibri Light"/>
        </w:rPr>
      </w:pPr>
      <w:r w:rsidRPr="00F27492">
        <w:rPr>
          <w:rFonts w:ascii="Calibri Light" w:hAnsi="Calibri Light" w:cs="Calibri Light"/>
          <w:noProof/>
        </w:rPr>
        <w:drawing>
          <wp:inline distT="0" distB="0" distL="0" distR="0" wp14:anchorId="345E8251" wp14:editId="67E1DE68">
            <wp:extent cx="5267325" cy="3362325"/>
            <wp:effectExtent l="0" t="0" r="9525" b="9525"/>
            <wp:docPr id="2015880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3362325"/>
                    </a:xfrm>
                    <a:prstGeom prst="rect">
                      <a:avLst/>
                    </a:prstGeom>
                    <a:noFill/>
                    <a:ln>
                      <a:noFill/>
                    </a:ln>
                  </pic:spPr>
                </pic:pic>
              </a:graphicData>
            </a:graphic>
          </wp:inline>
        </w:drawing>
      </w:r>
    </w:p>
    <w:p w14:paraId="2527B612" w14:textId="00ED84A2" w:rsidR="006249D6" w:rsidRPr="00F27492" w:rsidRDefault="006249D6" w:rsidP="007D5D69">
      <w:pPr>
        <w:spacing w:line="480" w:lineRule="auto"/>
        <w:jc w:val="both"/>
        <w:rPr>
          <w:rFonts w:ascii="Calibri Light" w:hAnsi="Calibri Light" w:cs="Calibri Light"/>
        </w:rPr>
      </w:pPr>
      <w:r w:rsidRPr="00F27492">
        <w:rPr>
          <w:rFonts w:ascii="Calibri Light" w:hAnsi="Calibri Light" w:cs="Calibri Light"/>
        </w:rPr>
        <w:t>Accommodation regulations are evidently still too lax and insufficient to limit Airbnb induced tourism pressures. The findings indicate that HUT density and Airbnb density appear to coincide geographically in many places, indicating that current regulations fail to fully nullify platform driven pressures on tourism pressure hotspots</w:t>
      </w:r>
      <w:r w:rsidR="009E6E14">
        <w:rPr>
          <w:rFonts w:ascii="Calibri Light" w:hAnsi="Calibri Light" w:cs="Calibri Light"/>
        </w:rPr>
        <w:t xml:space="preserve"> </w:t>
      </w:r>
      <w:r w:rsidR="009E6E14" w:rsidRPr="009E6E14">
        <w:rPr>
          <w:rFonts w:ascii="Calibri Light" w:hAnsi="Calibri Light" w:cs="Calibri Light"/>
        </w:rPr>
        <w:t xml:space="preserve">( </w:t>
      </w:r>
      <w:proofErr w:type="spellStart"/>
      <w:r w:rsidR="009E6E14" w:rsidRPr="009E6E14">
        <w:rPr>
          <w:rFonts w:ascii="Calibri Light" w:hAnsi="Calibri Light" w:cs="Calibri Light"/>
        </w:rPr>
        <w:t>Gyódi</w:t>
      </w:r>
      <w:proofErr w:type="spellEnd"/>
      <w:r w:rsidR="00A65AE2">
        <w:rPr>
          <w:rFonts w:ascii="Calibri Light" w:hAnsi="Calibri Light" w:cs="Calibri Light"/>
        </w:rPr>
        <w:t xml:space="preserve"> et al.</w:t>
      </w:r>
      <w:r w:rsidR="009E6E14" w:rsidRPr="009E6E14">
        <w:rPr>
          <w:rFonts w:ascii="Calibri Light" w:hAnsi="Calibri Light" w:cs="Calibri Light"/>
        </w:rPr>
        <w:t>, 2025).</w:t>
      </w:r>
      <w:r w:rsidRPr="00F27492">
        <w:rPr>
          <w:rFonts w:ascii="Calibri Light" w:hAnsi="Calibri Light" w:cs="Calibri Light"/>
        </w:rPr>
        <w:t xml:space="preserve"> In fact, legal HUTs, </w:t>
      </w:r>
      <w:r w:rsidR="000B681C" w:rsidRPr="00F27492">
        <w:rPr>
          <w:rFonts w:ascii="Calibri Light" w:hAnsi="Calibri Light" w:cs="Calibri Light"/>
        </w:rPr>
        <w:t>Airbnb’s</w:t>
      </w:r>
      <w:r w:rsidRPr="00F27492">
        <w:rPr>
          <w:rFonts w:ascii="Calibri Light" w:hAnsi="Calibri Light" w:cs="Calibri Light"/>
        </w:rPr>
        <w:t xml:space="preserve"> listing entire houses for rent and the abundance of available units seem to converge </w:t>
      </w:r>
      <w:r w:rsidR="000B681C" w:rsidRPr="00F27492">
        <w:rPr>
          <w:rFonts w:ascii="Calibri Light" w:hAnsi="Calibri Light" w:cs="Calibri Light"/>
        </w:rPr>
        <w:t>in</w:t>
      </w:r>
      <w:r w:rsidRPr="00F27492">
        <w:rPr>
          <w:rFonts w:ascii="Calibri Light" w:hAnsi="Calibri Light" w:cs="Calibri Light"/>
        </w:rPr>
        <w:t xml:space="preserve"> the same urban zones</w:t>
      </w:r>
      <w:r w:rsidR="009E6E14">
        <w:rPr>
          <w:rFonts w:ascii="Calibri Light" w:hAnsi="Calibri Light" w:cs="Calibri Light"/>
        </w:rPr>
        <w:t xml:space="preserve"> </w:t>
      </w:r>
      <w:r w:rsidR="009E6E14" w:rsidRPr="009E6E14">
        <w:rPr>
          <w:rFonts w:ascii="Calibri Light" w:hAnsi="Calibri Light" w:cs="Calibri Light"/>
        </w:rPr>
        <w:t>(</w:t>
      </w:r>
      <w:proofErr w:type="spellStart"/>
      <w:r w:rsidR="009E6E14" w:rsidRPr="009E6E14">
        <w:rPr>
          <w:rFonts w:ascii="Calibri Light" w:hAnsi="Calibri Light" w:cs="Calibri Light"/>
        </w:rPr>
        <w:t>Ajuntament</w:t>
      </w:r>
      <w:proofErr w:type="spellEnd"/>
      <w:r w:rsidR="009E6E14" w:rsidRPr="009E6E14">
        <w:rPr>
          <w:rFonts w:ascii="Calibri Light" w:hAnsi="Calibri Light" w:cs="Calibri Light"/>
        </w:rPr>
        <w:t xml:space="preserve"> de Barcelona, 2016).</w:t>
      </w:r>
    </w:p>
    <w:p w14:paraId="268E1299" w14:textId="0F8CF99D" w:rsidR="000B681C" w:rsidRPr="00F27492" w:rsidRDefault="000B681C" w:rsidP="007D5D69">
      <w:pPr>
        <w:spacing w:line="480" w:lineRule="auto"/>
        <w:jc w:val="both"/>
        <w:rPr>
          <w:rFonts w:ascii="Calibri Light" w:hAnsi="Calibri Light" w:cs="Calibri Light"/>
        </w:rPr>
      </w:pPr>
      <w:r w:rsidRPr="00F27492">
        <w:rPr>
          <w:rFonts w:ascii="Calibri Light" w:hAnsi="Calibri Light" w:cs="Calibri Light"/>
          <w:b/>
          <w:bCs/>
          <w:noProof/>
        </w:rPr>
        <w:lastRenderedPageBreak/>
        <w:drawing>
          <wp:inline distT="0" distB="0" distL="0" distR="0" wp14:anchorId="2291B2D7" wp14:editId="2DBA8736">
            <wp:extent cx="5267325" cy="3943350"/>
            <wp:effectExtent l="0" t="0" r="9525" b="0"/>
            <wp:docPr id="10631597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3943350"/>
                    </a:xfrm>
                    <a:prstGeom prst="rect">
                      <a:avLst/>
                    </a:prstGeom>
                    <a:noFill/>
                    <a:ln>
                      <a:noFill/>
                    </a:ln>
                  </pic:spPr>
                </pic:pic>
              </a:graphicData>
            </a:graphic>
          </wp:inline>
        </w:drawing>
      </w:r>
    </w:p>
    <w:p w14:paraId="10244893" w14:textId="3EDF5C98" w:rsidR="009E6E14" w:rsidRPr="00AA1D36" w:rsidRDefault="006249D6" w:rsidP="007D5D69">
      <w:pPr>
        <w:spacing w:line="480" w:lineRule="auto"/>
        <w:jc w:val="both"/>
        <w:rPr>
          <w:rFonts w:ascii="Calibri Light" w:hAnsi="Calibri Light" w:cs="Calibri Light"/>
        </w:rPr>
      </w:pPr>
      <w:r w:rsidRPr="00F27492">
        <w:rPr>
          <w:rFonts w:ascii="Calibri Light" w:hAnsi="Calibri Light" w:cs="Calibri Light"/>
        </w:rPr>
        <w:t>Socio spatial inequalities in Barcelona remain a fundamental failure, in that residents in the Eixample and Ciutat Vella bear a surplus of tourism units compared with their share of Barcelona's total resident population, denoting an unbalanced distribution between the two groups, not a sustainable one for tourism managers</w:t>
      </w:r>
      <w:r w:rsidR="009E6E14">
        <w:rPr>
          <w:rFonts w:ascii="Calibri Light" w:hAnsi="Calibri Light" w:cs="Calibri Light"/>
        </w:rPr>
        <w:t xml:space="preserve"> </w:t>
      </w:r>
      <w:r w:rsidR="009E6E14" w:rsidRPr="009E6E14">
        <w:rPr>
          <w:rFonts w:ascii="Calibri Light" w:hAnsi="Calibri Light" w:cs="Calibri Light"/>
        </w:rPr>
        <w:t>(Blanco-Romero</w:t>
      </w:r>
      <w:r w:rsidR="00451809">
        <w:rPr>
          <w:rFonts w:ascii="Calibri Light" w:hAnsi="Calibri Light" w:cs="Calibri Light"/>
        </w:rPr>
        <w:t xml:space="preserve"> et al.,</w:t>
      </w:r>
      <w:r w:rsidR="009E6E14" w:rsidRPr="009E6E14">
        <w:rPr>
          <w:rFonts w:ascii="Calibri Light" w:hAnsi="Calibri Light" w:cs="Calibri Light"/>
        </w:rPr>
        <w:t xml:space="preserve"> 2018).</w:t>
      </w:r>
    </w:p>
    <w:p w14:paraId="2765A7FC" w14:textId="77777777" w:rsidR="000B681C" w:rsidRPr="00F27492" w:rsidRDefault="000B681C" w:rsidP="007D5D69">
      <w:pPr>
        <w:spacing w:line="480" w:lineRule="auto"/>
        <w:jc w:val="both"/>
        <w:rPr>
          <w:rFonts w:ascii="Calibri Light" w:hAnsi="Calibri Light" w:cs="Calibri Light"/>
        </w:rPr>
      </w:pPr>
    </w:p>
    <w:p w14:paraId="11ABC960" w14:textId="4E410ED6" w:rsidR="000B681C" w:rsidRPr="00F27492" w:rsidRDefault="000B681C" w:rsidP="007D5D69">
      <w:pPr>
        <w:spacing w:line="480" w:lineRule="auto"/>
        <w:jc w:val="both"/>
        <w:rPr>
          <w:rFonts w:ascii="Calibri Light" w:hAnsi="Calibri Light" w:cs="Calibri Light"/>
        </w:rPr>
      </w:pPr>
      <w:r w:rsidRPr="00F27492">
        <w:rPr>
          <w:rFonts w:ascii="Calibri Light" w:hAnsi="Calibri Light" w:cs="Calibri Light"/>
          <w:noProof/>
        </w:rPr>
        <w:lastRenderedPageBreak/>
        <w:drawing>
          <wp:inline distT="0" distB="0" distL="0" distR="0" wp14:anchorId="524F3BAA" wp14:editId="608A1E55">
            <wp:extent cx="5276850" cy="3162300"/>
            <wp:effectExtent l="0" t="0" r="0" b="0"/>
            <wp:docPr id="8802276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6850" cy="3162300"/>
                    </a:xfrm>
                    <a:prstGeom prst="rect">
                      <a:avLst/>
                    </a:prstGeom>
                    <a:noFill/>
                    <a:ln>
                      <a:noFill/>
                    </a:ln>
                  </pic:spPr>
                </pic:pic>
              </a:graphicData>
            </a:graphic>
          </wp:inline>
        </w:drawing>
      </w:r>
    </w:p>
    <w:p w14:paraId="1B2E6E75" w14:textId="5E4A07C3" w:rsidR="000B681C" w:rsidRPr="00F27492" w:rsidRDefault="006249D6" w:rsidP="007D5D69">
      <w:pPr>
        <w:spacing w:line="480" w:lineRule="auto"/>
        <w:jc w:val="both"/>
        <w:rPr>
          <w:rFonts w:ascii="Calibri Light" w:hAnsi="Calibri Light" w:cs="Calibri Light"/>
        </w:rPr>
      </w:pPr>
      <w:r w:rsidRPr="00F27492">
        <w:rPr>
          <w:rFonts w:ascii="Calibri Light" w:hAnsi="Calibri Light" w:cs="Calibri Light"/>
        </w:rPr>
        <w:t>Data obtained from the Cruise and Port of Barcelona clearly shows that Spain and Barcelona are failing on carrying capacity measures at a temporal level, since high occupancy peaks in the summertime may conceal real, temporary overtourism through averages spread over an entire year</w:t>
      </w:r>
      <w:r w:rsidR="001F45E2">
        <w:rPr>
          <w:rFonts w:ascii="Calibri Light" w:hAnsi="Calibri Light" w:cs="Calibri Light"/>
        </w:rPr>
        <w:t>.</w:t>
      </w:r>
      <w:r w:rsidR="00AA1D36" w:rsidRPr="00AA1D36">
        <w:rPr>
          <w:rFonts w:ascii="Calibri Light" w:hAnsi="Calibri Light" w:cs="Calibri Light"/>
        </w:rPr>
        <w:t xml:space="preserve"> </w:t>
      </w:r>
      <w:r w:rsidRPr="00F27492">
        <w:rPr>
          <w:rFonts w:ascii="Calibri Light" w:hAnsi="Calibri Light" w:cs="Calibri Light"/>
        </w:rPr>
        <w:t xml:space="preserve">The destination could seem manageable by taking a holistic yearly perspective, but it could be well over </w:t>
      </w:r>
      <w:proofErr w:type="gramStart"/>
      <w:r w:rsidRPr="00F27492">
        <w:rPr>
          <w:rFonts w:ascii="Calibri Light" w:hAnsi="Calibri Light" w:cs="Calibri Light"/>
        </w:rPr>
        <w:t>its</w:t>
      </w:r>
      <w:proofErr w:type="gramEnd"/>
      <w:r w:rsidRPr="00F27492">
        <w:rPr>
          <w:rFonts w:ascii="Calibri Light" w:hAnsi="Calibri Light" w:cs="Calibri Light"/>
        </w:rPr>
        <w:t xml:space="preserve"> carrying capacity in the hottest months, just as cruising pressure during</w:t>
      </w:r>
      <w:r w:rsidR="000B681C" w:rsidRPr="00F27492">
        <w:rPr>
          <w:rFonts w:ascii="Calibri Light" w:hAnsi="Calibri Light" w:cs="Calibri Light"/>
        </w:rPr>
        <w:t xml:space="preserve"> </w:t>
      </w:r>
      <w:r w:rsidRPr="00F27492">
        <w:rPr>
          <w:rFonts w:ascii="Calibri Light" w:hAnsi="Calibri Light" w:cs="Calibri Light"/>
        </w:rPr>
        <w:t>the winter is low but peaks high in August</w:t>
      </w:r>
      <w:r w:rsidR="00AA1D36" w:rsidRPr="00AA1D36">
        <w:rPr>
          <w:rFonts w:ascii="Calibri Light" w:hAnsi="Calibri Light" w:cs="Calibri Light"/>
        </w:rPr>
        <w:t xml:space="preserve"> (</w:t>
      </w:r>
      <w:proofErr w:type="spellStart"/>
      <w:r w:rsidR="00AA1D36" w:rsidRPr="00AA1D36">
        <w:rPr>
          <w:rFonts w:ascii="Calibri Light" w:hAnsi="Calibri Light" w:cs="Calibri Light"/>
        </w:rPr>
        <w:t>Observatori</w:t>
      </w:r>
      <w:proofErr w:type="spellEnd"/>
      <w:r w:rsidR="00AA1D36" w:rsidRPr="00AA1D36">
        <w:rPr>
          <w:rFonts w:ascii="Calibri Light" w:hAnsi="Calibri Light" w:cs="Calibri Light"/>
        </w:rPr>
        <w:t xml:space="preserve"> del </w:t>
      </w:r>
      <w:proofErr w:type="spellStart"/>
      <w:r w:rsidR="00AA1D36" w:rsidRPr="00AA1D36">
        <w:rPr>
          <w:rFonts w:ascii="Calibri Light" w:hAnsi="Calibri Light" w:cs="Calibri Light"/>
        </w:rPr>
        <w:t>Turisme</w:t>
      </w:r>
      <w:proofErr w:type="spellEnd"/>
      <w:r w:rsidR="00AA1D36" w:rsidRPr="00AA1D36">
        <w:rPr>
          <w:rFonts w:ascii="Calibri Light" w:hAnsi="Calibri Light" w:cs="Calibri Light"/>
        </w:rPr>
        <w:t xml:space="preserve"> a Barcelona, 2026).</w:t>
      </w:r>
      <w:r w:rsidR="000B681C" w:rsidRPr="00F27492">
        <w:rPr>
          <w:rFonts w:ascii="Calibri Light" w:hAnsi="Calibri Light" w:cs="Calibri Light"/>
          <w:b/>
          <w:bCs/>
          <w:noProof/>
        </w:rPr>
        <w:drawing>
          <wp:inline distT="0" distB="0" distL="0" distR="0" wp14:anchorId="2003C2A5" wp14:editId="658CAB07">
            <wp:extent cx="4417756" cy="2476500"/>
            <wp:effectExtent l="0" t="0" r="1905" b="0"/>
            <wp:docPr id="4331331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23092" cy="2479491"/>
                    </a:xfrm>
                    <a:prstGeom prst="rect">
                      <a:avLst/>
                    </a:prstGeom>
                    <a:noFill/>
                    <a:ln>
                      <a:noFill/>
                    </a:ln>
                  </pic:spPr>
                </pic:pic>
              </a:graphicData>
            </a:graphic>
          </wp:inline>
        </w:drawing>
      </w:r>
    </w:p>
    <w:p w14:paraId="4C6FCC76" w14:textId="77777777" w:rsidR="000B681C" w:rsidRPr="007D5D69" w:rsidRDefault="000B681C" w:rsidP="007D5D69">
      <w:pPr>
        <w:spacing w:line="480" w:lineRule="auto"/>
        <w:jc w:val="both"/>
        <w:rPr>
          <w:rFonts w:ascii="Calibri Light" w:hAnsi="Calibri Light" w:cs="Calibri Light"/>
          <w:highlight w:val="yellow"/>
        </w:rPr>
      </w:pPr>
    </w:p>
    <w:p w14:paraId="0F96B19B" w14:textId="77777777" w:rsidR="006249D6" w:rsidRPr="003F6264" w:rsidRDefault="006249D6" w:rsidP="007D5D69">
      <w:pPr>
        <w:pStyle w:val="Heading2"/>
        <w:spacing w:line="480" w:lineRule="auto"/>
        <w:jc w:val="both"/>
        <w:rPr>
          <w:rFonts w:ascii="Calibri Light" w:hAnsi="Calibri Light" w:cs="Calibri Light"/>
        </w:rPr>
      </w:pPr>
      <w:bookmarkStart w:id="30" w:name="_Toc228998996"/>
      <w:r w:rsidRPr="003F6264">
        <w:rPr>
          <w:rFonts w:ascii="Calibri Light" w:hAnsi="Calibri Light" w:cs="Calibri Light"/>
        </w:rPr>
        <w:t>6.3 Overall judgment: monitoring capacity versus pressure reduction</w:t>
      </w:r>
      <w:bookmarkEnd w:id="30"/>
    </w:p>
    <w:p w14:paraId="23284CE2" w14:textId="68DCB742" w:rsidR="006249D6" w:rsidRPr="00AA1D36" w:rsidRDefault="006249D6" w:rsidP="007D5D69">
      <w:pPr>
        <w:spacing w:line="480" w:lineRule="auto"/>
        <w:jc w:val="both"/>
        <w:rPr>
          <w:rFonts w:ascii="Calibri Light" w:hAnsi="Calibri Light" w:cs="Calibri Light"/>
        </w:rPr>
      </w:pPr>
      <w:r w:rsidRPr="003F6264">
        <w:rPr>
          <w:rFonts w:ascii="Calibri Light" w:hAnsi="Calibri Light" w:cs="Calibri Light"/>
        </w:rPr>
        <w:t>The efforts of Barcelona's government towards sustainable tourism management have proven technically sophisticated but weak in terms of performance</w:t>
      </w:r>
      <w:r w:rsidR="00AA1D36" w:rsidRPr="00AA1D36">
        <w:rPr>
          <w:rFonts w:ascii="Calibri Light" w:hAnsi="Calibri Light" w:cs="Calibri Light"/>
        </w:rPr>
        <w:t xml:space="preserve"> (Russo and Scarnato, 2018; Barcelona </w:t>
      </w:r>
      <w:proofErr w:type="spellStart"/>
      <w:r w:rsidR="00AA1D36" w:rsidRPr="00AA1D36">
        <w:rPr>
          <w:rFonts w:ascii="Calibri Light" w:hAnsi="Calibri Light" w:cs="Calibri Light"/>
        </w:rPr>
        <w:t>Turisme</w:t>
      </w:r>
      <w:proofErr w:type="spellEnd"/>
      <w:r w:rsidR="00AA1D36" w:rsidRPr="00AA1D36">
        <w:rPr>
          <w:rFonts w:ascii="Calibri Light" w:hAnsi="Calibri Light" w:cs="Calibri Light"/>
        </w:rPr>
        <w:t>, 2023)</w:t>
      </w:r>
      <w:r w:rsidRPr="003F6264">
        <w:rPr>
          <w:rFonts w:ascii="Calibri Light" w:hAnsi="Calibri Light" w:cs="Calibri Light"/>
        </w:rPr>
        <w:t>. Data gathered strongly points to the fact that Barcelona is currently already suffering from overtourism, not only at a hypothetical risk in the future</w:t>
      </w:r>
      <w:r w:rsidR="00AA1D36" w:rsidRPr="00AA1D36">
        <w:rPr>
          <w:rFonts w:ascii="Calibri Light" w:hAnsi="Calibri Light" w:cs="Calibri Light"/>
        </w:rPr>
        <w:t xml:space="preserve"> (Milano</w:t>
      </w:r>
      <w:r w:rsidR="00451809">
        <w:rPr>
          <w:rFonts w:ascii="Calibri Light" w:hAnsi="Calibri Light" w:cs="Calibri Light"/>
        </w:rPr>
        <w:t xml:space="preserve"> et al.</w:t>
      </w:r>
      <w:r w:rsidR="00AA1D36" w:rsidRPr="00AA1D36">
        <w:rPr>
          <w:rFonts w:ascii="Calibri Light" w:hAnsi="Calibri Light" w:cs="Calibri Light"/>
        </w:rPr>
        <w:t>, 2024).</w:t>
      </w:r>
    </w:p>
    <w:p w14:paraId="5C1A3375" w14:textId="5528A678" w:rsidR="006249D6" w:rsidRPr="003F6264" w:rsidRDefault="006249D6" w:rsidP="007D5D69">
      <w:pPr>
        <w:spacing w:line="480" w:lineRule="auto"/>
        <w:jc w:val="both"/>
        <w:rPr>
          <w:rFonts w:ascii="Calibri Light" w:hAnsi="Calibri Light" w:cs="Calibri Light"/>
        </w:rPr>
      </w:pPr>
      <w:r w:rsidRPr="003F6264">
        <w:rPr>
          <w:rFonts w:ascii="Calibri Light" w:hAnsi="Calibri Light" w:cs="Calibri Light"/>
        </w:rPr>
        <w:t xml:space="preserve">Given this pattern of increasing pressure over the years, there's a serious potential for deepening </w:t>
      </w:r>
      <w:proofErr w:type="gramStart"/>
      <w:r w:rsidRPr="003F6264">
        <w:rPr>
          <w:rFonts w:ascii="Calibri Light" w:hAnsi="Calibri Light" w:cs="Calibri Light"/>
        </w:rPr>
        <w:t>socio cultural</w:t>
      </w:r>
      <w:proofErr w:type="gramEnd"/>
      <w:r w:rsidRPr="003F6264">
        <w:rPr>
          <w:rFonts w:ascii="Calibri Light" w:hAnsi="Calibri Light" w:cs="Calibri Light"/>
        </w:rPr>
        <w:t xml:space="preserve"> disruption, such as resident displacement pressures, increased vacant housing, loss of </w:t>
      </w:r>
      <w:proofErr w:type="spellStart"/>
      <w:r w:rsidRPr="003F6264">
        <w:rPr>
          <w:rFonts w:ascii="Calibri Light" w:hAnsi="Calibri Light" w:cs="Calibri Light"/>
        </w:rPr>
        <w:t>neighbourhood</w:t>
      </w:r>
      <w:proofErr w:type="spellEnd"/>
      <w:r w:rsidRPr="003F6264">
        <w:rPr>
          <w:rFonts w:ascii="Calibri Light" w:hAnsi="Calibri Light" w:cs="Calibri Light"/>
        </w:rPr>
        <w:t xml:space="preserve"> function, cultural commodification, conflict between the visitor economy and the everyday lives of residents</w:t>
      </w:r>
      <w:r w:rsidR="00AA1D36" w:rsidRPr="00AA1D36">
        <w:rPr>
          <w:rFonts w:ascii="Calibri Light" w:hAnsi="Calibri Light" w:cs="Calibri Light"/>
        </w:rPr>
        <w:t xml:space="preserve"> (Cocola-Gant, 2016</w:t>
      </w:r>
      <w:r w:rsidR="00451809">
        <w:rPr>
          <w:rFonts w:ascii="Calibri Light" w:hAnsi="Calibri Light" w:cs="Calibri Light"/>
        </w:rPr>
        <w:t>).</w:t>
      </w:r>
    </w:p>
    <w:p w14:paraId="7434FE48" w14:textId="535CC58A" w:rsidR="006249D6" w:rsidRPr="00AA1D36" w:rsidRDefault="006249D6" w:rsidP="007D5D69">
      <w:pPr>
        <w:spacing w:line="480" w:lineRule="auto"/>
        <w:jc w:val="both"/>
        <w:rPr>
          <w:rFonts w:ascii="Calibri Light" w:hAnsi="Calibri Light" w:cs="Calibri Light"/>
        </w:rPr>
      </w:pPr>
      <w:r w:rsidRPr="003F6264">
        <w:rPr>
          <w:rFonts w:ascii="Calibri Light" w:hAnsi="Calibri Light" w:cs="Calibri Light"/>
        </w:rPr>
        <w:t xml:space="preserve">The evaluation of management effectiveness is clear Barcelona isn't failing due to a lack of policies. The city is failing because its policies aren't succeeding in effectively imposing strict limits </w:t>
      </w:r>
      <w:proofErr w:type="gramStart"/>
      <w:r w:rsidRPr="003F6264">
        <w:rPr>
          <w:rFonts w:ascii="Calibri Light" w:hAnsi="Calibri Light" w:cs="Calibri Light"/>
        </w:rPr>
        <w:t>to</w:t>
      </w:r>
      <w:proofErr w:type="gramEnd"/>
      <w:r w:rsidRPr="003F6264">
        <w:rPr>
          <w:rFonts w:ascii="Calibri Light" w:hAnsi="Calibri Light" w:cs="Calibri Light"/>
        </w:rPr>
        <w:t xml:space="preserve"> the spatial and temporal concentration of tourists, which is slowly eroding what makes Barcelona so livable and vibrant</w:t>
      </w:r>
      <w:r w:rsidR="00702046">
        <w:rPr>
          <w:rFonts w:ascii="Calibri Light" w:hAnsi="Calibri Light" w:cs="Calibri Light"/>
        </w:rPr>
        <w:t>.</w:t>
      </w:r>
      <w:r w:rsidR="00AA1D36" w:rsidRPr="00AA1D36">
        <w:rPr>
          <w:rFonts w:ascii="Calibri Light" w:hAnsi="Calibri Light" w:cs="Calibri Light"/>
        </w:rPr>
        <w:t xml:space="preserve"> </w:t>
      </w:r>
      <w:r w:rsidRPr="003F6264">
        <w:rPr>
          <w:rFonts w:ascii="Calibri Light" w:hAnsi="Calibri Light" w:cs="Calibri Light"/>
        </w:rPr>
        <w:t>Barcelona's current sustainability model has the potential to transform into a sophisticated monitoring instrument of an already unbearable tourism urban structure</w:t>
      </w:r>
      <w:r w:rsidR="00AA1D36" w:rsidRPr="00AA1D36">
        <w:rPr>
          <w:rFonts w:ascii="Calibri Light" w:hAnsi="Calibri Light" w:cs="Calibri Light"/>
        </w:rPr>
        <w:t xml:space="preserve"> (</w:t>
      </w:r>
      <w:proofErr w:type="spellStart"/>
      <w:r w:rsidR="00AA1D36" w:rsidRPr="00AA1D36">
        <w:rPr>
          <w:rFonts w:ascii="Calibri Light" w:hAnsi="Calibri Light" w:cs="Calibri Light"/>
        </w:rPr>
        <w:t>Observatori</w:t>
      </w:r>
      <w:proofErr w:type="spellEnd"/>
      <w:r w:rsidR="00AA1D36" w:rsidRPr="00AA1D36">
        <w:rPr>
          <w:rFonts w:ascii="Calibri Light" w:hAnsi="Calibri Light" w:cs="Calibri Light"/>
        </w:rPr>
        <w:t xml:space="preserve"> del </w:t>
      </w:r>
      <w:proofErr w:type="spellStart"/>
      <w:r w:rsidR="00AA1D36" w:rsidRPr="00AA1D36">
        <w:rPr>
          <w:rFonts w:ascii="Calibri Light" w:hAnsi="Calibri Light" w:cs="Calibri Light"/>
        </w:rPr>
        <w:t>Turisme</w:t>
      </w:r>
      <w:proofErr w:type="spellEnd"/>
      <w:r w:rsidR="00AA1D36" w:rsidRPr="00AA1D36">
        <w:rPr>
          <w:rFonts w:ascii="Calibri Light" w:hAnsi="Calibri Light" w:cs="Calibri Light"/>
        </w:rPr>
        <w:t xml:space="preserve"> a Barcelona, 202</w:t>
      </w:r>
      <w:r w:rsidR="001F45E2">
        <w:rPr>
          <w:rFonts w:ascii="Calibri Light" w:hAnsi="Calibri Light" w:cs="Calibri Light"/>
        </w:rPr>
        <w:t>5</w:t>
      </w:r>
      <w:r w:rsidR="00AA1D36" w:rsidRPr="00AA1D36">
        <w:rPr>
          <w:rFonts w:ascii="Calibri Light" w:hAnsi="Calibri Light" w:cs="Calibri Light"/>
        </w:rPr>
        <w:t>).</w:t>
      </w:r>
    </w:p>
    <w:p w14:paraId="2A9D5FAA" w14:textId="1A6D9813" w:rsidR="003C4168" w:rsidRPr="003F6264" w:rsidRDefault="003C4168" w:rsidP="007D5D69">
      <w:pPr>
        <w:pStyle w:val="Heading1"/>
        <w:spacing w:line="480" w:lineRule="auto"/>
        <w:jc w:val="both"/>
        <w:rPr>
          <w:rFonts w:ascii="Calibri Light" w:hAnsi="Calibri Light" w:cs="Calibri Light"/>
        </w:rPr>
      </w:pPr>
      <w:bookmarkStart w:id="31" w:name="_Toc228998997"/>
      <w:r w:rsidRPr="003F6264">
        <w:rPr>
          <w:rFonts w:ascii="Calibri Light" w:hAnsi="Calibri Light" w:cs="Calibri Light"/>
        </w:rPr>
        <w:lastRenderedPageBreak/>
        <w:t>7. General Recommendations</w:t>
      </w:r>
      <w:bookmarkEnd w:id="31"/>
    </w:p>
    <w:p w14:paraId="69F052D1" w14:textId="25380AD4" w:rsidR="005B5EA9" w:rsidRPr="00AA1D36" w:rsidRDefault="003C4168" w:rsidP="007D5D69">
      <w:pPr>
        <w:spacing w:line="480" w:lineRule="auto"/>
        <w:jc w:val="both"/>
        <w:rPr>
          <w:rFonts w:ascii="Calibri Light" w:hAnsi="Calibri Light" w:cs="Calibri Light"/>
        </w:rPr>
      </w:pPr>
      <w:r w:rsidRPr="003F6264">
        <w:rPr>
          <w:rFonts w:ascii="Calibri Light" w:hAnsi="Calibri Light" w:cs="Calibri Light"/>
        </w:rPr>
        <w:t>Instead of policy, Barcelona needs a program focused on an integrated approach towards actively managing its tourist destination</w:t>
      </w:r>
      <w:r w:rsidR="00AA1D36" w:rsidRPr="00AA1D36">
        <w:rPr>
          <w:rFonts w:ascii="Calibri Light" w:hAnsi="Calibri Light" w:cs="Calibri Light"/>
        </w:rPr>
        <w:t xml:space="preserve"> (Mason, 2020</w:t>
      </w:r>
      <w:r w:rsidR="00D1266B">
        <w:rPr>
          <w:rFonts w:ascii="Calibri Light" w:hAnsi="Calibri Light" w:cs="Calibri Light"/>
        </w:rPr>
        <w:t xml:space="preserve">). </w:t>
      </w:r>
      <w:r w:rsidRPr="003F6264">
        <w:rPr>
          <w:rFonts w:ascii="Calibri Light" w:hAnsi="Calibri Light" w:cs="Calibri Light"/>
        </w:rPr>
        <w:t>High pressure neighborhoods will need to become "zones of tourist pressure" for management, regulating group tours, buses, cruise tours, pedestrian tours and attraction slot access based on pressure measurements. Within the zones of highest pressure, there should be measures to limit group size, and reroute visitors away from busy streets. The DMO should scale back marketing for overloaded areas and focus promotion of low season offerings, off beat neighborhoods, historical routes, food</w:t>
      </w:r>
      <w:r w:rsidR="00F27492" w:rsidRPr="003F6264">
        <w:rPr>
          <w:rFonts w:ascii="Calibri Light" w:hAnsi="Calibri Light" w:cs="Calibri Light"/>
        </w:rPr>
        <w:t xml:space="preserve">, </w:t>
      </w:r>
      <w:r w:rsidRPr="003F6264">
        <w:rPr>
          <w:rFonts w:ascii="Calibri Light" w:hAnsi="Calibri Light" w:cs="Calibri Light"/>
        </w:rPr>
        <w:t>drink scenes, the creative industries and metropolises instead</w:t>
      </w:r>
      <w:r w:rsidR="00AA1D36" w:rsidRPr="00AA1D36">
        <w:rPr>
          <w:rFonts w:ascii="Calibri Light" w:hAnsi="Calibri Light" w:cs="Calibri Light"/>
        </w:rPr>
        <w:t xml:space="preserve"> (Barcelona </w:t>
      </w:r>
      <w:proofErr w:type="spellStart"/>
      <w:r w:rsidR="00AA1D36" w:rsidRPr="00AA1D36">
        <w:rPr>
          <w:rFonts w:ascii="Calibri Light" w:hAnsi="Calibri Light" w:cs="Calibri Light"/>
        </w:rPr>
        <w:t>Turisme</w:t>
      </w:r>
      <w:proofErr w:type="spellEnd"/>
      <w:r w:rsidR="00AA1D36" w:rsidRPr="00AA1D36">
        <w:rPr>
          <w:rFonts w:ascii="Calibri Light" w:hAnsi="Calibri Light" w:cs="Calibri Light"/>
        </w:rPr>
        <w:t>, 2023</w:t>
      </w:r>
      <w:r w:rsidR="00702046">
        <w:rPr>
          <w:rFonts w:ascii="Calibri Light" w:hAnsi="Calibri Light" w:cs="Calibri Light"/>
        </w:rPr>
        <w:t xml:space="preserve">). </w:t>
      </w:r>
      <w:r w:rsidRPr="003F6264">
        <w:rPr>
          <w:rFonts w:ascii="Calibri Light" w:hAnsi="Calibri Light" w:cs="Calibri Light"/>
        </w:rPr>
        <w:t xml:space="preserve">However, visitor dispersal should also be implemented thoughtfully with capacity monitoring and resident collaboration or the </w:t>
      </w:r>
      <w:r w:rsidR="003B5C09" w:rsidRPr="003F6264">
        <w:rPr>
          <w:rFonts w:ascii="Calibri Light" w:hAnsi="Calibri Light" w:cs="Calibri Light"/>
        </w:rPr>
        <w:t>overtourism problem</w:t>
      </w:r>
      <w:r w:rsidRPr="003F6264">
        <w:rPr>
          <w:rFonts w:ascii="Calibri Light" w:hAnsi="Calibri Light" w:cs="Calibri Light"/>
        </w:rPr>
        <w:t xml:space="preserve"> will be relocated</w:t>
      </w:r>
      <w:r w:rsidR="00AA1D36" w:rsidRPr="00AA1D36">
        <w:rPr>
          <w:rFonts w:ascii="Calibri Light" w:hAnsi="Calibri Light" w:cs="Calibri Light"/>
        </w:rPr>
        <w:t xml:space="preserve"> (Milano</w:t>
      </w:r>
      <w:r w:rsidR="00451809">
        <w:rPr>
          <w:rFonts w:ascii="Calibri Light" w:hAnsi="Calibri Light" w:cs="Calibri Light"/>
        </w:rPr>
        <w:t xml:space="preserve"> et al.</w:t>
      </w:r>
      <w:r w:rsidR="00AA1D36" w:rsidRPr="00AA1D36">
        <w:rPr>
          <w:rFonts w:ascii="Calibri Light" w:hAnsi="Calibri Light" w:cs="Calibri Light"/>
        </w:rPr>
        <w:t>, 2019).</w:t>
      </w:r>
      <w:r w:rsidRPr="003F6264">
        <w:rPr>
          <w:rFonts w:ascii="Calibri Light" w:hAnsi="Calibri Light" w:cs="Calibri Light"/>
        </w:rPr>
        <w:t xml:space="preserve"> Cruise passengers, </w:t>
      </w:r>
      <w:r w:rsidR="003B5C09" w:rsidRPr="003F6264">
        <w:rPr>
          <w:rFonts w:ascii="Calibri Light" w:hAnsi="Calibri Light" w:cs="Calibri Light"/>
        </w:rPr>
        <w:t>like</w:t>
      </w:r>
      <w:r w:rsidRPr="003F6264">
        <w:rPr>
          <w:rFonts w:ascii="Calibri Light" w:hAnsi="Calibri Light" w:cs="Calibri Light"/>
        </w:rPr>
        <w:t xml:space="preserve"> residents and day trippers, are users of Barcelona's public space. Cruise activities must, therefore, be considered as part of the city's capacity issue, </w:t>
      </w:r>
      <w:r w:rsidR="003B5C09" w:rsidRPr="003F6264">
        <w:rPr>
          <w:rFonts w:ascii="Calibri Light" w:hAnsi="Calibri Light" w:cs="Calibri Light"/>
        </w:rPr>
        <w:t>then</w:t>
      </w:r>
      <w:r w:rsidRPr="003F6264">
        <w:rPr>
          <w:rFonts w:ascii="Calibri Light" w:hAnsi="Calibri Light" w:cs="Calibri Light"/>
        </w:rPr>
        <w:t xml:space="preserve"> a port matter alone</w:t>
      </w:r>
      <w:r w:rsidR="00AA1D36" w:rsidRPr="00AA1D36">
        <w:rPr>
          <w:rFonts w:ascii="Calibri Light" w:hAnsi="Calibri Light" w:cs="Calibri Light"/>
        </w:rPr>
        <w:t>.</w:t>
      </w:r>
      <w:r w:rsidRPr="003F6264">
        <w:rPr>
          <w:rFonts w:ascii="Calibri Light" w:hAnsi="Calibri Light" w:cs="Calibri Light"/>
        </w:rPr>
        <w:t xml:space="preserve"> Cruise ships should be synchronized to </w:t>
      </w:r>
      <w:r w:rsidR="003B5C09" w:rsidRPr="003F6264">
        <w:rPr>
          <w:rFonts w:ascii="Calibri Light" w:hAnsi="Calibri Light" w:cs="Calibri Light"/>
        </w:rPr>
        <w:t>consider</w:t>
      </w:r>
      <w:r w:rsidRPr="003F6264">
        <w:rPr>
          <w:rFonts w:ascii="Calibri Light" w:hAnsi="Calibri Light" w:cs="Calibri Light"/>
        </w:rPr>
        <w:t xml:space="preserve"> public transport schedules, coach routes and attraction volumes. Success shouldn't be quantified through visitor numbers alone, but through "net destination </w:t>
      </w:r>
      <w:r w:rsidR="003B5C09" w:rsidRPr="003F6264">
        <w:rPr>
          <w:rFonts w:ascii="Calibri Light" w:hAnsi="Calibri Light" w:cs="Calibri Light"/>
        </w:rPr>
        <w:t>value”</w:t>
      </w:r>
      <w:r w:rsidRPr="003F6264">
        <w:rPr>
          <w:rFonts w:ascii="Calibri Light" w:hAnsi="Calibri Light" w:cs="Calibri Light"/>
        </w:rPr>
        <w:t>. This refers to visitors' contribution in terms of expenditure, duration, local benefit, tolerance of residents, protection of the local culture and the decrease of pressure on sensitive areas</w:t>
      </w:r>
      <w:r w:rsidR="00AA1D36" w:rsidRPr="00AA1D36">
        <w:rPr>
          <w:rFonts w:ascii="Calibri Light" w:hAnsi="Calibri Light" w:cs="Calibri Light"/>
        </w:rPr>
        <w:t xml:space="preserve"> (Hughes</w:t>
      </w:r>
      <w:r w:rsidR="00D1266B">
        <w:rPr>
          <w:rFonts w:ascii="Calibri Light" w:hAnsi="Calibri Light" w:cs="Calibri Light"/>
        </w:rPr>
        <w:t xml:space="preserve"> et al.</w:t>
      </w:r>
      <w:r w:rsidR="00AA1D36" w:rsidRPr="00AA1D36">
        <w:rPr>
          <w:rFonts w:ascii="Calibri Light" w:hAnsi="Calibri Light" w:cs="Calibri Light"/>
        </w:rPr>
        <w:t>, 2015).</w:t>
      </w:r>
    </w:p>
    <w:p w14:paraId="43A5FD42" w14:textId="4003BF66" w:rsidR="005B5EA9" w:rsidRPr="007D5D69" w:rsidRDefault="005B5EA9" w:rsidP="007D5D69">
      <w:pPr>
        <w:pStyle w:val="Heading1"/>
        <w:spacing w:line="480" w:lineRule="auto"/>
        <w:jc w:val="both"/>
        <w:rPr>
          <w:rFonts w:ascii="Calibri Light" w:hAnsi="Calibri Light" w:cs="Calibri Light"/>
        </w:rPr>
      </w:pPr>
      <w:bookmarkStart w:id="32" w:name="_Toc228998998"/>
      <w:r w:rsidRPr="007D5D69">
        <w:rPr>
          <w:rFonts w:ascii="Calibri Light" w:hAnsi="Calibri Light" w:cs="Calibri Light"/>
        </w:rPr>
        <w:lastRenderedPageBreak/>
        <w:t xml:space="preserve">8. </w:t>
      </w:r>
      <w:r w:rsidR="003951EC" w:rsidRPr="007D5D69">
        <w:rPr>
          <w:rFonts w:ascii="Calibri Light" w:hAnsi="Calibri Light" w:cs="Calibri Light"/>
        </w:rPr>
        <w:t>stakeholders’ analysis</w:t>
      </w:r>
      <w:bookmarkEnd w:id="32"/>
    </w:p>
    <w:tbl>
      <w:tblPr>
        <w:tblStyle w:val="PlainTable5"/>
        <w:tblW w:w="0" w:type="auto"/>
        <w:tblLayout w:type="fixed"/>
        <w:tblLook w:val="04A0" w:firstRow="1" w:lastRow="0" w:firstColumn="1" w:lastColumn="0" w:noHBand="0" w:noVBand="1"/>
      </w:tblPr>
      <w:tblGrid>
        <w:gridCol w:w="1539"/>
        <w:gridCol w:w="1013"/>
        <w:gridCol w:w="1134"/>
        <w:gridCol w:w="1422"/>
        <w:gridCol w:w="1606"/>
        <w:gridCol w:w="1592"/>
      </w:tblGrid>
      <w:tr w:rsidR="003951EC" w:rsidRPr="000873F1" w14:paraId="7E7B5615" w14:textId="77777777" w:rsidTr="00F274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9" w:type="dxa"/>
            <w:hideMark/>
          </w:tcPr>
          <w:p w14:paraId="1AAD4B58" w14:textId="77777777" w:rsidR="003951EC" w:rsidRPr="000873F1" w:rsidRDefault="003951EC" w:rsidP="007D5D69">
            <w:pPr>
              <w:spacing w:after="160" w:line="480" w:lineRule="auto"/>
              <w:jc w:val="both"/>
              <w:rPr>
                <w:rFonts w:ascii="Calibri Light" w:hAnsi="Calibri Light" w:cs="Calibri Light"/>
                <w:i w:val="0"/>
                <w:iCs w:val="0"/>
                <w:sz w:val="16"/>
                <w:szCs w:val="16"/>
              </w:rPr>
            </w:pPr>
            <w:r w:rsidRPr="000873F1">
              <w:rPr>
                <w:rFonts w:ascii="Calibri Light" w:hAnsi="Calibri Light" w:cs="Calibri Light"/>
                <w:i w:val="0"/>
                <w:iCs w:val="0"/>
                <w:sz w:val="16"/>
                <w:szCs w:val="16"/>
              </w:rPr>
              <w:t>Stakeholder</w:t>
            </w:r>
          </w:p>
        </w:tc>
        <w:tc>
          <w:tcPr>
            <w:tcW w:w="1013" w:type="dxa"/>
            <w:hideMark/>
          </w:tcPr>
          <w:p w14:paraId="053026B8" w14:textId="77777777" w:rsidR="003951EC" w:rsidRPr="000873F1" w:rsidRDefault="003951EC"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i w:val="0"/>
                <w:iCs w:val="0"/>
                <w:sz w:val="16"/>
                <w:szCs w:val="16"/>
              </w:rPr>
            </w:pPr>
            <w:r w:rsidRPr="000873F1">
              <w:rPr>
                <w:rFonts w:ascii="Calibri Light" w:hAnsi="Calibri Light" w:cs="Calibri Light"/>
                <w:i w:val="0"/>
                <w:iCs w:val="0"/>
                <w:sz w:val="16"/>
                <w:szCs w:val="16"/>
              </w:rPr>
              <w:t>Power</w:t>
            </w:r>
          </w:p>
        </w:tc>
        <w:tc>
          <w:tcPr>
            <w:tcW w:w="1134" w:type="dxa"/>
            <w:hideMark/>
          </w:tcPr>
          <w:p w14:paraId="234A19B7" w14:textId="68C0A9CB" w:rsidR="003951EC" w:rsidRPr="000873F1" w:rsidRDefault="003951EC"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i w:val="0"/>
                <w:iCs w:val="0"/>
                <w:sz w:val="16"/>
                <w:szCs w:val="16"/>
              </w:rPr>
            </w:pPr>
            <w:r w:rsidRPr="000873F1">
              <w:rPr>
                <w:rFonts w:ascii="Calibri Light" w:hAnsi="Calibri Light" w:cs="Calibri Light"/>
                <w:i w:val="0"/>
                <w:iCs w:val="0"/>
                <w:sz w:val="16"/>
                <w:szCs w:val="16"/>
              </w:rPr>
              <w:t>Expos</w:t>
            </w:r>
            <w:r w:rsidR="00F27492" w:rsidRPr="000873F1">
              <w:rPr>
                <w:rFonts w:ascii="Calibri Light" w:hAnsi="Calibri Light" w:cs="Calibri Light"/>
                <w:i w:val="0"/>
                <w:iCs w:val="0"/>
                <w:sz w:val="16"/>
                <w:szCs w:val="16"/>
              </w:rPr>
              <w:t>ed</w:t>
            </w:r>
          </w:p>
        </w:tc>
        <w:tc>
          <w:tcPr>
            <w:tcW w:w="1422" w:type="dxa"/>
            <w:hideMark/>
          </w:tcPr>
          <w:p w14:paraId="6CC95626" w14:textId="77777777" w:rsidR="003951EC" w:rsidRPr="000873F1" w:rsidRDefault="003951EC"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i w:val="0"/>
                <w:iCs w:val="0"/>
                <w:sz w:val="16"/>
                <w:szCs w:val="16"/>
              </w:rPr>
            </w:pPr>
            <w:r w:rsidRPr="000873F1">
              <w:rPr>
                <w:rFonts w:ascii="Calibri Light" w:hAnsi="Calibri Light" w:cs="Calibri Light"/>
                <w:i w:val="0"/>
                <w:iCs w:val="0"/>
                <w:sz w:val="16"/>
                <w:szCs w:val="16"/>
              </w:rPr>
              <w:t>Main interest</w:t>
            </w:r>
          </w:p>
        </w:tc>
        <w:tc>
          <w:tcPr>
            <w:tcW w:w="1606" w:type="dxa"/>
            <w:hideMark/>
          </w:tcPr>
          <w:p w14:paraId="02FAD363" w14:textId="77777777" w:rsidR="003951EC" w:rsidRPr="000873F1" w:rsidRDefault="003951EC"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i w:val="0"/>
                <w:iCs w:val="0"/>
                <w:sz w:val="16"/>
                <w:szCs w:val="16"/>
              </w:rPr>
            </w:pPr>
            <w:r w:rsidRPr="000873F1">
              <w:rPr>
                <w:rFonts w:ascii="Calibri Light" w:hAnsi="Calibri Light" w:cs="Calibri Light"/>
                <w:i w:val="0"/>
                <w:iCs w:val="0"/>
                <w:sz w:val="16"/>
                <w:szCs w:val="16"/>
              </w:rPr>
              <w:t>Conflict logic</w:t>
            </w:r>
          </w:p>
        </w:tc>
        <w:tc>
          <w:tcPr>
            <w:tcW w:w="1592" w:type="dxa"/>
            <w:hideMark/>
          </w:tcPr>
          <w:p w14:paraId="6B8C3FE0" w14:textId="77777777" w:rsidR="003951EC" w:rsidRPr="000873F1" w:rsidRDefault="003951EC" w:rsidP="007D5D69">
            <w:pPr>
              <w:spacing w:after="160" w:line="480" w:lineRule="auto"/>
              <w:jc w:val="both"/>
              <w:cnfStyle w:val="100000000000" w:firstRow="1" w:lastRow="0" w:firstColumn="0" w:lastColumn="0" w:oddVBand="0" w:evenVBand="0" w:oddHBand="0" w:evenHBand="0" w:firstRowFirstColumn="0" w:firstRowLastColumn="0" w:lastRowFirstColumn="0" w:lastRowLastColumn="0"/>
              <w:rPr>
                <w:rFonts w:ascii="Calibri Light" w:hAnsi="Calibri Light" w:cs="Calibri Light"/>
                <w:i w:val="0"/>
                <w:iCs w:val="0"/>
                <w:sz w:val="16"/>
                <w:szCs w:val="16"/>
              </w:rPr>
            </w:pPr>
            <w:r w:rsidRPr="000873F1">
              <w:rPr>
                <w:rFonts w:ascii="Calibri Light" w:hAnsi="Calibri Light" w:cs="Calibri Light"/>
                <w:i w:val="0"/>
                <w:iCs w:val="0"/>
                <w:sz w:val="16"/>
                <w:szCs w:val="16"/>
              </w:rPr>
              <w:t>Indicator link</w:t>
            </w:r>
          </w:p>
        </w:tc>
      </w:tr>
      <w:tr w:rsidR="003951EC" w:rsidRPr="000873F1" w14:paraId="587BF052" w14:textId="77777777" w:rsidTr="00F2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5CA24F26"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Barcelona City Council</w:t>
            </w:r>
          </w:p>
        </w:tc>
        <w:tc>
          <w:tcPr>
            <w:tcW w:w="1013" w:type="dxa"/>
            <w:hideMark/>
          </w:tcPr>
          <w:p w14:paraId="59C357D2"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High</w:t>
            </w:r>
          </w:p>
        </w:tc>
        <w:tc>
          <w:tcPr>
            <w:tcW w:w="1134" w:type="dxa"/>
            <w:hideMark/>
          </w:tcPr>
          <w:p w14:paraId="360CE629"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27E688B0"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regulation, social balance, tax return</w:t>
            </w:r>
          </w:p>
        </w:tc>
        <w:tc>
          <w:tcPr>
            <w:tcW w:w="1606" w:type="dxa"/>
            <w:hideMark/>
          </w:tcPr>
          <w:p w14:paraId="5216A0F4"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resident pressure vs tourism economy</w:t>
            </w:r>
          </w:p>
        </w:tc>
        <w:tc>
          <w:tcPr>
            <w:tcW w:w="1592" w:type="dxa"/>
            <w:hideMark/>
          </w:tcPr>
          <w:p w14:paraId="49298263"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policy actions, HUT controls</w:t>
            </w:r>
          </w:p>
        </w:tc>
      </w:tr>
      <w:tr w:rsidR="003951EC" w:rsidRPr="000873F1" w14:paraId="4094B19D" w14:textId="77777777" w:rsidTr="00F27492">
        <w:tc>
          <w:tcPr>
            <w:cnfStyle w:val="001000000000" w:firstRow="0" w:lastRow="0" w:firstColumn="1" w:lastColumn="0" w:oddVBand="0" w:evenVBand="0" w:oddHBand="0" w:evenHBand="0" w:firstRowFirstColumn="0" w:firstRowLastColumn="0" w:lastRowFirstColumn="0" w:lastRowLastColumn="0"/>
            <w:tcW w:w="1539" w:type="dxa"/>
            <w:hideMark/>
          </w:tcPr>
          <w:p w14:paraId="25BF6A42" w14:textId="77777777" w:rsidR="003951EC" w:rsidRPr="000873F1" w:rsidRDefault="003951EC" w:rsidP="007D5D69">
            <w:pPr>
              <w:spacing w:after="160" w:line="480" w:lineRule="auto"/>
              <w:jc w:val="both"/>
              <w:rPr>
                <w:rFonts w:ascii="Calibri Light" w:hAnsi="Calibri Light" w:cs="Calibri Light"/>
                <w:sz w:val="16"/>
                <w:szCs w:val="16"/>
              </w:rPr>
            </w:pPr>
            <w:proofErr w:type="spellStart"/>
            <w:r w:rsidRPr="000873F1">
              <w:rPr>
                <w:rFonts w:ascii="Calibri Light" w:hAnsi="Calibri Light" w:cs="Calibri Light"/>
                <w:sz w:val="16"/>
                <w:szCs w:val="16"/>
              </w:rPr>
              <w:t>Turisme</w:t>
            </w:r>
            <w:proofErr w:type="spellEnd"/>
            <w:r w:rsidRPr="000873F1">
              <w:rPr>
                <w:rFonts w:ascii="Calibri Light" w:hAnsi="Calibri Light" w:cs="Calibri Light"/>
                <w:sz w:val="16"/>
                <w:szCs w:val="16"/>
              </w:rPr>
              <w:t xml:space="preserve"> de Barcelona / DMO</w:t>
            </w:r>
          </w:p>
        </w:tc>
        <w:tc>
          <w:tcPr>
            <w:tcW w:w="1013" w:type="dxa"/>
            <w:hideMark/>
          </w:tcPr>
          <w:p w14:paraId="3B5C321B"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High</w:t>
            </w:r>
          </w:p>
        </w:tc>
        <w:tc>
          <w:tcPr>
            <w:tcW w:w="1134" w:type="dxa"/>
            <w:hideMark/>
          </w:tcPr>
          <w:p w14:paraId="5AFAFE43"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69F942FA"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destination competitiveness, branding, sustainability positioning</w:t>
            </w:r>
          </w:p>
        </w:tc>
        <w:tc>
          <w:tcPr>
            <w:tcW w:w="1606" w:type="dxa"/>
            <w:hideMark/>
          </w:tcPr>
          <w:p w14:paraId="1A8B6D94"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growth logic vs pressure reduction</w:t>
            </w:r>
          </w:p>
        </w:tc>
        <w:tc>
          <w:tcPr>
            <w:tcW w:w="1592" w:type="dxa"/>
            <w:hideMark/>
          </w:tcPr>
          <w:p w14:paraId="71F78ACC"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strategy, certification, promotion</w:t>
            </w:r>
          </w:p>
        </w:tc>
      </w:tr>
      <w:tr w:rsidR="003951EC" w:rsidRPr="000873F1" w14:paraId="6EAAF6C2" w14:textId="77777777" w:rsidTr="00F2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236EB778"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Residents</w:t>
            </w:r>
          </w:p>
        </w:tc>
        <w:tc>
          <w:tcPr>
            <w:tcW w:w="1013" w:type="dxa"/>
            <w:hideMark/>
          </w:tcPr>
          <w:p w14:paraId="69812B7E"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134" w:type="dxa"/>
            <w:hideMark/>
          </w:tcPr>
          <w:p w14:paraId="1B6E63C2"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High</w:t>
            </w:r>
          </w:p>
        </w:tc>
        <w:tc>
          <w:tcPr>
            <w:tcW w:w="1422" w:type="dxa"/>
            <w:hideMark/>
          </w:tcPr>
          <w:p w14:paraId="74F5BAED"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 xml:space="preserve">housing affordability, </w:t>
            </w:r>
            <w:proofErr w:type="spellStart"/>
            <w:r w:rsidRPr="000873F1">
              <w:rPr>
                <w:rFonts w:ascii="Calibri Light" w:hAnsi="Calibri Light" w:cs="Calibri Light"/>
                <w:sz w:val="16"/>
                <w:szCs w:val="16"/>
              </w:rPr>
              <w:t>liveability</w:t>
            </w:r>
            <w:proofErr w:type="spellEnd"/>
            <w:r w:rsidRPr="000873F1">
              <w:rPr>
                <w:rFonts w:ascii="Calibri Light" w:hAnsi="Calibri Light" w:cs="Calibri Light"/>
                <w:sz w:val="16"/>
                <w:szCs w:val="16"/>
              </w:rPr>
              <w:t>, noise, crowding</w:t>
            </w:r>
          </w:p>
        </w:tc>
        <w:tc>
          <w:tcPr>
            <w:tcW w:w="1606" w:type="dxa"/>
            <w:hideMark/>
          </w:tcPr>
          <w:p w14:paraId="121111CF"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social carrying capacity vs visitor economy</w:t>
            </w:r>
          </w:p>
        </w:tc>
        <w:tc>
          <w:tcPr>
            <w:tcW w:w="1592" w:type="dxa"/>
            <w:hideMark/>
          </w:tcPr>
          <w:p w14:paraId="33E4E17B"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TPI, Airbnb pressure, spatial inequality</w:t>
            </w:r>
          </w:p>
        </w:tc>
      </w:tr>
      <w:tr w:rsidR="003951EC" w:rsidRPr="000873F1" w14:paraId="73022C86" w14:textId="77777777" w:rsidTr="00F27492">
        <w:tc>
          <w:tcPr>
            <w:cnfStyle w:val="001000000000" w:firstRow="0" w:lastRow="0" w:firstColumn="1" w:lastColumn="0" w:oddVBand="0" w:evenVBand="0" w:oddHBand="0" w:evenHBand="0" w:firstRowFirstColumn="0" w:firstRowLastColumn="0" w:lastRowFirstColumn="0" w:lastRowLastColumn="0"/>
            <w:tcW w:w="1539" w:type="dxa"/>
            <w:hideMark/>
          </w:tcPr>
          <w:p w14:paraId="2FC970D4"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HUT owners</w:t>
            </w:r>
          </w:p>
        </w:tc>
        <w:tc>
          <w:tcPr>
            <w:tcW w:w="1013" w:type="dxa"/>
            <w:hideMark/>
          </w:tcPr>
          <w:p w14:paraId="5DFA54B3"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134" w:type="dxa"/>
            <w:hideMark/>
          </w:tcPr>
          <w:p w14:paraId="67902F24"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216D694C"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proofErr w:type="spellStart"/>
            <w:r w:rsidRPr="000873F1">
              <w:rPr>
                <w:rFonts w:ascii="Calibri Light" w:hAnsi="Calibri Light" w:cs="Calibri Light"/>
                <w:sz w:val="16"/>
                <w:szCs w:val="16"/>
              </w:rPr>
              <w:t>licence</w:t>
            </w:r>
            <w:proofErr w:type="spellEnd"/>
            <w:r w:rsidRPr="000873F1">
              <w:rPr>
                <w:rFonts w:ascii="Calibri Light" w:hAnsi="Calibri Light" w:cs="Calibri Light"/>
                <w:sz w:val="16"/>
                <w:szCs w:val="16"/>
              </w:rPr>
              <w:t xml:space="preserve"> value, rental income, regulatory stability</w:t>
            </w:r>
          </w:p>
        </w:tc>
        <w:tc>
          <w:tcPr>
            <w:tcW w:w="1606" w:type="dxa"/>
            <w:hideMark/>
          </w:tcPr>
          <w:p w14:paraId="7D6D4DB1"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private return vs housing pressure</w:t>
            </w:r>
          </w:p>
        </w:tc>
        <w:tc>
          <w:tcPr>
            <w:tcW w:w="1592" w:type="dxa"/>
            <w:hideMark/>
          </w:tcPr>
          <w:p w14:paraId="654A6B45"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HUT per 1,000 residents</w:t>
            </w:r>
          </w:p>
        </w:tc>
      </w:tr>
      <w:tr w:rsidR="003951EC" w:rsidRPr="000873F1" w14:paraId="09681C11" w14:textId="77777777" w:rsidTr="00F2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3573178D"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Airbnb hosts / platforms</w:t>
            </w:r>
          </w:p>
        </w:tc>
        <w:tc>
          <w:tcPr>
            <w:tcW w:w="1013" w:type="dxa"/>
            <w:hideMark/>
          </w:tcPr>
          <w:p w14:paraId="1B5B5444"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High</w:t>
            </w:r>
          </w:p>
        </w:tc>
        <w:tc>
          <w:tcPr>
            <w:tcW w:w="1134" w:type="dxa"/>
            <w:hideMark/>
          </w:tcPr>
          <w:p w14:paraId="19BC7897"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6E6B020F"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platform supply, occupancy, flexibility</w:t>
            </w:r>
          </w:p>
        </w:tc>
        <w:tc>
          <w:tcPr>
            <w:tcW w:w="1606" w:type="dxa"/>
            <w:hideMark/>
          </w:tcPr>
          <w:p w14:paraId="1A3AE50D"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informal growth vs enforceable control</w:t>
            </w:r>
          </w:p>
        </w:tc>
        <w:tc>
          <w:tcPr>
            <w:tcW w:w="1592" w:type="dxa"/>
            <w:hideMark/>
          </w:tcPr>
          <w:p w14:paraId="6071D0E7"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Airbnb listings, entire-home share</w:t>
            </w:r>
          </w:p>
        </w:tc>
      </w:tr>
      <w:tr w:rsidR="003951EC" w:rsidRPr="000873F1" w14:paraId="2275BC7C" w14:textId="77777777" w:rsidTr="00F27492">
        <w:tc>
          <w:tcPr>
            <w:cnfStyle w:val="001000000000" w:firstRow="0" w:lastRow="0" w:firstColumn="1" w:lastColumn="0" w:oddVBand="0" w:evenVBand="0" w:oddHBand="0" w:evenHBand="0" w:firstRowFirstColumn="0" w:firstRowLastColumn="0" w:lastRowFirstColumn="0" w:lastRowLastColumn="0"/>
            <w:tcW w:w="1539" w:type="dxa"/>
            <w:hideMark/>
          </w:tcPr>
          <w:p w14:paraId="7A096C19"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Hotels</w:t>
            </w:r>
          </w:p>
        </w:tc>
        <w:tc>
          <w:tcPr>
            <w:tcW w:w="1013" w:type="dxa"/>
            <w:hideMark/>
          </w:tcPr>
          <w:p w14:paraId="5684F690"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High</w:t>
            </w:r>
          </w:p>
        </w:tc>
        <w:tc>
          <w:tcPr>
            <w:tcW w:w="1134" w:type="dxa"/>
            <w:hideMark/>
          </w:tcPr>
          <w:p w14:paraId="45F3D957"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Low-Medium</w:t>
            </w:r>
          </w:p>
        </w:tc>
        <w:tc>
          <w:tcPr>
            <w:tcW w:w="1422" w:type="dxa"/>
            <w:hideMark/>
          </w:tcPr>
          <w:p w14:paraId="36E5AF14"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occupancy, ADR, regulated competition</w:t>
            </w:r>
          </w:p>
        </w:tc>
        <w:tc>
          <w:tcPr>
            <w:tcW w:w="1606" w:type="dxa"/>
            <w:hideMark/>
          </w:tcPr>
          <w:p w14:paraId="247A6F41"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formal sector vs platform sector</w:t>
            </w:r>
          </w:p>
        </w:tc>
        <w:tc>
          <w:tcPr>
            <w:tcW w:w="1592" w:type="dxa"/>
            <w:hideMark/>
          </w:tcPr>
          <w:p w14:paraId="080AD40D"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accommodation mix</w:t>
            </w:r>
          </w:p>
        </w:tc>
      </w:tr>
      <w:tr w:rsidR="003951EC" w:rsidRPr="000873F1" w14:paraId="4C8DB1D4" w14:textId="77777777" w:rsidTr="00F2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19CC98A5"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Port authority / cruise operators</w:t>
            </w:r>
          </w:p>
        </w:tc>
        <w:tc>
          <w:tcPr>
            <w:tcW w:w="1013" w:type="dxa"/>
            <w:hideMark/>
          </w:tcPr>
          <w:p w14:paraId="5908C33D"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High</w:t>
            </w:r>
          </w:p>
        </w:tc>
        <w:tc>
          <w:tcPr>
            <w:tcW w:w="1134" w:type="dxa"/>
            <w:hideMark/>
          </w:tcPr>
          <w:p w14:paraId="4036D812"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130C0D5F"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passenger volume, port revenue, scheduling</w:t>
            </w:r>
          </w:p>
        </w:tc>
        <w:tc>
          <w:tcPr>
            <w:tcW w:w="1606" w:type="dxa"/>
            <w:hideMark/>
          </w:tcPr>
          <w:p w14:paraId="5069BF64"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volume growth vs peak pressure</w:t>
            </w:r>
          </w:p>
        </w:tc>
        <w:tc>
          <w:tcPr>
            <w:tcW w:w="1592" w:type="dxa"/>
            <w:hideMark/>
          </w:tcPr>
          <w:p w14:paraId="03E03CEB"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port seasonality, peak-month ratio</w:t>
            </w:r>
          </w:p>
        </w:tc>
      </w:tr>
      <w:tr w:rsidR="003951EC" w:rsidRPr="000873F1" w14:paraId="72A49118" w14:textId="77777777" w:rsidTr="00F27492">
        <w:tc>
          <w:tcPr>
            <w:cnfStyle w:val="001000000000" w:firstRow="0" w:lastRow="0" w:firstColumn="1" w:lastColumn="0" w:oddVBand="0" w:evenVBand="0" w:oddHBand="0" w:evenHBand="0" w:firstRowFirstColumn="0" w:firstRowLastColumn="0" w:lastRowFirstColumn="0" w:lastRowLastColumn="0"/>
            <w:tcW w:w="1539" w:type="dxa"/>
            <w:hideMark/>
          </w:tcPr>
          <w:p w14:paraId="72EBDD2A"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Tourists</w:t>
            </w:r>
          </w:p>
        </w:tc>
        <w:tc>
          <w:tcPr>
            <w:tcW w:w="1013" w:type="dxa"/>
            <w:hideMark/>
          </w:tcPr>
          <w:p w14:paraId="5D909B94"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Low</w:t>
            </w:r>
          </w:p>
        </w:tc>
        <w:tc>
          <w:tcPr>
            <w:tcW w:w="1134" w:type="dxa"/>
            <w:hideMark/>
          </w:tcPr>
          <w:p w14:paraId="0FAD5868"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Low</w:t>
            </w:r>
          </w:p>
        </w:tc>
        <w:tc>
          <w:tcPr>
            <w:tcW w:w="1422" w:type="dxa"/>
            <w:hideMark/>
          </w:tcPr>
          <w:p w14:paraId="082546E1"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access, price, experience quality</w:t>
            </w:r>
          </w:p>
        </w:tc>
        <w:tc>
          <w:tcPr>
            <w:tcW w:w="1606" w:type="dxa"/>
            <w:hideMark/>
          </w:tcPr>
          <w:p w14:paraId="191CE8F4"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consumption freedom vs local limits</w:t>
            </w:r>
          </w:p>
        </w:tc>
        <w:tc>
          <w:tcPr>
            <w:tcW w:w="1592" w:type="dxa"/>
            <w:hideMark/>
          </w:tcPr>
          <w:p w14:paraId="0521897F"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demand concentration</w:t>
            </w:r>
          </w:p>
        </w:tc>
      </w:tr>
      <w:tr w:rsidR="003951EC" w:rsidRPr="000873F1" w14:paraId="0AE44E2F" w14:textId="77777777" w:rsidTr="00F27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2E5F3C42"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lastRenderedPageBreak/>
              <w:t>Local businesses</w:t>
            </w:r>
          </w:p>
        </w:tc>
        <w:tc>
          <w:tcPr>
            <w:tcW w:w="1013" w:type="dxa"/>
            <w:hideMark/>
          </w:tcPr>
          <w:p w14:paraId="1697713E"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134" w:type="dxa"/>
            <w:hideMark/>
          </w:tcPr>
          <w:p w14:paraId="4AE01304"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114662D6"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footfall, spending, survival</w:t>
            </w:r>
          </w:p>
        </w:tc>
        <w:tc>
          <w:tcPr>
            <w:tcW w:w="1606" w:type="dxa"/>
            <w:hideMark/>
          </w:tcPr>
          <w:p w14:paraId="544A722D"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revenue dependence vs overtourism costs</w:t>
            </w:r>
          </w:p>
        </w:tc>
        <w:tc>
          <w:tcPr>
            <w:tcW w:w="1592" w:type="dxa"/>
            <w:hideMark/>
          </w:tcPr>
          <w:p w14:paraId="470AF84C" w14:textId="77777777" w:rsidR="003951EC" w:rsidRPr="000873F1" w:rsidRDefault="003951EC" w:rsidP="007D5D69">
            <w:pPr>
              <w:spacing w:after="160" w:line="480" w:lineRule="auto"/>
              <w:jc w:val="both"/>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spatial hotspots</w:t>
            </w:r>
          </w:p>
        </w:tc>
      </w:tr>
      <w:tr w:rsidR="003951EC" w:rsidRPr="000873F1" w14:paraId="6A52637B" w14:textId="77777777" w:rsidTr="00F27492">
        <w:tc>
          <w:tcPr>
            <w:cnfStyle w:val="001000000000" w:firstRow="0" w:lastRow="0" w:firstColumn="1" w:lastColumn="0" w:oddVBand="0" w:evenVBand="0" w:oddHBand="0" w:evenHBand="0" w:firstRowFirstColumn="0" w:firstRowLastColumn="0" w:lastRowFirstColumn="0" w:lastRowLastColumn="0"/>
            <w:tcW w:w="1539" w:type="dxa"/>
            <w:hideMark/>
          </w:tcPr>
          <w:p w14:paraId="73981AFE" w14:textId="77777777" w:rsidR="003951EC" w:rsidRPr="000873F1" w:rsidRDefault="003951EC" w:rsidP="007D5D69">
            <w:pPr>
              <w:spacing w:after="160" w:line="480" w:lineRule="auto"/>
              <w:jc w:val="both"/>
              <w:rPr>
                <w:rFonts w:ascii="Calibri Light" w:hAnsi="Calibri Light" w:cs="Calibri Light"/>
                <w:sz w:val="16"/>
                <w:szCs w:val="16"/>
              </w:rPr>
            </w:pPr>
            <w:r w:rsidRPr="000873F1">
              <w:rPr>
                <w:rFonts w:ascii="Calibri Light" w:hAnsi="Calibri Light" w:cs="Calibri Light"/>
                <w:sz w:val="16"/>
                <w:szCs w:val="16"/>
              </w:rPr>
              <w:t>Environmental / social NGOs</w:t>
            </w:r>
          </w:p>
        </w:tc>
        <w:tc>
          <w:tcPr>
            <w:tcW w:w="1013" w:type="dxa"/>
            <w:hideMark/>
          </w:tcPr>
          <w:p w14:paraId="2D506BC6"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134" w:type="dxa"/>
            <w:hideMark/>
          </w:tcPr>
          <w:p w14:paraId="01435B2F"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Medium</w:t>
            </w:r>
          </w:p>
        </w:tc>
        <w:tc>
          <w:tcPr>
            <w:tcW w:w="1422" w:type="dxa"/>
            <w:hideMark/>
          </w:tcPr>
          <w:p w14:paraId="100DBBCC"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accountability, conservation, resident rights</w:t>
            </w:r>
          </w:p>
        </w:tc>
        <w:tc>
          <w:tcPr>
            <w:tcW w:w="1606" w:type="dxa"/>
            <w:hideMark/>
          </w:tcPr>
          <w:p w14:paraId="79EA2A8B"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ecological/social limits vs growth</w:t>
            </w:r>
          </w:p>
        </w:tc>
        <w:tc>
          <w:tcPr>
            <w:tcW w:w="1592" w:type="dxa"/>
            <w:hideMark/>
          </w:tcPr>
          <w:p w14:paraId="276F0CFF" w14:textId="77777777" w:rsidR="003951EC" w:rsidRPr="000873F1" w:rsidRDefault="003951EC" w:rsidP="007D5D69">
            <w:pPr>
              <w:spacing w:after="160" w:line="480" w:lineRule="auto"/>
              <w:jc w:val="both"/>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16"/>
                <w:szCs w:val="16"/>
              </w:rPr>
            </w:pPr>
            <w:r w:rsidRPr="000873F1">
              <w:rPr>
                <w:rFonts w:ascii="Calibri Light" w:hAnsi="Calibri Light" w:cs="Calibri Light"/>
                <w:sz w:val="16"/>
                <w:szCs w:val="16"/>
              </w:rPr>
              <w:t>air quality, energy, SDG links</w:t>
            </w:r>
          </w:p>
        </w:tc>
      </w:tr>
    </w:tbl>
    <w:p w14:paraId="288FDD90" w14:textId="77777777" w:rsidR="003951EC" w:rsidRPr="007D5D69" w:rsidRDefault="003951EC" w:rsidP="007D5D69">
      <w:pPr>
        <w:spacing w:line="480" w:lineRule="auto"/>
        <w:jc w:val="both"/>
        <w:rPr>
          <w:rFonts w:ascii="Calibri Light" w:hAnsi="Calibri Light" w:cs="Calibri Light"/>
        </w:rPr>
      </w:pPr>
    </w:p>
    <w:p w14:paraId="51F1A4F1" w14:textId="77777777" w:rsidR="005B5EA9" w:rsidRPr="007D5D69" w:rsidRDefault="005B5EA9" w:rsidP="007D5D69">
      <w:pPr>
        <w:spacing w:line="480" w:lineRule="auto"/>
        <w:jc w:val="both"/>
        <w:rPr>
          <w:rFonts w:ascii="Calibri Light" w:hAnsi="Calibri Light" w:cs="Calibri Light"/>
        </w:rPr>
      </w:pPr>
    </w:p>
    <w:p w14:paraId="3207F09D" w14:textId="77777777" w:rsidR="005B5EA9" w:rsidRPr="00741B8E" w:rsidRDefault="005B5EA9" w:rsidP="00741B8E">
      <w:pPr>
        <w:pStyle w:val="Heading1"/>
        <w:spacing w:line="480" w:lineRule="auto"/>
        <w:jc w:val="both"/>
        <w:rPr>
          <w:rFonts w:ascii="Calibri Light" w:hAnsi="Calibri Light" w:cs="Calibri Light"/>
        </w:rPr>
      </w:pPr>
      <w:bookmarkStart w:id="33" w:name="_Toc228998999"/>
      <w:r w:rsidRPr="00741B8E">
        <w:rPr>
          <w:rFonts w:ascii="Calibri Light" w:hAnsi="Calibri Light" w:cs="Calibri Light"/>
        </w:rPr>
        <w:t>Appendices</w:t>
      </w:r>
      <w:bookmarkEnd w:id="33"/>
    </w:p>
    <w:p w14:paraId="5D82C4EA" w14:textId="61CB3C5A" w:rsidR="008A4021" w:rsidRPr="001A72B0" w:rsidRDefault="00691336" w:rsidP="00741B8E">
      <w:pPr>
        <w:spacing w:line="480" w:lineRule="auto"/>
        <w:jc w:val="both"/>
        <w:rPr>
          <w:rFonts w:ascii="Calibri Light" w:hAnsi="Calibri Light" w:cs="Calibri Light"/>
          <w:b/>
          <w:bCs/>
        </w:rPr>
      </w:pPr>
      <w:r w:rsidRPr="001A72B0">
        <w:rPr>
          <w:rFonts w:ascii="Calibri Light" w:hAnsi="Calibri Light" w:cs="Calibri Light"/>
          <w:b/>
          <w:bCs/>
        </w:rPr>
        <w:t>Definitions:</w:t>
      </w:r>
    </w:p>
    <w:p w14:paraId="741189A1" w14:textId="11310B94" w:rsidR="00416B8D" w:rsidRDefault="00416B8D" w:rsidP="00741B8E">
      <w:pPr>
        <w:spacing w:line="480" w:lineRule="auto"/>
        <w:jc w:val="both"/>
        <w:rPr>
          <w:rFonts w:ascii="Calibri Light" w:hAnsi="Calibri Light" w:cs="Calibri Light"/>
        </w:rPr>
      </w:pPr>
      <w:r w:rsidRPr="00E20C3C">
        <w:rPr>
          <w:rFonts w:ascii="Calibri Light" w:hAnsi="Calibri Light" w:cs="Calibri Light"/>
        </w:rPr>
        <w:t>DPSIR (drivers</w:t>
      </w:r>
      <w:r w:rsidRPr="00416B8D">
        <w:rPr>
          <w:rFonts w:ascii="Calibri Light" w:hAnsi="Calibri Light" w:cs="Calibri Light"/>
        </w:rPr>
        <w:t>, pressures, state, impact, and response model of intervention) is a causal framework used to describe the interactions between society and the environment</w:t>
      </w:r>
      <w:r>
        <w:rPr>
          <w:rFonts w:ascii="Calibri Light" w:hAnsi="Calibri Light" w:cs="Calibri Light"/>
        </w:rPr>
        <w:t>.</w:t>
      </w:r>
      <w:r w:rsidRPr="00416B8D">
        <w:rPr>
          <w:rFonts w:ascii="Calibri Light" w:hAnsi="Calibri Light" w:cs="Calibri Light"/>
        </w:rPr>
        <w:t> It seeks to analyze and assess </w:t>
      </w:r>
      <w:r>
        <w:rPr>
          <w:rFonts w:ascii="Calibri Light" w:hAnsi="Calibri Light" w:cs="Calibri Light"/>
        </w:rPr>
        <w:t>environmental problems</w:t>
      </w:r>
      <w:r w:rsidRPr="00416B8D">
        <w:rPr>
          <w:rFonts w:ascii="Calibri Light" w:hAnsi="Calibri Light" w:cs="Calibri Light"/>
        </w:rPr>
        <w:t> by bringing together various scientific disciplines, environmental managers, and stakeholders, and solve them by incorporating </w:t>
      </w:r>
      <w:r>
        <w:rPr>
          <w:rFonts w:ascii="Calibri Light" w:hAnsi="Calibri Light" w:cs="Calibri Light"/>
        </w:rPr>
        <w:t>sustainable development.</w:t>
      </w:r>
      <w:r w:rsidRPr="00416B8D">
        <w:rPr>
          <w:rFonts w:ascii="Calibri Light" w:hAnsi="Calibri Light" w:cs="Calibri Light"/>
        </w:rPr>
        <w:t> </w:t>
      </w:r>
    </w:p>
    <w:p w14:paraId="572072D7" w14:textId="77777777" w:rsidR="00416B8D" w:rsidRDefault="00416B8D" w:rsidP="00741B8E">
      <w:pPr>
        <w:spacing w:line="480" w:lineRule="auto"/>
        <w:jc w:val="both"/>
        <w:rPr>
          <w:rFonts w:ascii="Calibri Light" w:hAnsi="Calibri Light" w:cs="Calibri Light"/>
        </w:rPr>
      </w:pPr>
      <w:r w:rsidRPr="00416B8D">
        <w:rPr>
          <w:rFonts w:ascii="Calibri Light" w:hAnsi="Calibri Light" w:cs="Calibri Light"/>
        </w:rPr>
        <w:t>The triple bottom line (TBL) is a sustainability framework that revolves around the three P’s: people, planet and profit. By maximizing all three bottom lines, organizations are more likely to have a positive impact on the world while still improving financial performance.</w:t>
      </w:r>
    </w:p>
    <w:p w14:paraId="17C7649B" w14:textId="6F3637CC" w:rsidR="00416B8D" w:rsidRPr="00416B8D" w:rsidRDefault="00416B8D" w:rsidP="00741B8E">
      <w:pPr>
        <w:spacing w:line="480" w:lineRule="auto"/>
        <w:jc w:val="both"/>
        <w:rPr>
          <w:rFonts w:ascii="Calibri Light" w:hAnsi="Calibri Light" w:cs="Calibri Light"/>
        </w:rPr>
      </w:pPr>
      <w:r w:rsidRPr="00416B8D">
        <w:rPr>
          <w:rFonts w:ascii="Calibri Light" w:hAnsi="Calibri Light" w:cs="Calibri Light"/>
        </w:rPr>
        <w:t>Open Data or Public Sector Information Openness is a movement driven by public administrations with the main objective of </w:t>
      </w:r>
      <w:r w:rsidRPr="00416B8D">
        <w:rPr>
          <w:rFonts w:ascii="Calibri Light" w:hAnsi="Calibri Light" w:cs="Calibri Light"/>
        </w:rPr>
        <w:t>maximizing</w:t>
      </w:r>
      <w:r>
        <w:rPr>
          <w:rFonts w:ascii="Calibri Light" w:hAnsi="Calibri Light" w:cs="Calibri Light"/>
        </w:rPr>
        <w:t xml:space="preserve"> </w:t>
      </w:r>
      <w:r w:rsidRPr="00416B8D">
        <w:rPr>
          <w:rFonts w:ascii="Calibri Light" w:hAnsi="Calibri Light" w:cs="Calibri Light"/>
        </w:rPr>
        <w:t>available public resources, exposing the information generated or guarded by public bodies, allowing its access and use for the common good and for the benefit of anyone and any entity interested.</w:t>
      </w:r>
    </w:p>
    <w:p w14:paraId="388D29EF" w14:textId="22D83D1A" w:rsidR="00416B8D" w:rsidRPr="00416B8D" w:rsidRDefault="00416B8D" w:rsidP="00741B8E">
      <w:pPr>
        <w:spacing w:line="480" w:lineRule="auto"/>
        <w:jc w:val="both"/>
        <w:rPr>
          <w:rFonts w:ascii="Calibri Light" w:hAnsi="Calibri Light" w:cs="Calibri Light"/>
        </w:rPr>
      </w:pPr>
      <w:r w:rsidRPr="00416B8D">
        <w:rPr>
          <w:rFonts w:ascii="Calibri Light" w:hAnsi="Calibri Light" w:cs="Calibri Light"/>
        </w:rPr>
        <w:lastRenderedPageBreak/>
        <w:t>A heat map (or heatmap) is a two-dimensional </w:t>
      </w:r>
      <w:r w:rsidRPr="00416B8D">
        <w:rPr>
          <w:rFonts w:ascii="Calibri Light" w:hAnsi="Calibri Light" w:cs="Calibri Light"/>
        </w:rPr>
        <w:t>data visualization</w:t>
      </w:r>
      <w:r w:rsidRPr="00416B8D">
        <w:rPr>
          <w:rFonts w:ascii="Calibri Light" w:hAnsi="Calibri Light" w:cs="Calibri Light"/>
        </w:rPr>
        <w:t> technique that represents the magnitude of individual values within a dataset as a color. The variation in color may be by </w:t>
      </w:r>
      <w:r w:rsidRPr="00416B8D">
        <w:rPr>
          <w:rFonts w:ascii="Calibri Light" w:hAnsi="Calibri Light" w:cs="Calibri Light"/>
        </w:rPr>
        <w:t>hue</w:t>
      </w:r>
      <w:r w:rsidRPr="00416B8D">
        <w:rPr>
          <w:rFonts w:ascii="Calibri Light" w:hAnsi="Calibri Light" w:cs="Calibri Light"/>
        </w:rPr>
        <w:t> or</w:t>
      </w:r>
      <w:r w:rsidRPr="00416B8D">
        <w:rPr>
          <w:rFonts w:ascii="Calibri Light" w:hAnsi="Calibri Light" w:cs="Calibri Light"/>
        </w:rPr>
        <w:t xml:space="preserve"> intensity</w:t>
      </w:r>
      <w:r w:rsidRPr="00416B8D">
        <w:rPr>
          <w:rFonts w:ascii="Calibri Light" w:hAnsi="Calibri Light" w:cs="Calibri Light"/>
        </w:rPr>
        <w:t>.</w:t>
      </w:r>
    </w:p>
    <w:p w14:paraId="4A095A31" w14:textId="79C7309E" w:rsidR="003C739B" w:rsidRDefault="003C739B" w:rsidP="008A4021">
      <w:pPr>
        <w:spacing w:line="480" w:lineRule="auto"/>
        <w:jc w:val="both"/>
        <w:rPr>
          <w:rFonts w:ascii="Calibri Light" w:hAnsi="Calibri Light" w:cs="Calibri Light"/>
        </w:rPr>
      </w:pPr>
      <w:r w:rsidRPr="00741B8E">
        <w:rPr>
          <w:rFonts w:ascii="Calibri Light" w:hAnsi="Calibri Light" w:cs="Calibri Light"/>
        </w:rPr>
        <w:t>Tourism Pressure Index (TPI</w:t>
      </w:r>
      <w:r>
        <w:rPr>
          <w:rFonts w:ascii="Calibri Light" w:hAnsi="Calibri Light" w:cs="Calibri Light"/>
        </w:rPr>
        <w:t>)</w:t>
      </w:r>
      <w:r w:rsidRPr="00E20C3C">
        <w:rPr>
          <w:rFonts w:ascii="Calibri Light" w:hAnsi="Calibri Light" w:cs="Calibri Light"/>
        </w:rPr>
        <w:t xml:space="preserve"> </w:t>
      </w:r>
      <w:r>
        <w:rPr>
          <w:rFonts w:ascii="Calibri Light" w:hAnsi="Calibri Light" w:cs="Calibri Light"/>
        </w:rPr>
        <w:t xml:space="preserve"> quantifies logistic, social, and natural variables.</w:t>
      </w:r>
    </w:p>
    <w:p w14:paraId="76151F43" w14:textId="0BC2C4EC" w:rsidR="00691336" w:rsidRPr="007D5D69" w:rsidRDefault="00E20C3C" w:rsidP="008A4021">
      <w:pPr>
        <w:spacing w:line="480" w:lineRule="auto"/>
        <w:jc w:val="both"/>
        <w:rPr>
          <w:rFonts w:ascii="Calibri Light" w:hAnsi="Calibri Light" w:cs="Calibri Light"/>
        </w:rPr>
      </w:pPr>
      <w:r w:rsidRPr="00E20C3C">
        <w:rPr>
          <w:rFonts w:ascii="Calibri Light" w:hAnsi="Calibri Light" w:cs="Calibri Light"/>
        </w:rPr>
        <w:t>A destination marketing organization (DMO) is an </w:t>
      </w:r>
      <w:r w:rsidRPr="00E20C3C">
        <w:rPr>
          <w:rFonts w:ascii="Calibri Light" w:hAnsi="Calibri Light" w:cs="Calibri Light"/>
        </w:rPr>
        <w:t>organization</w:t>
      </w:r>
      <w:r w:rsidRPr="00E20C3C">
        <w:rPr>
          <w:rFonts w:ascii="Calibri Light" w:hAnsi="Calibri Light" w:cs="Calibri Light"/>
        </w:rPr>
        <w:t> which promotes a location as an attractive travel destination. DMOs are also known as tourist boards, tourism authorities or Convention and Visitors Bureaus</w:t>
      </w:r>
      <w:r w:rsidRPr="00E20C3C">
        <w:rPr>
          <w:rFonts w:ascii="Calibri Light" w:hAnsi="Calibri Light" w:cs="Calibri Light"/>
        </w:rPr>
        <w:t xml:space="preserve">. </w:t>
      </w:r>
      <w:r w:rsidRPr="00E20C3C">
        <w:rPr>
          <w:rFonts w:ascii="Calibri Light" w:hAnsi="Calibri Light" w:cs="Calibri Light"/>
        </w:rPr>
        <w:t>They primarily exist to provide information to leisure travelers. Additionally, where a suitable infrastructure exists, they encourage event organizers to choose their location for</w:t>
      </w:r>
      <w:r>
        <w:rPr>
          <w:rFonts w:ascii="Calibri Light" w:hAnsi="Calibri Light" w:cs="Calibri Light"/>
        </w:rPr>
        <w:t xml:space="preserve"> </w:t>
      </w:r>
      <w:proofErr w:type="gramStart"/>
      <w:r>
        <w:rPr>
          <w:rFonts w:ascii="Calibri Light" w:hAnsi="Calibri Light" w:cs="Calibri Light"/>
        </w:rPr>
        <w:t>meetings, incentives</w:t>
      </w:r>
      <w:proofErr w:type="gramEnd"/>
      <w:r>
        <w:rPr>
          <w:rFonts w:ascii="Calibri Light" w:hAnsi="Calibri Light" w:cs="Calibri Light"/>
        </w:rPr>
        <w:t xml:space="preserve">, conferences, and exhibitions, </w:t>
      </w:r>
      <w:r w:rsidRPr="00E20C3C">
        <w:rPr>
          <w:rFonts w:ascii="Calibri Light" w:hAnsi="Calibri Light" w:cs="Calibri Light"/>
        </w:rPr>
        <w:t>collectively abbreviated as MICE</w:t>
      </w:r>
      <w:r>
        <w:rPr>
          <w:rFonts w:ascii="Calibri Light" w:hAnsi="Calibri Light" w:cs="Calibri Light"/>
        </w:rPr>
        <w:t>.</w:t>
      </w:r>
      <w:r w:rsidR="000D14AB">
        <w:rPr>
          <w:noProof/>
        </w:rPr>
        <w:drawing>
          <wp:inline distT="0" distB="0" distL="0" distR="0" wp14:anchorId="44D31F7C" wp14:editId="45289803">
            <wp:extent cx="5273040" cy="3512820"/>
            <wp:effectExtent l="0" t="0" r="3810" b="0"/>
            <wp:docPr id="20185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040" cy="3512820"/>
                    </a:xfrm>
                    <a:prstGeom prst="rect">
                      <a:avLst/>
                    </a:prstGeom>
                    <a:noFill/>
                    <a:ln>
                      <a:noFill/>
                    </a:ln>
                  </pic:spPr>
                </pic:pic>
              </a:graphicData>
            </a:graphic>
          </wp:inline>
        </w:drawing>
      </w:r>
    </w:p>
    <w:p w14:paraId="7972809E" w14:textId="3DB63DE5" w:rsidR="00914B0E" w:rsidRPr="007D5D69" w:rsidRDefault="007A4724" w:rsidP="00914B0E">
      <w:pPr>
        <w:pStyle w:val="Heading1"/>
        <w:spacing w:line="480" w:lineRule="auto"/>
        <w:jc w:val="both"/>
        <w:rPr>
          <w:rFonts w:ascii="Calibri Light" w:hAnsi="Calibri Light" w:cs="Calibri Light"/>
        </w:rPr>
      </w:pPr>
      <w:bookmarkStart w:id="34" w:name="_Toc228999000"/>
      <w:r w:rsidRPr="007D5D69">
        <w:rPr>
          <w:rFonts w:ascii="Calibri Light" w:hAnsi="Calibri Light" w:cs="Calibri Light"/>
        </w:rPr>
        <w:lastRenderedPageBreak/>
        <w:t>References</w:t>
      </w:r>
      <w:bookmarkEnd w:id="34"/>
    </w:p>
    <w:p w14:paraId="38BD22E3"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Ajuntament</w:t>
      </w:r>
      <w:proofErr w:type="spellEnd"/>
      <w:r w:rsidRPr="00914B0E">
        <w:rPr>
          <w:rFonts w:ascii="Calibri Light" w:hAnsi="Calibri Light" w:cs="Calibri Light"/>
        </w:rPr>
        <w:t xml:space="preserve"> de Barcelona (2016) Tourist housing in the city of Barcelona [Dataset]. Open Data BCN. Available at: https://opendata-ajuntament.barcelona.cat/data/en/dataset/c748799e-1079-44b1-9e60-88d936a3fe70 (Accessed: 6 May 2026).</w:t>
      </w:r>
    </w:p>
    <w:p w14:paraId="4AF0311C"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Ajuntament</w:t>
      </w:r>
      <w:proofErr w:type="spellEnd"/>
      <w:r w:rsidRPr="00914B0E">
        <w:rPr>
          <w:rFonts w:ascii="Calibri Light" w:hAnsi="Calibri Light" w:cs="Calibri Light"/>
        </w:rPr>
        <w:t xml:space="preserve"> de Barcelona (2018) Air quality measure stations of the city of Barcelona [Dataset]. Open Data BCN. Available at: https://opendata-ajuntament.barcelona.cat/data/en/dataset/qualitat-aire-estacions-bcn (Accessed: 6 May 2026).</w:t>
      </w:r>
    </w:p>
    <w:p w14:paraId="7B98E66B"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Ajuntament</w:t>
      </w:r>
      <w:proofErr w:type="spellEnd"/>
      <w:r w:rsidRPr="00914B0E">
        <w:rPr>
          <w:rFonts w:ascii="Calibri Light" w:hAnsi="Calibri Light" w:cs="Calibri Light"/>
        </w:rPr>
        <w:t xml:space="preserve"> de Barcelona (2019) Measured air pollutants by the air quality measurement stations of the city of Barcelona [Dataset]. Open Data BCN. Available at: https://opendata-ajuntament.barcelona.cat/data/en/dataset/contaminants-estacions-mesura-qualitat-aire (Accessed: 6 May 2026).</w:t>
      </w:r>
    </w:p>
    <w:p w14:paraId="33CCA29D"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Ajuntament</w:t>
      </w:r>
      <w:proofErr w:type="spellEnd"/>
      <w:r w:rsidRPr="00914B0E">
        <w:rPr>
          <w:rFonts w:ascii="Calibri Light" w:hAnsi="Calibri Light" w:cs="Calibri Light"/>
        </w:rPr>
        <w:t xml:space="preserve"> de Barcelona (2020) Administrative units of the city of Barcelona [Dataset]. Open Data BCN. Available at: https://opendata-ajuntament.barcelona.cat/data/en/dataset/20170706-districtes-barris (Accessed: 6 May 2026).</w:t>
      </w:r>
    </w:p>
    <w:p w14:paraId="4C8731BC"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Ajuntament</w:t>
      </w:r>
      <w:proofErr w:type="spellEnd"/>
      <w:r w:rsidRPr="00914B0E">
        <w:rPr>
          <w:rFonts w:ascii="Calibri Light" w:hAnsi="Calibri Light" w:cs="Calibri Light"/>
        </w:rPr>
        <w:t xml:space="preserve"> de Barcelona (2022) Electricity consumption by postal code, economic sector and time interval in the city of Barcelona [Dataset]. Open Data BCN. Available at: https://opendata-ajuntament.barcelona.cat/data/en/dataset/consum-electricitat-bcn (Accessed: 6 May 2026).</w:t>
      </w:r>
    </w:p>
    <w:p w14:paraId="798BC4D2"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lastRenderedPageBreak/>
        <w:t>Ajuntament</w:t>
      </w:r>
      <w:proofErr w:type="spellEnd"/>
      <w:r w:rsidRPr="00914B0E">
        <w:rPr>
          <w:rFonts w:ascii="Calibri Light" w:hAnsi="Calibri Light" w:cs="Calibri Light"/>
        </w:rPr>
        <w:t xml:space="preserve"> de Barcelona (2023) Population by age [Dataset]. Open Data BCN. Available at: https://opendata-ajuntament.barcelona.cat/data/en/dataset/pad_mdbas_edat-1 (Accessed: 6 May 2026).</w:t>
      </w:r>
    </w:p>
    <w:p w14:paraId="020AB018"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Ajuntament</w:t>
      </w:r>
      <w:proofErr w:type="spellEnd"/>
      <w:r w:rsidRPr="00914B0E">
        <w:rPr>
          <w:rFonts w:ascii="Calibri Light" w:hAnsi="Calibri Light" w:cs="Calibri Light"/>
        </w:rPr>
        <w:t xml:space="preserve"> de Barcelona (2024) Barcelona seeks to boost harmony between tourism and the city through a new government measure. Available at: https://turismesostenible.barcelona/en/news/106/barcelona-seeks-to-boost-harmony-between-tourism-and-the-city-through-a-new-government-measure (Accessed: 6 May 2026).</w:t>
      </w:r>
    </w:p>
    <w:p w14:paraId="26C7BC6E"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proofErr w:type="spellStart"/>
      <w:r w:rsidRPr="00914B0E">
        <w:rPr>
          <w:rFonts w:ascii="Calibri Light" w:eastAsia="Times New Roman" w:hAnsi="Calibri Light" w:cs="Calibri Light"/>
          <w:color w:val="000000"/>
          <w:kern w:val="0"/>
          <w:sz w:val="22"/>
          <w:szCs w:val="22"/>
          <w14:ligatures w14:val="none"/>
        </w:rPr>
        <w:t>Ajuntament</w:t>
      </w:r>
      <w:proofErr w:type="spellEnd"/>
      <w:r w:rsidRPr="00914B0E">
        <w:rPr>
          <w:rFonts w:ascii="Calibri Light" w:eastAsia="Times New Roman" w:hAnsi="Calibri Light" w:cs="Calibri Light"/>
          <w:color w:val="000000"/>
          <w:kern w:val="0"/>
          <w:sz w:val="22"/>
          <w:szCs w:val="22"/>
          <w14:ligatures w14:val="none"/>
        </w:rPr>
        <w:t xml:space="preserve"> de Barcelona. (2017). Administrative units of the city of Barcelona [Dataset]. Open Data BCN. Retrieved May 6, 2026, from https://opendata-ajuntament.barcelona.cat/data/dataset/20170706-districtes-barris</w:t>
      </w:r>
    </w:p>
    <w:p w14:paraId="1A12F6DC"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proofErr w:type="spellStart"/>
      <w:r w:rsidRPr="00914B0E">
        <w:rPr>
          <w:rFonts w:ascii="Calibri Light" w:eastAsia="Times New Roman" w:hAnsi="Calibri Light" w:cs="Calibri Light"/>
          <w:color w:val="000000"/>
          <w:kern w:val="0"/>
          <w:sz w:val="22"/>
          <w:szCs w:val="22"/>
          <w14:ligatures w14:val="none"/>
        </w:rPr>
        <w:t>Ajuntament</w:t>
      </w:r>
      <w:proofErr w:type="spellEnd"/>
      <w:r w:rsidRPr="00914B0E">
        <w:rPr>
          <w:rFonts w:ascii="Calibri Light" w:eastAsia="Times New Roman" w:hAnsi="Calibri Light" w:cs="Calibri Light"/>
          <w:color w:val="000000"/>
          <w:kern w:val="0"/>
          <w:sz w:val="22"/>
          <w:szCs w:val="22"/>
          <w14:ligatures w14:val="none"/>
        </w:rPr>
        <w:t xml:space="preserve"> de Barcelona. (2024). </w:t>
      </w:r>
      <w:proofErr w:type="spellStart"/>
      <w:r w:rsidRPr="00914B0E">
        <w:rPr>
          <w:rFonts w:ascii="Calibri Light" w:eastAsia="Times New Roman" w:hAnsi="Calibri Light" w:cs="Calibri Light"/>
          <w:color w:val="000000"/>
          <w:kern w:val="0"/>
          <w:sz w:val="22"/>
          <w:szCs w:val="22"/>
          <w14:ligatures w14:val="none"/>
        </w:rPr>
        <w:t>Mesura</w:t>
      </w:r>
      <w:proofErr w:type="spellEnd"/>
      <w:r w:rsidRPr="00914B0E">
        <w:rPr>
          <w:rFonts w:ascii="Calibri Light" w:eastAsia="Times New Roman" w:hAnsi="Calibri Light" w:cs="Calibri Light"/>
          <w:color w:val="000000"/>
          <w:kern w:val="0"/>
          <w:sz w:val="22"/>
          <w:szCs w:val="22"/>
          <w14:ligatures w14:val="none"/>
        </w:rPr>
        <w:t xml:space="preserve"> de Govern per a la </w:t>
      </w:r>
      <w:proofErr w:type="spellStart"/>
      <w:r w:rsidRPr="00914B0E">
        <w:rPr>
          <w:rFonts w:ascii="Calibri Light" w:eastAsia="Times New Roman" w:hAnsi="Calibri Light" w:cs="Calibri Light"/>
          <w:color w:val="000000"/>
          <w:kern w:val="0"/>
          <w:sz w:val="22"/>
          <w:szCs w:val="22"/>
          <w14:ligatures w14:val="none"/>
        </w:rPr>
        <w:t>Gestió</w:t>
      </w:r>
      <w:proofErr w:type="spellEnd"/>
      <w:r w:rsidRPr="00914B0E">
        <w:rPr>
          <w:rFonts w:ascii="Calibri Light" w:eastAsia="Times New Roman" w:hAnsi="Calibri Light" w:cs="Calibri Light"/>
          <w:color w:val="000000"/>
          <w:kern w:val="0"/>
          <w:sz w:val="22"/>
          <w:szCs w:val="22"/>
          <w14:ligatures w14:val="none"/>
        </w:rPr>
        <w:t xml:space="preserve"> </w:t>
      </w:r>
      <w:proofErr w:type="spellStart"/>
      <w:r w:rsidRPr="00914B0E">
        <w:rPr>
          <w:rFonts w:ascii="Calibri Light" w:eastAsia="Times New Roman" w:hAnsi="Calibri Light" w:cs="Calibri Light"/>
          <w:color w:val="000000"/>
          <w:kern w:val="0"/>
          <w:sz w:val="22"/>
          <w:szCs w:val="22"/>
          <w14:ligatures w14:val="none"/>
        </w:rPr>
        <w:t>Turística</w:t>
      </w:r>
      <w:proofErr w:type="spellEnd"/>
      <w:r w:rsidRPr="00914B0E">
        <w:rPr>
          <w:rFonts w:ascii="Calibri Light" w:eastAsia="Times New Roman" w:hAnsi="Calibri Light" w:cs="Calibri Light"/>
          <w:color w:val="000000"/>
          <w:kern w:val="0"/>
          <w:sz w:val="22"/>
          <w:szCs w:val="22"/>
          <w14:ligatures w14:val="none"/>
        </w:rPr>
        <w:t xml:space="preserve"> 2024-2027 [Policy document]. BCNROC. https://bcnroc.ajuntament.barcelona.cat/jspui/handle/11703/137522</w:t>
      </w:r>
    </w:p>
    <w:p w14:paraId="64950965"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r w:rsidRPr="00914B0E">
        <w:rPr>
          <w:rFonts w:ascii="Calibri Light" w:hAnsi="Calibri Light" w:cs="Calibri Light"/>
        </w:rPr>
        <w:t xml:space="preserve">Barcelona </w:t>
      </w:r>
      <w:proofErr w:type="spellStart"/>
      <w:r w:rsidRPr="00914B0E">
        <w:rPr>
          <w:rFonts w:ascii="Calibri Light" w:hAnsi="Calibri Light" w:cs="Calibri Light"/>
        </w:rPr>
        <w:t>Turisme</w:t>
      </w:r>
      <w:proofErr w:type="spellEnd"/>
      <w:r w:rsidRPr="00914B0E">
        <w:rPr>
          <w:rFonts w:ascii="Calibri Light" w:hAnsi="Calibri Light" w:cs="Calibri Light"/>
        </w:rPr>
        <w:t xml:space="preserve"> (2023) Sustainable Tourism Strategy 2023–2025. Available at: https://barcelonaturisme.com/uploads/web/bst/EstrategiaTurismeSostenibleBarcelonaTurisme23-25_ENG.pdf (Accessed: 6 May 2026).</w:t>
      </w:r>
    </w:p>
    <w:p w14:paraId="57E33BF5"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Bei, G. (2025). The spatial effect of short-term rental regulations: The comparison between Barcelona and Paris. Cities, 158, 105603. https://doi.org/10.1016/j.cities.2024.105603</w:t>
      </w:r>
    </w:p>
    <w:p w14:paraId="43801A98"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Blanco-Romero, A., Blázquez-Salom, M., &amp; </w:t>
      </w:r>
      <w:proofErr w:type="spellStart"/>
      <w:r w:rsidRPr="00914B0E">
        <w:rPr>
          <w:rFonts w:ascii="Calibri Light" w:eastAsia="Times New Roman" w:hAnsi="Calibri Light" w:cs="Calibri Light"/>
          <w:color w:val="000000"/>
          <w:kern w:val="0"/>
          <w:sz w:val="22"/>
          <w:szCs w:val="22"/>
          <w14:ligatures w14:val="none"/>
        </w:rPr>
        <w:t>Cànoves</w:t>
      </w:r>
      <w:proofErr w:type="spellEnd"/>
      <w:r w:rsidRPr="00914B0E">
        <w:rPr>
          <w:rFonts w:ascii="Calibri Light" w:eastAsia="Times New Roman" w:hAnsi="Calibri Light" w:cs="Calibri Light"/>
          <w:color w:val="000000"/>
          <w:kern w:val="0"/>
          <w:sz w:val="22"/>
          <w:szCs w:val="22"/>
          <w14:ligatures w14:val="none"/>
        </w:rPr>
        <w:t>, G. (2018). Barcelona, Housing Rent Bubble in a Tourist City. Social Responses and Local Policies. Sustainability, 10(6), 2043. https://doi.org/10.3390/su10062043</w:t>
      </w:r>
    </w:p>
    <w:p w14:paraId="248904F9"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lastRenderedPageBreak/>
        <w:t>Cocola-Gant, A. (2016). Holiday Rentals: The New Gentrification Battlefront. Sociological Research Online, 21(3), 35–43. https://doi.org/10.5153/sro.4071</w:t>
      </w:r>
    </w:p>
    <w:p w14:paraId="3790906F"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Colomb, C., &amp; Novy, J. (Eds.). (2017). Protest and resistance in the tourist city. Routledge. https://www.routledge.com/Protest-and-Resistance-in-the-Tourist-City/Colomb-Novy/p/book/9781138342248</w:t>
      </w:r>
    </w:p>
    <w:p w14:paraId="4001D335"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Crespi-</w:t>
      </w:r>
      <w:proofErr w:type="spellStart"/>
      <w:r w:rsidRPr="00914B0E">
        <w:rPr>
          <w:rFonts w:ascii="Calibri Light" w:eastAsia="Times New Roman" w:hAnsi="Calibri Light" w:cs="Calibri Light"/>
          <w:color w:val="000000"/>
          <w:kern w:val="0"/>
          <w:sz w:val="22"/>
          <w:szCs w:val="22"/>
          <w14:ligatures w14:val="none"/>
        </w:rPr>
        <w:t>Vallbona</w:t>
      </w:r>
      <w:proofErr w:type="spellEnd"/>
      <w:r w:rsidRPr="00914B0E">
        <w:rPr>
          <w:rFonts w:ascii="Calibri Light" w:eastAsia="Times New Roman" w:hAnsi="Calibri Light" w:cs="Calibri Light"/>
          <w:color w:val="000000"/>
          <w:kern w:val="0"/>
          <w:sz w:val="22"/>
          <w:szCs w:val="22"/>
          <w14:ligatures w14:val="none"/>
        </w:rPr>
        <w:t xml:space="preserve">, M., &amp; López-Villanueva, C. (2024). Citizen actions in touristic </w:t>
      </w:r>
      <w:proofErr w:type="spellStart"/>
      <w:r w:rsidRPr="00914B0E">
        <w:rPr>
          <w:rFonts w:ascii="Calibri Light" w:eastAsia="Times New Roman" w:hAnsi="Calibri Light" w:cs="Calibri Light"/>
          <w:color w:val="000000"/>
          <w:kern w:val="0"/>
          <w:sz w:val="22"/>
          <w:szCs w:val="22"/>
          <w14:ligatures w14:val="none"/>
        </w:rPr>
        <w:t>neighbourhoods</w:t>
      </w:r>
      <w:proofErr w:type="spellEnd"/>
      <w:r w:rsidRPr="00914B0E">
        <w:rPr>
          <w:rFonts w:ascii="Calibri Light" w:eastAsia="Times New Roman" w:hAnsi="Calibri Light" w:cs="Calibri Light"/>
          <w:color w:val="000000"/>
          <w:kern w:val="0"/>
          <w:sz w:val="22"/>
          <w:szCs w:val="22"/>
          <w14:ligatures w14:val="none"/>
        </w:rPr>
        <w:t>: Barcelona as a case study. Current Issues in Tourism, 27(1), 19–36. https://doi.org/10.1080/13683500.2023.2218603</w:t>
      </w:r>
    </w:p>
    <w:p w14:paraId="21106CC6"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Dodds, R., &amp; Butler, R. W. (Eds.). (2019). Overtourism: Issues, realities and solutions. De Gruyter </w:t>
      </w:r>
      <w:proofErr w:type="spellStart"/>
      <w:r w:rsidRPr="00914B0E">
        <w:rPr>
          <w:rFonts w:ascii="Calibri Light" w:eastAsia="Times New Roman" w:hAnsi="Calibri Light" w:cs="Calibri Light"/>
          <w:color w:val="000000"/>
          <w:kern w:val="0"/>
          <w:sz w:val="22"/>
          <w:szCs w:val="22"/>
          <w14:ligatures w14:val="none"/>
        </w:rPr>
        <w:t>Oldenbourg</w:t>
      </w:r>
      <w:proofErr w:type="spellEnd"/>
      <w:r w:rsidRPr="00914B0E">
        <w:rPr>
          <w:rFonts w:ascii="Calibri Light" w:eastAsia="Times New Roman" w:hAnsi="Calibri Light" w:cs="Calibri Light"/>
          <w:color w:val="000000"/>
          <w:kern w:val="0"/>
          <w:sz w:val="22"/>
          <w:szCs w:val="22"/>
          <w14:ligatures w14:val="none"/>
        </w:rPr>
        <w:t>. https://doi.org/10.1515/9783110607369</w:t>
      </w:r>
    </w:p>
    <w:p w14:paraId="0E29BD93"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García-López, M.-À., Jofre-</w:t>
      </w:r>
      <w:proofErr w:type="spellStart"/>
      <w:r w:rsidRPr="00914B0E">
        <w:rPr>
          <w:rFonts w:ascii="Calibri Light" w:eastAsia="Times New Roman" w:hAnsi="Calibri Light" w:cs="Calibri Light"/>
          <w:color w:val="000000"/>
          <w:kern w:val="0"/>
          <w:sz w:val="22"/>
          <w:szCs w:val="22"/>
          <w14:ligatures w14:val="none"/>
        </w:rPr>
        <w:t>Monseny</w:t>
      </w:r>
      <w:proofErr w:type="spellEnd"/>
      <w:r w:rsidRPr="00914B0E">
        <w:rPr>
          <w:rFonts w:ascii="Calibri Light" w:eastAsia="Times New Roman" w:hAnsi="Calibri Light" w:cs="Calibri Light"/>
          <w:color w:val="000000"/>
          <w:kern w:val="0"/>
          <w:sz w:val="22"/>
          <w:szCs w:val="22"/>
          <w14:ligatures w14:val="none"/>
        </w:rPr>
        <w:t>, J., Martínez-Mazza, R., &amp; Segú, M. (2020). Do short-term rental platforms affect housing markets? Evidence from Airbnb in Barcelona. Journal of Urban Economics, 119, 103278. https://doi.org/10.1016/j.jue.2020.103278</w:t>
      </w:r>
    </w:p>
    <w:p w14:paraId="725A7B7A"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Gutiérrez, J., García-Palomares, J. C., </w:t>
      </w:r>
      <w:proofErr w:type="spellStart"/>
      <w:r w:rsidRPr="00914B0E">
        <w:rPr>
          <w:rFonts w:ascii="Calibri Light" w:eastAsia="Times New Roman" w:hAnsi="Calibri Light" w:cs="Calibri Light"/>
          <w:color w:val="000000"/>
          <w:kern w:val="0"/>
          <w:sz w:val="22"/>
          <w:szCs w:val="22"/>
          <w14:ligatures w14:val="none"/>
        </w:rPr>
        <w:t>Romanillos</w:t>
      </w:r>
      <w:proofErr w:type="spellEnd"/>
      <w:r w:rsidRPr="00914B0E">
        <w:rPr>
          <w:rFonts w:ascii="Calibri Light" w:eastAsia="Times New Roman" w:hAnsi="Calibri Light" w:cs="Calibri Light"/>
          <w:color w:val="000000"/>
          <w:kern w:val="0"/>
          <w:sz w:val="22"/>
          <w:szCs w:val="22"/>
          <w14:ligatures w14:val="none"/>
        </w:rPr>
        <w:t>, G., &amp; Salas-Olmedo, M. H. (2017). The eruption of Airbnb in tourist cities: Comparing spatial patterns of hotels and peer-to-peer accommodation in Barcelona. Tourism Management, 62, 278–291. https://doi.org/10.1016/j.tourman.2017.05.003</w:t>
      </w:r>
    </w:p>
    <w:p w14:paraId="143FF7AD"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proofErr w:type="spellStart"/>
      <w:r w:rsidRPr="00914B0E">
        <w:rPr>
          <w:rFonts w:ascii="Calibri Light" w:eastAsia="Times New Roman" w:hAnsi="Calibri Light" w:cs="Calibri Light"/>
          <w:color w:val="000000"/>
          <w:kern w:val="0"/>
          <w:sz w:val="22"/>
          <w:szCs w:val="22"/>
          <w14:ligatures w14:val="none"/>
        </w:rPr>
        <w:t>Gyódi</w:t>
      </w:r>
      <w:proofErr w:type="spellEnd"/>
      <w:r w:rsidRPr="00914B0E">
        <w:rPr>
          <w:rFonts w:ascii="Calibri Light" w:eastAsia="Times New Roman" w:hAnsi="Calibri Light" w:cs="Calibri Light"/>
          <w:color w:val="000000"/>
          <w:kern w:val="0"/>
          <w:sz w:val="22"/>
          <w:szCs w:val="22"/>
          <w14:ligatures w14:val="none"/>
        </w:rPr>
        <w:t>, K., Mazur, J., &amp; Cocola-Gant, A. (2025). Barcelona as a case study for the effectiveness of short-term rental market regulations. Cities, 162, 105915. https://doi.org/10.1016/j.cities.2025.105915</w:t>
      </w:r>
    </w:p>
    <w:p w14:paraId="750D612A"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Hall, C. M., </w:t>
      </w:r>
      <w:proofErr w:type="spellStart"/>
      <w:r w:rsidRPr="00914B0E">
        <w:rPr>
          <w:rFonts w:ascii="Calibri Light" w:eastAsia="Times New Roman" w:hAnsi="Calibri Light" w:cs="Calibri Light"/>
          <w:color w:val="000000"/>
          <w:kern w:val="0"/>
          <w:sz w:val="22"/>
          <w:szCs w:val="22"/>
          <w14:ligatures w14:val="none"/>
        </w:rPr>
        <w:t>Gössling</w:t>
      </w:r>
      <w:proofErr w:type="spellEnd"/>
      <w:r w:rsidRPr="00914B0E">
        <w:rPr>
          <w:rFonts w:ascii="Calibri Light" w:eastAsia="Times New Roman" w:hAnsi="Calibri Light" w:cs="Calibri Light"/>
          <w:color w:val="000000"/>
          <w:kern w:val="0"/>
          <w:sz w:val="22"/>
          <w:szCs w:val="22"/>
          <w14:ligatures w14:val="none"/>
        </w:rPr>
        <w:t>, S., &amp; Scott, D. (Eds.). (2015). The Routledge handbook of tourism and sustainability. Routledge. https://www.routledge.com/The-Routledge-Handbook-of-Tourism-and-Sustainability/Hall-Gossling-Scott/p/book/9781138071476</w:t>
      </w:r>
    </w:p>
    <w:p w14:paraId="1D5586BD"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Hughes, M., Weaver, D., &amp; Pforr, C. (Eds.). (2015). The practice of sustainable tourism: Resolving the paradox. Routledge. https://www.routledge.com/The-Practice-of-</w:t>
      </w:r>
      <w:r w:rsidRPr="00914B0E">
        <w:rPr>
          <w:rFonts w:ascii="Calibri Light" w:eastAsia="Times New Roman" w:hAnsi="Calibri Light" w:cs="Calibri Light"/>
          <w:color w:val="000000"/>
          <w:kern w:val="0"/>
          <w:sz w:val="22"/>
          <w:szCs w:val="22"/>
          <w14:ligatures w14:val="none"/>
        </w:rPr>
        <w:lastRenderedPageBreak/>
        <w:t>Sustainable-Tourism-Resolving-the-Paradox/Hughes-Weaver-Pforr/p/book/9781138083950</w:t>
      </w:r>
    </w:p>
    <w:p w14:paraId="751ECB83"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r w:rsidRPr="00914B0E">
        <w:rPr>
          <w:rFonts w:ascii="Calibri Light" w:hAnsi="Calibri Light" w:cs="Calibri Light"/>
        </w:rPr>
        <w:t xml:space="preserve">Inside Airbnb (2025) Barcelona, Catalonia, Spain: listings, calendar, reviews and </w:t>
      </w:r>
      <w:proofErr w:type="spellStart"/>
      <w:r w:rsidRPr="00914B0E">
        <w:rPr>
          <w:rFonts w:ascii="Calibri Light" w:hAnsi="Calibri Light" w:cs="Calibri Light"/>
        </w:rPr>
        <w:t>neighbourhood</w:t>
      </w:r>
      <w:proofErr w:type="spellEnd"/>
      <w:r w:rsidRPr="00914B0E">
        <w:rPr>
          <w:rFonts w:ascii="Calibri Light" w:hAnsi="Calibri Light" w:cs="Calibri Light"/>
        </w:rPr>
        <w:t xml:space="preserve"> data [Dataset]. Available at: https://insideairbnb.com/get-the-data/ (Accessed: 6 May 2026).</w:t>
      </w:r>
    </w:p>
    <w:p w14:paraId="70DBE163"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Koens, K., Postma, A., &amp; Papp, B. (2018). Is Overtourism Overused? Understanding the Impact of Tourism </w:t>
      </w:r>
      <w:proofErr w:type="gramStart"/>
      <w:r w:rsidRPr="00914B0E">
        <w:rPr>
          <w:rFonts w:ascii="Calibri Light" w:eastAsia="Times New Roman" w:hAnsi="Calibri Light" w:cs="Calibri Light"/>
          <w:color w:val="000000"/>
          <w:kern w:val="0"/>
          <w:sz w:val="22"/>
          <w:szCs w:val="22"/>
          <w14:ligatures w14:val="none"/>
        </w:rPr>
        <w:t>in</w:t>
      </w:r>
      <w:proofErr w:type="gramEnd"/>
      <w:r w:rsidRPr="00914B0E">
        <w:rPr>
          <w:rFonts w:ascii="Calibri Light" w:eastAsia="Times New Roman" w:hAnsi="Calibri Light" w:cs="Calibri Light"/>
          <w:color w:val="000000"/>
          <w:kern w:val="0"/>
          <w:sz w:val="22"/>
          <w:szCs w:val="22"/>
          <w14:ligatures w14:val="none"/>
        </w:rPr>
        <w:t xml:space="preserve"> a City Context. Sustainability, 10(12), 4384. https://doi.org/10.3390/su10124384</w:t>
      </w:r>
    </w:p>
    <w:p w14:paraId="3E62974A"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Mason, P. (2020). Tourism impacts, planning and management (4th ed.). Routledge. https://www.routledge.com/Tourism-Impacts-Planning-and-Management/Mason/p/book/9780367221621</w:t>
      </w:r>
    </w:p>
    <w:p w14:paraId="6752C354" w14:textId="4E13886A"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Milano, C., Cheer, J. M., &amp; Novelli, M. (Eds.). (2019). Overtourism: Excesses, discontents and measures in travel and tourism. CABI. https://doi.org/10.1079/9781786399823.0000</w:t>
      </w:r>
    </w:p>
    <w:p w14:paraId="6D1C585C" w14:textId="56E9454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Milano, C., Novelli, M., &amp; Cheer, J. M. (2019). Overtourism and </w:t>
      </w:r>
      <w:proofErr w:type="spellStart"/>
      <w:r w:rsidRPr="00914B0E">
        <w:rPr>
          <w:rFonts w:ascii="Calibri Light" w:eastAsia="Times New Roman" w:hAnsi="Calibri Light" w:cs="Calibri Light"/>
          <w:color w:val="000000"/>
          <w:kern w:val="0"/>
          <w:sz w:val="22"/>
          <w:szCs w:val="22"/>
          <w14:ligatures w14:val="none"/>
        </w:rPr>
        <w:t>Tourismphobia</w:t>
      </w:r>
      <w:proofErr w:type="spellEnd"/>
      <w:r w:rsidRPr="00914B0E">
        <w:rPr>
          <w:rFonts w:ascii="Calibri Light" w:eastAsia="Times New Roman" w:hAnsi="Calibri Light" w:cs="Calibri Light"/>
          <w:color w:val="000000"/>
          <w:kern w:val="0"/>
          <w:sz w:val="22"/>
          <w:szCs w:val="22"/>
          <w14:ligatures w14:val="none"/>
        </w:rPr>
        <w:t>: A Journey Through Four Decades of Tourism Development, Planning and Local Concerns. Tourism Planning &amp; Development, 16(4), 353–357. https://doi.org/10.1080/21568316.2019.1599604</w:t>
      </w:r>
    </w:p>
    <w:p w14:paraId="7376C25F"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 xml:space="preserve">Milano, C., Novelli, M., &amp; Russo, A. P. (2024). Anti-tourism activism and the inconvenient truths about mass tourism, </w:t>
      </w:r>
      <w:proofErr w:type="spellStart"/>
      <w:r w:rsidRPr="00914B0E">
        <w:rPr>
          <w:rFonts w:ascii="Calibri Light" w:eastAsia="Times New Roman" w:hAnsi="Calibri Light" w:cs="Calibri Light"/>
          <w:color w:val="000000"/>
          <w:kern w:val="0"/>
          <w:sz w:val="22"/>
          <w:szCs w:val="22"/>
          <w14:ligatures w14:val="none"/>
        </w:rPr>
        <w:t>touristification</w:t>
      </w:r>
      <w:proofErr w:type="spellEnd"/>
      <w:r w:rsidRPr="00914B0E">
        <w:rPr>
          <w:rFonts w:ascii="Calibri Light" w:eastAsia="Times New Roman" w:hAnsi="Calibri Light" w:cs="Calibri Light"/>
          <w:color w:val="000000"/>
          <w:kern w:val="0"/>
          <w:sz w:val="22"/>
          <w:szCs w:val="22"/>
          <w14:ligatures w14:val="none"/>
        </w:rPr>
        <w:t xml:space="preserve"> and overtourism. Tourism Geographies, 26(8), 1313–1337. https://doi.org/10.1080/14616688.2024.2391388</w:t>
      </w:r>
    </w:p>
    <w:p w14:paraId="2E0BA794"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Morales-Pérez, S., Meseguer-Artola, A., Garay-</w:t>
      </w:r>
      <w:proofErr w:type="spellStart"/>
      <w:r w:rsidRPr="00914B0E">
        <w:rPr>
          <w:rFonts w:ascii="Calibri Light" w:eastAsia="Times New Roman" w:hAnsi="Calibri Light" w:cs="Calibri Light"/>
          <w:color w:val="000000"/>
          <w:kern w:val="0"/>
          <w:sz w:val="22"/>
          <w:szCs w:val="22"/>
          <w14:ligatures w14:val="none"/>
        </w:rPr>
        <w:t>Tamajón</w:t>
      </w:r>
      <w:proofErr w:type="spellEnd"/>
      <w:r w:rsidRPr="00914B0E">
        <w:rPr>
          <w:rFonts w:ascii="Calibri Light" w:eastAsia="Times New Roman" w:hAnsi="Calibri Light" w:cs="Calibri Light"/>
          <w:color w:val="000000"/>
          <w:kern w:val="0"/>
          <w:sz w:val="22"/>
          <w:szCs w:val="22"/>
          <w14:ligatures w14:val="none"/>
        </w:rPr>
        <w:t xml:space="preserve">, L. A., &amp; </w:t>
      </w:r>
      <w:proofErr w:type="spellStart"/>
      <w:r w:rsidRPr="00914B0E">
        <w:rPr>
          <w:rFonts w:ascii="Calibri Light" w:eastAsia="Times New Roman" w:hAnsi="Calibri Light" w:cs="Calibri Light"/>
          <w:color w:val="000000"/>
          <w:kern w:val="0"/>
          <w:sz w:val="22"/>
          <w:szCs w:val="22"/>
          <w14:ligatures w14:val="none"/>
        </w:rPr>
        <w:t>Lladós-Masllorens</w:t>
      </w:r>
      <w:proofErr w:type="spellEnd"/>
      <w:r w:rsidRPr="00914B0E">
        <w:rPr>
          <w:rFonts w:ascii="Calibri Light" w:eastAsia="Times New Roman" w:hAnsi="Calibri Light" w:cs="Calibri Light"/>
          <w:color w:val="000000"/>
          <w:kern w:val="0"/>
          <w:sz w:val="22"/>
          <w:szCs w:val="22"/>
          <w14:ligatures w14:val="none"/>
        </w:rPr>
        <w:t>, J. (2024). Inside Airbnb’s performance and adaptive strategies in Barcelona using artificial neural networks: A longitudinal, spatial, and multi-host perspective. Journal of Hospitality and Tourism Management, 59, 238–250. https://doi.org/10.1016/j.jhtm.2024.04.010</w:t>
      </w:r>
    </w:p>
    <w:p w14:paraId="1028B65B"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lastRenderedPageBreak/>
        <w:t>Morrison, A. M., &amp; Coca-Stefaniak, J. A. (Eds.). (2021). Routledge handbook of tourism cities. Routledge. https://www.routledge.com/Routledge-Handbook-of-Tourism-Cities/Morrison-Coca-Stefaniak/p/book/9780367524630</w:t>
      </w:r>
    </w:p>
    <w:p w14:paraId="04E86F85"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Observatori</w:t>
      </w:r>
      <w:proofErr w:type="spellEnd"/>
      <w:r w:rsidRPr="00914B0E">
        <w:rPr>
          <w:rFonts w:ascii="Calibri Light" w:hAnsi="Calibri Light" w:cs="Calibri Light"/>
        </w:rPr>
        <w:t xml:space="preserve"> del </w:t>
      </w:r>
      <w:proofErr w:type="spellStart"/>
      <w:r w:rsidRPr="00914B0E">
        <w:rPr>
          <w:rFonts w:ascii="Calibri Light" w:hAnsi="Calibri Light" w:cs="Calibri Light"/>
        </w:rPr>
        <w:t>Turisme</w:t>
      </w:r>
      <w:proofErr w:type="spellEnd"/>
      <w:r w:rsidRPr="00914B0E">
        <w:rPr>
          <w:rFonts w:ascii="Calibri Light" w:hAnsi="Calibri Light" w:cs="Calibri Light"/>
        </w:rPr>
        <w:t xml:space="preserve"> a Barcelona (2025) Excursionists </w:t>
      </w:r>
      <w:proofErr w:type="gramStart"/>
      <w:r w:rsidRPr="00914B0E">
        <w:rPr>
          <w:rFonts w:ascii="Calibri Light" w:hAnsi="Calibri Light" w:cs="Calibri Light"/>
        </w:rPr>
        <w:t>data base</w:t>
      </w:r>
      <w:proofErr w:type="gramEnd"/>
      <w:r w:rsidRPr="00914B0E">
        <w:rPr>
          <w:rFonts w:ascii="Calibri Light" w:hAnsi="Calibri Light" w:cs="Calibri Light"/>
        </w:rPr>
        <w:t>. Tourist profile and habits in Destination Barcelona 2024 [Dataset]. Available at: https://observatoriturisme.barcelona/en/documentacio/base-de-dades-excursionistes-perfil-i-habits-del-turista-a-la-destinacio-barcelona-2024/ (Accessed: 6 May 2026).</w:t>
      </w:r>
    </w:p>
    <w:p w14:paraId="640AE61B"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Observatori</w:t>
      </w:r>
      <w:proofErr w:type="spellEnd"/>
      <w:r w:rsidRPr="00914B0E">
        <w:rPr>
          <w:rFonts w:ascii="Calibri Light" w:hAnsi="Calibri Light" w:cs="Calibri Light"/>
        </w:rPr>
        <w:t xml:space="preserve"> del </w:t>
      </w:r>
      <w:proofErr w:type="spellStart"/>
      <w:r w:rsidRPr="00914B0E">
        <w:rPr>
          <w:rFonts w:ascii="Calibri Light" w:hAnsi="Calibri Light" w:cs="Calibri Light"/>
        </w:rPr>
        <w:t>Turisme</w:t>
      </w:r>
      <w:proofErr w:type="spellEnd"/>
      <w:r w:rsidRPr="00914B0E">
        <w:rPr>
          <w:rFonts w:ascii="Calibri Light" w:hAnsi="Calibri Light" w:cs="Calibri Light"/>
        </w:rPr>
        <w:t xml:space="preserve"> a Barcelona (2025) Individuals </w:t>
      </w:r>
      <w:proofErr w:type="gramStart"/>
      <w:r w:rsidRPr="00914B0E">
        <w:rPr>
          <w:rFonts w:ascii="Calibri Light" w:hAnsi="Calibri Light" w:cs="Calibri Light"/>
        </w:rPr>
        <w:t>data base</w:t>
      </w:r>
      <w:proofErr w:type="gramEnd"/>
      <w:r w:rsidRPr="00914B0E">
        <w:rPr>
          <w:rFonts w:ascii="Calibri Light" w:hAnsi="Calibri Light" w:cs="Calibri Light"/>
        </w:rPr>
        <w:t>. Tourist profile and habits in Destination Barcelona 2024 [Dataset]. Available at: https://observatoriturisme.barcelona/en/documentacio/base-de-dades-individus-perfil-i-habits-del-turista-a-la-destinacio-barcelona-2024/ (Accessed: 6 May 2026).</w:t>
      </w:r>
    </w:p>
    <w:p w14:paraId="25B48CB1"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proofErr w:type="spellStart"/>
      <w:r w:rsidRPr="00914B0E">
        <w:rPr>
          <w:rFonts w:ascii="Calibri Light" w:hAnsi="Calibri Light" w:cs="Calibri Light"/>
        </w:rPr>
        <w:t>Observatori</w:t>
      </w:r>
      <w:proofErr w:type="spellEnd"/>
      <w:r w:rsidRPr="00914B0E">
        <w:rPr>
          <w:rFonts w:ascii="Calibri Light" w:hAnsi="Calibri Light" w:cs="Calibri Light"/>
        </w:rPr>
        <w:t xml:space="preserve"> del </w:t>
      </w:r>
      <w:proofErr w:type="spellStart"/>
      <w:r w:rsidRPr="00914B0E">
        <w:rPr>
          <w:rFonts w:ascii="Calibri Light" w:hAnsi="Calibri Light" w:cs="Calibri Light"/>
        </w:rPr>
        <w:t>Turisme</w:t>
      </w:r>
      <w:proofErr w:type="spellEnd"/>
      <w:r w:rsidRPr="00914B0E">
        <w:rPr>
          <w:rFonts w:ascii="Calibri Light" w:hAnsi="Calibri Light" w:cs="Calibri Light"/>
        </w:rPr>
        <w:t xml:space="preserve"> a Barcelona (2026) 2025 Annual Report of the Barcelona Tourism Observatory: Data 2024 [Report]. Available at: https://pre-webunwto.s3.eu-west-1.amazonaws.com/s3fs-public/2026-03/2025%20Annual%20Report%20of%20the%20Barcelona%20Tourism%20Observatory%20%28Data%202024%29.pdf?VersionId=arCwANkHQSbtHI1jlSqgn484cqemdawM (Accessed: 6 May 2026).</w:t>
      </w:r>
    </w:p>
    <w:p w14:paraId="297EF11B"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proofErr w:type="spellStart"/>
      <w:r w:rsidRPr="00914B0E">
        <w:rPr>
          <w:rFonts w:ascii="Calibri Light" w:eastAsia="Times New Roman" w:hAnsi="Calibri Light" w:cs="Calibri Light"/>
          <w:color w:val="000000"/>
          <w:kern w:val="0"/>
          <w:sz w:val="22"/>
          <w:szCs w:val="22"/>
          <w14:ligatures w14:val="none"/>
        </w:rPr>
        <w:t>Observatori</w:t>
      </w:r>
      <w:proofErr w:type="spellEnd"/>
      <w:r w:rsidRPr="00914B0E">
        <w:rPr>
          <w:rFonts w:ascii="Calibri Light" w:eastAsia="Times New Roman" w:hAnsi="Calibri Light" w:cs="Calibri Light"/>
          <w:color w:val="000000"/>
          <w:kern w:val="0"/>
          <w:sz w:val="22"/>
          <w:szCs w:val="22"/>
          <w14:ligatures w14:val="none"/>
        </w:rPr>
        <w:t xml:space="preserve"> del </w:t>
      </w:r>
      <w:proofErr w:type="spellStart"/>
      <w:r w:rsidRPr="00914B0E">
        <w:rPr>
          <w:rFonts w:ascii="Calibri Light" w:eastAsia="Times New Roman" w:hAnsi="Calibri Light" w:cs="Calibri Light"/>
          <w:color w:val="000000"/>
          <w:kern w:val="0"/>
          <w:sz w:val="22"/>
          <w:szCs w:val="22"/>
          <w14:ligatures w14:val="none"/>
        </w:rPr>
        <w:t>Turisme</w:t>
      </w:r>
      <w:proofErr w:type="spellEnd"/>
      <w:r w:rsidRPr="00914B0E">
        <w:rPr>
          <w:rFonts w:ascii="Calibri Light" w:eastAsia="Times New Roman" w:hAnsi="Calibri Light" w:cs="Calibri Light"/>
          <w:color w:val="000000"/>
          <w:kern w:val="0"/>
          <w:sz w:val="22"/>
          <w:szCs w:val="22"/>
          <w14:ligatures w14:val="none"/>
        </w:rPr>
        <w:t xml:space="preserve"> a Barcelona. (2022). SITS - OTB: The OTB Sustainable Tourism Indicators System [Indicator system]. Retrieved May 6, 2026, from https://observatoriturisme.barcelona/en/sustainability-sits-otb-otb-sustainable-tourism-indicators-system/</w:t>
      </w:r>
    </w:p>
    <w:p w14:paraId="05F46F48" w14:textId="12461AEE"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proofErr w:type="spellStart"/>
      <w:r w:rsidRPr="00914B0E">
        <w:rPr>
          <w:rFonts w:ascii="Calibri Light" w:eastAsia="Times New Roman" w:hAnsi="Calibri Light" w:cs="Calibri Light"/>
          <w:color w:val="000000"/>
          <w:kern w:val="0"/>
          <w:sz w:val="22"/>
          <w:szCs w:val="22"/>
          <w14:ligatures w14:val="none"/>
        </w:rPr>
        <w:t>Observatori</w:t>
      </w:r>
      <w:proofErr w:type="spellEnd"/>
      <w:r w:rsidRPr="00914B0E">
        <w:rPr>
          <w:rFonts w:ascii="Calibri Light" w:eastAsia="Times New Roman" w:hAnsi="Calibri Light" w:cs="Calibri Light"/>
          <w:color w:val="000000"/>
          <w:kern w:val="0"/>
          <w:sz w:val="22"/>
          <w:szCs w:val="22"/>
          <w14:ligatures w14:val="none"/>
        </w:rPr>
        <w:t xml:space="preserve"> del </w:t>
      </w:r>
      <w:proofErr w:type="spellStart"/>
      <w:r w:rsidRPr="00914B0E">
        <w:rPr>
          <w:rFonts w:ascii="Calibri Light" w:eastAsia="Times New Roman" w:hAnsi="Calibri Light" w:cs="Calibri Light"/>
          <w:color w:val="000000"/>
          <w:kern w:val="0"/>
          <w:sz w:val="22"/>
          <w:szCs w:val="22"/>
          <w14:ligatures w14:val="none"/>
        </w:rPr>
        <w:t>Turisme</w:t>
      </w:r>
      <w:proofErr w:type="spellEnd"/>
      <w:r w:rsidRPr="00914B0E">
        <w:rPr>
          <w:rFonts w:ascii="Calibri Light" w:eastAsia="Times New Roman" w:hAnsi="Calibri Light" w:cs="Calibri Light"/>
          <w:color w:val="000000"/>
          <w:kern w:val="0"/>
          <w:sz w:val="22"/>
          <w:szCs w:val="22"/>
          <w14:ligatures w14:val="none"/>
        </w:rPr>
        <w:t xml:space="preserve"> a Barcelona. (2025). </w:t>
      </w:r>
      <w:proofErr w:type="gramStart"/>
      <w:r w:rsidRPr="00914B0E">
        <w:rPr>
          <w:rFonts w:ascii="Calibri Light" w:eastAsia="Times New Roman" w:hAnsi="Calibri Light" w:cs="Calibri Light"/>
          <w:color w:val="000000"/>
          <w:kern w:val="0"/>
          <w:sz w:val="22"/>
          <w:szCs w:val="22"/>
          <w14:ligatures w14:val="none"/>
        </w:rPr>
        <w:t>Individuals</w:t>
      </w:r>
      <w:proofErr w:type="gramEnd"/>
      <w:r w:rsidRPr="00914B0E">
        <w:rPr>
          <w:rFonts w:ascii="Calibri Light" w:eastAsia="Times New Roman" w:hAnsi="Calibri Light" w:cs="Calibri Light"/>
          <w:color w:val="000000"/>
          <w:kern w:val="0"/>
          <w:sz w:val="22"/>
          <w:szCs w:val="22"/>
          <w14:ligatures w14:val="none"/>
        </w:rPr>
        <w:t xml:space="preserve"> </w:t>
      </w:r>
      <w:proofErr w:type="gramStart"/>
      <w:r w:rsidRPr="00914B0E">
        <w:rPr>
          <w:rFonts w:ascii="Calibri Light" w:eastAsia="Times New Roman" w:hAnsi="Calibri Light" w:cs="Calibri Light"/>
          <w:color w:val="000000"/>
          <w:kern w:val="0"/>
          <w:sz w:val="22"/>
          <w:szCs w:val="22"/>
          <w14:ligatures w14:val="none"/>
        </w:rPr>
        <w:t>data base</w:t>
      </w:r>
      <w:proofErr w:type="gramEnd"/>
      <w:r w:rsidRPr="00914B0E">
        <w:rPr>
          <w:rFonts w:ascii="Calibri Light" w:eastAsia="Times New Roman" w:hAnsi="Calibri Light" w:cs="Calibri Light"/>
          <w:color w:val="000000"/>
          <w:kern w:val="0"/>
          <w:sz w:val="22"/>
          <w:szCs w:val="22"/>
          <w14:ligatures w14:val="none"/>
        </w:rPr>
        <w:t xml:space="preserve">. Tourist profile and habits in Destination Barcelona 2024 [Dataset]. Retrieved May 6, 2026, from </w:t>
      </w:r>
      <w:r w:rsidRPr="00914B0E">
        <w:rPr>
          <w:rFonts w:ascii="Calibri Light" w:eastAsia="Times New Roman" w:hAnsi="Calibri Light" w:cs="Calibri Light"/>
          <w:color w:val="000000"/>
          <w:kern w:val="0"/>
          <w:sz w:val="22"/>
          <w:szCs w:val="22"/>
          <w14:ligatures w14:val="none"/>
        </w:rPr>
        <w:lastRenderedPageBreak/>
        <w:t>https://observatoriturisme.barcelona/en/documentacio/base-de-dades-individus-perfil-i-habits-del-turista-a-la-destinacio-barcelona-2024/</w:t>
      </w:r>
    </w:p>
    <w:p w14:paraId="60E08221" w14:textId="77777777" w:rsidR="00914B0E" w:rsidRPr="00914B0E" w:rsidRDefault="00914B0E" w:rsidP="00914B0E">
      <w:pPr>
        <w:pStyle w:val="ListParagraph"/>
        <w:numPr>
          <w:ilvl w:val="0"/>
          <w:numId w:val="2"/>
        </w:numPr>
        <w:spacing w:line="480" w:lineRule="auto"/>
        <w:jc w:val="both"/>
        <w:rPr>
          <w:rFonts w:ascii="Calibri Light" w:hAnsi="Calibri Light" w:cs="Calibri Light"/>
        </w:rPr>
      </w:pPr>
      <w:r w:rsidRPr="00914B0E">
        <w:rPr>
          <w:rFonts w:ascii="Calibri Light" w:hAnsi="Calibri Light" w:cs="Calibri Light"/>
        </w:rPr>
        <w:t>Port de Barcelona (n.d.) Passenger traffic statistics [Dataset]. Open Data Port de Barcelona. Available at: https://opendata.portdebarcelona.cat/en/dataset/estadistiques-de-trfic-de-passatgers (Accessed: 6 May 2026).</w:t>
      </w:r>
    </w:p>
    <w:p w14:paraId="6480D69D" w14:textId="77777777" w:rsidR="00914B0E" w:rsidRPr="00914B0E" w:rsidRDefault="00914B0E" w:rsidP="00914B0E">
      <w:pPr>
        <w:pStyle w:val="ListParagraph"/>
        <w:numPr>
          <w:ilvl w:val="0"/>
          <w:numId w:val="2"/>
        </w:numPr>
        <w:spacing w:after="0" w:line="480" w:lineRule="auto"/>
        <w:jc w:val="both"/>
        <w:rPr>
          <w:rFonts w:ascii="Calibri Light" w:eastAsia="Times New Roman" w:hAnsi="Calibri Light" w:cs="Calibri Light"/>
          <w:color w:val="000000"/>
          <w:kern w:val="0"/>
          <w:sz w:val="22"/>
          <w:szCs w:val="22"/>
          <w14:ligatures w14:val="none"/>
        </w:rPr>
      </w:pPr>
      <w:r w:rsidRPr="00914B0E">
        <w:rPr>
          <w:rFonts w:ascii="Calibri Light" w:eastAsia="Times New Roman" w:hAnsi="Calibri Light" w:cs="Calibri Light"/>
          <w:color w:val="000000"/>
          <w:kern w:val="0"/>
          <w:sz w:val="22"/>
          <w:szCs w:val="22"/>
          <w14:ligatures w14:val="none"/>
        </w:rPr>
        <w:t>Russo, A. P., &amp; Scarnato, A. (2018). “Barcelona in common”: A new urban regime for the 21st-century tourist city? Journal of Urban Affairs, 40(4), 455–474. https://doi.org/10.1080/07352166.2017.1373023</w:t>
      </w:r>
    </w:p>
    <w:sectPr w:rsidR="00914B0E" w:rsidRPr="00914B0E" w:rsidSect="001A580C">
      <w:footerReference w:type="default" r:id="rId27"/>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4B76" w14:textId="77777777" w:rsidR="005F4B34" w:rsidRDefault="005F4B34" w:rsidP="001A580C">
      <w:pPr>
        <w:spacing w:after="0" w:line="240" w:lineRule="auto"/>
      </w:pPr>
      <w:r>
        <w:separator/>
      </w:r>
    </w:p>
  </w:endnote>
  <w:endnote w:type="continuationSeparator" w:id="0">
    <w:p w14:paraId="5086004E" w14:textId="77777777" w:rsidR="005F4B34" w:rsidRDefault="005F4B34" w:rsidP="001A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libri">
    <w:panose1 w:val="020F05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190742"/>
      <w:docPartObj>
        <w:docPartGallery w:val="Page Numbers (Bottom of Page)"/>
        <w:docPartUnique/>
      </w:docPartObj>
    </w:sdtPr>
    <w:sdtEndPr>
      <w:rPr>
        <w:noProof/>
      </w:rPr>
    </w:sdtEndPr>
    <w:sdtContent>
      <w:p w14:paraId="7EF17283" w14:textId="4A68A851" w:rsidR="001A580C" w:rsidRDefault="001A58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2466CA" w14:textId="77777777" w:rsidR="001A580C" w:rsidRDefault="001A5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79567" w14:textId="77777777" w:rsidR="005F4B34" w:rsidRDefault="005F4B34" w:rsidP="001A580C">
      <w:pPr>
        <w:spacing w:after="0" w:line="240" w:lineRule="auto"/>
      </w:pPr>
      <w:r>
        <w:separator/>
      </w:r>
    </w:p>
  </w:footnote>
  <w:footnote w:type="continuationSeparator" w:id="0">
    <w:p w14:paraId="519A6FA1" w14:textId="77777777" w:rsidR="005F4B34" w:rsidRDefault="005F4B34" w:rsidP="001A58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043CF"/>
    <w:multiLevelType w:val="hybridMultilevel"/>
    <w:tmpl w:val="2AE04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8777B"/>
    <w:multiLevelType w:val="hybridMultilevel"/>
    <w:tmpl w:val="111A9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5943490">
    <w:abstractNumId w:val="1"/>
  </w:num>
  <w:num w:numId="2" w16cid:durableId="159347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B8E"/>
    <w:rsid w:val="00047638"/>
    <w:rsid w:val="00067171"/>
    <w:rsid w:val="000873F1"/>
    <w:rsid w:val="000B681C"/>
    <w:rsid w:val="000D14AB"/>
    <w:rsid w:val="00121E65"/>
    <w:rsid w:val="001A580C"/>
    <w:rsid w:val="001A5E32"/>
    <w:rsid w:val="001A72B0"/>
    <w:rsid w:val="001D1B1F"/>
    <w:rsid w:val="001F45E2"/>
    <w:rsid w:val="002103B3"/>
    <w:rsid w:val="002A6273"/>
    <w:rsid w:val="002C3EB8"/>
    <w:rsid w:val="003951EC"/>
    <w:rsid w:val="003B5C09"/>
    <w:rsid w:val="003C0209"/>
    <w:rsid w:val="003C4168"/>
    <w:rsid w:val="003C739B"/>
    <w:rsid w:val="003F6264"/>
    <w:rsid w:val="00415C0F"/>
    <w:rsid w:val="00416B8D"/>
    <w:rsid w:val="004212FE"/>
    <w:rsid w:val="00451809"/>
    <w:rsid w:val="004805FD"/>
    <w:rsid w:val="004B7442"/>
    <w:rsid w:val="004D01A6"/>
    <w:rsid w:val="005652E2"/>
    <w:rsid w:val="005B5EA9"/>
    <w:rsid w:val="005F35CD"/>
    <w:rsid w:val="005F4B34"/>
    <w:rsid w:val="006249D6"/>
    <w:rsid w:val="00691336"/>
    <w:rsid w:val="006A0727"/>
    <w:rsid w:val="006F4CC4"/>
    <w:rsid w:val="00702046"/>
    <w:rsid w:val="00741B8E"/>
    <w:rsid w:val="0075087D"/>
    <w:rsid w:val="00751305"/>
    <w:rsid w:val="007A1301"/>
    <w:rsid w:val="007A4724"/>
    <w:rsid w:val="007D3D3C"/>
    <w:rsid w:val="007D5D69"/>
    <w:rsid w:val="008A4021"/>
    <w:rsid w:val="00914B0E"/>
    <w:rsid w:val="00920AA5"/>
    <w:rsid w:val="009B6DCE"/>
    <w:rsid w:val="009C48B3"/>
    <w:rsid w:val="009E6E14"/>
    <w:rsid w:val="00A65AE2"/>
    <w:rsid w:val="00AA1D36"/>
    <w:rsid w:val="00AA2E25"/>
    <w:rsid w:val="00AC5E49"/>
    <w:rsid w:val="00BB3236"/>
    <w:rsid w:val="00BB72F8"/>
    <w:rsid w:val="00BE003B"/>
    <w:rsid w:val="00BF5BA9"/>
    <w:rsid w:val="00C01593"/>
    <w:rsid w:val="00C163E2"/>
    <w:rsid w:val="00C932C3"/>
    <w:rsid w:val="00D1266B"/>
    <w:rsid w:val="00D81992"/>
    <w:rsid w:val="00D94B8E"/>
    <w:rsid w:val="00DD76C4"/>
    <w:rsid w:val="00DF30B1"/>
    <w:rsid w:val="00DF30CE"/>
    <w:rsid w:val="00E20C3C"/>
    <w:rsid w:val="00E27D38"/>
    <w:rsid w:val="00E84145"/>
    <w:rsid w:val="00EA529A"/>
    <w:rsid w:val="00ED3FD3"/>
    <w:rsid w:val="00EE3B93"/>
    <w:rsid w:val="00F27492"/>
    <w:rsid w:val="00F3388B"/>
    <w:rsid w:val="00F731D3"/>
    <w:rsid w:val="00F86FA5"/>
    <w:rsid w:val="00FB2552"/>
    <w:rsid w:val="00FE5269"/>
  </w:rsids>
  <m:mathPr>
    <m:mathFont m:val="Cambria Math"/>
    <m:brkBin m:val="before"/>
    <m:brkBinSub m:val="--"/>
    <m:smallFrac m:val="0"/>
    <m:dispDef/>
    <m:lMargin m:val="0"/>
    <m:rMargin m:val="0"/>
    <m:defJc m:val="centerGroup"/>
    <m:wrapIndent m:val="1440"/>
    <m:intLim m:val="subSup"/>
    <m:naryLim m:val="undOvr"/>
  </m:mathPr>
  <w:themeFontLang w:val="el-G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3AF7D"/>
  <w15:chartTrackingRefBased/>
  <w15:docId w15:val="{3B48C2D0-EE90-4780-86CD-54D491AE7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C09"/>
  </w:style>
  <w:style w:type="paragraph" w:styleId="Heading1">
    <w:name w:val="heading 1"/>
    <w:basedOn w:val="Normal"/>
    <w:next w:val="Normal"/>
    <w:link w:val="Heading1Char"/>
    <w:uiPriority w:val="9"/>
    <w:qFormat/>
    <w:rsid w:val="00D94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94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94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B8E"/>
    <w:rPr>
      <w:rFonts w:eastAsiaTheme="majorEastAsia" w:cstheme="majorBidi"/>
      <w:color w:val="272727" w:themeColor="text1" w:themeTint="D8"/>
    </w:rPr>
  </w:style>
  <w:style w:type="paragraph" w:styleId="Title">
    <w:name w:val="Title"/>
    <w:basedOn w:val="Normal"/>
    <w:next w:val="Normal"/>
    <w:link w:val="TitleChar"/>
    <w:uiPriority w:val="10"/>
    <w:qFormat/>
    <w:rsid w:val="00D94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B8E"/>
    <w:pPr>
      <w:spacing w:before="160"/>
      <w:jc w:val="center"/>
    </w:pPr>
    <w:rPr>
      <w:i/>
      <w:iCs/>
      <w:color w:val="404040" w:themeColor="text1" w:themeTint="BF"/>
    </w:rPr>
  </w:style>
  <w:style w:type="character" w:customStyle="1" w:styleId="QuoteChar">
    <w:name w:val="Quote Char"/>
    <w:basedOn w:val="DefaultParagraphFont"/>
    <w:link w:val="Quote"/>
    <w:uiPriority w:val="29"/>
    <w:rsid w:val="00D94B8E"/>
    <w:rPr>
      <w:i/>
      <w:iCs/>
      <w:color w:val="404040" w:themeColor="text1" w:themeTint="BF"/>
    </w:rPr>
  </w:style>
  <w:style w:type="paragraph" w:styleId="ListParagraph">
    <w:name w:val="List Paragraph"/>
    <w:basedOn w:val="Normal"/>
    <w:uiPriority w:val="34"/>
    <w:qFormat/>
    <w:rsid w:val="00D94B8E"/>
    <w:pPr>
      <w:ind w:left="720"/>
      <w:contextualSpacing/>
    </w:pPr>
  </w:style>
  <w:style w:type="character" w:styleId="IntenseEmphasis">
    <w:name w:val="Intense Emphasis"/>
    <w:basedOn w:val="DefaultParagraphFont"/>
    <w:uiPriority w:val="21"/>
    <w:qFormat/>
    <w:rsid w:val="00D94B8E"/>
    <w:rPr>
      <w:i/>
      <w:iCs/>
      <w:color w:val="0F4761" w:themeColor="accent1" w:themeShade="BF"/>
    </w:rPr>
  </w:style>
  <w:style w:type="paragraph" w:styleId="IntenseQuote">
    <w:name w:val="Intense Quote"/>
    <w:basedOn w:val="Normal"/>
    <w:next w:val="Normal"/>
    <w:link w:val="IntenseQuoteChar"/>
    <w:uiPriority w:val="30"/>
    <w:qFormat/>
    <w:rsid w:val="00D94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B8E"/>
    <w:rPr>
      <w:i/>
      <w:iCs/>
      <w:color w:val="0F4761" w:themeColor="accent1" w:themeShade="BF"/>
    </w:rPr>
  </w:style>
  <w:style w:type="character" w:styleId="IntenseReference">
    <w:name w:val="Intense Reference"/>
    <w:basedOn w:val="DefaultParagraphFont"/>
    <w:uiPriority w:val="32"/>
    <w:qFormat/>
    <w:rsid w:val="00D94B8E"/>
    <w:rPr>
      <w:b/>
      <w:bCs/>
      <w:smallCaps/>
      <w:color w:val="0F4761" w:themeColor="accent1" w:themeShade="BF"/>
      <w:spacing w:val="5"/>
    </w:rPr>
  </w:style>
  <w:style w:type="character" w:styleId="PlaceholderText">
    <w:name w:val="Placeholder Text"/>
    <w:basedOn w:val="DefaultParagraphFont"/>
    <w:uiPriority w:val="99"/>
    <w:semiHidden/>
    <w:rsid w:val="004D01A6"/>
    <w:rPr>
      <w:color w:val="666666"/>
    </w:rPr>
  </w:style>
  <w:style w:type="table" w:styleId="PlainTable5">
    <w:name w:val="Plain Table 5"/>
    <w:basedOn w:val="TableNormal"/>
    <w:uiPriority w:val="45"/>
    <w:rsid w:val="003951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1A580C"/>
    <w:pPr>
      <w:tabs>
        <w:tab w:val="center" w:pos="4320"/>
        <w:tab w:val="right" w:pos="8640"/>
      </w:tabs>
      <w:spacing w:after="0" w:line="240" w:lineRule="auto"/>
    </w:pPr>
  </w:style>
  <w:style w:type="character" w:customStyle="1" w:styleId="HeaderChar">
    <w:name w:val="Header Char"/>
    <w:basedOn w:val="DefaultParagraphFont"/>
    <w:link w:val="Header"/>
    <w:uiPriority w:val="99"/>
    <w:rsid w:val="001A580C"/>
  </w:style>
  <w:style w:type="paragraph" w:styleId="Footer">
    <w:name w:val="footer"/>
    <w:basedOn w:val="Normal"/>
    <w:link w:val="FooterChar"/>
    <w:uiPriority w:val="99"/>
    <w:unhideWhenUsed/>
    <w:rsid w:val="001A580C"/>
    <w:pPr>
      <w:tabs>
        <w:tab w:val="center" w:pos="4320"/>
        <w:tab w:val="right" w:pos="8640"/>
      </w:tabs>
      <w:spacing w:after="0" w:line="240" w:lineRule="auto"/>
    </w:pPr>
  </w:style>
  <w:style w:type="character" w:customStyle="1" w:styleId="FooterChar">
    <w:name w:val="Footer Char"/>
    <w:basedOn w:val="DefaultParagraphFont"/>
    <w:link w:val="Footer"/>
    <w:uiPriority w:val="99"/>
    <w:rsid w:val="001A580C"/>
  </w:style>
  <w:style w:type="paragraph" w:styleId="TOCHeading">
    <w:name w:val="TOC Heading"/>
    <w:basedOn w:val="Heading1"/>
    <w:next w:val="Normal"/>
    <w:uiPriority w:val="39"/>
    <w:unhideWhenUsed/>
    <w:qFormat/>
    <w:rsid w:val="007D5D6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5D69"/>
    <w:pPr>
      <w:spacing w:after="100"/>
    </w:pPr>
  </w:style>
  <w:style w:type="paragraph" w:styleId="TOC2">
    <w:name w:val="toc 2"/>
    <w:basedOn w:val="Normal"/>
    <w:next w:val="Normal"/>
    <w:autoRedefine/>
    <w:uiPriority w:val="39"/>
    <w:unhideWhenUsed/>
    <w:rsid w:val="007D5D69"/>
    <w:pPr>
      <w:spacing w:after="100"/>
      <w:ind w:left="240"/>
    </w:pPr>
  </w:style>
  <w:style w:type="character" w:styleId="Hyperlink">
    <w:name w:val="Hyperlink"/>
    <w:basedOn w:val="DefaultParagraphFont"/>
    <w:uiPriority w:val="99"/>
    <w:unhideWhenUsed/>
    <w:rsid w:val="007D5D69"/>
    <w:rPr>
      <w:color w:val="467886" w:themeColor="hyperlink"/>
      <w:u w:val="single"/>
    </w:rPr>
  </w:style>
  <w:style w:type="paragraph" w:styleId="BodyText">
    <w:name w:val="Body Text"/>
    <w:basedOn w:val="Normal"/>
    <w:link w:val="BodyTextChar"/>
    <w:uiPriority w:val="99"/>
    <w:qFormat/>
    <w:rsid w:val="00BB3236"/>
    <w:pPr>
      <w:widowControl w:val="0"/>
      <w:spacing w:after="0" w:line="240" w:lineRule="auto"/>
      <w:jc w:val="both"/>
    </w:pPr>
    <w:rPr>
      <w:rFonts w:ascii="Calibri Light" w:eastAsia="Times New Roman" w:hAnsi="Calibri Light" w:cs="Times New Roman"/>
      <w:color w:val="FF0000"/>
      <w:kern w:val="0"/>
      <w:szCs w:val="22"/>
      <w:lang w:val="en-GB" w:eastAsia="en-GB"/>
      <w14:ligatures w14:val="none"/>
    </w:rPr>
  </w:style>
  <w:style w:type="character" w:customStyle="1" w:styleId="BodyTextChar">
    <w:name w:val="Body Text Char"/>
    <w:basedOn w:val="DefaultParagraphFont"/>
    <w:link w:val="BodyText"/>
    <w:uiPriority w:val="99"/>
    <w:qFormat/>
    <w:rsid w:val="00BB3236"/>
    <w:rPr>
      <w:rFonts w:ascii="Calibri Light" w:eastAsia="Times New Roman" w:hAnsi="Calibri Light" w:cs="Times New Roman"/>
      <w:color w:val="FF0000"/>
      <w:kern w:val="0"/>
      <w:szCs w:val="22"/>
      <w:lang w:val="en-GB" w:eastAsia="en-GB"/>
      <w14:ligatures w14:val="none"/>
    </w:rPr>
  </w:style>
  <w:style w:type="character" w:customStyle="1" w:styleId="BookTitle1">
    <w:name w:val="Book Title1"/>
    <w:uiPriority w:val="33"/>
    <w:qFormat/>
    <w:rsid w:val="00BB3236"/>
    <w:rPr>
      <w:b/>
      <w:bCs/>
      <w:smallCaps/>
      <w:spacing w:val="5"/>
    </w:rPr>
  </w:style>
  <w:style w:type="character" w:styleId="UnresolvedMention">
    <w:name w:val="Unresolved Mention"/>
    <w:basedOn w:val="DefaultParagraphFont"/>
    <w:uiPriority w:val="99"/>
    <w:semiHidden/>
    <w:unhideWhenUsed/>
    <w:rsid w:val="00691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hyperlink" Target="https://github.com/giagos/Sustainable-Tourism-Management-in-Barcelona-data-analysis"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8C794-CDF2-4BF1-A09E-30C2297EA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38</Pages>
  <Words>6227</Words>
  <Characters>33627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Kapetanakis</dc:creator>
  <cp:keywords/>
  <dc:description/>
  <cp:lastModifiedBy>Vasiliki Chatzimichailidou</cp:lastModifiedBy>
  <cp:revision>19</cp:revision>
  <dcterms:created xsi:type="dcterms:W3CDTF">2026-05-06T02:37:00Z</dcterms:created>
  <dcterms:modified xsi:type="dcterms:W3CDTF">2026-05-06T20:20:00Z</dcterms:modified>
</cp:coreProperties>
</file>