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80"/>
      </w:pPr>
      <w:r>
        <w:rPr>
          <w:rFonts w:ascii="Arial" w:hAnsi="Arial" w:eastAsia="Arial"/>
          <w:b/>
          <w:color w:val="2E74B5"/>
          <w:sz w:val="21"/>
        </w:rPr>
        <w:t>ĐÁNH GIÁ CHIẾN LƯỢC ASR</w:t>
      </w:r>
    </w:p>
    <w:p>
      <w:pPr>
        <w:spacing w:after="120"/>
      </w:pPr>
      <w:r>
        <w:rPr>
          <w:rFonts w:ascii="Arial" w:hAnsi="Arial" w:eastAsia="Arial"/>
          <w:b/>
          <w:color w:val="17365D"/>
          <w:sz w:val="50"/>
        </w:rPr>
        <w:t>Cloudflare Workers AI</w:t>
        <w:br/>
        <w:t>hay model AI tự vận hành?</w:t>
      </w:r>
    </w:p>
    <w:p>
      <w:pPr>
        <w:spacing w:after="320"/>
      </w:pPr>
      <w:r>
        <w:rPr>
          <w:rFonts w:ascii="Arial" w:hAnsi="Arial" w:eastAsia="Arial"/>
          <w:color w:val="667085"/>
          <w:sz w:val="28"/>
        </w:rPr>
        <w:t>So sánh độ khó, chi phí và thời điểm chuyển giải pháp</w:t>
      </w:r>
    </w:p>
    <w:p>
      <w:pPr>
        <w:spacing w:after="60"/>
      </w:pPr>
      <w:r>
        <w:rPr>
          <w:rFonts w:ascii="Arial" w:hAnsi="Arial" w:eastAsia="Arial"/>
          <w:b/>
          <w:color w:val="17365D"/>
          <w:sz w:val="21"/>
        </w:rPr>
        <w:t xml:space="preserve">Phạm vi: </w:t>
      </w:r>
      <w:r>
        <w:rPr>
          <w:rFonts w:ascii="Arial" w:hAnsi="Arial" w:eastAsia="Arial"/>
          <w:color w:val="1F2937"/>
          <w:sz w:val="21"/>
        </w:rPr>
        <w:t>100, 500 và 1.000 người dùng; mỗi người nói 10 phút/ngày</w:t>
      </w:r>
    </w:p>
    <w:p>
      <w:pPr>
        <w:spacing w:after="60"/>
      </w:pPr>
      <w:r>
        <w:rPr>
          <w:rFonts w:ascii="Arial" w:hAnsi="Arial" w:eastAsia="Arial"/>
          <w:b/>
          <w:color w:val="17365D"/>
          <w:sz w:val="21"/>
        </w:rPr>
        <w:t xml:space="preserve">Mô hình so sánh: </w:t>
      </w:r>
      <w:r>
        <w:rPr>
          <w:rFonts w:ascii="Arial" w:hAnsi="Arial" w:eastAsia="Arial"/>
          <w:color w:val="1F2937"/>
          <w:sz w:val="21"/>
        </w:rPr>
        <w:t>Cloudflare Whisper Large V3 Turbo và self-host/fine-tune model mở tương đương</w:t>
      </w:r>
    </w:p>
    <w:p>
      <w:pPr>
        <w:spacing w:after="60"/>
      </w:pPr>
      <w:r>
        <w:rPr>
          <w:rFonts w:ascii="Arial" w:hAnsi="Arial" w:eastAsia="Arial"/>
          <w:b/>
          <w:color w:val="17365D"/>
          <w:sz w:val="21"/>
        </w:rPr>
        <w:t xml:space="preserve">Ngày đánh giá: </w:t>
      </w:r>
      <w:r>
        <w:rPr>
          <w:rFonts w:ascii="Arial" w:hAnsi="Arial" w:eastAsia="Arial"/>
          <w:color w:val="1F2937"/>
          <w:sz w:val="21"/>
        </w:rPr>
        <w:t>21/08/2026</w:t>
      </w:r>
    </w:p>
    <w:p>
      <w:pPr>
        <w:spacing w:after="40"/>
      </w:pPr>
    </w:p>
    <w:p>
      <w:pPr>
        <w:spacing w:before="120" w:after="120" w:line="264" w:lineRule="auto"/>
        <w:ind w:left="120" w:right="120"/>
        <w:shd w:fill="EAF2F8"/>
        <w:pBdr>
          <w:top w:val="single" w:sz="8" w:space="6" w:color="17365D"/>
          <w:left w:val="single" w:sz="8" w:space="6" w:color="17365D"/>
          <w:bottom w:val="single" w:sz="8" w:space="6" w:color="17365D"/>
          <w:right w:val="single" w:sz="8" w:space="6" w:color="17365D"/>
        </w:pBdr>
      </w:pPr>
      <w:r>
        <w:rPr>
          <w:rFonts w:ascii="Arial" w:hAnsi="Arial" w:eastAsia="Arial"/>
          <w:b/>
          <w:color w:val="17365D"/>
          <w:sz w:val="21"/>
        </w:rPr>
        <w:t xml:space="preserve">KHUYẾN NGHỊ: </w:t>
      </w:r>
      <w:r>
        <w:rPr>
          <w:rFonts w:ascii="Arial" w:hAnsi="Arial" w:eastAsia="Arial"/>
          <w:color w:val="1F2937"/>
          <w:sz w:val="21"/>
        </w:rPr>
        <w:t>Giữ Cloudflare làm production primary đến ít nhất 1.000 người dùng. Bắt đầu POC model riêng ở chế độ shadow từ 500-1.000 người dùng nếu chất lượng giọng trẻ em là vấn đề. Chỉ cân nhắc chuyển primary từ khoảng 3.000 người dùng trở lên sau khi vượt qua các tiêu chí về chi phí, chất lượng, độ trễ và dự phòng.</w:t>
      </w:r>
    </w:p>
    <w:p>
      <w:pPr>
        <w:spacing w:after="0"/>
      </w:pPr>
    </w:p>
    <w:p>
      <w:pPr>
        <w:numPr>
          <w:ilvl w:val="0"/>
          <w:numId w:val="10"/>
        </w:numPr>
        <w:spacing w:after="160" w:line="280" w:lineRule="auto"/>
      </w:pPr>
      <w:r>
        <w:rPr>
          <w:rFonts w:ascii="Arial" w:hAnsi="Arial" w:eastAsia="Arial"/>
          <w:b/>
          <w:color w:val="1F2937"/>
        </w:rPr>
        <w:t>Ở 100 người dùng</w:t>
      </w:r>
      <w:r>
        <w:rPr>
          <w:rFonts w:ascii="Arial" w:hAnsi="Arial" w:eastAsia="Arial"/>
          <w:color w:val="1F2937"/>
        </w:rPr>
        <w:t>, Cloudflare khoảng 17,00-20,30 USD/tháng.</w:t>
      </w:r>
    </w:p>
    <w:p>
      <w:pPr>
        <w:numPr>
          <w:ilvl w:val="0"/>
          <w:numId w:val="10"/>
        </w:numPr>
        <w:spacing w:after="160" w:line="280" w:lineRule="auto"/>
      </w:pPr>
      <w:r>
        <w:rPr>
          <w:rFonts w:ascii="Arial" w:hAnsi="Arial" w:eastAsia="Arial"/>
          <w:b/>
          <w:color w:val="1F2937"/>
        </w:rPr>
        <w:t>Ở 1.000 người dùng</w:t>
      </w:r>
      <w:r>
        <w:rPr>
          <w:rFonts w:ascii="Arial" w:hAnsi="Arial" w:eastAsia="Arial"/>
          <w:color w:val="1F2937"/>
        </w:rPr>
        <w:t>, Cloudflare khoảng 154,70-158,00 USD/tháng.</w:t>
      </w:r>
    </w:p>
    <w:p>
      <w:pPr>
        <w:numPr>
          <w:ilvl w:val="0"/>
          <w:numId w:val="10"/>
        </w:numPr>
        <w:spacing w:after="160" w:line="280" w:lineRule="auto"/>
      </w:pPr>
      <w:r>
        <w:rPr>
          <w:rFonts w:ascii="Arial" w:hAnsi="Arial" w:eastAsia="Arial"/>
          <w:b/>
          <w:color w:val="1F2937"/>
        </w:rPr>
        <w:t>Một GPU cloud luôn chạy</w:t>
      </w:r>
      <w:r>
        <w:rPr>
          <w:rFonts w:ascii="Arial" w:hAnsi="Arial" w:eastAsia="Arial"/>
          <w:color w:val="1F2937"/>
        </w:rPr>
        <w:t xml:space="preserve"> có giá khoảng 497-929 USD/tháng trước chi phí nhân sự và dự phòng.</w:t>
      </w:r>
    </w:p>
    <w:p>
      <w:pPr>
        <w:spacing w:before="60"/>
        <w:jc w:val="center"/>
      </w:pPr>
      <w:r>
        <w:drawing>
          <wp:inline xmlns:a="http://schemas.openxmlformats.org/drawingml/2006/main" xmlns:pic="http://schemas.openxmlformats.org/drawingml/2006/picture">
            <wp:extent cx="5257800" cy="2704011"/>
            <wp:docPr id="1" name="Picture 1" title="Biểu đồ chi phí ASR" descr="So sánh chi phí Cloudflare và một GPU cloud chạy liên tục ở 100, 500 và 1.000 người dùng."/>
            <wp:cNvGraphicFramePr>
              <a:graphicFrameLocks noChangeAspect="1"/>
            </wp:cNvGraphicFramePr>
            <a:graphic>
              <a:graphicData uri="http://schemas.openxmlformats.org/drawingml/2006/picture">
                <pic:pic>
                  <pic:nvPicPr>
                    <pic:cNvPr id="0" name="chi-phi-asr-cloudflare-vs-gpu.png"/>
                    <pic:cNvPicPr/>
                  </pic:nvPicPr>
                  <pic:blipFill>
                    <a:blip r:embed="rId11"/>
                    <a:stretch>
                      <a:fillRect/>
                    </a:stretch>
                  </pic:blipFill>
                  <pic:spPr>
                    <a:xfrm>
                      <a:off x="0" y="0"/>
                      <a:ext cx="5257800" cy="2704011"/>
                    </a:xfrm>
                    <a:prstGeom prst="rect"/>
                  </pic:spPr>
                </pic:pic>
              </a:graphicData>
            </a:graphic>
          </wp:inline>
        </w:drawing>
      </w:r>
    </w:p>
    <w:p>
      <w:pPr>
        <w:pStyle w:val="Caption"/>
        <w:spacing w:after="0"/>
        <w:jc w:val="center"/>
      </w:pPr>
      <w:r>
        <w:t>Hình 1. Cloudflare vẫn rẻ hơn GPU cloud luôn chạy ở quy mô đến 1.000 người dùng.</w:t>
      </w:r>
    </w:p>
    <w:p>
      <w:r>
        <w:br w:type="page"/>
      </w:r>
    </w:p>
    <w:p>
      <w:pPr>
        <w:pStyle w:val="Heading1"/>
        <w:keepNext/>
      </w:pPr>
      <w:r>
        <w:t>1. Phạm vi và giả định</w:t>
      </w:r>
    </w:p>
    <w:p>
      <w:pPr>
        <w:spacing w:before="0" w:after="120" w:line="264" w:lineRule="auto"/>
      </w:pPr>
      <w:r>
        <w:rPr>
          <w:rFonts w:ascii="Arial" w:hAnsi="Arial" w:eastAsia="Arial"/>
          <w:i w:val="0"/>
          <w:color w:val="1F2937"/>
        </w:rPr>
        <w:t>Báo cáo lấy 30 ngày/tháng và 10 phút audio/người/ngày. Bảng chi phí chính chỉ tính ASR, vì số phút nói không xác định được số token dịch văn bản hoặc số ký tự TTS. Chi phí text AI và TTS được trình bày riêng ở cuối báo cáo.</w:t>
      </w:r>
    </w:p>
    <w:p>
      <w:pPr>
        <w:numPr>
          <w:ilvl w:val="0"/>
          <w:numId w:val="10"/>
        </w:numPr>
        <w:spacing w:after="160" w:line="280" w:lineRule="auto"/>
      </w:pPr>
      <w:r>
        <w:rPr>
          <w:rFonts w:ascii="Arial" w:hAnsi="Arial" w:eastAsia="Arial"/>
          <w:color w:val="1F2937"/>
        </w:rPr>
        <w:t>Cloudflare sử dụng @cf/openai/whisper-large-v3-turbo với giá 0,00051 USD/phút audio.</w:t>
      </w:r>
    </w:p>
    <w:p>
      <w:pPr>
        <w:numPr>
          <w:ilvl w:val="0"/>
          <w:numId w:val="10"/>
        </w:numPr>
        <w:spacing w:after="160" w:line="280" w:lineRule="auto"/>
      </w:pPr>
      <w:r>
        <w:rPr>
          <w:rFonts w:ascii="Arial" w:hAnsi="Arial" w:eastAsia="Arial"/>
          <w:color w:val="1F2937"/>
        </w:rPr>
        <w:t>Workers Paid tối thiểu 5 USD/tháng; quota AI miễn phí có giá trị tối đa khoảng 3,30 USD/tháng và dùng chung cho các model.</w:t>
      </w:r>
    </w:p>
    <w:p>
      <w:pPr>
        <w:numPr>
          <w:ilvl w:val="0"/>
          <w:numId w:val="10"/>
        </w:numPr>
        <w:spacing w:after="160" w:line="280" w:lineRule="auto"/>
      </w:pPr>
      <w:r>
        <w:rPr>
          <w:rFonts w:ascii="Arial" w:hAnsi="Arial" w:eastAsia="Arial"/>
          <w:color w:val="1F2937"/>
        </w:rPr>
        <w:t>Tỷ giá quy đổi minh họa: 26.000 VND/USD; chưa gồm thuế.</w:t>
      </w:r>
    </w:p>
    <w:p>
      <w:pPr>
        <w:numPr>
          <w:ilvl w:val="0"/>
          <w:numId w:val="10"/>
        </w:numPr>
        <w:spacing w:after="160" w:line="280" w:lineRule="auto"/>
      </w:pPr>
      <w:r>
        <w:rPr>
          <w:rFonts w:ascii="Arial" w:hAnsi="Arial" w:eastAsia="Arial"/>
          <w:color w:val="1F2937"/>
        </w:rPr>
        <w:t>Model tự build được hiểu là self-host hoặc fine-tune model có sẵn, không phải huấn luyện foundation model từ đầu.</w:t>
      </w:r>
    </w:p>
    <w:p>
      <w:pPr>
        <w:pStyle w:val="Heading2"/>
        <w:keepNext/>
      </w:pPr>
      <w:r>
        <w:t>Khối lượng sử dụng</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2400"/>
        <w:gridCol w:w="2760"/>
        <w:gridCol w:w="2700"/>
      </w:tblGrid>
      <w:tr>
        <w:trPr>
          <w:cantSplit/>
          <w:tblHeader w:val="true"/>
        </w:trPr>
        <w:tc>
          <w:tcPr>
            <w:tcW w:type="dxa" w:w="150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9"/>
              </w:rPr>
              <w:t>Người dùng</w:t>
            </w:r>
          </w:p>
        </w:tc>
        <w:tc>
          <w:tcPr>
            <w:tcW w:type="dxa" w:w="240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9"/>
              </w:rPr>
              <w:t>Audio/ngày</w:t>
            </w:r>
          </w:p>
        </w:tc>
        <w:tc>
          <w:tcPr>
            <w:tcW w:type="dxa" w:w="276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9"/>
              </w:rPr>
              <w:t>Audio/tháng</w:t>
            </w:r>
          </w:p>
        </w:tc>
        <w:tc>
          <w:tcPr>
            <w:tcW w:type="dxa" w:w="270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9"/>
              </w:rPr>
              <w:t>Giờ audio/tháng</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100</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1.000 phút</w:t>
            </w:r>
          </w:p>
        </w:tc>
        <w:tc>
          <w:tcPr>
            <w:tcW w:type="dxa" w:w="276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30.000 phút</w:t>
            </w:r>
          </w:p>
        </w:tc>
        <w:tc>
          <w:tcPr>
            <w:tcW w:type="dxa" w:w="27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500 giờ</w:t>
            </w:r>
          </w:p>
        </w:tc>
      </w:tr>
      <w:tr>
        <w:trPr>
          <w:cantSplit/>
        </w:trPr>
        <w:tc>
          <w:tcPr>
            <w:tcW w:type="dxa" w:w="15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9"/>
              </w:rPr>
              <w:t>500</w:t>
            </w:r>
          </w:p>
        </w:tc>
        <w:tc>
          <w:tcPr>
            <w:tcW w:type="dxa" w:w="24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9"/>
              </w:rPr>
              <w:t>5.000 phút</w:t>
            </w:r>
          </w:p>
        </w:tc>
        <w:tc>
          <w:tcPr>
            <w:tcW w:type="dxa" w:w="276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9"/>
              </w:rPr>
              <w:t>150.000 phút</w:t>
            </w:r>
          </w:p>
        </w:tc>
        <w:tc>
          <w:tcPr>
            <w:tcW w:type="dxa" w:w="27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9"/>
              </w:rPr>
              <w:t>2.500 giờ</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1.000</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10.000 phút</w:t>
            </w:r>
          </w:p>
        </w:tc>
        <w:tc>
          <w:tcPr>
            <w:tcW w:type="dxa" w:w="276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300.000 phút</w:t>
            </w:r>
          </w:p>
        </w:tc>
        <w:tc>
          <w:tcPr>
            <w:tcW w:type="dxa" w:w="27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9"/>
              </w:rPr>
              <w:t>5.000 giờ</w:t>
            </w:r>
          </w:p>
        </w:tc>
      </w:tr>
    </w:tbl>
    <w:p>
      <w:pPr>
        <w:pStyle w:val="Heading1"/>
        <w:keepNext/>
      </w:pPr>
      <w:r>
        <w:t>2. Chi phí Cloudflare Workers AI</w:t>
      </w:r>
    </w:p>
    <w:p>
      <w:pPr>
        <w:spacing w:before="120" w:after="120" w:line="264" w:lineRule="auto"/>
        <w:ind w:left="120" w:right="120"/>
        <w:shd w:fill="F2F4F7"/>
        <w:pBdr>
          <w:top w:val="single" w:sz="8" w:space="6" w:color="2E74B5"/>
          <w:left w:val="single" w:sz="8" w:space="6" w:color="2E74B5"/>
          <w:bottom w:val="single" w:sz="8" w:space="6" w:color="2E74B5"/>
          <w:right w:val="single" w:sz="8" w:space="6" w:color="2E74B5"/>
        </w:pBdr>
      </w:pPr>
      <w:r>
        <w:rPr>
          <w:rFonts w:ascii="Arial" w:hAnsi="Arial" w:eastAsia="Arial"/>
          <w:b/>
          <w:color w:val="2E74B5"/>
          <w:sz w:val="21"/>
        </w:rPr>
        <w:t xml:space="preserve">CÔNG THỨC: </w:t>
      </w:r>
      <w:r>
        <w:rPr>
          <w:rFonts w:ascii="Arial" w:hAnsi="Arial" w:eastAsia="Arial"/>
          <w:color w:val="1F2937"/>
          <w:sz w:val="21"/>
        </w:rPr>
        <w:t>Chi phí ASR = tổng số phút audio x 0,00051 USD. Tổng tháng = ASR + 5 USD Workers Paid - quota miễn phí còn lại.</w:t>
      </w:r>
    </w:p>
    <w:p>
      <w:pPr>
        <w:spacing w:after="0"/>
      </w:pP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200"/>
        <w:gridCol w:w="1450"/>
        <w:gridCol w:w="2000"/>
        <w:gridCol w:w="2260"/>
        <w:gridCol w:w="2450"/>
      </w:tblGrid>
      <w:tr>
        <w:trPr>
          <w:cantSplit/>
          <w:tblHeader w:val="true"/>
        </w:trPr>
        <w:tc>
          <w:tcPr>
            <w:tcW w:type="dxa" w:w="12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8"/>
              </w:rPr>
              <w:t>Người dùng</w:t>
            </w:r>
          </w:p>
        </w:tc>
        <w:tc>
          <w:tcPr>
            <w:tcW w:type="dxa" w:w="145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8"/>
              </w:rPr>
              <w:t>ASR</w:t>
            </w:r>
          </w:p>
        </w:tc>
        <w:tc>
          <w:tcPr>
            <w:tcW w:type="dxa" w:w="20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8"/>
              </w:rPr>
              <w:t>Tổng Cloudflare</w:t>
            </w:r>
          </w:p>
        </w:tc>
        <w:tc>
          <w:tcPr>
            <w:tcW w:type="dxa" w:w="226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8"/>
              </w:rPr>
              <w:t>Quy đổi VND</w:t>
            </w:r>
          </w:p>
        </w:tc>
        <w:tc>
          <w:tcPr>
            <w:tcW w:type="dxa" w:w="245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8"/>
              </w:rPr>
              <w:t>Nhận xét</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w:t>
            </w:r>
          </w:p>
        </w:tc>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$15,30</w:t>
            </w:r>
          </w:p>
        </w:tc>
        <w:tc>
          <w:tcPr>
            <w:tcW w:type="dxa" w:w="20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$17,00-$20,30</w:t>
            </w:r>
          </w:p>
        </w:tc>
        <w:tc>
          <w:tcPr>
            <w:tcW w:type="dxa" w:w="226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442.000-528.000đ</w:t>
            </w:r>
          </w:p>
        </w:tc>
        <w:tc>
          <w:tcPr>
            <w:tcW w:type="dxa" w:w="24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Rất thấp</w:t>
            </w:r>
          </w:p>
        </w:tc>
      </w:tr>
      <w:tr>
        <w:trPr>
          <w:cantSplit/>
        </w:trPr>
        <w:tc>
          <w:tcPr>
            <w:tcW w:type="dxa" w:w="12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500</w:t>
            </w:r>
          </w:p>
        </w:tc>
        <w:tc>
          <w:tcPr>
            <w:tcW w:type="dxa" w:w="14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$76,50</w:t>
            </w:r>
          </w:p>
        </w:tc>
        <w:tc>
          <w:tcPr>
            <w:tcW w:type="dxa" w:w="20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$78,20-$81,50</w:t>
            </w:r>
          </w:p>
        </w:tc>
        <w:tc>
          <w:tcPr>
            <w:tcW w:type="dxa" w:w="226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2,03-2,12 triệu</w:t>
            </w:r>
          </w:p>
        </w:tc>
        <w:tc>
          <w:tcPr>
            <w:tcW w:type="dxa" w:w="24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Phù hợp</w:t>
            </w:r>
          </w:p>
        </w:tc>
      </w:tr>
      <w:tr>
        <w:trPr>
          <w:cantSplit/>
        </w:trPr>
        <w:tc>
          <w:tcPr>
            <w:tcW w:type="dxa" w:w="12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1.000</w:t>
            </w:r>
          </w:p>
        </w:tc>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$153,00</w:t>
            </w:r>
          </w:p>
        </w:tc>
        <w:tc>
          <w:tcPr>
            <w:tcW w:type="dxa" w:w="20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$154,70-$158,00</w:t>
            </w:r>
          </w:p>
        </w:tc>
        <w:tc>
          <w:tcPr>
            <w:tcW w:type="dxa" w:w="226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4,02-4,11 triệu</w:t>
            </w:r>
          </w:p>
        </w:tc>
        <w:tc>
          <w:tcPr>
            <w:tcW w:type="dxa" w:w="24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Vẫn rẻ hơn GPU riêng</w:t>
            </w:r>
          </w:p>
        </w:tc>
      </w:tr>
    </w:tbl>
    <w:p>
      <w:pPr>
        <w:pStyle w:val="Caption"/>
      </w:pPr>
      <w:r>
        <w:t xml:space="preserve">Nguồn: </w:t>
      </w:r>
      <w:hyperlink r:id="rId12">
        <w:r>
          <w:rPr>
            <w:rFonts w:ascii="Arial" w:hAnsi="Arial"/>
            <w:color w:val="2E74B5"/>
            <w:u w:val="single"/>
          </w:rPr>
          <w:t>Cloudflare Whisper Large V3 Turbo</w:t>
        </w:r>
      </w:hyperlink>
      <w:r>
        <w:t xml:space="preserve">; </w:t>
      </w:r>
      <w:hyperlink r:id="rId13">
        <w:r>
          <w:rPr>
            <w:rFonts w:ascii="Arial" w:hAnsi="Arial"/>
            <w:color w:val="2E74B5"/>
            <w:u w:val="single"/>
          </w:rPr>
          <w:t>Workers AI pricing</w:t>
        </w:r>
      </w:hyperlink>
      <w:r>
        <w:t xml:space="preserve">; </w:t>
      </w:r>
      <w:hyperlink r:id="rId14">
        <w:r>
          <w:rPr>
            <w:rFonts w:ascii="Arial" w:hAnsi="Arial"/>
            <w:color w:val="2E74B5"/>
            <w:u w:val="single"/>
          </w:rPr>
          <w:t>Workers pricing</w:t>
        </w:r>
      </w:hyperlink>
    </w:p>
    <w:p>
      <w:r>
        <w:br w:type="page"/>
      </w:r>
    </w:p>
    <w:p>
      <w:pPr>
        <w:pStyle w:val="Heading1"/>
        <w:keepNext/>
      </w:pPr>
      <w:r>
        <w:t>3. Chi phí model AI tự vận hành</w:t>
      </w:r>
    </w:p>
    <w:p>
      <w:pPr>
        <w:spacing w:before="0" w:after="120" w:line="264" w:lineRule="auto"/>
      </w:pPr>
      <w:r>
        <w:rPr>
          <w:rFonts w:ascii="Arial" w:hAnsi="Arial" w:eastAsia="Arial"/>
          <w:i w:val="0"/>
          <w:color w:val="1F2937"/>
        </w:rPr>
        <w:t>Phương án thực tế là triển khai Whisper Large V3 Turbo hoặc một model tiếng Việt tương đương bằng faster-whisper, sau đó fine-tune nếu dữ liệu giọng trẻ em đủ chất lượng. Huấn luyện foundation model từ đầu không phù hợp với quy mô 100-1.000 người dùng.</w:t>
      </w:r>
    </w:p>
    <w:p>
      <w:pPr>
        <w:pStyle w:val="Heading2"/>
        <w:keepNext/>
      </w:pPr>
      <w:r>
        <w:t>3.1. GPU cloud luôn chạy</w:t>
      </w:r>
    </w:p>
    <w:p>
      <w:pPr>
        <w:spacing w:before="0" w:after="120" w:line="264" w:lineRule="auto"/>
      </w:pPr>
      <w:r>
        <w:rPr>
          <w:rFonts w:ascii="Arial" w:hAnsi="Arial" w:eastAsia="Arial"/>
          <w:i w:val="0"/>
          <w:color w:val="1F2937"/>
        </w:rPr>
        <w:t>Ứng dụng hội thoại cần phản hồi nhanh, vì vậy GPU thường phải luôn sẵn sàng. Giá tham khảo của Lambda là 0,69 USD/giờ cho Quadro RTX 6000 và 1,29 USD/giờ cho A10, tương đương khoảng 497-929 USD/tháng cho một GPU chạy 24/7.</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450"/>
        <w:gridCol w:w="2050"/>
        <w:gridCol w:w="2250"/>
        <w:gridCol w:w="3610"/>
      </w:tblGrid>
      <w:tr>
        <w:trPr>
          <w:cantSplit/>
          <w:tblHeader w:val="true"/>
        </w:trPr>
        <w:tc>
          <w:tcPr>
            <w:tcW w:type="dxa" w:w="145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8"/>
              </w:rPr>
              <w:t>Người dùng</w:t>
            </w:r>
          </w:p>
        </w:tc>
        <w:tc>
          <w:tcPr>
            <w:tcW w:type="dxa" w:w="205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8"/>
              </w:rPr>
              <w:t>Một GPU/tháng</w:t>
            </w:r>
          </w:p>
        </w:tc>
        <w:tc>
          <w:tcPr>
            <w:tcW w:type="dxa" w:w="2250"/>
            <w:tcMar>
              <w:top w:w="80" w:type="dxa"/>
              <w:start w:w="120" w:type="dxa"/>
              <w:bottom w:w="80" w:type="dxa"/>
              <w:end w:w="120" w:type="dxa"/>
            </w:tcMar>
            <w:vAlign w:val="center"/>
            <w:shd w:fill="F2F4F7"/>
          </w:tcPr>
          <w:p>
            <w:pPr>
              <w:spacing w:before="0" w:after="0" w:line="240" w:lineRule="auto"/>
              <w:jc w:val="center"/>
            </w:pPr>
            <w:r>
              <w:rPr>
                <w:rFonts w:ascii="Arial" w:hAnsi="Arial" w:eastAsia="Arial"/>
                <w:b/>
                <w:color w:val="17365D"/>
                <w:sz w:val="18"/>
              </w:rPr>
              <w:t>Hai GPU HA/tháng</w:t>
            </w:r>
          </w:p>
        </w:tc>
        <w:tc>
          <w:tcPr>
            <w:tcW w:type="dxa" w:w="3610"/>
            <w:tcMar>
              <w:top w:w="80" w:type="dxa"/>
              <w:start w:w="120" w:type="dxa"/>
              <w:bottom w:w="80" w:type="dxa"/>
              <w:end w:w="120" w:type="dxa"/>
            </w:tcMar>
            <w:vAlign w:val="center"/>
            <w:shd w:fill="F2F4F7"/>
          </w:tcPr>
          <w:p>
            <w:pPr>
              <w:spacing w:before="0" w:after="0" w:line="240" w:lineRule="auto"/>
              <w:jc w:val="left"/>
            </w:pPr>
            <w:r>
              <w:rPr>
                <w:rFonts w:ascii="Arial" w:hAnsi="Arial" w:eastAsia="Arial"/>
                <w:b/>
                <w:color w:val="17365D"/>
                <w:sz w:val="18"/>
              </w:rPr>
              <w:t>Đánh giá</w:t>
            </w:r>
          </w:p>
        </w:tc>
      </w:tr>
      <w:tr>
        <w:trPr>
          <w:cantSplit/>
        </w:trPr>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w:t>
            </w:r>
          </w:p>
        </w:tc>
        <w:tc>
          <w:tcPr>
            <w:tcW w:type="dxa" w:w="20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$497-$929</w:t>
            </w:r>
          </w:p>
        </w:tc>
        <w:tc>
          <w:tcPr>
            <w:tcW w:type="dxa" w:w="22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$994-$1.858</w:t>
            </w:r>
          </w:p>
        </w:tc>
        <w:tc>
          <w:tcPr>
            <w:tcW w:type="dxa" w:w="361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GPU gần như nhàn rỗi</w:t>
            </w:r>
          </w:p>
        </w:tc>
      </w:tr>
      <w:tr>
        <w:trPr>
          <w:cantSplit/>
        </w:trPr>
        <w:tc>
          <w:tcPr>
            <w:tcW w:type="dxa" w:w="14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500</w:t>
            </w:r>
          </w:p>
        </w:tc>
        <w:tc>
          <w:tcPr>
            <w:tcW w:type="dxa" w:w="20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$497-$929</w:t>
            </w:r>
          </w:p>
        </w:tc>
        <w:tc>
          <w:tcPr>
            <w:tcW w:type="dxa" w:w="22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$994-$1.858</w:t>
            </w:r>
          </w:p>
        </w:tc>
        <w:tc>
          <w:tcPr>
            <w:tcW w:type="dxa" w:w="361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Đắt hơn Cloudflare rõ rệt</w:t>
            </w:r>
          </w:p>
        </w:tc>
      </w:tr>
      <w:tr>
        <w:trPr>
          <w:cantSplit/>
        </w:trPr>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1.000</w:t>
            </w:r>
          </w:p>
        </w:tc>
        <w:tc>
          <w:tcPr>
            <w:tcW w:type="dxa" w:w="20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$497-$929</w:t>
            </w:r>
          </w:p>
        </w:tc>
        <w:tc>
          <w:tcPr>
            <w:tcW w:type="dxa" w:w="22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$994-$1.858</w:t>
            </w:r>
          </w:p>
        </w:tc>
        <w:tc>
          <w:tcPr>
            <w:tcW w:type="dxa" w:w="361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Có thể đủ tải trung bình; phải kiểm tra tải đỉnh</w:t>
            </w:r>
          </w:p>
        </w:tc>
      </w:tr>
    </w:tbl>
    <w:p>
      <w:pPr>
        <w:pStyle w:val="Heading2"/>
        <w:keepNext/>
      </w:pPr>
      <w:r>
        <w:t>3.2. GPU bật theo nhu cầu</w:t>
      </w:r>
    </w:p>
    <w:p>
      <w:pPr>
        <w:spacing w:before="0" w:after="120" w:line="264" w:lineRule="auto"/>
      </w:pPr>
      <w:r>
        <w:rPr>
          <w:rFonts w:ascii="Arial" w:hAnsi="Arial" w:eastAsia="Arial"/>
          <w:i w:val="0"/>
          <w:color w:val="1F2937"/>
        </w:rPr>
        <w:t>Nếu có thể scale-to-zero và chấp nhận cold start, chi phí compute thuần có thể thấp hơn. Ước tính dưới đây giả định tốc độ 10-30 lần thời gian thực trên GPU 0,69 USD/giờ. Đây chưa phải giá production vì chưa gồm thời gian chờ request, tải model, CPU, storage, endpoint và dự phòng.</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2500"/>
        <w:gridCol w:w="5360"/>
      </w:tblGrid>
      <w:tr>
        <w:trPr>
          <w:cantSplit/>
          <w:tblHeader w:val="true"/>
        </w:trPr>
        <w:tc>
          <w:tcPr>
            <w:tcW w:type="dxa" w:w="1500"/>
            <w:tcMar>
              <w:top w:w="80" w:type="dxa"/>
              <w:start w:w="120" w:type="dxa"/>
              <w:bottom w:w="80" w:type="dxa"/>
              <w:end w:w="120" w:type="dxa"/>
            </w:tcMar>
            <w:vAlign w:val="center"/>
            <w:shd w:fill="FFF7E0"/>
          </w:tcPr>
          <w:p>
            <w:pPr>
              <w:spacing w:before="0" w:after="0" w:line="240" w:lineRule="auto"/>
              <w:jc w:val="center"/>
            </w:pPr>
            <w:r>
              <w:rPr>
                <w:rFonts w:ascii="Arial" w:hAnsi="Arial" w:eastAsia="Arial"/>
                <w:b/>
                <w:color w:val="17365D"/>
                <w:sz w:val="18"/>
              </w:rPr>
              <w:t>Người dùng</w:t>
            </w:r>
          </w:p>
        </w:tc>
        <w:tc>
          <w:tcPr>
            <w:tcW w:type="dxa" w:w="2500"/>
            <w:tcMar>
              <w:top w:w="80" w:type="dxa"/>
              <w:start w:w="120" w:type="dxa"/>
              <w:bottom w:w="80" w:type="dxa"/>
              <w:end w:w="120" w:type="dxa"/>
            </w:tcMar>
            <w:vAlign w:val="center"/>
            <w:shd w:fill="FFF7E0"/>
          </w:tcPr>
          <w:p>
            <w:pPr>
              <w:spacing w:before="0" w:after="0" w:line="240" w:lineRule="auto"/>
              <w:jc w:val="center"/>
            </w:pPr>
            <w:r>
              <w:rPr>
                <w:rFonts w:ascii="Arial" w:hAnsi="Arial" w:eastAsia="Arial"/>
                <w:b/>
                <w:color w:val="17365D"/>
                <w:sz w:val="18"/>
              </w:rPr>
              <w:t>GPU compute thuần</w:t>
            </w:r>
          </w:p>
        </w:tc>
        <w:tc>
          <w:tcPr>
            <w:tcW w:type="dxa" w:w="5360"/>
            <w:tcMar>
              <w:top w:w="80" w:type="dxa"/>
              <w:start w:w="120" w:type="dxa"/>
              <w:bottom w:w="80" w:type="dxa"/>
              <w:end w:w="120" w:type="dxa"/>
            </w:tcMar>
            <w:vAlign w:val="center"/>
            <w:shd w:fill="FFF7E0"/>
          </w:tcPr>
          <w:p>
            <w:pPr>
              <w:spacing w:before="0" w:after="0" w:line="240" w:lineRule="auto"/>
              <w:jc w:val="left"/>
            </w:pPr>
            <w:r>
              <w:rPr>
                <w:rFonts w:ascii="Arial" w:hAnsi="Arial" w:eastAsia="Arial"/>
                <w:b/>
                <w:color w:val="17365D"/>
                <w:sz w:val="18"/>
              </w:rPr>
              <w:t>So với Cloudflare</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w:t>
            </w:r>
          </w:p>
        </w:tc>
        <w:tc>
          <w:tcPr>
            <w:tcW w:type="dxa" w:w="2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$11,50-$34,50</w:t>
            </w:r>
          </w:p>
        </w:tc>
        <w:tc>
          <w:tcPr>
            <w:tcW w:type="dxa" w:w="53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Có thể gần Cloudflare, nhưng cold start không phù hợp hội thoại</w:t>
            </w:r>
          </w:p>
        </w:tc>
      </w:tr>
      <w:tr>
        <w:trPr>
          <w:cantSplit/>
        </w:trPr>
        <w:tc>
          <w:tcPr>
            <w:tcW w:type="dxa" w:w="15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500</w:t>
            </w:r>
          </w:p>
        </w:tc>
        <w:tc>
          <w:tcPr>
            <w:tcW w:type="dxa" w:w="25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8"/>
              </w:rPr>
              <w:t>$57,50-$172,50</w:t>
            </w:r>
          </w:p>
        </w:tc>
        <w:tc>
          <w:tcPr>
            <w:tcW w:type="dxa" w:w="536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8"/>
              </w:rPr>
              <w:t>Chỉ cạnh tranh khi batching và sử dụng GPU tốt</w:t>
            </w:r>
          </w:p>
        </w:tc>
      </w:tr>
      <w:tr>
        <w:trPr>
          <w:cantSplit/>
        </w:trPr>
        <w:tc>
          <w:tcPr>
            <w:tcW w:type="dxa" w:w="1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1.000</w:t>
            </w:r>
          </w:p>
        </w:tc>
        <w:tc>
          <w:tcPr>
            <w:tcW w:type="dxa" w:w="25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8"/>
              </w:rPr>
              <w:t>$115-$345</w:t>
            </w:r>
          </w:p>
        </w:tc>
        <w:tc>
          <w:tcPr>
            <w:tcW w:type="dxa" w:w="536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8"/>
              </w:rPr>
              <w:t>Biên độ lớn; cần benchmark bằng audio thật</w:t>
            </w:r>
          </w:p>
        </w:tc>
      </w:tr>
    </w:tbl>
    <w:p>
      <w:pPr>
        <w:pStyle w:val="Heading2"/>
        <w:keepNext/>
      </w:pPr>
      <w:r>
        <w:t>3.3. Máy GPU tự mua</w:t>
      </w:r>
    </w:p>
    <w:p>
      <w:pPr>
        <w:numPr>
          <w:ilvl w:val="0"/>
          <w:numId w:val="10"/>
        </w:numPr>
        <w:spacing w:after="160" w:line="280" w:lineRule="auto"/>
      </w:pPr>
      <w:r>
        <w:rPr>
          <w:rFonts w:ascii="Arial" w:hAnsi="Arial" w:eastAsia="Arial"/>
          <w:color w:val="1F2937"/>
        </w:rPr>
        <w:t>Khấu hao phần cứng: khoảng 100-180 USD/tháng cho một máy, tùy cấu hình và thời gian khấu hao.</w:t>
      </w:r>
    </w:p>
    <w:p>
      <w:pPr>
        <w:numPr>
          <w:ilvl w:val="0"/>
          <w:numId w:val="10"/>
        </w:numPr>
        <w:spacing w:after="160" w:line="280" w:lineRule="auto"/>
      </w:pPr>
      <w:r>
        <w:rPr>
          <w:rFonts w:ascii="Arial" w:hAnsi="Arial" w:eastAsia="Arial"/>
          <w:color w:val="1F2937"/>
        </w:rPr>
        <w:t>Điện, mạng, storage và backup: khoảng 50-120 USD/tháng.</w:t>
      </w:r>
    </w:p>
    <w:p>
      <w:pPr>
        <w:numPr>
          <w:ilvl w:val="0"/>
          <w:numId w:val="10"/>
        </w:numPr>
        <w:spacing w:after="160" w:line="280" w:lineRule="auto"/>
      </w:pPr>
      <w:r>
        <w:rPr>
          <w:rFonts w:ascii="Arial" w:hAnsi="Arial" w:eastAsia="Arial"/>
          <w:color w:val="1F2937"/>
        </w:rPr>
        <w:t>Tổng một máy: khoảng 150-300 USD/tháng; production có dự phòng thường gấp đôi.</w:t>
      </w:r>
    </w:p>
    <w:p>
      <w:pPr>
        <w:numPr>
          <w:ilvl w:val="0"/>
          <w:numId w:val="10"/>
        </w:numPr>
        <w:spacing w:after="160" w:line="280" w:lineRule="auto"/>
      </w:pPr>
      <w:r>
        <w:rPr>
          <w:rFonts w:ascii="Arial" w:hAnsi="Arial" w:eastAsia="Arial"/>
          <w:color w:val="1F2937"/>
        </w:rPr>
        <w:t>Chưa tính chi phí kỹ sư ML/DevOps, giám sát, cập nhật CUDA, bảo mật và xử lý sự cố.</w:t>
      </w:r>
    </w:p>
    <w:p>
      <w:pPr>
        <w:pStyle w:val="Caption"/>
      </w:pPr>
      <w:r>
        <w:t xml:space="preserve">Nguồn GPU cloud: </w:t>
      </w:r>
      <w:hyperlink r:id="rId15">
        <w:r>
          <w:rPr>
            <w:rFonts w:ascii="Arial" w:hAnsi="Arial"/>
            <w:color w:val="2E74B5"/>
            <w:u w:val="single"/>
          </w:rPr>
          <w:t>Lambda GPU instances</w:t>
        </w:r>
      </w:hyperlink>
      <w:r>
        <w:t xml:space="preserve">. Hiệu năng phải được kiểm tra lại trên audio ngắn của dự án; xem </w:t>
      </w:r>
      <w:hyperlink r:id="rId16">
        <w:r>
          <w:rPr>
            <w:rFonts w:ascii="Arial" w:hAnsi="Arial"/>
            <w:color w:val="2E74B5"/>
            <w:u w:val="single"/>
          </w:rPr>
          <w:t>Faster Whisper benchmark</w:t>
        </w:r>
      </w:hyperlink>
      <w:r>
        <w:t>.</w:t>
      </w:r>
    </w:p>
    <w:p>
      <w:r>
        <w:br w:type="page"/>
      </w:r>
    </w:p>
    <w:p>
      <w:pPr>
        <w:pStyle w:val="Heading1"/>
        <w:keepNext/>
      </w:pPr>
      <w:r>
        <w:t>4. So sánh độ khó</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380"/>
        <w:gridCol w:w="1900"/>
        <w:gridCol w:w="2400"/>
        <w:gridCol w:w="2680"/>
      </w:tblGrid>
      <w:tr>
        <w:trPr>
          <w:cantSplit/>
          <w:tblHeader w:val="true"/>
        </w:trPr>
        <w:tc>
          <w:tcPr>
            <w:tcW w:type="dxa" w:w="238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Tiêu chí</w:t>
            </w:r>
          </w:p>
        </w:tc>
        <w:tc>
          <w:tcPr>
            <w:tcW w:type="dxa" w:w="19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7"/>
              </w:rPr>
              <w:t>Cloudflare</w:t>
            </w:r>
          </w:p>
        </w:tc>
        <w:tc>
          <w:tcPr>
            <w:tcW w:type="dxa" w:w="2400"/>
            <w:tcMar>
              <w:top w:w="80" w:type="dxa"/>
              <w:start w:w="120" w:type="dxa"/>
              <w:bottom w:w="80" w:type="dxa"/>
              <w:end w:w="120" w:type="dxa"/>
            </w:tcMar>
            <w:vAlign w:val="center"/>
            <w:shd w:fill="EAF2F8"/>
          </w:tcPr>
          <w:p>
            <w:pPr>
              <w:spacing w:before="0" w:after="0" w:line="240" w:lineRule="auto"/>
              <w:jc w:val="center"/>
            </w:pPr>
            <w:r>
              <w:rPr>
                <w:rFonts w:ascii="Arial" w:hAnsi="Arial" w:eastAsia="Arial"/>
                <w:b/>
                <w:color w:val="17365D"/>
                <w:sz w:val="17"/>
              </w:rPr>
              <w:t>Self-host model</w:t>
            </w:r>
          </w:p>
        </w:tc>
        <w:tc>
          <w:tcPr>
            <w:tcW w:type="dxa" w:w="2680"/>
            <w:tcMar>
              <w:top w:w="80" w:type="dxa"/>
              <w:start w:w="120" w:type="dxa"/>
              <w:bottom w:w="80" w:type="dxa"/>
              <w:end w:w="120" w:type="dxa"/>
            </w:tcMar>
            <w:vAlign w:val="center"/>
            <w:shd w:fill="EAF2F8"/>
          </w:tcPr>
          <w:p>
            <w:pPr>
              <w:spacing w:before="0" w:after="0" w:line="240" w:lineRule="auto"/>
              <w:jc w:val="left"/>
            </w:pPr>
            <w:r>
              <w:rPr>
                <w:rFonts w:ascii="Arial" w:hAnsi="Arial" w:eastAsia="Arial"/>
                <w:b/>
                <w:color w:val="17365D"/>
                <w:sz w:val="17"/>
              </w:rPr>
              <w:t>Fine-tune model riêng</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Độ khó tổng thể</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2/10</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6/10</w:t>
            </w:r>
          </w:p>
        </w:tc>
        <w:tc>
          <w:tcPr>
            <w:tcW w:type="dxa" w:w="26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8/10</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Thời gian POC</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Đã tích hợp</w:t>
            </w:r>
          </w:p>
        </w:tc>
        <w:tc>
          <w:tcPr>
            <w:tcW w:type="dxa" w:w="24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2-4 tuần</w:t>
            </w:r>
          </w:p>
        </w:tc>
        <w:tc>
          <w:tcPr>
            <w:tcW w:type="dxa" w:w="26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1-3 tháng</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Quản lý GPU/CUDA</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Không</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Bắt buộc</w:t>
            </w:r>
          </w:p>
        </w:tc>
        <w:tc>
          <w:tcPr>
            <w:tcW w:type="dxa" w:w="26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Bắt buộc</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Autoscaling</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Cloudflare xử lý</w:t>
            </w:r>
          </w:p>
        </w:tc>
        <w:tc>
          <w:tcPr>
            <w:tcW w:type="dxa" w:w="24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Tự xây dựng</w:t>
            </w:r>
          </w:p>
        </w:tc>
        <w:tc>
          <w:tcPr>
            <w:tcW w:type="dxa" w:w="26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Tự xây dựng</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Monitoring và retry</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Đơn giản</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Tự triển khai</w:t>
            </w:r>
          </w:p>
        </w:tc>
        <w:tc>
          <w:tcPr>
            <w:tcW w:type="dxa" w:w="26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Tự triển khai</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Chất lượng giọng trẻ em</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Model tổng quát</w:t>
            </w:r>
          </w:p>
        </w:tc>
        <w:tc>
          <w:tcPr>
            <w:tcW w:type="dxa" w:w="24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Gần model gốc</w:t>
            </w:r>
          </w:p>
        </w:tc>
        <w:tc>
          <w:tcPr>
            <w:tcW w:type="dxa" w:w="26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Có thể tốt hơn nếu dữ liệu tốt</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Quyền kiểm soát dữ liệu</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Thấp hơn</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Cao</w:t>
            </w:r>
          </w:p>
        </w:tc>
        <w:tc>
          <w:tcPr>
            <w:tcW w:type="dxa" w:w="26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Cao</w:t>
            </w:r>
          </w:p>
        </w:tc>
      </w:tr>
      <w:tr>
        <w:trPr>
          <w:cantSplit/>
        </w:trPr>
        <w:tc>
          <w:tcPr>
            <w:tcW w:type="dxa" w:w="23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Rủi ro downtime</w:t>
            </w:r>
          </w:p>
        </w:tc>
        <w:tc>
          <w:tcPr>
            <w:tcW w:type="dxa" w:w="19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Thấp</w:t>
            </w:r>
          </w:p>
        </w:tc>
        <w:tc>
          <w:tcPr>
            <w:tcW w:type="dxa" w:w="240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Trung bình-cao</w:t>
            </w:r>
          </w:p>
        </w:tc>
        <w:tc>
          <w:tcPr>
            <w:tcW w:type="dxa" w:w="268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Trung bình-cao</w:t>
            </w:r>
          </w:p>
        </w:tc>
      </w:tr>
      <w:tr>
        <w:trPr>
          <w:cantSplit/>
        </w:trPr>
        <w:tc>
          <w:tcPr>
            <w:tcW w:type="dxa" w:w="23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Chi phí nhân sự</w:t>
            </w:r>
          </w:p>
        </w:tc>
        <w:tc>
          <w:tcPr>
            <w:tcW w:type="dxa" w:w="19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Thấp</w:t>
            </w:r>
          </w:p>
        </w:tc>
        <w:tc>
          <w:tcPr>
            <w:tcW w:type="dxa" w:w="240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Trung bình-cao</w:t>
            </w:r>
          </w:p>
        </w:tc>
        <w:tc>
          <w:tcPr>
            <w:tcW w:type="dxa" w:w="268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Cao</w:t>
            </w:r>
          </w:p>
        </w:tc>
      </w:tr>
    </w:tbl>
    <w:p>
      <w:pPr>
        <w:pStyle w:val="Heading2"/>
        <w:keepNext/>
      </w:pPr>
      <w:r>
        <w:t>Phần khó nhất của model riêng</w:t>
      </w:r>
    </w:p>
    <w:p>
      <w:pPr>
        <w:numPr>
          <w:ilvl w:val="0"/>
          <w:numId w:val="10"/>
        </w:numPr>
        <w:spacing w:after="160" w:line="280" w:lineRule="auto"/>
      </w:pPr>
      <w:r>
        <w:rPr>
          <w:rFonts w:ascii="Arial" w:hAnsi="Arial" w:eastAsia="Arial"/>
          <w:color w:val="1F2937"/>
        </w:rPr>
        <w:t>Thu thập audio có consent và gắn nhãn chính xác theo vùng miền, độ tuổi và môi trường.</w:t>
      </w:r>
    </w:p>
    <w:p>
      <w:pPr>
        <w:numPr>
          <w:ilvl w:val="0"/>
          <w:numId w:val="10"/>
        </w:numPr>
        <w:spacing w:after="160" w:line="280" w:lineRule="auto"/>
      </w:pPr>
      <w:r>
        <w:rPr>
          <w:rFonts w:ascii="Arial" w:hAnsi="Arial" w:eastAsia="Arial"/>
          <w:color w:val="1F2937"/>
        </w:rPr>
        <w:t>Đánh giá Word Error Rate và độ đúng ngữ nghĩa trên một golden set ổn định.</w:t>
      </w:r>
    </w:p>
    <w:p>
      <w:pPr>
        <w:numPr>
          <w:ilvl w:val="0"/>
          <w:numId w:val="10"/>
        </w:numPr>
        <w:spacing w:after="160" w:line="280" w:lineRule="auto"/>
      </w:pPr>
      <w:r>
        <w:rPr>
          <w:rFonts w:ascii="Arial" w:hAnsi="Arial" w:eastAsia="Arial"/>
          <w:color w:val="1F2937"/>
        </w:rPr>
        <w:t>Tối ưu batching nhưng vẫn giữ độ trễ thấp cho các đoạn hội thoại ngắn.</w:t>
      </w:r>
    </w:p>
    <w:p>
      <w:pPr>
        <w:numPr>
          <w:ilvl w:val="0"/>
          <w:numId w:val="10"/>
        </w:numPr>
        <w:spacing w:after="160" w:line="280" w:lineRule="auto"/>
      </w:pPr>
      <w:r>
        <w:rPr>
          <w:rFonts w:ascii="Arial" w:hAnsi="Arial" w:eastAsia="Arial"/>
          <w:color w:val="1F2937"/>
        </w:rPr>
        <w:t>Autoscaling GPU khi nhiều trẻ nói đồng thời và xử lý tải đỉnh gấp đôi bình thường.</w:t>
      </w:r>
    </w:p>
    <w:p>
      <w:pPr>
        <w:numPr>
          <w:ilvl w:val="0"/>
          <w:numId w:val="10"/>
        </w:numPr>
        <w:spacing w:after="160" w:line="280" w:lineRule="auto"/>
      </w:pPr>
      <w:r>
        <w:rPr>
          <w:rFonts w:ascii="Arial" w:hAnsi="Arial" w:eastAsia="Arial"/>
          <w:color w:val="1F2937"/>
        </w:rPr>
        <w:t>Thiết lập dự phòng, rollback, bảo mật dữ liệu, theo dõi drift và tái huấn luyện.</w:t>
      </w:r>
    </w:p>
    <w:p>
      <w:pPr>
        <w:spacing w:before="120" w:after="120" w:line="264" w:lineRule="auto"/>
        <w:ind w:left="120" w:right="120"/>
        <w:shd w:fill="FFF7E0"/>
        <w:pBdr>
          <w:top w:val="single" w:sz="8" w:space="6" w:color="7A5A00"/>
          <w:left w:val="single" w:sz="8" w:space="6" w:color="7A5A00"/>
          <w:bottom w:val="single" w:sz="8" w:space="6" w:color="7A5A00"/>
          <w:right w:val="single" w:sz="8" w:space="6" w:color="7A5A00"/>
        </w:pBdr>
      </w:pPr>
      <w:r>
        <w:rPr>
          <w:rFonts w:ascii="Arial" w:hAnsi="Arial" w:eastAsia="Arial"/>
          <w:b/>
          <w:color w:val="7A5A00"/>
          <w:sz w:val="21"/>
        </w:rPr>
        <w:t xml:space="preserve">LƯU Ý: </w:t>
      </w:r>
      <w:r>
        <w:rPr>
          <w:rFonts w:ascii="Arial" w:hAnsi="Arial" w:eastAsia="Arial"/>
          <w:color w:val="1F2937"/>
          <w:sz w:val="21"/>
        </w:rPr>
        <w:t>10.000 audio không tự động tạo ra model tốt. Giá trị phụ thuộc vào tổng số giờ, độ đa dạng, độ sạch của nhãn, quyền sử dụng dữ liệu và mức độ đại diện cho giọng trẻ em thực tế.</w:t>
      </w:r>
    </w:p>
    <w:p>
      <w:r>
        <w:br w:type="page"/>
      </w:r>
    </w:p>
    <w:p>
      <w:pPr>
        <w:pStyle w:val="Heading1"/>
        <w:keepNext/>
      </w:pPr>
      <w:r>
        <w:t>5. Điểm hòa vốn và thời điểm dừng</w:t>
      </w:r>
    </w:p>
    <w:p>
      <w:pPr>
        <w:spacing w:before="120" w:after="120" w:line="264" w:lineRule="auto"/>
        <w:ind w:left="120" w:right="120"/>
        <w:shd w:fill="F2F4F7"/>
        <w:pBdr>
          <w:top w:val="single" w:sz="8" w:space="6" w:color="2E74B5"/>
          <w:left w:val="single" w:sz="8" w:space="6" w:color="2E74B5"/>
          <w:bottom w:val="single" w:sz="8" w:space="6" w:color="2E74B5"/>
          <w:right w:val="single" w:sz="8" w:space="6" w:color="2E74B5"/>
        </w:pBdr>
      </w:pPr>
      <w:r>
        <w:rPr>
          <w:rFonts w:ascii="Arial" w:hAnsi="Arial" w:eastAsia="Arial"/>
          <w:b/>
          <w:color w:val="2E74B5"/>
          <w:sz w:val="21"/>
        </w:rPr>
        <w:t xml:space="preserve">CHI PHÍ BIẾN ĐỔI: </w:t>
      </w:r>
      <w:r>
        <w:rPr>
          <w:rFonts w:ascii="Arial" w:hAnsi="Arial" w:eastAsia="Arial"/>
          <w:color w:val="1F2937"/>
          <w:sz w:val="21"/>
        </w:rPr>
        <w:t>Một người dùng tạo 300 phút audio/tháng. Chi phí ASR Cloudflare tương ứng khoảng 0,153 USD/người/tháng.</w:t>
      </w:r>
    </w:p>
    <w:p>
      <w:pPr>
        <w:pStyle w:val="Heading2"/>
        <w:keepNext/>
      </w:pPr>
      <w:r>
        <w:t>Ngưỡng quyết định theo quy mô</w:t>
      </w:r>
    </w:p>
    <w:p>
      <w:pPr>
        <w:spacing w:before="0" w:after="120" w:line="264" w:lineRule="auto"/>
      </w:pPr>
      <w:r>
        <w:rPr>
          <w:rFonts w:ascii="Arial" w:hAnsi="Arial" w:eastAsia="Arial"/>
          <w:b/>
          <w:color w:val="1F2937"/>
        </w:rPr>
        <w:t>100-1.000 người dùng:</w:t>
      </w:r>
      <w:r>
        <w:rPr>
          <w:rFonts w:ascii="Arial" w:hAnsi="Arial" w:eastAsia="Arial"/>
          <w:i w:val="0"/>
          <w:color w:val="1F2937"/>
        </w:rPr>
        <w:t xml:space="preserve"> giữ Cloudflare production primary.</w:t>
      </w:r>
    </w:p>
    <w:p>
      <w:pPr>
        <w:spacing w:before="0" w:after="120" w:line="264" w:lineRule="auto"/>
      </w:pPr>
      <w:r>
        <w:rPr>
          <w:rFonts w:ascii="Arial" w:hAnsi="Arial" w:eastAsia="Arial"/>
          <w:b/>
          <w:color w:val="1F2937"/>
        </w:rPr>
        <w:t>500-1.000 người dùng:</w:t>
      </w:r>
      <w:r>
        <w:rPr>
          <w:rFonts w:ascii="Arial" w:hAnsi="Arial" w:eastAsia="Arial"/>
          <w:i w:val="0"/>
          <w:color w:val="1F2937"/>
        </w:rPr>
        <w:t xml:space="preserve"> có thể bắt đầu POC model riêng ở chế độ shadow nếu mục tiêu là cải thiện chất lượng, không phải chỉ để giảm chi phí.</w:t>
      </w:r>
    </w:p>
    <w:p>
      <w:pPr>
        <w:spacing w:before="0" w:after="120" w:line="264" w:lineRule="auto"/>
      </w:pPr>
      <w:r>
        <w:rPr>
          <w:rFonts w:ascii="Arial" w:hAnsi="Arial" w:eastAsia="Arial"/>
          <w:b/>
          <w:color w:val="1F2937"/>
        </w:rPr>
        <w:t>1.300-2.600 người dùng:</w:t>
      </w:r>
      <w:r>
        <w:rPr>
          <w:rFonts w:ascii="Arial" w:hAnsi="Arial" w:eastAsia="Arial"/>
          <w:i w:val="0"/>
          <w:color w:val="1F2937"/>
        </w:rPr>
        <w:t xml:space="preserve"> điểm hòa vốn lý thuyết của một đến hai máy GPU tự sở hữu, chưa tính nhân sự.</w:t>
      </w:r>
    </w:p>
    <w:p>
      <w:pPr>
        <w:spacing w:before="0" w:after="120" w:line="264" w:lineRule="auto"/>
      </w:pPr>
      <w:r>
        <w:rPr>
          <w:rFonts w:ascii="Arial" w:hAnsi="Arial" w:eastAsia="Arial"/>
          <w:b/>
          <w:color w:val="1F2937"/>
        </w:rPr>
        <w:t>Khoảng 3.200 người dùng:</w:t>
      </w:r>
      <w:r>
        <w:rPr>
          <w:rFonts w:ascii="Arial" w:hAnsi="Arial" w:eastAsia="Arial"/>
          <w:i w:val="0"/>
          <w:color w:val="1F2937"/>
        </w:rPr>
        <w:t xml:space="preserve"> một GPU cloud 497 USD/tháng bắt đầu gần hòa vốn với Cloudflare ASR.</w:t>
      </w:r>
    </w:p>
    <w:p>
      <w:pPr>
        <w:spacing w:before="0" w:after="120" w:line="264" w:lineRule="auto"/>
      </w:pPr>
      <w:r>
        <w:rPr>
          <w:rFonts w:ascii="Arial" w:hAnsi="Arial" w:eastAsia="Arial"/>
          <w:b/>
          <w:color w:val="1F2937"/>
        </w:rPr>
        <w:t>5.000-10.000 người dùng:</w:t>
      </w:r>
      <w:r>
        <w:rPr>
          <w:rFonts w:ascii="Arial" w:hAnsi="Arial" w:eastAsia="Arial"/>
          <w:i w:val="0"/>
          <w:color w:val="1F2937"/>
        </w:rPr>
        <w:t xml:space="preserve"> vùng cân nhắc chuyển thực tế sau khi cộng kỹ sư, HA, downtime và chi phí vận hành.</w:t>
      </w:r>
    </w:p>
    <w:p>
      <w:pPr>
        <w:pStyle w:val="Heading2"/>
        <w:keepNext/>
      </w:pPr>
      <w:r>
        <w:t>Điều kiện để dừng Cloudflare làm primary</w:t>
      </w:r>
    </w:p>
    <w:p>
      <w:pPr>
        <w:numPr>
          <w:ilvl w:val="0"/>
          <w:numId w:val="11"/>
        </w:numPr>
        <w:spacing w:after="160" w:line="280" w:lineRule="auto"/>
      </w:pPr>
      <w:r>
        <w:rPr>
          <w:rFonts w:ascii="Arial" w:hAnsi="Arial" w:eastAsia="Arial"/>
          <w:b/>
          <w:color w:val="1F2937"/>
        </w:rPr>
        <w:t>Chi phí đầy đủ:</w:t>
      </w:r>
      <w:r>
        <w:rPr>
          <w:rFonts w:ascii="Arial" w:hAnsi="Arial" w:eastAsia="Arial"/>
          <w:color w:val="1F2937"/>
        </w:rPr>
        <w:t xml:space="preserve"> dưới 0,0004 USD/phút và thấp hơn Cloudflare ít nhất 20%.</w:t>
      </w:r>
    </w:p>
    <w:p>
      <w:pPr>
        <w:numPr>
          <w:ilvl w:val="0"/>
          <w:numId w:val="11"/>
        </w:numPr>
        <w:spacing w:after="160" w:line="280" w:lineRule="auto"/>
      </w:pPr>
      <w:r>
        <w:rPr>
          <w:rFonts w:ascii="Arial" w:hAnsi="Arial" w:eastAsia="Arial"/>
          <w:b/>
          <w:color w:val="1F2937"/>
        </w:rPr>
        <w:t>Chất lượng:</w:t>
      </w:r>
      <w:r>
        <w:rPr>
          <w:rFonts w:ascii="Arial" w:hAnsi="Arial" w:eastAsia="Arial"/>
          <w:color w:val="1F2937"/>
        </w:rPr>
        <w:t xml:space="preserve"> bằng hoặc tốt hơn Cloudflare trên bộ audio chuẩn của dự án.</w:t>
      </w:r>
    </w:p>
    <w:p>
      <w:pPr>
        <w:numPr>
          <w:ilvl w:val="0"/>
          <w:numId w:val="11"/>
        </w:numPr>
        <w:spacing w:after="160" w:line="280" w:lineRule="auto"/>
      </w:pPr>
      <w:r>
        <w:rPr>
          <w:rFonts w:ascii="Arial" w:hAnsi="Arial" w:eastAsia="Arial"/>
          <w:b/>
          <w:color w:val="1F2937"/>
        </w:rPr>
        <w:t>Mức cải thiện:</w:t>
      </w:r>
      <w:r>
        <w:rPr>
          <w:rFonts w:ascii="Arial" w:hAnsi="Arial" w:eastAsia="Arial"/>
          <w:color w:val="1F2937"/>
        </w:rPr>
        <w:t xml:space="preserve"> WER hoặc tỷ lệ hiểu sai giọng trẻ em tốt hơn ít nhất 10-15%.</w:t>
      </w:r>
    </w:p>
    <w:p>
      <w:pPr>
        <w:numPr>
          <w:ilvl w:val="0"/>
          <w:numId w:val="11"/>
        </w:numPr>
        <w:spacing w:after="160" w:line="280" w:lineRule="auto"/>
      </w:pPr>
      <w:r>
        <w:rPr>
          <w:rFonts w:ascii="Arial" w:hAnsi="Arial" w:eastAsia="Arial"/>
          <w:b/>
          <w:color w:val="1F2937"/>
        </w:rPr>
        <w:t>Độ trễ:</w:t>
      </w:r>
      <w:r>
        <w:rPr>
          <w:rFonts w:ascii="Arial" w:hAnsi="Arial" w:eastAsia="Arial"/>
          <w:color w:val="1F2937"/>
        </w:rPr>
        <w:t xml:space="preserve"> p95 đáp ứng mục tiêu trải nghiệm hội thoại của dự án.</w:t>
      </w:r>
    </w:p>
    <w:p>
      <w:pPr>
        <w:numPr>
          <w:ilvl w:val="0"/>
          <w:numId w:val="11"/>
        </w:numPr>
        <w:spacing w:after="160" w:line="280" w:lineRule="auto"/>
      </w:pPr>
      <w:r>
        <w:rPr>
          <w:rFonts w:ascii="Arial" w:hAnsi="Arial" w:eastAsia="Arial"/>
          <w:b/>
          <w:color w:val="1F2937"/>
        </w:rPr>
        <w:t>Khả năng chịu tải:</w:t>
      </w:r>
      <w:r>
        <w:rPr>
          <w:rFonts w:ascii="Arial" w:hAnsi="Arial" w:eastAsia="Arial"/>
          <w:color w:val="1F2937"/>
        </w:rPr>
        <w:t xml:space="preserve"> xử lý được ít nhất gấp đôi tải đỉnh dự kiến.</w:t>
      </w:r>
    </w:p>
    <w:p>
      <w:pPr>
        <w:numPr>
          <w:ilvl w:val="0"/>
          <w:numId w:val="11"/>
        </w:numPr>
        <w:spacing w:after="160" w:line="280" w:lineRule="auto"/>
      </w:pPr>
      <w:r>
        <w:rPr>
          <w:rFonts w:ascii="Arial" w:hAnsi="Arial" w:eastAsia="Arial"/>
          <w:b/>
          <w:color w:val="1F2937"/>
        </w:rPr>
        <w:t>Độ ổn định:</w:t>
      </w:r>
      <w:r>
        <w:rPr>
          <w:rFonts w:ascii="Arial" w:hAnsi="Arial" w:eastAsia="Arial"/>
          <w:color w:val="1F2937"/>
        </w:rPr>
        <w:t xml:space="preserve"> chạy shadow/canary tối thiểu 30 ngày không có lỗi nghiêm trọng.</w:t>
      </w:r>
    </w:p>
    <w:p>
      <w:pPr>
        <w:numPr>
          <w:ilvl w:val="0"/>
          <w:numId w:val="11"/>
        </w:numPr>
        <w:spacing w:after="160" w:line="280" w:lineRule="auto"/>
      </w:pPr>
      <w:r>
        <w:rPr>
          <w:rFonts w:ascii="Arial" w:hAnsi="Arial" w:eastAsia="Arial"/>
          <w:b/>
          <w:color w:val="1F2937"/>
        </w:rPr>
        <w:t>Fallback:</w:t>
      </w:r>
      <w:r>
        <w:rPr>
          <w:rFonts w:ascii="Arial" w:hAnsi="Arial" w:eastAsia="Arial"/>
          <w:color w:val="1F2937"/>
        </w:rPr>
        <w:t xml:space="preserve"> có GPU dự phòng và quy trình rollback rõ ràng.</w:t>
      </w:r>
    </w:p>
    <w:p>
      <w:pPr>
        <w:pStyle w:val="Heading2"/>
        <w:keepNext/>
      </w:pPr>
      <w:r>
        <w:t>Khi nào dừng hoặc hoãn self-build</w:t>
      </w:r>
    </w:p>
    <w:p>
      <w:pPr>
        <w:numPr>
          <w:ilvl w:val="0"/>
          <w:numId w:val="10"/>
        </w:numPr>
        <w:spacing w:after="160" w:line="280" w:lineRule="auto"/>
      </w:pPr>
      <w:r>
        <w:rPr>
          <w:rFonts w:ascii="Arial" w:hAnsi="Arial" w:eastAsia="Arial"/>
          <w:color w:val="1F2937"/>
        </w:rPr>
        <w:t>Chất lượng sau POC chỉ tương đương Cloudflare hoặc cải thiện dưới 10%.</w:t>
      </w:r>
    </w:p>
    <w:p>
      <w:pPr>
        <w:numPr>
          <w:ilvl w:val="0"/>
          <w:numId w:val="10"/>
        </w:numPr>
        <w:spacing w:after="160" w:line="280" w:lineRule="auto"/>
      </w:pPr>
      <w:r>
        <w:rPr>
          <w:rFonts w:ascii="Arial" w:hAnsi="Arial" w:eastAsia="Arial"/>
          <w:color w:val="1F2937"/>
        </w:rPr>
        <w:t>Chi phí đầy đủ vẫn cao hơn 0,00051 USD/phút.</w:t>
      </w:r>
    </w:p>
    <w:p>
      <w:pPr>
        <w:numPr>
          <w:ilvl w:val="0"/>
          <w:numId w:val="10"/>
        </w:numPr>
        <w:spacing w:after="160" w:line="280" w:lineRule="auto"/>
      </w:pPr>
      <w:r>
        <w:rPr>
          <w:rFonts w:ascii="Arial" w:hAnsi="Arial" w:eastAsia="Arial"/>
          <w:color w:val="1F2937"/>
        </w:rPr>
        <w:t>GPU sử dụng dưới 30% hoặc không thể giữ độ trễ ổn định vào giờ cao điểm.</w:t>
      </w:r>
    </w:p>
    <w:p>
      <w:pPr>
        <w:numPr>
          <w:ilvl w:val="0"/>
          <w:numId w:val="10"/>
        </w:numPr>
        <w:spacing w:after="160" w:line="280" w:lineRule="auto"/>
      </w:pPr>
      <w:r>
        <w:rPr>
          <w:rFonts w:ascii="Arial" w:hAnsi="Arial" w:eastAsia="Arial"/>
          <w:color w:val="1F2937"/>
        </w:rPr>
        <w:t>Phải dành hơn một ngày kỹ thuật mỗi tuần chỉ để vận hành model.</w:t>
      </w:r>
    </w:p>
    <w:p>
      <w:pPr>
        <w:numPr>
          <w:ilvl w:val="0"/>
          <w:numId w:val="10"/>
        </w:numPr>
        <w:spacing w:after="160" w:line="280" w:lineRule="auto"/>
      </w:pPr>
      <w:r>
        <w:rPr>
          <w:rFonts w:ascii="Arial" w:hAnsi="Arial" w:eastAsia="Arial"/>
          <w:color w:val="1F2937"/>
        </w:rPr>
        <w:t>Dữ liệu chưa đủ sạch hoặc chưa có quyền phù hợp để fine-tune.</w:t>
      </w:r>
    </w:p>
    <w:p>
      <w:r>
        <w:br w:type="page"/>
      </w:r>
    </w:p>
    <w:p>
      <w:pPr>
        <w:pStyle w:val="Heading1"/>
        <w:keepNext/>
      </w:pPr>
      <w:r>
        <w:t>6. Lộ trình đề xuất</w:t>
      </w:r>
    </w:p>
    <w:tbl>
      <w:tblPr>
        <w:tblW w:type="dxa" w:w="9360"/>
        <w:tblLayout w:type="fixed"/>
        <w:tblLook w:firstColumn="1" w:firstRow="1" w:lastColumn="0" w:lastRow="0" w:noHBand="0" w:noVBand="1" w:val="04A0"/>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350"/>
        <w:gridCol w:w="1450"/>
        <w:gridCol w:w="3820"/>
        <w:gridCol w:w="2740"/>
      </w:tblGrid>
      <w:tr>
        <w:trPr>
          <w:cantSplit/>
          <w:tblHeader w:val="true"/>
        </w:trPr>
        <w:tc>
          <w:tcPr>
            <w:tcW w:type="dxa" w:w="1350"/>
            <w:tcMar>
              <w:top w:w="80" w:type="dxa"/>
              <w:start w:w="120" w:type="dxa"/>
              <w:bottom w:w="80" w:type="dxa"/>
              <w:end w:w="120" w:type="dxa"/>
            </w:tcMar>
            <w:vAlign w:val="center"/>
            <w:shd w:fill="EAF5EA"/>
          </w:tcPr>
          <w:p>
            <w:pPr>
              <w:spacing w:before="0" w:after="0" w:line="240" w:lineRule="auto"/>
              <w:jc w:val="left"/>
            </w:pPr>
            <w:r>
              <w:rPr>
                <w:rFonts w:ascii="Arial" w:hAnsi="Arial" w:eastAsia="Arial"/>
                <w:b/>
                <w:color w:val="17365D"/>
                <w:sz w:val="17"/>
              </w:rPr>
              <w:t>Giai đoạn</w:t>
            </w:r>
          </w:p>
        </w:tc>
        <w:tc>
          <w:tcPr>
            <w:tcW w:type="dxa" w:w="1450"/>
            <w:tcMar>
              <w:top w:w="80" w:type="dxa"/>
              <w:start w:w="120" w:type="dxa"/>
              <w:bottom w:w="80" w:type="dxa"/>
              <w:end w:w="120" w:type="dxa"/>
            </w:tcMar>
            <w:vAlign w:val="center"/>
            <w:shd w:fill="EAF5EA"/>
          </w:tcPr>
          <w:p>
            <w:pPr>
              <w:spacing w:before="0" w:after="0" w:line="240" w:lineRule="auto"/>
              <w:jc w:val="center"/>
            </w:pPr>
            <w:r>
              <w:rPr>
                <w:rFonts w:ascii="Arial" w:hAnsi="Arial" w:eastAsia="Arial"/>
                <w:b/>
                <w:color w:val="17365D"/>
                <w:sz w:val="17"/>
              </w:rPr>
              <w:t>Quy mô</w:t>
            </w:r>
          </w:p>
        </w:tc>
        <w:tc>
          <w:tcPr>
            <w:tcW w:type="dxa" w:w="3820"/>
            <w:tcMar>
              <w:top w:w="80" w:type="dxa"/>
              <w:start w:w="120" w:type="dxa"/>
              <w:bottom w:w="80" w:type="dxa"/>
              <w:end w:w="120" w:type="dxa"/>
            </w:tcMar>
            <w:vAlign w:val="center"/>
            <w:shd w:fill="EAF5EA"/>
          </w:tcPr>
          <w:p>
            <w:pPr>
              <w:spacing w:before="0" w:after="0" w:line="240" w:lineRule="auto"/>
              <w:jc w:val="left"/>
            </w:pPr>
            <w:r>
              <w:rPr>
                <w:rFonts w:ascii="Arial" w:hAnsi="Arial" w:eastAsia="Arial"/>
                <w:b/>
                <w:color w:val="17365D"/>
                <w:sz w:val="17"/>
              </w:rPr>
              <w:t>Hành động</w:t>
            </w:r>
          </w:p>
        </w:tc>
        <w:tc>
          <w:tcPr>
            <w:tcW w:type="dxa" w:w="2740"/>
            <w:tcMar>
              <w:top w:w="80" w:type="dxa"/>
              <w:start w:w="120" w:type="dxa"/>
              <w:bottom w:w="80" w:type="dxa"/>
              <w:end w:w="120" w:type="dxa"/>
            </w:tcMar>
            <w:vAlign w:val="center"/>
            <w:shd w:fill="EAF5EA"/>
          </w:tcPr>
          <w:p>
            <w:pPr>
              <w:spacing w:before="0" w:after="0" w:line="240" w:lineRule="auto"/>
              <w:jc w:val="left"/>
            </w:pPr>
            <w:r>
              <w:rPr>
                <w:rFonts w:ascii="Arial" w:hAnsi="Arial" w:eastAsia="Arial"/>
                <w:b/>
                <w:color w:val="17365D"/>
                <w:sz w:val="17"/>
              </w:rPr>
              <w:t>Tiêu chí ra quyết định</w:t>
            </w:r>
          </w:p>
        </w:tc>
      </w:tr>
      <w:tr>
        <w:trPr>
          <w:cantSplit/>
        </w:trPr>
        <w:tc>
          <w:tcPr>
            <w:tcW w:type="dxa" w:w="13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Hiện tại</w:t>
            </w:r>
          </w:p>
        </w:tc>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100-500</w:t>
            </w:r>
          </w:p>
        </w:tc>
        <w:tc>
          <w:tcPr>
            <w:tcW w:type="dxa" w:w="382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Cloudflare primary; đo phút audio, latency, lỗi và chi phí</w:t>
            </w:r>
          </w:p>
        </w:tc>
        <w:tc>
          <w:tcPr>
            <w:tcW w:type="dxa" w:w="274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Ổn định production</w:t>
            </w:r>
          </w:p>
        </w:tc>
      </w:tr>
      <w:tr>
        <w:trPr>
          <w:cantSplit/>
        </w:trPr>
        <w:tc>
          <w:tcPr>
            <w:tcW w:type="dxa" w:w="13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Chuẩn bị</w:t>
            </w:r>
          </w:p>
        </w:tc>
        <w:tc>
          <w:tcPr>
            <w:tcW w:type="dxa" w:w="14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500-1.000</w:t>
            </w:r>
          </w:p>
        </w:tc>
        <w:tc>
          <w:tcPr>
            <w:tcW w:type="dxa" w:w="382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Tạo golden set 300-500 audio; benchmark model riêng ở shadow</w:t>
            </w:r>
          </w:p>
        </w:tc>
        <w:tc>
          <w:tcPr>
            <w:tcW w:type="dxa" w:w="274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Chất lượng có cải thiện rõ</w:t>
            </w:r>
          </w:p>
        </w:tc>
      </w:tr>
      <w:tr>
        <w:trPr>
          <w:cantSplit/>
        </w:trPr>
        <w:tc>
          <w:tcPr>
            <w:tcW w:type="dxa" w:w="13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Đánh giá</w:t>
            </w:r>
          </w:p>
        </w:tc>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2.000-3.000</w:t>
            </w:r>
          </w:p>
        </w:tc>
        <w:tc>
          <w:tcPr>
            <w:tcW w:type="dxa" w:w="382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POC self-host; đo cost/min, peak load và nhân sự vận hành</w:t>
            </w:r>
          </w:p>
        </w:tc>
        <w:tc>
          <w:tcPr>
            <w:tcW w:type="dxa" w:w="274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TCO thấp hơn ít nhất 20%</w:t>
            </w:r>
          </w:p>
        </w:tc>
      </w:tr>
      <w:tr>
        <w:trPr>
          <w:cantSplit/>
        </w:trPr>
        <w:tc>
          <w:tcPr>
            <w:tcW w:type="dxa" w:w="135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Chuyển dần</w:t>
            </w:r>
          </w:p>
        </w:tc>
        <w:tc>
          <w:tcPr>
            <w:tcW w:type="dxa" w:w="1450"/>
            <w:tcMar>
              <w:top w:w="80" w:type="dxa"/>
              <w:start w:w="120" w:type="dxa"/>
              <w:bottom w:w="80" w:type="dxa"/>
              <w:end w:w="120" w:type="dxa"/>
            </w:tcMar>
            <w:vAlign w:val="center"/>
            <w:shd w:fill="F8FAFC"/>
          </w:tcPr>
          <w:p>
            <w:pPr>
              <w:spacing w:before="0" w:after="0" w:line="240" w:lineRule="auto"/>
              <w:jc w:val="center"/>
            </w:pPr>
            <w:r>
              <w:rPr>
                <w:rFonts w:ascii="Arial" w:hAnsi="Arial" w:eastAsia="Arial"/>
                <w:color w:val="1F2937"/>
                <w:sz w:val="17"/>
              </w:rPr>
              <w:t>&gt;3.000</w:t>
            </w:r>
          </w:p>
        </w:tc>
        <w:tc>
          <w:tcPr>
            <w:tcW w:type="dxa" w:w="382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Canary 5%-20%-50%; Cloudflare vẫn là fallback</w:t>
            </w:r>
          </w:p>
        </w:tc>
        <w:tc>
          <w:tcPr>
            <w:tcW w:type="dxa" w:w="2740"/>
            <w:tcMar>
              <w:top w:w="80" w:type="dxa"/>
              <w:start w:w="120" w:type="dxa"/>
              <w:bottom w:w="80" w:type="dxa"/>
              <w:end w:w="120" w:type="dxa"/>
            </w:tcMar>
            <w:vAlign w:val="center"/>
            <w:shd w:fill="F8FAFC"/>
          </w:tcPr>
          <w:p>
            <w:pPr>
              <w:spacing w:before="0" w:after="0" w:line="240" w:lineRule="auto"/>
              <w:jc w:val="left"/>
            </w:pPr>
            <w:r>
              <w:rPr>
                <w:rFonts w:ascii="Arial" w:hAnsi="Arial" w:eastAsia="Arial"/>
                <w:color w:val="1F2937"/>
                <w:sz w:val="17"/>
              </w:rPr>
              <w:t>30 ngày ổn định</w:t>
            </w:r>
          </w:p>
        </w:tc>
      </w:tr>
      <w:tr>
        <w:trPr>
          <w:cantSplit/>
        </w:trPr>
        <w:tc>
          <w:tcPr>
            <w:tcW w:type="dxa" w:w="135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Tối ưu</w:t>
            </w:r>
          </w:p>
        </w:tc>
        <w:tc>
          <w:tcPr>
            <w:tcW w:type="dxa" w:w="1450"/>
            <w:tcMar>
              <w:top w:w="80" w:type="dxa"/>
              <w:start w:w="120" w:type="dxa"/>
              <w:bottom w:w="80" w:type="dxa"/>
              <w:end w:w="120" w:type="dxa"/>
            </w:tcMar>
            <w:vAlign w:val="center"/>
          </w:tcPr>
          <w:p>
            <w:pPr>
              <w:spacing w:before="0" w:after="0" w:line="240" w:lineRule="auto"/>
              <w:jc w:val="center"/>
            </w:pPr>
            <w:r>
              <w:rPr>
                <w:rFonts w:ascii="Arial" w:hAnsi="Arial" w:eastAsia="Arial"/>
                <w:color w:val="1F2937"/>
                <w:sz w:val="17"/>
              </w:rPr>
              <w:t>5.000+</w:t>
            </w:r>
          </w:p>
        </w:tc>
        <w:tc>
          <w:tcPr>
            <w:tcW w:type="dxa" w:w="382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Xem xét self-host primary hoặc mô hình hybrid</w:t>
            </w:r>
          </w:p>
        </w:tc>
        <w:tc>
          <w:tcPr>
            <w:tcW w:type="dxa" w:w="2740"/>
            <w:tcMar>
              <w:top w:w="80" w:type="dxa"/>
              <w:start w:w="120" w:type="dxa"/>
              <w:bottom w:w="80" w:type="dxa"/>
              <w:end w:w="120" w:type="dxa"/>
            </w:tcMar>
            <w:vAlign w:val="center"/>
          </w:tcPr>
          <w:p>
            <w:pPr>
              <w:spacing w:before="0" w:after="0" w:line="240" w:lineRule="auto"/>
              <w:jc w:val="left"/>
            </w:pPr>
            <w:r>
              <w:rPr>
                <w:rFonts w:ascii="Arial" w:hAnsi="Arial" w:eastAsia="Arial"/>
                <w:color w:val="1F2937"/>
                <w:sz w:val="17"/>
              </w:rPr>
              <w:t>Đạt SLA và mục tiêu chất lượng</w:t>
            </w:r>
          </w:p>
        </w:tc>
      </w:tr>
    </w:tbl>
    <w:p>
      <w:pPr>
        <w:pStyle w:val="Heading1"/>
        <w:keepNext/>
      </w:pPr>
      <w:r>
        <w:t>7. Chi phí ngoài ASR</w:t>
      </w:r>
    </w:p>
    <w:p>
      <w:pPr>
        <w:spacing w:before="0" w:after="120" w:line="264" w:lineRule="auto"/>
      </w:pPr>
      <w:r>
        <w:rPr>
          <w:rFonts w:ascii="Arial" w:hAnsi="Arial" w:eastAsia="Arial"/>
          <w:i w:val="0"/>
          <w:color w:val="1F2937"/>
        </w:rPr>
        <w:t>Ứng dụng hiện tại còn dùng text AI và TTS. Hai khoản này không thể suy ra chính xác chỉ từ 10 phút audio/ngày vì phụ thuộc số lượt hội thoại, số token và số câu tiếng Anh mới được tạo.</w:t>
      </w:r>
    </w:p>
    <w:p>
      <w:pPr>
        <w:numPr>
          <w:ilvl w:val="0"/>
          <w:numId w:val="10"/>
        </w:numPr>
        <w:spacing w:after="160" w:line="280" w:lineRule="auto"/>
      </w:pPr>
      <w:r>
        <w:rPr>
          <w:rFonts w:ascii="Arial" w:hAnsi="Arial" w:eastAsia="Arial"/>
          <w:color w:val="1F2937"/>
        </w:rPr>
        <w:t>Llama 4 Scout: 0,27 USD/triệu input token và 0,85 USD/triệu output token.</w:t>
      </w:r>
    </w:p>
    <w:p>
      <w:pPr>
        <w:numPr>
          <w:ilvl w:val="0"/>
          <w:numId w:val="10"/>
        </w:numPr>
        <w:spacing w:after="160" w:line="280" w:lineRule="auto"/>
      </w:pPr>
      <w:r>
        <w:rPr>
          <w:rFonts w:ascii="Arial" w:hAnsi="Arial" w:eastAsia="Arial"/>
          <w:color w:val="1F2937"/>
        </w:rPr>
        <w:t>Deepgram Aura TTS: 0,015 USD/1.000 ký tự. Cache audio giúp lượt phát lại không tạo thêm chi phí TTS.</w:t>
      </w:r>
    </w:p>
    <w:p>
      <w:pPr>
        <w:numPr>
          <w:ilvl w:val="0"/>
          <w:numId w:val="10"/>
        </w:numPr>
        <w:spacing w:after="160" w:line="280" w:lineRule="auto"/>
      </w:pPr>
      <w:r>
        <w:rPr>
          <w:rFonts w:ascii="Arial" w:hAnsi="Arial" w:eastAsia="Arial"/>
          <w:color w:val="1F2937"/>
        </w:rPr>
        <w:t>Nếu mỗi câu trả lời đều mới và không cache, TTS có thể lớn hơn chi phí ASR; cần đo số ký tự TTS duy nhất/tháng.</w:t>
      </w:r>
    </w:p>
    <w:p>
      <w:pPr>
        <w:spacing w:before="120" w:after="120" w:line="264" w:lineRule="auto"/>
        <w:ind w:left="120" w:right="120"/>
        <w:shd w:fill="EAF5EA"/>
        <w:pBdr>
          <w:top w:val="single" w:sz="8" w:space="6" w:color="276749"/>
          <w:left w:val="single" w:sz="8" w:space="6" w:color="276749"/>
          <w:bottom w:val="single" w:sz="8" w:space="6" w:color="276749"/>
          <w:right w:val="single" w:sz="8" w:space="6" w:color="276749"/>
        </w:pBdr>
      </w:pPr>
      <w:r>
        <w:rPr>
          <w:rFonts w:ascii="Arial" w:hAnsi="Arial" w:eastAsia="Arial"/>
          <w:b/>
          <w:color w:val="276749"/>
          <w:sz w:val="21"/>
        </w:rPr>
        <w:t xml:space="preserve">KẾT LUẬN: </w:t>
      </w:r>
      <w:r>
        <w:rPr>
          <w:rFonts w:ascii="Arial" w:hAnsi="Arial" w:eastAsia="Arial"/>
          <w:color w:val="1F2937"/>
          <w:sz w:val="21"/>
        </w:rPr>
        <w:t>Ở quy mô 100-1.000 người dùng, Cloudflare là lựa chọn hợp lý nhất về tổng chi phí và độ khó. Model riêng chỉ nên được đầu tư sớm khi có yêu cầu mạnh về chất lượng giọng trẻ em, quyền kiểm soát dữ liệu hoặc năng lực ML nội bộ; không nên chuyển chỉ vì kỳ vọng tiết kiệm hạ tầng.</w:t>
      </w:r>
    </w:p>
    <w:p>
      <w:pPr>
        <w:pStyle w:val="Heading1"/>
        <w:keepNext/>
      </w:pPr>
      <w:r>
        <w:t>8. Nguồn tham khảo</w:t>
      </w:r>
    </w:p>
    <w:p>
      <w:pPr>
        <w:numPr>
          <w:ilvl w:val="0"/>
          <w:numId w:val="10"/>
        </w:numPr>
        <w:spacing w:after="100"/>
      </w:pPr>
      <w:hyperlink r:id="rId14">
        <w:r>
          <w:rPr>
            <w:rFonts w:ascii="Arial" w:hAnsi="Arial"/>
            <w:color w:val="2E74B5"/>
            <w:u w:val="single"/>
          </w:rPr>
          <w:t>Cloudflare Workers pricing</w:t>
        </w:r>
      </w:hyperlink>
      <w:r>
        <w:rPr>
          <w:rFonts w:ascii="Arial" w:hAnsi="Arial" w:eastAsia="Arial"/>
          <w:color w:val="667085"/>
          <w:sz w:val="20"/>
        </w:rPr>
        <w:t xml:space="preserve"> - giá request và CPU time</w:t>
      </w:r>
    </w:p>
    <w:p>
      <w:pPr>
        <w:numPr>
          <w:ilvl w:val="0"/>
          <w:numId w:val="10"/>
        </w:numPr>
        <w:spacing w:after="100"/>
      </w:pPr>
      <w:hyperlink r:id="rId13">
        <w:r>
          <w:rPr>
            <w:rFonts w:ascii="Arial" w:hAnsi="Arial"/>
            <w:color w:val="2E74B5"/>
            <w:u w:val="single"/>
          </w:rPr>
          <w:t>Cloudflare Workers AI pricing</w:t>
        </w:r>
      </w:hyperlink>
      <w:r>
        <w:rPr>
          <w:rFonts w:ascii="Arial" w:hAnsi="Arial" w:eastAsia="Arial"/>
          <w:color w:val="667085"/>
          <w:sz w:val="20"/>
        </w:rPr>
        <w:t xml:space="preserve"> - quota Neurons và phí vượt mức</w:t>
      </w:r>
    </w:p>
    <w:p>
      <w:pPr>
        <w:numPr>
          <w:ilvl w:val="0"/>
          <w:numId w:val="10"/>
        </w:numPr>
        <w:spacing w:after="100"/>
      </w:pPr>
      <w:hyperlink r:id="rId12">
        <w:r>
          <w:rPr>
            <w:rFonts w:ascii="Arial" w:hAnsi="Arial"/>
            <w:color w:val="2E74B5"/>
            <w:u w:val="single"/>
          </w:rPr>
          <w:t>Whisper Large V3 Turbo pricing</w:t>
        </w:r>
      </w:hyperlink>
      <w:r>
        <w:rPr>
          <w:rFonts w:ascii="Arial" w:hAnsi="Arial" w:eastAsia="Arial"/>
          <w:color w:val="667085"/>
          <w:sz w:val="20"/>
        </w:rPr>
        <w:t xml:space="preserve"> - 0,00051 USD/phút audio</w:t>
      </w:r>
    </w:p>
    <w:p>
      <w:pPr>
        <w:numPr>
          <w:ilvl w:val="0"/>
          <w:numId w:val="10"/>
        </w:numPr>
        <w:spacing w:after="100"/>
      </w:pPr>
      <w:hyperlink r:id="rId17">
        <w:r>
          <w:rPr>
            <w:rFonts w:ascii="Arial" w:hAnsi="Arial"/>
            <w:color w:val="2E74B5"/>
            <w:u w:val="single"/>
          </w:rPr>
          <w:t>Llama 4 Scout pricing</w:t>
        </w:r>
      </w:hyperlink>
      <w:r>
        <w:rPr>
          <w:rFonts w:ascii="Arial" w:hAnsi="Arial" w:eastAsia="Arial"/>
          <w:color w:val="667085"/>
          <w:sz w:val="20"/>
        </w:rPr>
        <w:t xml:space="preserve"> - giá token</w:t>
      </w:r>
    </w:p>
    <w:p>
      <w:pPr>
        <w:numPr>
          <w:ilvl w:val="0"/>
          <w:numId w:val="10"/>
        </w:numPr>
        <w:spacing w:after="100"/>
      </w:pPr>
      <w:hyperlink r:id="rId18">
        <w:r>
          <w:rPr>
            <w:rFonts w:ascii="Arial" w:hAnsi="Arial"/>
            <w:color w:val="2E74B5"/>
            <w:u w:val="single"/>
          </w:rPr>
          <w:t>Deepgram Aura pricing</w:t>
        </w:r>
      </w:hyperlink>
      <w:r>
        <w:rPr>
          <w:rFonts w:ascii="Arial" w:hAnsi="Arial" w:eastAsia="Arial"/>
          <w:color w:val="667085"/>
          <w:sz w:val="20"/>
        </w:rPr>
        <w:t xml:space="preserve"> - giá TTS theo ký tự</w:t>
      </w:r>
    </w:p>
    <w:p>
      <w:pPr>
        <w:numPr>
          <w:ilvl w:val="0"/>
          <w:numId w:val="10"/>
        </w:numPr>
        <w:spacing w:after="100"/>
      </w:pPr>
      <w:hyperlink r:id="rId15">
        <w:r>
          <w:rPr>
            <w:rFonts w:ascii="Arial" w:hAnsi="Arial"/>
            <w:color w:val="2E74B5"/>
            <w:u w:val="single"/>
          </w:rPr>
          <w:t>Lambda GPU instances</w:t>
        </w:r>
      </w:hyperlink>
      <w:r>
        <w:rPr>
          <w:rFonts w:ascii="Arial" w:hAnsi="Arial" w:eastAsia="Arial"/>
          <w:color w:val="667085"/>
          <w:sz w:val="20"/>
        </w:rPr>
        <w:t xml:space="preserve"> - giá GPU cloud tham khảo</w:t>
      </w:r>
    </w:p>
    <w:p>
      <w:pPr>
        <w:numPr>
          <w:ilvl w:val="0"/>
          <w:numId w:val="10"/>
        </w:numPr>
        <w:spacing w:after="100"/>
      </w:pPr>
      <w:hyperlink r:id="rId16">
        <w:r>
          <w:rPr>
            <w:rFonts w:ascii="Arial" w:hAnsi="Arial"/>
            <w:color w:val="2E74B5"/>
            <w:u w:val="single"/>
          </w:rPr>
          <w:t>SYSTRAN faster-whisper</w:t>
        </w:r>
      </w:hyperlink>
      <w:r>
        <w:rPr>
          <w:rFonts w:ascii="Arial" w:hAnsi="Arial" w:eastAsia="Arial"/>
          <w:color w:val="667085"/>
          <w:sz w:val="20"/>
        </w:rPr>
        <w:t xml:space="preserve"> - triển khai và benchmark inference</w:t>
      </w:r>
    </w:p>
    <w:p>
      <w:pPr>
        <w:numPr>
          <w:ilvl w:val="0"/>
          <w:numId w:val="10"/>
        </w:numPr>
        <w:spacing w:after="100"/>
      </w:pPr>
      <w:hyperlink r:id="rId19">
        <w:r>
          <w:rPr>
            <w:rFonts w:ascii="Arial" w:hAnsi="Arial"/>
            <w:color w:val="2E74B5"/>
            <w:u w:val="single"/>
          </w:rPr>
          <w:t>OpenAI Whisper Large V3 Turbo model card</w:t>
        </w:r>
      </w:hyperlink>
      <w:r>
        <w:rPr>
          <w:rFonts w:ascii="Arial" w:hAnsi="Arial" w:eastAsia="Arial"/>
          <w:color w:val="667085"/>
          <w:sz w:val="20"/>
        </w:rPr>
        <w:t xml:space="preserve"> - kiến trúc và phạm vi model</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Arial" w:hAnsi="Arial" w:eastAsia="Arial"/>
        <w:color w:val="667085"/>
        <w:sz w:val="17"/>
      </w:rPr>
      <w:t xml:space="preserve">Trang </w:t>
    </w:r>
    <w:r>
      <w:rPr>
        <w:color w:val="667085"/>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Arial" w:hAnsi="Arial" w:eastAsia="Arial"/>
        <w:b/>
        <w:color w:val="667085"/>
        <w:sz w:val="17"/>
      </w:rPr>
      <w:t>BÁO CÁO QUYẾT ĐỊNH CÔNG NGHỆ</w:t>
    </w:r>
    <w:r>
      <w:rPr>
        <w:rFonts w:ascii="Arial" w:hAnsi="Arial" w:eastAsia="Arial"/>
        <w:color w:val="667085"/>
        <w:sz w:val="17"/>
      </w:rPr>
      <w:tab/>
      <w:t>21/08/2026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lvlJc w:val="left"/>
      <w:pPr>
        <w:tabs>
          <w:tab w:val="num" w:pos="720"/>
        </w:tabs>
        <w:ind w:left="720" w:hanging="360"/>
        <w:spacing w:after="160" w:line="280" w:lineRule="auto"/>
      </w:pPr>
      <w:rPr>
        <w:rFonts w:ascii="Arial" w:hAnsi="Arial"/>
      </w:rPr>
    </w:lvl>
  </w:abstractNum>
  <w:abstractNum w:abstractNumId="10">
    <w:multiLevelType w:val="singleLevel"/>
    <w:lvl w:ilvl="0">
      <w:start w:val="1"/>
      <w:numFmt w:val="decimal"/>
      <w:lvlText w:val="%1."/>
      <w:lvlJc w:val="left"/>
      <w:pPr>
        <w:tabs>
          <w:tab w:val="num" w:pos="720"/>
        </w:tabs>
        <w:ind w:left="720" w:hanging="360"/>
        <w:spacing w:after="160" w:line="280" w:lineRule="auto"/>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eastAsia="Arial"/>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eastAsia="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eastAsia="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80"/>
    </w:pPr>
    <w:rPr>
      <w:rFonts w:ascii="Arial" w:hAnsi="Arial"/>
      <w:b/>
      <w:bCs/>
      <w:i/>
      <w:color w:val="66708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developers.cloudflare.com/workers-ai/models/whisper-large-v3-turbo/" TargetMode="External"/><Relationship Id="rId13" Type="http://schemas.openxmlformats.org/officeDocument/2006/relationships/hyperlink" Target="https://developers.cloudflare.com/workers-ai/platform/pricing/" TargetMode="External"/><Relationship Id="rId14" Type="http://schemas.openxmlformats.org/officeDocument/2006/relationships/hyperlink" Target="https://developers.cloudflare.com/workers/platform/pricing/" TargetMode="External"/><Relationship Id="rId15" Type="http://schemas.openxmlformats.org/officeDocument/2006/relationships/hyperlink" Target="https://lambda.ai/instances" TargetMode="External"/><Relationship Id="rId16" Type="http://schemas.openxmlformats.org/officeDocument/2006/relationships/hyperlink" Target="https://github.com/SYSTRAN/faster-whisper" TargetMode="External"/><Relationship Id="rId17" Type="http://schemas.openxmlformats.org/officeDocument/2006/relationships/hyperlink" Target="https://developers.cloudflare.com/workers-ai/models/llama-4-scout-17b-16e-instruct/" TargetMode="External"/><Relationship Id="rId18" Type="http://schemas.openxmlformats.org/officeDocument/2006/relationships/hyperlink" Target="https://developers.cloudflare.com/workers-ai/models/aura-1/" TargetMode="External"/><Relationship Id="rId19" Type="http://schemas.openxmlformats.org/officeDocument/2006/relationships/hyperlink" Target="https://huggingface.co/openai/whisper-large-v3-turb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 sánh Cloudflare Workers AI và model AI tự vận hành</dc:title>
  <dc:subject>Độ khó, chi phí và ngưỡng chuyển đổi với 10 phút audio/người/ngày</dc:subject>
  <dc:creator>Speaking AI</dc:creator>
  <cp:keywords>Cloudflare Workers AI, Whisper, self-host, ASR, chi phí</cp:keywords>
  <dc:description>generated by python-docx</dc:description>
  <cp:lastModifiedBy>Speaking AI</cp:lastModifiedBy>
  <cp:revision>1</cp:revision>
  <dcterms:created xsi:type="dcterms:W3CDTF">2026-08-21T00:00:00Z</dcterms:created>
  <dcterms:modified xsi:type="dcterms:W3CDTF">2013-12-23T23:15:00Z</dcterms:modified>
  <cp:category/>
</cp:coreProperties>
</file>