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665D1547" w:rsidR="00597A02" w:rsidRPr="003F4577" w:rsidRDefault="001C3A16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1B26D0">
              <w:rPr>
                <w:lang w:val="it-IT"/>
              </w:rPr>
              <w:t>3</w:t>
            </w:r>
            <w:r w:rsidR="004C3475">
              <w:rPr>
                <w:lang w:val="it-IT"/>
              </w:rPr>
              <w:t>.01.2019</w:t>
            </w:r>
          </w:p>
        </w:tc>
      </w:tr>
    </w:tbl>
    <w:p w14:paraId="13C652E0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jc w:val="center"/>
        <w:tblLook w:val="04A0" w:firstRow="1" w:lastRow="0" w:firstColumn="1" w:lastColumn="0" w:noHBand="0" w:noVBand="1"/>
      </w:tblPr>
      <w:tblGrid>
        <w:gridCol w:w="9396"/>
        <w:gridCol w:w="222"/>
      </w:tblGrid>
      <w:tr w:rsidR="000B56F7" w:rsidRPr="003F4577" w14:paraId="79D001CB" w14:textId="77777777" w:rsidTr="001B26D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A6618BE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1B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45B92CA" w14:textId="77777777" w:rsidR="00F21596" w:rsidRDefault="001B26D0" w:rsidP="000F3DC6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mattina la prima cosa che ho fatto è stata cercare dei template, inizialmente ho cercato quello per il login, essendo ciò che devo implementare oggi, e anche un eventuale template per lo shop.</w:t>
            </w:r>
          </w:p>
          <w:p w14:paraId="692BBFA8" w14:textId="77777777" w:rsidR="001B26D0" w:rsidRDefault="001B26D0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trovato entrambi, per il login ho deciso di utilizzare un t</w:t>
            </w:r>
            <w:r w:rsidR="00433C89">
              <w:rPr>
                <w:b w:val="0"/>
                <w:lang w:val="it-IT"/>
              </w:rPr>
              <w:t>e</w:t>
            </w:r>
            <w:r>
              <w:rPr>
                <w:b w:val="0"/>
                <w:lang w:val="it-IT"/>
              </w:rPr>
              <w:t>mplate</w:t>
            </w:r>
            <w:r w:rsidR="00433C89">
              <w:rPr>
                <w:b w:val="0"/>
                <w:lang w:val="it-IT"/>
              </w:rPr>
              <w:t xml:space="preserve"> che permette di switchare nella stessa pagina login e registrazione.</w:t>
            </w:r>
          </w:p>
          <w:p w14:paraId="73C16B72" w14:textId="425741A8" w:rsidR="008B1E0E" w:rsidRDefault="008B1E0E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Il template l’ho scaricato da questo sito: </w:t>
            </w:r>
            <w:hyperlink r:id="rId8" w:history="1">
              <w:r w:rsidRPr="00436D48">
                <w:rPr>
                  <w:rStyle w:val="Collegamentoipertestuale"/>
                  <w:lang w:val="it-IT"/>
                </w:rPr>
                <w:t>https://codepen.io/Gibbu/pen/ZKYYZW</w:t>
              </w:r>
            </w:hyperlink>
            <w:r>
              <w:rPr>
                <w:b w:val="0"/>
                <w:lang w:val="it-IT"/>
              </w:rPr>
              <w:t>.</w:t>
            </w:r>
          </w:p>
          <w:p w14:paraId="5BF1C9E3" w14:textId="4B428594" w:rsidR="008B1E0E" w:rsidRDefault="008B1E0E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Dopo averlo preso ho controllato per il template dello shop, che poi riadatterò anche per le pagine </w:t>
            </w:r>
            <w:proofErr w:type="gramStart"/>
            <w:r>
              <w:rPr>
                <w:b w:val="0"/>
                <w:lang w:val="it-IT"/>
              </w:rPr>
              <w:t>dell’amministratore  del</w:t>
            </w:r>
            <w:proofErr w:type="gramEnd"/>
            <w:r>
              <w:rPr>
                <w:b w:val="0"/>
                <w:lang w:val="it-IT"/>
              </w:rPr>
              <w:t xml:space="preserve"> gestore, ed ho optato per uno da shop trovato a questo link: </w:t>
            </w:r>
            <w:hyperlink r:id="rId9" w:history="1">
              <w:r w:rsidR="009339CE" w:rsidRPr="00436D48">
                <w:rPr>
                  <w:rStyle w:val="Collegamentoipertestuale"/>
                  <w:lang w:val="it-IT"/>
                </w:rPr>
                <w:t>https://colorlib.com/wp/template/essence/</w:t>
              </w:r>
            </w:hyperlink>
            <w:r w:rsidR="009339CE">
              <w:rPr>
                <w:b w:val="0"/>
                <w:lang w:val="it-IT"/>
              </w:rPr>
              <w:t>.</w:t>
            </w:r>
          </w:p>
          <w:p w14:paraId="326AA42A" w14:textId="4F66C9E5" w:rsidR="009339CE" w:rsidRDefault="009339CE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Inizialmente ho avuto alcuni problemi ad adattare il sito al mio template MVC, essendo che i link per i vari file </w:t>
            </w:r>
            <w:proofErr w:type="spellStart"/>
            <w:r>
              <w:rPr>
                <w:b w:val="0"/>
                <w:lang w:val="it-IT"/>
              </w:rPr>
              <w:t>css</w:t>
            </w:r>
            <w:proofErr w:type="spellEnd"/>
            <w:r>
              <w:rPr>
                <w:b w:val="0"/>
                <w:lang w:val="it-IT"/>
              </w:rPr>
              <w:t xml:space="preserve"> e JavaScript da caricare non venivano presi, e ho dovuto cambiare i percorsi inserendoli con la struttura MVC, come mostra l’immagine qui sotto.</w:t>
            </w:r>
          </w:p>
          <w:p w14:paraId="71B42F65" w14:textId="77777777" w:rsidR="009339CE" w:rsidRDefault="009339CE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4E93448A" w14:textId="77777777" w:rsidR="009339CE" w:rsidRDefault="009339CE" w:rsidP="009339CE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28282FDA" wp14:editId="44E5A4E9">
                  <wp:extent cx="6118860" cy="54864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27FDF" w14:textId="287F43F1" w:rsidR="009339CE" w:rsidRDefault="009339CE" w:rsidP="009339CE">
            <w:pPr>
              <w:pStyle w:val="Didascalia"/>
              <w:jc w:val="center"/>
              <w:rPr>
                <w:b w:val="0"/>
                <w:lang w:val="it-IT"/>
              </w:rPr>
            </w:pPr>
            <w:r>
              <w:t xml:space="preserve">Figura </w:t>
            </w:r>
            <w:r w:rsidR="00367361">
              <w:rPr>
                <w:noProof/>
              </w:rPr>
              <w:fldChar w:fldCharType="begin"/>
            </w:r>
            <w:r w:rsidR="00367361">
              <w:rPr>
                <w:b w:val="0"/>
                <w:bCs w:val="0"/>
                <w:noProof/>
              </w:rPr>
              <w:instrText xml:space="preserve"> SEQ Figura \* ARABIC </w:instrText>
            </w:r>
            <w:r w:rsidR="00367361">
              <w:rPr>
                <w:b w:val="0"/>
                <w:bCs w:val="0"/>
                <w:noProof/>
              </w:rPr>
              <w:fldChar w:fldCharType="separate"/>
            </w:r>
            <w:r w:rsidR="00453801">
              <w:rPr>
                <w:b w:val="0"/>
                <w:bCs w:val="0"/>
                <w:noProof/>
              </w:rPr>
              <w:t>1</w:t>
            </w:r>
            <w:r w:rsidR="00367361">
              <w:rPr>
                <w:noProof/>
              </w:rPr>
              <w:fldChar w:fldCharType="end"/>
            </w:r>
            <w:r>
              <w:t xml:space="preserve"> percorsi per </w:t>
            </w:r>
            <w:proofErr w:type="spellStart"/>
            <w:r>
              <w:t>css</w:t>
            </w:r>
            <w:proofErr w:type="spellEnd"/>
          </w:p>
          <w:p w14:paraId="30A1EF51" w14:textId="77777777" w:rsidR="009339CE" w:rsidRDefault="009339CE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150401E4" w14:textId="026B45BA" w:rsidR="009339CE" w:rsidRDefault="009339CE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Quelli mostrati sopra sono 2 esempi di come ho dovuto cambiare i percorsi presenti nelle pagine che ho utilizzato, dovevo prendere</w:t>
            </w:r>
            <w:r w:rsidR="00DE61CC">
              <w:rPr>
                <w:b w:val="0"/>
                <w:lang w:val="it-IT"/>
              </w:rPr>
              <w:t xml:space="preserve"> la costante on la cartella base e arrivare fino alle cartelle da aprire.</w:t>
            </w:r>
          </w:p>
          <w:p w14:paraId="43C2E2E8" w14:textId="77777777" w:rsidR="00DE61CC" w:rsidRDefault="00DE61CC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Un ulteriore applicazione che ho attuato è stata creare dei file “</w:t>
            </w:r>
            <w:proofErr w:type="spellStart"/>
            <w:r>
              <w:rPr>
                <w:b w:val="0"/>
                <w:lang w:val="it-IT"/>
              </w:rPr>
              <w:t>header</w:t>
            </w:r>
            <w:proofErr w:type="spellEnd"/>
            <w:r>
              <w:rPr>
                <w:b w:val="0"/>
                <w:lang w:val="it-IT"/>
              </w:rPr>
              <w:t>” e “</w:t>
            </w:r>
            <w:proofErr w:type="spellStart"/>
            <w:r>
              <w:rPr>
                <w:b w:val="0"/>
                <w:lang w:val="it-IT"/>
              </w:rPr>
              <w:t>footer</w:t>
            </w:r>
            <w:proofErr w:type="spellEnd"/>
            <w:r>
              <w:rPr>
                <w:b w:val="0"/>
                <w:lang w:val="it-IT"/>
              </w:rPr>
              <w:t xml:space="preserve">” sia per la pagina principale che per la pagina del login e registrazione, questo perché così è tutto più ordinato e ogni pagina contiene la sua parte e se dovessi utilizzare lo stesso </w:t>
            </w:r>
            <w:proofErr w:type="spellStart"/>
            <w:r>
              <w:rPr>
                <w:b w:val="0"/>
                <w:lang w:val="it-IT"/>
              </w:rPr>
              <w:t>header</w:t>
            </w:r>
            <w:proofErr w:type="spellEnd"/>
            <w:r>
              <w:rPr>
                <w:b w:val="0"/>
                <w:lang w:val="it-IT"/>
              </w:rPr>
              <w:t xml:space="preserve"> o </w:t>
            </w:r>
            <w:proofErr w:type="spellStart"/>
            <w:r>
              <w:rPr>
                <w:b w:val="0"/>
                <w:lang w:val="it-IT"/>
              </w:rPr>
              <w:t>footer</w:t>
            </w:r>
            <w:proofErr w:type="spellEnd"/>
            <w:r>
              <w:rPr>
                <w:b w:val="0"/>
                <w:lang w:val="it-IT"/>
              </w:rPr>
              <w:t xml:space="preserve"> per più pagine diventa molto più comodo averli in file separati.</w:t>
            </w:r>
          </w:p>
          <w:p w14:paraId="312C514E" w14:textId="062A03DA" w:rsidR="00DE61CC" w:rsidRDefault="00DE61CC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Per aprire le pagine con la struttura che utilizzo devo caricare le pagine con delle classi e delle funzioni, ognuna delle quali fa qualcosa.</w:t>
            </w:r>
          </w:p>
          <w:p w14:paraId="57520AB4" w14:textId="77777777" w:rsidR="00DE61CC" w:rsidRDefault="00DE61CC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154E093D" w14:textId="77F015D6" w:rsidR="00DE61CC" w:rsidRDefault="00940A09" w:rsidP="00DE61CC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58D72D90" wp14:editId="43DC5D32">
                  <wp:extent cx="6118860" cy="183642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E75CC" w14:textId="39DEFA44" w:rsidR="00DE61CC" w:rsidRDefault="00DE61CC" w:rsidP="00DE61CC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r w:rsidR="00367361">
              <w:rPr>
                <w:noProof/>
              </w:rPr>
              <w:fldChar w:fldCharType="begin"/>
            </w:r>
            <w:r w:rsidR="00367361">
              <w:rPr>
                <w:b w:val="0"/>
                <w:bCs w:val="0"/>
                <w:noProof/>
              </w:rPr>
              <w:instrText xml:space="preserve"> SEQ Figura \* ARABIC </w:instrText>
            </w:r>
            <w:r w:rsidR="00367361">
              <w:rPr>
                <w:b w:val="0"/>
                <w:bCs w:val="0"/>
                <w:noProof/>
              </w:rPr>
              <w:fldChar w:fldCharType="separate"/>
            </w:r>
            <w:r w:rsidR="00453801">
              <w:rPr>
                <w:b w:val="0"/>
                <w:bCs w:val="0"/>
                <w:noProof/>
              </w:rPr>
              <w:t>2</w:t>
            </w:r>
            <w:r w:rsidR="00367361">
              <w:rPr>
                <w:noProof/>
              </w:rPr>
              <w:fldChar w:fldCharType="end"/>
            </w:r>
            <w:r>
              <w:t xml:space="preserve"> apertura della pagina principale</w:t>
            </w:r>
          </w:p>
          <w:p w14:paraId="6A68D920" w14:textId="77777777" w:rsidR="00DE61CC" w:rsidRDefault="00DE61CC" w:rsidP="000F3DC6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3F7F9207" w14:textId="77777777" w:rsidR="00DE61CC" w:rsidRDefault="00DE61CC" w:rsidP="00DE61CC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Nell’immagine è mostrata la funzione “index” della classe “Home”, che si occuperà di tutti i lavori sulle pagine dello shop, la funzione in questione stabilisce la connessione, l’ho preparata </w:t>
            </w:r>
            <w:r>
              <w:rPr>
                <w:b w:val="0"/>
                <w:lang w:val="it-IT"/>
              </w:rPr>
              <w:lastRenderedPageBreak/>
              <w:t xml:space="preserve">ora anche se mi servirà più avanti, e dopodiché apre tutte le pagine utili per aprire l’index dello shop, ovvero </w:t>
            </w:r>
            <w:proofErr w:type="spellStart"/>
            <w:r>
              <w:rPr>
                <w:b w:val="0"/>
                <w:lang w:val="it-IT"/>
              </w:rPr>
              <w:t>header</w:t>
            </w:r>
            <w:proofErr w:type="spellEnd"/>
            <w:r>
              <w:rPr>
                <w:b w:val="0"/>
                <w:lang w:val="it-IT"/>
              </w:rPr>
              <w:t xml:space="preserve">, </w:t>
            </w:r>
            <w:proofErr w:type="spellStart"/>
            <w:r>
              <w:rPr>
                <w:b w:val="0"/>
                <w:lang w:val="it-IT"/>
              </w:rPr>
              <w:t>footer</w:t>
            </w:r>
            <w:proofErr w:type="spellEnd"/>
            <w:r>
              <w:rPr>
                <w:b w:val="0"/>
                <w:lang w:val="it-IT"/>
              </w:rPr>
              <w:t xml:space="preserve"> e pagina principale</w:t>
            </w:r>
            <w:r w:rsidR="00940A09">
              <w:rPr>
                <w:b w:val="0"/>
                <w:lang w:val="it-IT"/>
              </w:rPr>
              <w:t>.</w:t>
            </w:r>
          </w:p>
          <w:p w14:paraId="78C00776" w14:textId="77777777" w:rsidR="00940A09" w:rsidRDefault="00940A09" w:rsidP="00DE61CC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La stessa cosa è fatta anche per la pagina di login e registrazio</w:t>
            </w:r>
            <w:r w:rsidR="002F3878">
              <w:rPr>
                <w:b w:val="0"/>
                <w:lang w:val="it-IT"/>
              </w:rPr>
              <w:t>n</w:t>
            </w:r>
            <w:r>
              <w:rPr>
                <w:b w:val="0"/>
                <w:lang w:val="it-IT"/>
              </w:rPr>
              <w:t>e,</w:t>
            </w:r>
            <w:r w:rsidR="00CD413B">
              <w:rPr>
                <w:b w:val="0"/>
                <w:lang w:val="it-IT"/>
              </w:rPr>
              <w:t xml:space="preserve"> ma questa pagina ho dovuta dividerla di più, perché in un caso deve esserci anche la possibilità di registrarsi altrimenti no.</w:t>
            </w:r>
          </w:p>
          <w:p w14:paraId="219A4DE1" w14:textId="77777777" w:rsidR="00CE41C1" w:rsidRDefault="00CE41C1" w:rsidP="00DE61CC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Quindi ho creato</w:t>
            </w:r>
            <w:r w:rsidR="009647BE">
              <w:rPr>
                <w:b w:val="0"/>
                <w:lang w:val="it-IT"/>
              </w:rPr>
              <w:t xml:space="preserve"> 2 funzioni una che apre tutta la pagina completa e una che crea solo la </w:t>
            </w:r>
            <w:proofErr w:type="spellStart"/>
            <w:r w:rsidR="009647BE">
              <w:rPr>
                <w:b w:val="0"/>
                <w:lang w:val="it-IT"/>
              </w:rPr>
              <w:t>partee</w:t>
            </w:r>
            <w:proofErr w:type="spellEnd"/>
            <w:r w:rsidR="009647BE">
              <w:rPr>
                <w:b w:val="0"/>
                <w:lang w:val="it-IT"/>
              </w:rPr>
              <w:t xml:space="preserve"> del login, che mostra l’immagine che segue.</w:t>
            </w:r>
          </w:p>
          <w:p w14:paraId="2040733B" w14:textId="77777777" w:rsidR="009647BE" w:rsidRDefault="009647BE" w:rsidP="00DE61CC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195ACAAA" w14:textId="77777777" w:rsidR="009647BE" w:rsidRDefault="009647BE" w:rsidP="00271680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43054EDD" wp14:editId="7E7B0B11">
                  <wp:extent cx="6118860" cy="2987040"/>
                  <wp:effectExtent l="0" t="0" r="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CF26D" w14:textId="444CD2F1" w:rsidR="009647BE" w:rsidRDefault="009647BE" w:rsidP="009647BE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453801">
                <w:rPr>
                  <w:noProof/>
                </w:rPr>
                <w:t>3</w:t>
              </w:r>
            </w:fldSimple>
            <w:r>
              <w:t xml:space="preserve"> apertura pagine login/registrazione</w:t>
            </w:r>
          </w:p>
          <w:p w14:paraId="06D0510B" w14:textId="77777777" w:rsidR="009647BE" w:rsidRDefault="009647BE" w:rsidP="00DE61CC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5D0BEB7D" w14:textId="77777777" w:rsidR="009647BE" w:rsidRDefault="009647BE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pagina di login ho dovuto fare alcune modifiche al </w:t>
            </w:r>
            <w:proofErr w:type="spellStart"/>
            <w:r>
              <w:rPr>
                <w:b w:val="0"/>
                <w:bCs w:val="0"/>
                <w:lang w:val="it-IT"/>
              </w:rPr>
              <w:t>css</w:t>
            </w:r>
            <w:proofErr w:type="spellEnd"/>
            <w:r>
              <w:rPr>
                <w:b w:val="0"/>
                <w:bCs w:val="0"/>
                <w:lang w:val="it-IT"/>
              </w:rPr>
              <w:t>, per renderla più adatta ai colori della pagina principale</w:t>
            </w:r>
            <w:r w:rsidR="00271680">
              <w:rPr>
                <w:b w:val="0"/>
                <w:bCs w:val="0"/>
                <w:lang w:val="it-IT"/>
              </w:rPr>
              <w:t>, quindi l’ho riadattata come mostrato dalle immagini che seguono.</w:t>
            </w:r>
          </w:p>
          <w:p w14:paraId="55C46A34" w14:textId="77777777" w:rsidR="00271680" w:rsidRDefault="00271680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4E2780AA" w14:textId="77777777" w:rsidR="00155A8D" w:rsidRDefault="00155A8D" w:rsidP="00155A8D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08A7B900" wp14:editId="4B9C208C">
                  <wp:extent cx="3512820" cy="339852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339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F951B" w14:textId="140CF12D" w:rsidR="00271680" w:rsidRDefault="00155A8D" w:rsidP="00155A8D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453801">
                <w:rPr>
                  <w:noProof/>
                </w:rPr>
                <w:t>4</w:t>
              </w:r>
            </w:fldSimple>
            <w:r>
              <w:t xml:space="preserve"> pagina di login</w:t>
            </w:r>
          </w:p>
          <w:p w14:paraId="2934713D" w14:textId="77777777" w:rsidR="00271680" w:rsidRDefault="00271680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1529F240" w14:textId="77777777" w:rsidR="00271680" w:rsidRDefault="00155A8D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>Questa è la pagina di login, ho sostituito la parte verde originale con il colore dei bottoni della pagina principale e quando si va sopra essi si trasforma nel rosso di esse.</w:t>
            </w:r>
          </w:p>
          <w:p w14:paraId="68ADA903" w14:textId="77777777" w:rsidR="00155A8D" w:rsidRDefault="00155A8D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01B808BC" w14:textId="77777777" w:rsidR="00155A8D" w:rsidRDefault="00155A8D" w:rsidP="00155A8D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0487FAC5" wp14:editId="1F35E470">
                  <wp:extent cx="3589020" cy="48387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020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BB894" w14:textId="750B65FF" w:rsidR="00155A8D" w:rsidRDefault="00155A8D" w:rsidP="00155A8D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453801">
                <w:rPr>
                  <w:noProof/>
                </w:rPr>
                <w:t>5</w:t>
              </w:r>
            </w:fldSimple>
            <w:r>
              <w:t xml:space="preserve"> pagina registrazione</w:t>
            </w:r>
          </w:p>
          <w:p w14:paraId="6CA1BF33" w14:textId="77777777" w:rsidR="00155A8D" w:rsidRDefault="00155A8D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45564E1F" w14:textId="7C4CEE15" w:rsidR="00155A8D" w:rsidRDefault="00155A8D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Quella mostrata sopra invece è la pagina di registrazione in cui ho cambiato i colori anche in questo caso e in più ho modificato il </w:t>
            </w:r>
            <w:proofErr w:type="spellStart"/>
            <w:r>
              <w:rPr>
                <w:b w:val="0"/>
                <w:bCs w:val="0"/>
                <w:lang w:val="it-IT"/>
              </w:rPr>
              <w:t>form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aggiungendo i campi che mi servono.</w:t>
            </w:r>
          </w:p>
          <w:p w14:paraId="4573C0CB" w14:textId="29749300" w:rsidR="00155A8D" w:rsidRDefault="00155A8D" w:rsidP="00DE61CC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Purtroppo la modifica delle informazioni per adattare la pagina di login mi ha preso più tempo del previsto</w:t>
            </w:r>
            <w:r w:rsidR="0038634A">
              <w:rPr>
                <w:b w:val="0"/>
                <w:bCs w:val="0"/>
                <w:lang w:val="it-IT"/>
              </w:rPr>
              <w:t xml:space="preserve">, ma comunque </w:t>
            </w:r>
            <w:proofErr w:type="spellStart"/>
            <w:r w:rsidR="0038634A">
              <w:rPr>
                <w:b w:val="0"/>
                <w:bCs w:val="0"/>
                <w:lang w:val="it-IT"/>
              </w:rPr>
              <w:t>siase</w:t>
            </w:r>
            <w:proofErr w:type="spellEnd"/>
            <w:r w:rsidR="0038634A">
              <w:rPr>
                <w:b w:val="0"/>
                <w:bCs w:val="0"/>
                <w:lang w:val="it-IT"/>
              </w:rPr>
              <w:t xml:space="preserve"> dovevo farla da zero mi avrebbe preso forse ancora più tempo dato il fatto che avrei dovuto utilizzare da 0 bootstrap e </w:t>
            </w:r>
            <w:proofErr w:type="spellStart"/>
            <w:r w:rsidR="0038634A">
              <w:rPr>
                <w:b w:val="0"/>
                <w:bCs w:val="0"/>
                <w:lang w:val="it-IT"/>
              </w:rPr>
              <w:t>css</w:t>
            </w:r>
            <w:proofErr w:type="spellEnd"/>
            <w:r w:rsidR="0038634A">
              <w:rPr>
                <w:b w:val="0"/>
                <w:bCs w:val="0"/>
                <w:lang w:val="it-IT"/>
              </w:rPr>
              <w:t xml:space="preserve"> e non sono il massimo in questi 2 campi,</w:t>
            </w:r>
            <w:r>
              <w:rPr>
                <w:b w:val="0"/>
                <w:bCs w:val="0"/>
                <w:lang w:val="it-IT"/>
              </w:rPr>
              <w:t xml:space="preserve"> di conseguenza non sono riuscito a completare i controlli dei vari campi e l’aggiunta del controllo </w:t>
            </w:r>
            <w:proofErr w:type="spellStart"/>
            <w:r>
              <w:rPr>
                <w:b w:val="0"/>
                <w:bCs w:val="0"/>
                <w:lang w:val="it-IT"/>
              </w:rPr>
              <w:t>Captcha</w:t>
            </w:r>
            <w:proofErr w:type="spellEnd"/>
            <w:r>
              <w:rPr>
                <w:b w:val="0"/>
                <w:bCs w:val="0"/>
                <w:lang w:val="it-IT"/>
              </w:rPr>
              <w:t>, ma ho saputo che un mio compagno ha avuto dei problemi di permessi aggiungendolo, quini attenderò maggiori informazioni da lui prima di inserirlo, per sapere se è effettivamente possibile o si ha bisogno di permessi speciali.</w:t>
            </w:r>
          </w:p>
          <w:p w14:paraId="15ECB65E" w14:textId="7E957646" w:rsidR="00155A8D" w:rsidRPr="00DE61CC" w:rsidRDefault="00155A8D" w:rsidP="00DE61CC">
            <w:pPr>
              <w:pStyle w:val="Nessunaspaziatura"/>
              <w:ind w:left="720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A causa di questo sono anche indietro con l’effettiva registrazione e il login dell’utente al sito, ma per fortuna ho già le funzioni quasi pronte devo solo completarle con i dati de</w:t>
            </w:r>
            <w:r w:rsidR="00941D64">
              <w:rPr>
                <w:b w:val="0"/>
                <w:bCs w:val="0"/>
                <w:lang w:val="it-IT"/>
              </w:rPr>
              <w:t xml:space="preserve">i miei campi e </w:t>
            </w:r>
            <w:r w:rsidR="0038634A">
              <w:rPr>
                <w:b w:val="0"/>
                <w:bCs w:val="0"/>
                <w:lang w:val="it-IT"/>
              </w:rPr>
              <w:t>quindi non mi ci vorrà molto a farlo.</w:t>
            </w:r>
          </w:p>
        </w:tc>
        <w:tc>
          <w:tcPr>
            <w:tcW w:w="284" w:type="dxa"/>
          </w:tcPr>
          <w:p w14:paraId="351D0021" w14:textId="1B4D08F3" w:rsidR="000B56F7" w:rsidRPr="00636170" w:rsidRDefault="000B56F7" w:rsidP="001B26D0">
            <w:pPr>
              <w:ind w:lef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54AF0C47" w14:textId="77777777" w:rsidR="00594DF4" w:rsidRPr="003F4577" w:rsidRDefault="00594DF4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457AC649" w:rsidR="00CF6509" w:rsidRPr="001C3AEB" w:rsidRDefault="0038634A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Non ho avuto dei veri e propri problemi ma mi ha impiegato del tempo capire come funzionavano i vari file </w:t>
            </w:r>
            <w:proofErr w:type="spellStart"/>
            <w:r>
              <w:rPr>
                <w:b w:val="0"/>
                <w:lang w:val="it-IT"/>
              </w:rPr>
              <w:t>css</w:t>
            </w:r>
            <w:proofErr w:type="spellEnd"/>
            <w:r>
              <w:rPr>
                <w:b w:val="0"/>
                <w:lang w:val="it-IT"/>
              </w:rPr>
              <w:t xml:space="preserve"> e </w:t>
            </w:r>
            <w:proofErr w:type="spellStart"/>
            <w:r>
              <w:rPr>
                <w:b w:val="0"/>
                <w:lang w:val="it-IT"/>
              </w:rPr>
              <w:t>javascript</w:t>
            </w:r>
            <w:proofErr w:type="spellEnd"/>
            <w:r>
              <w:rPr>
                <w:b w:val="0"/>
                <w:lang w:val="it-IT"/>
              </w:rPr>
              <w:t xml:space="preserve"> dei template per poterli utilizzare, e ho anche avuto dei leggeri problemi con bootstrap per sapere come funzionano alcune classi nella versione installata del template essendo diversa da quella usata precedentemente.</w:t>
            </w:r>
          </w:p>
        </w:tc>
      </w:tr>
    </w:tbl>
    <w:p w14:paraId="4ECA3784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2DFDDD04" w:rsidR="00CA1EE6" w:rsidRPr="00940CCD" w:rsidRDefault="0038634A" w:rsidP="00940CCD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leggermente in ritardo rispetto al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essendo che non sono riuscito a finire la pagina di login e dovrò finire la prossima lezione</w:t>
            </w:r>
            <w:bookmarkStart w:id="0" w:name="_GoBack"/>
            <w:bookmarkEnd w:id="0"/>
            <w:r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FD71090" w:rsidR="00CF6509" w:rsidRPr="00CA1EE6" w:rsidRDefault="0038634A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 i controlli della pagina login e registrazione e implementare l’effettiva registrazione al database e il login alla pagina, sia quella del cliente che quella del gestore.</w:t>
            </w:r>
          </w:p>
        </w:tc>
      </w:tr>
    </w:tbl>
    <w:p w14:paraId="6152A970" w14:textId="77777777" w:rsidR="00B74878" w:rsidRDefault="001567C0" w:rsidP="001567C0">
      <w:pPr>
        <w:tabs>
          <w:tab w:val="left" w:pos="8650"/>
        </w:tabs>
      </w:pPr>
      <w:r>
        <w:tab/>
      </w:r>
    </w:p>
    <w:p w14:paraId="3B3B1E28" w14:textId="77777777" w:rsidR="007E01A2" w:rsidRPr="001567C0" w:rsidRDefault="007E01A2" w:rsidP="001567C0">
      <w:pPr>
        <w:tabs>
          <w:tab w:val="left" w:pos="8650"/>
        </w:tabs>
      </w:pPr>
    </w:p>
    <w:sectPr w:rsidR="007E01A2" w:rsidRPr="001567C0" w:rsidSect="007E01A2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75C50" w14:textId="77777777" w:rsidR="00367361" w:rsidRDefault="00367361" w:rsidP="00DC1A1A">
      <w:pPr>
        <w:spacing w:after="0" w:line="240" w:lineRule="auto"/>
      </w:pPr>
      <w:r>
        <w:separator/>
      </w:r>
    </w:p>
  </w:endnote>
  <w:endnote w:type="continuationSeparator" w:id="0">
    <w:p w14:paraId="6EB9284B" w14:textId="77777777" w:rsidR="00367361" w:rsidRDefault="003673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636170" w:rsidRDefault="00367361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36170">
          <w:t>Nome Progetto: Gestione dalla vendita dei prodotti dei piccoli negozianti</w:t>
        </w:r>
      </w:sdtContent>
    </w:sdt>
    <w:r w:rsidR="00636170">
      <w:ptab w:relativeTo="margin" w:alignment="right" w:leader="none"/>
    </w:r>
    <w:r w:rsidR="00636170">
      <w:fldChar w:fldCharType="begin"/>
    </w:r>
    <w:r w:rsidR="00636170">
      <w:instrText xml:space="preserve"> PAGE  \* Arabic  \* MERGEFORMAT </w:instrText>
    </w:r>
    <w:r w:rsidR="00636170">
      <w:fldChar w:fldCharType="separate"/>
    </w:r>
    <w:r w:rsidR="00636170">
      <w:t>1</w:t>
    </w:r>
    <w:r w:rsidR="00636170">
      <w:fldChar w:fldCharType="end"/>
    </w:r>
    <w:r w:rsidR="00636170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636170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6F08D" w14:textId="77777777" w:rsidR="00367361" w:rsidRDefault="00367361" w:rsidP="00DC1A1A">
      <w:pPr>
        <w:spacing w:after="0" w:line="240" w:lineRule="auto"/>
      </w:pPr>
      <w:r>
        <w:separator/>
      </w:r>
    </w:p>
  </w:footnote>
  <w:footnote w:type="continuationSeparator" w:id="0">
    <w:p w14:paraId="52B97925" w14:textId="77777777" w:rsidR="00367361" w:rsidRDefault="003673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636170" w:rsidRPr="00C04A89" w:rsidRDefault="00636170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636170" w:rsidRDefault="006361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817"/>
    <w:rsid w:val="000E0ED6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5A8D"/>
    <w:rsid w:val="001567C0"/>
    <w:rsid w:val="0016106B"/>
    <w:rsid w:val="001614F5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0058"/>
    <w:rsid w:val="001A60B8"/>
    <w:rsid w:val="001A744E"/>
    <w:rsid w:val="001B18DF"/>
    <w:rsid w:val="001B2615"/>
    <w:rsid w:val="001B26D0"/>
    <w:rsid w:val="001B291E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18F4"/>
    <w:rsid w:val="002638A5"/>
    <w:rsid w:val="00263900"/>
    <w:rsid w:val="00263D39"/>
    <w:rsid w:val="00263FD3"/>
    <w:rsid w:val="00270377"/>
    <w:rsid w:val="00271680"/>
    <w:rsid w:val="00273BBF"/>
    <w:rsid w:val="002746DB"/>
    <w:rsid w:val="00280C4D"/>
    <w:rsid w:val="002810EF"/>
    <w:rsid w:val="00283178"/>
    <w:rsid w:val="00290E2F"/>
    <w:rsid w:val="0029264B"/>
    <w:rsid w:val="002A067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3878"/>
    <w:rsid w:val="002F5981"/>
    <w:rsid w:val="003016F3"/>
    <w:rsid w:val="00301A0D"/>
    <w:rsid w:val="00303754"/>
    <w:rsid w:val="00305B30"/>
    <w:rsid w:val="00310225"/>
    <w:rsid w:val="00314576"/>
    <w:rsid w:val="003202FC"/>
    <w:rsid w:val="00322409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7361"/>
    <w:rsid w:val="00371FB5"/>
    <w:rsid w:val="00373821"/>
    <w:rsid w:val="003765A1"/>
    <w:rsid w:val="00381B70"/>
    <w:rsid w:val="0038634A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345D"/>
    <w:rsid w:val="00407FF4"/>
    <w:rsid w:val="00410B71"/>
    <w:rsid w:val="00412A6B"/>
    <w:rsid w:val="00415D9F"/>
    <w:rsid w:val="0041641D"/>
    <w:rsid w:val="00425EF1"/>
    <w:rsid w:val="00426D79"/>
    <w:rsid w:val="00430BA4"/>
    <w:rsid w:val="00431358"/>
    <w:rsid w:val="00433C89"/>
    <w:rsid w:val="004419CA"/>
    <w:rsid w:val="004429D5"/>
    <w:rsid w:val="00445ED5"/>
    <w:rsid w:val="00451327"/>
    <w:rsid w:val="004517F0"/>
    <w:rsid w:val="00453801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5A5"/>
    <w:rsid w:val="004A0D31"/>
    <w:rsid w:val="004A13BD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658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1474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D11CB"/>
    <w:rsid w:val="006E26E1"/>
    <w:rsid w:val="006E72B8"/>
    <w:rsid w:val="006E7481"/>
    <w:rsid w:val="006E75AE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127A"/>
    <w:rsid w:val="007324A3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B14"/>
    <w:rsid w:val="007D2D41"/>
    <w:rsid w:val="007D494D"/>
    <w:rsid w:val="007D4BF3"/>
    <w:rsid w:val="007D4E23"/>
    <w:rsid w:val="007D6E92"/>
    <w:rsid w:val="007E01A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1E0E"/>
    <w:rsid w:val="008B2B2F"/>
    <w:rsid w:val="008D0900"/>
    <w:rsid w:val="008D1E14"/>
    <w:rsid w:val="008D3BFC"/>
    <w:rsid w:val="008D6B29"/>
    <w:rsid w:val="008D7356"/>
    <w:rsid w:val="008E1749"/>
    <w:rsid w:val="008E3746"/>
    <w:rsid w:val="008E6A70"/>
    <w:rsid w:val="008F1E8A"/>
    <w:rsid w:val="00900564"/>
    <w:rsid w:val="009011F5"/>
    <w:rsid w:val="00901DB7"/>
    <w:rsid w:val="00902F15"/>
    <w:rsid w:val="00903B80"/>
    <w:rsid w:val="009053E1"/>
    <w:rsid w:val="009141EC"/>
    <w:rsid w:val="0091479E"/>
    <w:rsid w:val="009219EA"/>
    <w:rsid w:val="009244BB"/>
    <w:rsid w:val="00930586"/>
    <w:rsid w:val="00931690"/>
    <w:rsid w:val="00931A1C"/>
    <w:rsid w:val="009339CE"/>
    <w:rsid w:val="00937F82"/>
    <w:rsid w:val="00940A09"/>
    <w:rsid w:val="00940CCD"/>
    <w:rsid w:val="00941D64"/>
    <w:rsid w:val="009421A6"/>
    <w:rsid w:val="00945AFF"/>
    <w:rsid w:val="0095731C"/>
    <w:rsid w:val="009647BE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184"/>
    <w:rsid w:val="009E04C6"/>
    <w:rsid w:val="009E129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43907"/>
    <w:rsid w:val="00A474AD"/>
    <w:rsid w:val="00A475CE"/>
    <w:rsid w:val="00A53A38"/>
    <w:rsid w:val="00A550B4"/>
    <w:rsid w:val="00A56E6A"/>
    <w:rsid w:val="00A601F0"/>
    <w:rsid w:val="00A67F0D"/>
    <w:rsid w:val="00A7204D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3545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65AF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A1574"/>
    <w:rsid w:val="00CA1967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E24"/>
    <w:rsid w:val="00CD413B"/>
    <w:rsid w:val="00CE41C1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E61CC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E682B"/>
    <w:rsid w:val="00EF0292"/>
    <w:rsid w:val="00EF0AF3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Gibbu/pen/ZKYYZW" TargetMode="Externa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lorlib.com/wp/template/essence/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9103E"/>
    <w:rsid w:val="00092592"/>
    <w:rsid w:val="000A4E74"/>
    <w:rsid w:val="000B47BC"/>
    <w:rsid w:val="000C42B1"/>
    <w:rsid w:val="000E0CC5"/>
    <w:rsid w:val="000F68B9"/>
    <w:rsid w:val="001101C0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7A30"/>
    <w:rsid w:val="004241C4"/>
    <w:rsid w:val="004B0564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6A2D92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E7D08"/>
    <w:rsid w:val="00B234F0"/>
    <w:rsid w:val="00BA5B2C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662C5"/>
    <w:rsid w:val="00DA1BCF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A5E95-F015-4F57-B5CA-D16AA769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123</cp:revision>
  <cp:lastPrinted>2019-01-23T15:27:00Z</cp:lastPrinted>
  <dcterms:created xsi:type="dcterms:W3CDTF">2015-06-23T12:36:00Z</dcterms:created>
  <dcterms:modified xsi:type="dcterms:W3CDTF">2019-01-23T15:28:00Z</dcterms:modified>
</cp:coreProperties>
</file>