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m="http://schemas.openxmlformats.org/officeDocument/2006/math">
  <w:body>
    <w:p>
      <w:r>
        <w:t>Câu 1: Cho tam giác vuông có hai cạnh góc vuông là 3cm và 4cm. Tính cạnh huyền.</w:t>
      </w:r>
    </w:p>
    <w:p>
      <w:r>
        <w:t>Đáp án: 5cm</w:t>
      </w:r>
    </w:p>
    <w:p>
      <w:r>
        <w:t>Lời giải: Cạnh huyền bằng căn bậc hai của 9 + 16 = 25, tức 5cm.</w:t>
      </w:r>
    </w:p>
  </w:body>
</w:document>
</file>