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677A7" w14:textId="77777777" w:rsidR="006C1F14" w:rsidRPr="006C1F14" w:rsidRDefault="006C1F14" w:rsidP="006C1F14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6C1F1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analogWrite</w:t>
      </w:r>
      <w:proofErr w:type="spellEnd"/>
      <w:r w:rsidRPr="006C1F1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6C1F1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2A28FEE3" w14:textId="77777777" w:rsidR="006C1F14" w:rsidRPr="006C1F14" w:rsidRDefault="006C1F14" w:rsidP="006C1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F14">
        <w:rPr>
          <w:rFonts w:ascii="Open Sans" w:eastAsia="Times New Roman" w:hAnsi="Open Sans" w:cs="Open Sans"/>
          <w:color w:val="434F54"/>
          <w:sz w:val="24"/>
          <w:szCs w:val="24"/>
        </w:rPr>
        <w:t>[Analog I/O]</w:t>
      </w:r>
    </w:p>
    <w:p w14:paraId="01C70D4F" w14:textId="77777777" w:rsidR="006C1F14" w:rsidRPr="006C1F14" w:rsidRDefault="006C1F14" w:rsidP="006C1F1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C1F1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C5634B7" w14:textId="77777777" w:rsidR="006C1F14" w:rsidRPr="006C1F14" w:rsidRDefault="006C1F14" w:rsidP="006C1F1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Writes an analog value (</w:t>
      </w:r>
      <w:hyperlink r:id="rId4" w:history="1">
        <w:r w:rsidRPr="006C1F1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PWM wave</w:t>
        </w:r>
      </w:hyperlink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) to a pin. Can be used to light a LED at varying </w:t>
      </w:r>
      <w:proofErr w:type="spellStart"/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brightnesses</w:t>
      </w:r>
      <w:proofErr w:type="spellEnd"/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or drive a motor at various speeds. After a call to </w:t>
      </w:r>
      <w:proofErr w:type="spellStart"/>
      <w:proofErr w:type="gram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the pin will generate a steady rectangular wave of the specified duty cycle until the next call to </w:t>
      </w:r>
      <w:proofErr w:type="spell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(or a call to </w:t>
      </w:r>
      <w:proofErr w:type="spell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digitalRead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proofErr w:type="spell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digitalWrite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on the same pin.</w:t>
      </w:r>
    </w:p>
    <w:tbl>
      <w:tblPr>
        <w:tblW w:w="12000" w:type="dxa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3668"/>
        <w:gridCol w:w="5409"/>
      </w:tblGrid>
      <w:tr w:rsidR="006C1F14" w:rsidRPr="006C1F14" w14:paraId="1B16DFA8" w14:textId="77777777" w:rsidTr="006C1F14">
        <w:trPr>
          <w:trHeight w:val="570"/>
          <w:tblHeader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11FFC" w14:textId="77777777" w:rsidR="006C1F14" w:rsidRPr="006C1F14" w:rsidRDefault="006C1F14" w:rsidP="006C1F14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6C1F14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BOARD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4C64F" w14:textId="77777777" w:rsidR="006C1F14" w:rsidRPr="006C1F14" w:rsidRDefault="006C1F14" w:rsidP="006C1F14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6C1F14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PWM PINS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8B4A5" w14:textId="77777777" w:rsidR="006C1F14" w:rsidRPr="006C1F14" w:rsidRDefault="006C1F14" w:rsidP="006C1F14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6C1F14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PWM FREQUENCY</w:t>
            </w:r>
          </w:p>
        </w:tc>
      </w:tr>
      <w:tr w:rsidR="006C1F14" w:rsidRPr="006C1F14" w14:paraId="42772C2A" w14:textId="77777777" w:rsidTr="006C1F14">
        <w:trPr>
          <w:trHeight w:val="570"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EEEF8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Uno, Nano, Mini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2901D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3, 5, 6, 9, 10, 11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0F7137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490 Hz (pins 5 and 6: 980 Hz)</w:t>
            </w:r>
          </w:p>
        </w:tc>
      </w:tr>
      <w:tr w:rsidR="006C1F14" w:rsidRPr="006C1F14" w14:paraId="103F2E2E" w14:textId="77777777" w:rsidTr="006C1F14">
        <w:trPr>
          <w:trHeight w:val="570"/>
          <w:tblCellSpacing w:w="15" w:type="dxa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61149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Mega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2090B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2 - 13, 44 - 46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1B7A6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490 Hz (pins 4 and 13: 980 Hz)</w:t>
            </w:r>
          </w:p>
        </w:tc>
      </w:tr>
      <w:tr w:rsidR="006C1F14" w:rsidRPr="006C1F14" w14:paraId="19025797" w14:textId="77777777" w:rsidTr="006C1F14">
        <w:trPr>
          <w:trHeight w:val="570"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B4A24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 xml:space="preserve">Leonardo, Micro, </w:t>
            </w:r>
            <w:proofErr w:type="spellStart"/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Yún</w:t>
            </w:r>
            <w:proofErr w:type="spellEnd"/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B82019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3, 5, 6, 9, 10, 11, 13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40A77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490 Hz (pins 3 and 11: 980 Hz)</w:t>
            </w:r>
          </w:p>
        </w:tc>
      </w:tr>
      <w:tr w:rsidR="006C1F14" w:rsidRPr="006C1F14" w14:paraId="15BFED93" w14:textId="77777777" w:rsidTr="006C1F14">
        <w:trPr>
          <w:trHeight w:val="570"/>
          <w:tblCellSpacing w:w="15" w:type="dxa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705F7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 xml:space="preserve">Uno </w:t>
            </w:r>
            <w:proofErr w:type="spellStart"/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WiFi</w:t>
            </w:r>
            <w:proofErr w:type="spellEnd"/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 xml:space="preserve"> Rev.2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C7A7E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3, 5, 6, 9, 10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42297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976 Hz</w:t>
            </w:r>
          </w:p>
        </w:tc>
      </w:tr>
      <w:tr w:rsidR="006C1F14" w:rsidRPr="006C1F14" w14:paraId="4BADF078" w14:textId="77777777" w:rsidTr="006C1F14">
        <w:trPr>
          <w:trHeight w:val="570"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9D779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MKR boards *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C2A34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0 - 8, 10, A3 (18), A4 (19)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BE06F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732 Hz</w:t>
            </w:r>
          </w:p>
        </w:tc>
      </w:tr>
      <w:tr w:rsidR="006C1F14" w:rsidRPr="006C1F14" w14:paraId="71FC5034" w14:textId="77777777" w:rsidTr="006C1F14">
        <w:trPr>
          <w:trHeight w:val="570"/>
          <w:tblCellSpacing w:w="15" w:type="dxa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F0608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 xml:space="preserve">MKR1000 </w:t>
            </w:r>
            <w:proofErr w:type="spellStart"/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WiFi</w:t>
            </w:r>
            <w:proofErr w:type="spellEnd"/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 xml:space="preserve"> *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C743F5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0 - 8, 10, 11, A3 (18), A4 (19)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7134D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732 Hz</w:t>
            </w:r>
          </w:p>
        </w:tc>
      </w:tr>
      <w:tr w:rsidR="006C1F14" w:rsidRPr="006C1F14" w14:paraId="42393F1E" w14:textId="77777777" w:rsidTr="006C1F14">
        <w:trPr>
          <w:trHeight w:val="570"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DD5FF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Zero *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78242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3 - 13, A0 (14), A1 (15)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D0A18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732 Hz</w:t>
            </w:r>
          </w:p>
        </w:tc>
      </w:tr>
      <w:tr w:rsidR="006C1F14" w:rsidRPr="006C1F14" w14:paraId="21BDCA3D" w14:textId="77777777" w:rsidTr="006C1F14">
        <w:trPr>
          <w:trHeight w:val="570"/>
          <w:tblCellSpacing w:w="15" w:type="dxa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73A3E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Due **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215EB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2-13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FB775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1000 Hz</w:t>
            </w:r>
          </w:p>
        </w:tc>
      </w:tr>
      <w:tr w:rsidR="006C1F14" w:rsidRPr="006C1F14" w14:paraId="0D2DE473" w14:textId="77777777" w:rsidTr="006C1F14">
        <w:trPr>
          <w:trHeight w:val="570"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44B9F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D5D4DA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3, 5, 6, 9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36A9E" w14:textId="77777777" w:rsidR="006C1F14" w:rsidRPr="006C1F14" w:rsidRDefault="006C1F14" w:rsidP="006C1F14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6C1F14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pins 3 and 9: 490 Hz, pins 5 and 6: 980 Hz</w:t>
            </w:r>
          </w:p>
        </w:tc>
      </w:tr>
    </w:tbl>
    <w:p w14:paraId="34A1DA55" w14:textId="77777777" w:rsidR="006C1F14" w:rsidRPr="006C1F14" w:rsidRDefault="006C1F14" w:rsidP="006C1F1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* In addition to PWM capabilities on the pins noted above, the MKR and Zero boards have true analog output when using </w:t>
      </w:r>
      <w:proofErr w:type="spell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the </w:t>
      </w:r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DAC0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</w:t>
      </w:r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A0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pin.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  <w:t xml:space="preserve">** In addition to PWM capabilities on the pins noted above, the Due 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has true analog output when using </w:t>
      </w:r>
      <w:proofErr w:type="spell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pins </w:t>
      </w:r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DAC0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 </w:t>
      </w:r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DAC1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041BE74" w14:textId="77777777" w:rsidR="006C1F14" w:rsidRPr="006C1F14" w:rsidRDefault="006C1F14" w:rsidP="006C1F1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You do not need to call </w:t>
      </w:r>
      <w:proofErr w:type="spellStart"/>
      <w:proofErr w:type="gram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pinMode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to set the pin as an output before calling </w:t>
      </w:r>
      <w:proofErr w:type="spell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  <w:t>The </w:t>
      </w:r>
      <w:proofErr w:type="spell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has nothing to do with the analog pins or the </w:t>
      </w:r>
      <w:proofErr w:type="spell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analogRead</w:t>
      </w:r>
      <w:proofErr w:type="spellEnd"/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function.</w:t>
      </w:r>
    </w:p>
    <w:p w14:paraId="35343E3C" w14:textId="77777777" w:rsidR="006C1F14" w:rsidRPr="006C1F14" w:rsidRDefault="006C1F14" w:rsidP="006C1F1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C1F1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0445253" w14:textId="77777777" w:rsidR="006C1F14" w:rsidRPr="006C1F14" w:rsidRDefault="006C1F14" w:rsidP="006C1F1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analogWrite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pin, value)</w:t>
      </w:r>
    </w:p>
    <w:p w14:paraId="4816FB6A" w14:textId="77777777" w:rsidR="006C1F14" w:rsidRPr="006C1F14" w:rsidRDefault="006C1F14" w:rsidP="006C1F1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C1F1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4B7F35D" w14:textId="77777777" w:rsidR="006C1F14" w:rsidRPr="006C1F14" w:rsidRDefault="006C1F14" w:rsidP="006C1F1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Arduino pin to write to. Allowed data types: </w:t>
      </w:r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duty cycle: between 0 (always off) and 255 (always on). Allowed data types: </w:t>
      </w:r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000192B" w14:textId="77777777" w:rsidR="006C1F14" w:rsidRPr="006C1F14" w:rsidRDefault="006C1F14" w:rsidP="006C1F1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C1F1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6ED24D0D" w14:textId="77777777" w:rsidR="006C1F14" w:rsidRPr="006C1F14" w:rsidRDefault="006C1F14" w:rsidP="006C1F1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14E2E20A" w14:textId="77777777" w:rsidR="006C1F14" w:rsidRPr="006C1F14" w:rsidRDefault="006C1F14" w:rsidP="006C1F1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C1F1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F0645EA" w14:textId="77777777" w:rsidR="006C1F14" w:rsidRPr="006C1F14" w:rsidRDefault="006C1F14" w:rsidP="006C1F1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Sets the output to the LED proportional to the value read from the potentiometer.</w:t>
      </w:r>
    </w:p>
    <w:p w14:paraId="0EB50943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9;   </w:t>
      </w:r>
      <w:proofErr w:type="gram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// LED connected to digital pin 9</w:t>
      </w:r>
    </w:p>
    <w:p w14:paraId="52310E5B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analogPin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3;   </w:t>
      </w:r>
      <w:proofErr w:type="gram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potentiometer connected to analog pin 3</w:t>
      </w:r>
    </w:p>
    <w:p w14:paraId="3F0089AF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val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0;   </w:t>
      </w:r>
      <w:proofErr w:type="gram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// variable to store the read value</w:t>
      </w:r>
    </w:p>
    <w:p w14:paraId="12AEC323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5580D0E8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49DB4127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OUTPUT);  // sets the pin as output</w:t>
      </w:r>
    </w:p>
    <w:p w14:paraId="7B5F4C15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1F6B672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0C1EDC9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ACBFE9A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val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spell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analogPin</w:t>
      </w:r>
      <w:proofErr w:type="spellEnd"/>
      <w:proofErr w:type="gram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  /</w:t>
      </w:r>
      <w:proofErr w:type="gram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read the input pin</w:t>
      </w:r>
    </w:p>
    <w:p w14:paraId="2EF337D5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, </w:t>
      </w:r>
      <w:proofErr w:type="spell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val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/ 4); // </w:t>
      </w:r>
      <w:proofErr w:type="spell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analogRead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values go from 0 to 1023, </w:t>
      </w:r>
      <w:proofErr w:type="spellStart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analogWrite</w:t>
      </w:r>
      <w:proofErr w:type="spellEnd"/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values from 0 to 255</w:t>
      </w:r>
    </w:p>
    <w:p w14:paraId="43B1B0C8" w14:textId="77777777" w:rsidR="006C1F14" w:rsidRPr="006C1F14" w:rsidRDefault="006C1F14" w:rsidP="006C1F1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6C1F1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2D7D0A9" w14:textId="77777777" w:rsidR="006C1F14" w:rsidRPr="006C1F14" w:rsidRDefault="006C1F14" w:rsidP="006C1F1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C1F1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7C6C9B5D" w14:textId="77777777" w:rsidR="006C1F14" w:rsidRPr="006C1F14" w:rsidRDefault="006C1F14" w:rsidP="006C1F1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The PWM outputs generated on pins 5 and 6 will have higher-than-expected duty cycles. This is because of interactions with the </w:t>
      </w:r>
      <w:proofErr w:type="spellStart"/>
      <w:proofErr w:type="gramStart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millis</w:t>
      </w:r>
      <w:proofErr w:type="spell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 </w:t>
      </w:r>
      <w:r w:rsidRPr="006C1F1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delay()</w:t>
      </w:r>
      <w:r w:rsidRPr="006C1F1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functions, which share the same internal timer used to generate those PWM outputs. This will be noticed mostly on low duty-cycle settings (e.g. 0 - 10) and may result in a value of 0 not fully turning off the output on pins 5 and 6.</w:t>
      </w:r>
    </w:p>
    <w:p w14:paraId="14E6581B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45"/>
    <w:rsid w:val="006C1F14"/>
    <w:rsid w:val="00C27260"/>
    <w:rsid w:val="00CE0F45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22E2E-CE3A-4C55-9EEE-E4F7A429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C1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C1F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1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1F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1F14"/>
    <w:rPr>
      <w:rFonts w:ascii="Courier New" w:eastAsia="Times New Roman" w:hAnsi="Courier New" w:cs="Courier New"/>
      <w:sz w:val="20"/>
      <w:szCs w:val="20"/>
    </w:rPr>
  </w:style>
  <w:style w:type="paragraph" w:customStyle="1" w:styleId="tableblock">
    <w:name w:val="tableblock"/>
    <w:basedOn w:val="Normal"/>
    <w:rsid w:val="006C1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cc/en/Tutorial/PW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2020-07-30T06:02:00Z</dcterms:created>
  <dcterms:modified xsi:type="dcterms:W3CDTF">2020-07-30T06:02:00Z</dcterms:modified>
</cp:coreProperties>
</file>