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1EE3" w14:textId="77777777" w:rsidR="009E7941" w:rsidRDefault="009E7941" w:rsidP="009E7941">
      <w:pPr>
        <w:pStyle w:val="Heading1"/>
        <w:spacing w:before="0" w:beforeAutospacing="0" w:line="525" w:lineRule="atLeast"/>
        <w:rPr>
          <w:rFonts w:ascii="Open Sans" w:hAnsi="Open Sans" w:cs="Open Sans"/>
          <w:b w:val="0"/>
          <w:bCs w:val="0"/>
          <w:color w:val="374146"/>
          <w:spacing w:val="45"/>
          <w:sz w:val="60"/>
          <w:szCs w:val="60"/>
        </w:rPr>
      </w:pPr>
      <w:proofErr w:type="spellStart"/>
      <w:proofErr w:type="gramStart"/>
      <w:r>
        <w:rPr>
          <w:rFonts w:ascii="Open Sans" w:hAnsi="Open Sans" w:cs="Open Sans"/>
          <w:b w:val="0"/>
          <w:bCs w:val="0"/>
          <w:color w:val="374146"/>
          <w:spacing w:val="45"/>
          <w:sz w:val="60"/>
          <w:szCs w:val="60"/>
        </w:rPr>
        <w:t>isSpace</w:t>
      </w:r>
      <w:proofErr w:type="spellEnd"/>
      <w:r>
        <w:rPr>
          <w:rFonts w:ascii="Open Sans" w:hAnsi="Open Sans" w:cs="Open Sans"/>
          <w:b w:val="0"/>
          <w:bCs w:val="0"/>
          <w:color w:val="374146"/>
          <w:spacing w:val="45"/>
          <w:sz w:val="60"/>
          <w:szCs w:val="60"/>
        </w:rPr>
        <w:t>(</w:t>
      </w:r>
      <w:proofErr w:type="gramEnd"/>
      <w:r>
        <w:rPr>
          <w:rFonts w:ascii="Open Sans" w:hAnsi="Open Sans" w:cs="Open Sans"/>
          <w:b w:val="0"/>
          <w:bCs w:val="0"/>
          <w:color w:val="374146"/>
          <w:spacing w:val="45"/>
          <w:sz w:val="60"/>
          <w:szCs w:val="60"/>
        </w:rPr>
        <w:t>)</w:t>
      </w:r>
    </w:p>
    <w:p w14:paraId="4087B76B" w14:textId="77777777" w:rsidR="009E7941" w:rsidRDefault="009E7941" w:rsidP="009E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434F54"/>
        </w:rPr>
        <w:t>[Characters]</w:t>
      </w:r>
    </w:p>
    <w:p w14:paraId="31944C41" w14:textId="77777777" w:rsidR="009E7941" w:rsidRDefault="009E7941" w:rsidP="009E7941">
      <w:pPr>
        <w:pStyle w:val="Heading3"/>
        <w:spacing w:before="480" w:after="45" w:line="375" w:lineRule="atLeast"/>
        <w:rPr>
          <w:rFonts w:ascii="Open Sans" w:hAnsi="Open Sans" w:cs="Open Sans"/>
          <w:color w:val="E67E22"/>
          <w:spacing w:val="15"/>
        </w:rPr>
      </w:pPr>
      <w:r>
        <w:rPr>
          <w:rFonts w:ascii="Open Sans" w:hAnsi="Open Sans" w:cs="Open Sans"/>
          <w:b/>
          <w:bCs/>
          <w:color w:val="E67E22"/>
          <w:spacing w:val="15"/>
        </w:rPr>
        <w:t>Description</w:t>
      </w:r>
    </w:p>
    <w:p w14:paraId="213E1EED" w14:textId="77777777" w:rsidR="009E7941" w:rsidRDefault="009E7941" w:rsidP="009E7941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</w:rPr>
      </w:pPr>
      <w:proofErr w:type="spellStart"/>
      <w:r>
        <w:rPr>
          <w:rFonts w:ascii="Open Sans" w:hAnsi="Open Sans" w:cs="Open Sans"/>
          <w:color w:val="374146"/>
          <w:spacing w:val="8"/>
        </w:rPr>
        <w:t>Analyse</w:t>
      </w:r>
      <w:proofErr w:type="spellEnd"/>
      <w:r>
        <w:rPr>
          <w:rFonts w:ascii="Open Sans" w:hAnsi="Open Sans" w:cs="Open Sans"/>
          <w:color w:val="374146"/>
          <w:spacing w:val="8"/>
        </w:rPr>
        <w:t xml:space="preserve"> if a char is a white-space character. Returns true if the argument is a space, form feed (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'\f'</w:t>
      </w:r>
      <w:r>
        <w:rPr>
          <w:rFonts w:ascii="Open Sans" w:hAnsi="Open Sans" w:cs="Open Sans"/>
          <w:color w:val="374146"/>
          <w:spacing w:val="8"/>
        </w:rPr>
        <w:t>), newline (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'\n'</w:t>
      </w:r>
      <w:r>
        <w:rPr>
          <w:rFonts w:ascii="Open Sans" w:hAnsi="Open Sans" w:cs="Open Sans"/>
          <w:color w:val="374146"/>
          <w:spacing w:val="8"/>
        </w:rPr>
        <w:t>), carriage return (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'\r'</w:t>
      </w:r>
      <w:r>
        <w:rPr>
          <w:rFonts w:ascii="Open Sans" w:hAnsi="Open Sans" w:cs="Open Sans"/>
          <w:color w:val="374146"/>
          <w:spacing w:val="8"/>
        </w:rPr>
        <w:t>), horizontal tab (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'\t'</w:t>
      </w:r>
      <w:r>
        <w:rPr>
          <w:rFonts w:ascii="Open Sans" w:hAnsi="Open Sans" w:cs="Open Sans"/>
          <w:color w:val="374146"/>
          <w:spacing w:val="8"/>
        </w:rPr>
        <w:t>), or vertical tab (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'\v'</w:t>
      </w:r>
      <w:r>
        <w:rPr>
          <w:rFonts w:ascii="Open Sans" w:hAnsi="Open Sans" w:cs="Open Sans"/>
          <w:color w:val="374146"/>
          <w:spacing w:val="8"/>
        </w:rPr>
        <w:t>).</w:t>
      </w:r>
    </w:p>
    <w:p w14:paraId="67351E3F" w14:textId="77777777" w:rsidR="009E7941" w:rsidRDefault="009E7941" w:rsidP="009E7941">
      <w:pPr>
        <w:pStyle w:val="Heading3"/>
        <w:spacing w:before="480" w:after="45" w:line="375" w:lineRule="atLeast"/>
        <w:rPr>
          <w:rFonts w:ascii="Open Sans" w:hAnsi="Open Sans" w:cs="Open Sans"/>
          <w:color w:val="E67E22"/>
          <w:spacing w:val="15"/>
        </w:rPr>
      </w:pPr>
      <w:r>
        <w:rPr>
          <w:rFonts w:ascii="Open Sans" w:hAnsi="Open Sans" w:cs="Open Sans"/>
          <w:b/>
          <w:bCs/>
          <w:color w:val="E67E22"/>
          <w:spacing w:val="15"/>
        </w:rPr>
        <w:t>Syntax</w:t>
      </w:r>
    </w:p>
    <w:p w14:paraId="7BD640E8" w14:textId="77777777" w:rsidR="009E7941" w:rsidRDefault="009E7941" w:rsidP="009E7941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</w:rPr>
      </w:pPr>
      <w:proofErr w:type="spellStart"/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isSpace</w:t>
      </w:r>
      <w:proofErr w:type="spellEnd"/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6585054E" w14:textId="77777777" w:rsidR="009E7941" w:rsidRDefault="009E7941" w:rsidP="009E7941">
      <w:pPr>
        <w:pStyle w:val="Heading3"/>
        <w:spacing w:before="480" w:after="45" w:line="375" w:lineRule="atLeast"/>
        <w:rPr>
          <w:rFonts w:ascii="Open Sans" w:hAnsi="Open Sans" w:cs="Open Sans"/>
          <w:color w:val="E67E22"/>
          <w:spacing w:val="15"/>
        </w:rPr>
      </w:pPr>
      <w:r>
        <w:rPr>
          <w:rFonts w:ascii="Open Sans" w:hAnsi="Open Sans" w:cs="Open Sans"/>
          <w:b/>
          <w:bCs/>
          <w:color w:val="E67E22"/>
          <w:spacing w:val="15"/>
        </w:rPr>
        <w:t>Parameters</w:t>
      </w:r>
    </w:p>
    <w:p w14:paraId="3B297972" w14:textId="77777777" w:rsidR="009E7941" w:rsidRDefault="009E7941" w:rsidP="009E7941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</w:rPr>
      </w:pPr>
      <w:proofErr w:type="spellStart"/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>
        <w:rPr>
          <w:rFonts w:ascii="Open Sans" w:hAnsi="Open Sans" w:cs="Open Sans"/>
          <w:color w:val="374146"/>
          <w:spacing w:val="8"/>
        </w:rPr>
        <w:t>: variable. Allowed data types: </w:t>
      </w: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char</w:t>
      </w:r>
      <w:r>
        <w:rPr>
          <w:rFonts w:ascii="Open Sans" w:hAnsi="Open Sans" w:cs="Open Sans"/>
          <w:color w:val="374146"/>
          <w:spacing w:val="8"/>
        </w:rPr>
        <w:t>.</w:t>
      </w:r>
    </w:p>
    <w:p w14:paraId="4124EAC6" w14:textId="77777777" w:rsidR="009E7941" w:rsidRDefault="009E7941" w:rsidP="009E7941">
      <w:pPr>
        <w:pStyle w:val="Heading3"/>
        <w:spacing w:before="480" w:after="45" w:line="375" w:lineRule="atLeast"/>
        <w:rPr>
          <w:rFonts w:ascii="Open Sans" w:hAnsi="Open Sans" w:cs="Open Sans"/>
          <w:color w:val="E67E22"/>
          <w:spacing w:val="15"/>
        </w:rPr>
      </w:pPr>
      <w:r>
        <w:rPr>
          <w:rFonts w:ascii="Open Sans" w:hAnsi="Open Sans" w:cs="Open Sans"/>
          <w:b/>
          <w:bCs/>
          <w:color w:val="E67E22"/>
          <w:spacing w:val="15"/>
        </w:rPr>
        <w:t>Returns</w:t>
      </w:r>
    </w:p>
    <w:p w14:paraId="404F7809" w14:textId="77777777" w:rsidR="009E7941" w:rsidRDefault="009E7941" w:rsidP="009E7941">
      <w:pPr>
        <w:pStyle w:val="NormalWeb"/>
        <w:spacing w:line="330" w:lineRule="atLeast"/>
        <w:rPr>
          <w:rFonts w:ascii="Open Sans" w:hAnsi="Open Sans" w:cs="Open Sans"/>
          <w:color w:val="374146"/>
          <w:spacing w:val="8"/>
        </w:rPr>
      </w:pPr>
      <w:r>
        <w:rPr>
          <w:rStyle w:val="HTMLCode"/>
          <w:color w:val="000000"/>
          <w:spacing w:val="8"/>
          <w:sz w:val="21"/>
          <w:szCs w:val="21"/>
          <w:shd w:val="clear" w:color="auto" w:fill="F7F9F9"/>
        </w:rPr>
        <w:t>true</w:t>
      </w:r>
      <w:r>
        <w:rPr>
          <w:rFonts w:ascii="Open Sans" w:hAnsi="Open Sans" w:cs="Open Sans"/>
          <w:color w:val="374146"/>
          <w:spacing w:val="8"/>
        </w:rPr>
        <w:t xml:space="preserve">: if </w:t>
      </w:r>
      <w:proofErr w:type="spellStart"/>
      <w:r>
        <w:rPr>
          <w:rFonts w:ascii="Open Sans" w:hAnsi="Open Sans" w:cs="Open Sans"/>
          <w:color w:val="374146"/>
          <w:spacing w:val="8"/>
        </w:rPr>
        <w:t>thisChar</w:t>
      </w:r>
      <w:proofErr w:type="spellEnd"/>
      <w:r>
        <w:rPr>
          <w:rFonts w:ascii="Open Sans" w:hAnsi="Open Sans" w:cs="Open Sans"/>
          <w:color w:val="374146"/>
          <w:spacing w:val="8"/>
        </w:rPr>
        <w:t xml:space="preserve"> is a white-space character.</w:t>
      </w:r>
    </w:p>
    <w:p w14:paraId="43BCBD66" w14:textId="77777777" w:rsidR="009E7941" w:rsidRDefault="009E7941" w:rsidP="009E7941">
      <w:pPr>
        <w:pStyle w:val="Heading3"/>
        <w:spacing w:before="480" w:after="45" w:line="375" w:lineRule="atLeast"/>
        <w:rPr>
          <w:rFonts w:ascii="Open Sans" w:hAnsi="Open Sans" w:cs="Open Sans"/>
          <w:color w:val="E67E22"/>
          <w:spacing w:val="15"/>
        </w:rPr>
      </w:pPr>
      <w:r>
        <w:rPr>
          <w:rFonts w:ascii="Open Sans" w:hAnsi="Open Sans" w:cs="Open Sans"/>
          <w:b/>
          <w:bCs/>
          <w:color w:val="E67E22"/>
          <w:spacing w:val="15"/>
        </w:rPr>
        <w:t>Example Code</w:t>
      </w:r>
    </w:p>
    <w:p w14:paraId="3ABABA83" w14:textId="77777777" w:rsidR="009E7941" w:rsidRDefault="009E7941" w:rsidP="009E7941">
      <w:pPr>
        <w:pStyle w:val="HTMLPreformatted"/>
        <w:shd w:val="clear" w:color="auto" w:fill="F7F9F9"/>
        <w:rPr>
          <w:rStyle w:val="HTMLCode"/>
          <w:color w:val="000000"/>
          <w:sz w:val="21"/>
          <w:szCs w:val="21"/>
          <w:shd w:val="clear" w:color="auto" w:fill="F7F9F9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>if (</w:t>
      </w:r>
      <w:proofErr w:type="spellStart"/>
      <w:r>
        <w:rPr>
          <w:rStyle w:val="HTMLCode"/>
          <w:color w:val="000000"/>
          <w:sz w:val="21"/>
          <w:szCs w:val="21"/>
          <w:shd w:val="clear" w:color="auto" w:fill="F7F9F9"/>
        </w:rPr>
        <w:t>isSpace</w:t>
      </w:r>
      <w:proofErr w:type="spellEnd"/>
      <w:r>
        <w:rPr>
          <w:rStyle w:val="HTMLCode"/>
          <w:color w:val="000000"/>
          <w:sz w:val="21"/>
          <w:szCs w:val="21"/>
          <w:shd w:val="clear" w:color="auto" w:fill="F7F9F9"/>
        </w:rPr>
        <w:t>(</w:t>
      </w:r>
      <w:proofErr w:type="spellStart"/>
      <w:r>
        <w:rPr>
          <w:rStyle w:val="HTMLCode"/>
          <w:color w:val="000000"/>
          <w:sz w:val="21"/>
          <w:szCs w:val="21"/>
          <w:shd w:val="clear" w:color="auto" w:fill="F7F9F9"/>
        </w:rPr>
        <w:t>myChar</w:t>
      </w:r>
      <w:proofErr w:type="spellEnd"/>
      <w:r>
        <w:rPr>
          <w:rStyle w:val="HTMLCode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>
        <w:rPr>
          <w:rStyle w:val="HTMLCode"/>
          <w:color w:val="000000"/>
          <w:sz w:val="21"/>
          <w:szCs w:val="21"/>
          <w:shd w:val="clear" w:color="auto" w:fill="F7F9F9"/>
        </w:rPr>
        <w:t>{  /</w:t>
      </w:r>
      <w:proofErr w:type="gramEnd"/>
      <w:r>
        <w:rPr>
          <w:rStyle w:val="HTMLCode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>
        <w:rPr>
          <w:rStyle w:val="HTMLCode"/>
          <w:color w:val="000000"/>
          <w:sz w:val="21"/>
          <w:szCs w:val="21"/>
          <w:shd w:val="clear" w:color="auto" w:fill="F7F9F9"/>
        </w:rPr>
        <w:t>myChar</w:t>
      </w:r>
      <w:proofErr w:type="spellEnd"/>
      <w:r>
        <w:rPr>
          <w:rStyle w:val="HTMLCode"/>
          <w:color w:val="000000"/>
          <w:sz w:val="21"/>
          <w:szCs w:val="21"/>
          <w:shd w:val="clear" w:color="auto" w:fill="F7F9F9"/>
        </w:rPr>
        <w:t xml:space="preserve"> is a white-space character</w:t>
      </w:r>
    </w:p>
    <w:p w14:paraId="2891FFDE" w14:textId="77777777" w:rsidR="009E7941" w:rsidRDefault="009E7941" w:rsidP="009E7941">
      <w:pPr>
        <w:pStyle w:val="HTMLPreformatted"/>
        <w:shd w:val="clear" w:color="auto" w:fill="F7F9F9"/>
        <w:rPr>
          <w:rStyle w:val="HTMLCode"/>
          <w:color w:val="000000"/>
          <w:sz w:val="21"/>
          <w:szCs w:val="21"/>
          <w:shd w:val="clear" w:color="auto" w:fill="F7F9F9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>
        <w:rPr>
          <w:rStyle w:val="HTMLCode"/>
          <w:color w:val="000000"/>
          <w:sz w:val="21"/>
          <w:szCs w:val="21"/>
          <w:shd w:val="clear" w:color="auto" w:fill="F7F9F9"/>
        </w:rPr>
        <w:t>Serial.println</w:t>
      </w:r>
      <w:proofErr w:type="spellEnd"/>
      <w:r>
        <w:rPr>
          <w:rStyle w:val="HTMLCode"/>
          <w:color w:val="000000"/>
          <w:sz w:val="21"/>
          <w:szCs w:val="21"/>
          <w:shd w:val="clear" w:color="auto" w:fill="F7F9F9"/>
        </w:rPr>
        <w:t>("The character is white-space");</w:t>
      </w:r>
    </w:p>
    <w:p w14:paraId="0411BE0B" w14:textId="77777777" w:rsidR="009E7941" w:rsidRDefault="009E7941" w:rsidP="009E7941">
      <w:pPr>
        <w:pStyle w:val="HTMLPreformatted"/>
        <w:shd w:val="clear" w:color="auto" w:fill="F7F9F9"/>
        <w:rPr>
          <w:rStyle w:val="HTMLCode"/>
          <w:color w:val="000000"/>
          <w:sz w:val="21"/>
          <w:szCs w:val="21"/>
          <w:shd w:val="clear" w:color="auto" w:fill="F7F9F9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>}</w:t>
      </w:r>
    </w:p>
    <w:p w14:paraId="37B47008" w14:textId="77777777" w:rsidR="009E7941" w:rsidRDefault="009E7941" w:rsidP="009E7941">
      <w:pPr>
        <w:pStyle w:val="HTMLPreformatted"/>
        <w:shd w:val="clear" w:color="auto" w:fill="F7F9F9"/>
        <w:rPr>
          <w:rStyle w:val="HTMLCode"/>
          <w:color w:val="000000"/>
          <w:sz w:val="21"/>
          <w:szCs w:val="21"/>
          <w:shd w:val="clear" w:color="auto" w:fill="F7F9F9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>else {</w:t>
      </w:r>
    </w:p>
    <w:p w14:paraId="203ABA0D" w14:textId="77777777" w:rsidR="009E7941" w:rsidRDefault="009E7941" w:rsidP="009E7941">
      <w:pPr>
        <w:pStyle w:val="HTMLPreformatted"/>
        <w:shd w:val="clear" w:color="auto" w:fill="F7F9F9"/>
        <w:rPr>
          <w:rStyle w:val="HTMLCode"/>
          <w:color w:val="000000"/>
          <w:sz w:val="21"/>
          <w:szCs w:val="21"/>
          <w:shd w:val="clear" w:color="auto" w:fill="F7F9F9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>
        <w:rPr>
          <w:rStyle w:val="HTMLCode"/>
          <w:color w:val="000000"/>
          <w:sz w:val="21"/>
          <w:szCs w:val="21"/>
          <w:shd w:val="clear" w:color="auto" w:fill="F7F9F9"/>
        </w:rPr>
        <w:t>Serial.println</w:t>
      </w:r>
      <w:proofErr w:type="spellEnd"/>
      <w:r>
        <w:rPr>
          <w:rStyle w:val="HTMLCode"/>
          <w:color w:val="000000"/>
          <w:sz w:val="21"/>
          <w:szCs w:val="21"/>
          <w:shd w:val="clear" w:color="auto" w:fill="F7F9F9"/>
        </w:rPr>
        <w:t>("The character is not white-space");</w:t>
      </w:r>
    </w:p>
    <w:p w14:paraId="080041B8" w14:textId="77777777" w:rsidR="009E7941" w:rsidRDefault="009E7941" w:rsidP="009E7941">
      <w:pPr>
        <w:pStyle w:val="HTMLPreformatted"/>
        <w:shd w:val="clear" w:color="auto" w:fill="F7F9F9"/>
        <w:rPr>
          <w:color w:val="434F54"/>
        </w:rPr>
      </w:pPr>
      <w:r>
        <w:rPr>
          <w:rStyle w:val="HTMLCode"/>
          <w:color w:val="000000"/>
          <w:sz w:val="21"/>
          <w:szCs w:val="21"/>
          <w:shd w:val="clear" w:color="auto" w:fill="F7F9F9"/>
        </w:rPr>
        <w:t>}</w:t>
      </w:r>
    </w:p>
    <w:p w14:paraId="5E8521B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0A"/>
    <w:rsid w:val="006B260A"/>
    <w:rsid w:val="009E7941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3895"/>
  <w15:chartTrackingRefBased/>
  <w15:docId w15:val="{47E21013-B5C9-47FA-95A7-1B7CF47C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79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2020-07-30T06:32:00Z</dcterms:created>
  <dcterms:modified xsi:type="dcterms:W3CDTF">2020-07-30T06:32:00Z</dcterms:modified>
</cp:coreProperties>
</file>