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E563" w14:textId="12D96639" w:rsidR="00E77F34" w:rsidRPr="003E4C82" w:rsidRDefault="00E77F34" w:rsidP="00E77F34">
      <w:pPr>
        <w:rPr>
          <w:sz w:val="24"/>
          <w:szCs w:val="24"/>
          <w:lang w:val="en-US"/>
        </w:rPr>
      </w:pPr>
      <w:r w:rsidRPr="003E4C82">
        <w:rPr>
          <w:sz w:val="24"/>
          <w:szCs w:val="24"/>
          <w:lang w:val="en-US"/>
        </w:rPr>
        <w:t>Subject:</w:t>
      </w:r>
      <w:r w:rsidR="00283070" w:rsidRPr="003E4C82">
        <w:rPr>
          <w:sz w:val="24"/>
          <w:szCs w:val="24"/>
          <w:lang w:val="en-US"/>
        </w:rPr>
        <w:t xml:space="preserve"> Job application</w:t>
      </w:r>
      <w:r w:rsidR="003E4C82">
        <w:rPr>
          <w:sz w:val="24"/>
          <w:szCs w:val="24"/>
          <w:lang w:val="en-US"/>
        </w:rPr>
        <w:t xml:space="preserve"> </w:t>
      </w:r>
      <w:r w:rsidR="003E4C82" w:rsidRPr="003E4C82">
        <w:rPr>
          <w:sz w:val="24"/>
          <w:szCs w:val="24"/>
          <w:lang w:val="en-US"/>
        </w:rPr>
        <w:t>R42447 Plant Engineer</w:t>
      </w:r>
      <w:r w:rsidR="00CB1070" w:rsidRPr="003E4C82">
        <w:rPr>
          <w:sz w:val="24"/>
          <w:szCs w:val="24"/>
          <w:lang w:val="en-US"/>
        </w:rPr>
        <w:t xml:space="preserve"> – Cover letter</w:t>
      </w:r>
    </w:p>
    <w:p w14:paraId="03F7CB27" w14:textId="77777777" w:rsidR="00E77F34" w:rsidRPr="003E4C82" w:rsidRDefault="00E77F34" w:rsidP="00E77F34">
      <w:pPr>
        <w:rPr>
          <w:sz w:val="24"/>
          <w:szCs w:val="24"/>
          <w:lang w:val="en-US"/>
        </w:rPr>
      </w:pPr>
    </w:p>
    <w:p w14:paraId="52F35103" w14:textId="6A2A04C5" w:rsidR="00894F89" w:rsidRPr="003E4C82" w:rsidRDefault="00894F89" w:rsidP="00894F89">
      <w:pPr>
        <w:rPr>
          <w:sz w:val="22"/>
          <w:szCs w:val="22"/>
          <w:lang w:val="en-US"/>
        </w:rPr>
      </w:pPr>
      <w:r w:rsidRPr="003E4C82">
        <w:rPr>
          <w:sz w:val="22"/>
          <w:szCs w:val="22"/>
          <w:lang w:val="en-US"/>
        </w:rPr>
        <w:t>With reference to the above, I would like to apply for the job opportunity due to my proven and long experience in</w:t>
      </w:r>
      <w:r w:rsidR="00161A50" w:rsidRPr="003E4C82">
        <w:rPr>
          <w:sz w:val="22"/>
          <w:szCs w:val="22"/>
          <w:lang w:val="en-US"/>
        </w:rPr>
        <w:t xml:space="preserve"> construction management, utilities maintenance and building/equipment utilities installation and validation: </w:t>
      </w:r>
      <w:r w:rsidRPr="003E4C82">
        <w:rPr>
          <w:sz w:val="22"/>
          <w:szCs w:val="22"/>
          <w:lang w:val="en-US"/>
        </w:rPr>
        <w:t>(</w:t>
      </w:r>
      <w:proofErr w:type="spellStart"/>
      <w:r w:rsidRPr="003E4C82">
        <w:rPr>
          <w:sz w:val="22"/>
          <w:szCs w:val="22"/>
          <w:lang w:val="en-US"/>
        </w:rPr>
        <w:t>Softnened</w:t>
      </w:r>
      <w:proofErr w:type="spellEnd"/>
      <w:r w:rsidRPr="003E4C82">
        <w:rPr>
          <w:sz w:val="22"/>
          <w:szCs w:val="22"/>
          <w:lang w:val="en-US"/>
        </w:rPr>
        <w:t xml:space="preserve"> water-SW – Purified water PW – Water for injection WFI, Clean steam CS, Clean gasses -CO2 -N2 - He, Purified air PA</w:t>
      </w:r>
      <w:r w:rsidR="003E4C82" w:rsidRPr="003E4C82">
        <w:rPr>
          <w:sz w:val="22"/>
          <w:szCs w:val="22"/>
          <w:lang w:val="en-US"/>
        </w:rPr>
        <w:t xml:space="preserve"> (</w:t>
      </w:r>
      <w:r w:rsidRPr="003E4C82">
        <w:rPr>
          <w:sz w:val="22"/>
          <w:szCs w:val="22"/>
          <w:lang w:val="en-US"/>
        </w:rPr>
        <w:t>Generation and Distribution) and Lab and Process equipment</w:t>
      </w:r>
      <w:r w:rsidR="00161A50" w:rsidRPr="003E4C82">
        <w:rPr>
          <w:sz w:val="22"/>
          <w:szCs w:val="22"/>
          <w:lang w:val="en-US"/>
        </w:rPr>
        <w:t>, Steam, Boilers, Pressurized equipmen</w:t>
      </w:r>
      <w:r w:rsidR="00556854" w:rsidRPr="003E4C82">
        <w:rPr>
          <w:sz w:val="22"/>
          <w:szCs w:val="22"/>
          <w:lang w:val="en-US"/>
        </w:rPr>
        <w:t>t</w:t>
      </w:r>
      <w:r w:rsidR="00161A50" w:rsidRPr="003E4C82">
        <w:rPr>
          <w:sz w:val="22"/>
          <w:szCs w:val="22"/>
          <w:lang w:val="en-US"/>
        </w:rPr>
        <w:t>.</w:t>
      </w:r>
    </w:p>
    <w:p w14:paraId="5B77B715" w14:textId="6E68713A" w:rsidR="00894F89" w:rsidRPr="003E4C82" w:rsidRDefault="00894F89" w:rsidP="00894F89">
      <w:pPr>
        <w:rPr>
          <w:sz w:val="22"/>
          <w:szCs w:val="22"/>
          <w:lang w:val="en-US"/>
        </w:rPr>
      </w:pPr>
      <w:r w:rsidRPr="003E4C82">
        <w:rPr>
          <w:sz w:val="22"/>
          <w:szCs w:val="22"/>
          <w:lang w:val="en-US"/>
        </w:rPr>
        <w:t xml:space="preserve">I had the opportunity to face the challenges </w:t>
      </w:r>
      <w:r w:rsidR="009C1A9D" w:rsidRPr="003E4C82">
        <w:rPr>
          <w:sz w:val="22"/>
          <w:szCs w:val="22"/>
          <w:lang w:val="en-US"/>
        </w:rPr>
        <w:t>related</w:t>
      </w:r>
      <w:r w:rsidRPr="003E4C82">
        <w:rPr>
          <w:sz w:val="22"/>
          <w:szCs w:val="22"/>
          <w:lang w:val="en-US"/>
        </w:rPr>
        <w:t xml:space="preserve"> to </w:t>
      </w:r>
      <w:r w:rsidR="00E90FE7" w:rsidRPr="003E4C82">
        <w:rPr>
          <w:sz w:val="22"/>
          <w:szCs w:val="22"/>
          <w:lang w:val="en-US"/>
        </w:rPr>
        <w:t>t</w:t>
      </w:r>
      <w:r w:rsidRPr="003E4C82">
        <w:rPr>
          <w:sz w:val="22"/>
          <w:szCs w:val="22"/>
          <w:lang w:val="en-US"/>
        </w:rPr>
        <w:t>he revamping of Clean Utilit</w:t>
      </w:r>
      <w:r w:rsidR="00F6641B" w:rsidRPr="003E4C82">
        <w:rPr>
          <w:sz w:val="22"/>
          <w:szCs w:val="22"/>
          <w:lang w:val="en-US"/>
        </w:rPr>
        <w:t>i</w:t>
      </w:r>
      <w:r w:rsidRPr="003E4C82">
        <w:rPr>
          <w:sz w:val="22"/>
          <w:szCs w:val="22"/>
          <w:lang w:val="en-US"/>
        </w:rPr>
        <w:t xml:space="preserve">es plants, supervising the URS phase (design and permitting), </w:t>
      </w:r>
      <w:r w:rsidR="00E90FE7" w:rsidRPr="003E4C82">
        <w:rPr>
          <w:sz w:val="22"/>
          <w:szCs w:val="22"/>
          <w:lang w:val="en-US"/>
        </w:rPr>
        <w:t xml:space="preserve">manage the </w:t>
      </w:r>
      <w:r w:rsidRPr="003E4C82">
        <w:rPr>
          <w:sz w:val="22"/>
          <w:szCs w:val="22"/>
          <w:lang w:val="en-US"/>
        </w:rPr>
        <w:t>construction phase and also the qualification (IQ – PQ – OQ) before submission to local and European pharmaceutical accreditation societies. (AIFA - FDA).</w:t>
      </w:r>
    </w:p>
    <w:p w14:paraId="42D7CA2F" w14:textId="77777777" w:rsidR="003E4C82" w:rsidRPr="003E4C82" w:rsidRDefault="003E4C82" w:rsidP="003E4C82">
      <w:pPr>
        <w:rPr>
          <w:sz w:val="22"/>
          <w:szCs w:val="22"/>
          <w:lang w:val="en-US"/>
        </w:rPr>
      </w:pPr>
      <w:r w:rsidRPr="003E4C82">
        <w:rPr>
          <w:sz w:val="22"/>
          <w:szCs w:val="22"/>
          <w:lang w:val="en-US"/>
        </w:rPr>
        <w:t xml:space="preserve">Working closely with fire protection planners for pharmaceutical buildings located in Solothurn (SGV) for the Biogen pharmaceutical site and in </w:t>
      </w:r>
      <w:proofErr w:type="spellStart"/>
      <w:r w:rsidRPr="003E4C82">
        <w:rPr>
          <w:sz w:val="22"/>
          <w:szCs w:val="22"/>
          <w:lang w:val="en-US"/>
        </w:rPr>
        <w:t>Lengnau</w:t>
      </w:r>
      <w:proofErr w:type="spellEnd"/>
      <w:r w:rsidRPr="003E4C82">
        <w:rPr>
          <w:sz w:val="22"/>
          <w:szCs w:val="22"/>
          <w:lang w:val="en-US"/>
        </w:rPr>
        <w:t xml:space="preserve"> (GVB) for the CSL Behring pharmaceutical site, I had the opportunity to follow and support the pathway for the final building occupancy performing and planning integral test execution and failures implementation in accordance to cantonal insurance authorities requests (SGV and GVB).</w:t>
      </w:r>
    </w:p>
    <w:p w14:paraId="6B7433A8" w14:textId="77777777" w:rsidR="003E4C82" w:rsidRPr="003E4C82" w:rsidRDefault="003E4C82" w:rsidP="003E4C82">
      <w:pPr>
        <w:rPr>
          <w:sz w:val="22"/>
          <w:szCs w:val="22"/>
          <w:lang w:val="en-US"/>
        </w:rPr>
      </w:pPr>
      <w:r w:rsidRPr="003E4C82">
        <w:rPr>
          <w:sz w:val="22"/>
          <w:szCs w:val="22"/>
          <w:lang w:val="en-US"/>
        </w:rPr>
        <w:t xml:space="preserve">The in-depth knowledge of HVAC </w:t>
      </w:r>
      <w:r w:rsidRPr="003E4C82">
        <w:rPr>
          <w:sz w:val="22"/>
          <w:szCs w:val="22"/>
          <w:lang w:val="en-GB"/>
        </w:rPr>
        <w:t>compartmentation</w:t>
      </w:r>
      <w:r w:rsidRPr="003E4C82">
        <w:rPr>
          <w:sz w:val="22"/>
          <w:szCs w:val="22"/>
          <w:lang w:val="en-US"/>
        </w:rPr>
        <w:t xml:space="preserve"> systems and installation supervision, VKF normative, FM global, SUVA, EKAS requirements and the role of construction supervision of the fire protection installation I had during the mentioned projects (2018 – 2021) gave me the possibility to improve and consolidate the knowledge in the fire protection field applied to pharmaceutical plans. </w:t>
      </w:r>
    </w:p>
    <w:p w14:paraId="63EE91EA" w14:textId="77777777" w:rsidR="003E4C82" w:rsidRPr="003E4C82" w:rsidRDefault="003E4C82" w:rsidP="003E4C82">
      <w:pPr>
        <w:rPr>
          <w:sz w:val="22"/>
          <w:szCs w:val="22"/>
          <w:lang w:val="en-US"/>
        </w:rPr>
      </w:pPr>
      <w:r w:rsidRPr="003E4C82">
        <w:rPr>
          <w:sz w:val="22"/>
          <w:szCs w:val="22"/>
          <w:lang w:val="en-US"/>
        </w:rPr>
        <w:t>My goal is to support engineering teams with my experience growing together is a very positive and stimulating environment, surrounded by challenging projects that could improve my expertise and skills in fire protection field.</w:t>
      </w:r>
    </w:p>
    <w:p w14:paraId="406BDD3A" w14:textId="6CC61029" w:rsidR="00585FE6" w:rsidRPr="003E4C82" w:rsidRDefault="00894F89" w:rsidP="00894F89">
      <w:pPr>
        <w:rPr>
          <w:sz w:val="22"/>
          <w:szCs w:val="22"/>
          <w:lang w:val="en-US"/>
        </w:rPr>
      </w:pPr>
      <w:r w:rsidRPr="003E4C82">
        <w:rPr>
          <w:sz w:val="22"/>
          <w:szCs w:val="22"/>
          <w:lang w:val="en-US"/>
        </w:rPr>
        <w:t>The in-depth knowledge of Utilities plants</w:t>
      </w:r>
      <w:r w:rsidR="00E90FE7" w:rsidRPr="003E4C82">
        <w:rPr>
          <w:sz w:val="22"/>
          <w:szCs w:val="22"/>
          <w:lang w:val="en-US"/>
        </w:rPr>
        <w:t xml:space="preserve">, </w:t>
      </w:r>
      <w:r w:rsidR="00161A50" w:rsidRPr="003E4C82">
        <w:rPr>
          <w:sz w:val="22"/>
          <w:szCs w:val="22"/>
          <w:lang w:val="en-US"/>
        </w:rPr>
        <w:t>civil construction management</w:t>
      </w:r>
      <w:r w:rsidRPr="003E4C82">
        <w:rPr>
          <w:sz w:val="22"/>
          <w:szCs w:val="22"/>
          <w:lang w:val="en-US"/>
        </w:rPr>
        <w:t xml:space="preserve"> in relation to </w:t>
      </w:r>
      <w:r w:rsidR="00E90FE7" w:rsidRPr="003E4C82">
        <w:rPr>
          <w:sz w:val="22"/>
          <w:szCs w:val="22"/>
          <w:lang w:val="en-US"/>
        </w:rPr>
        <w:t>administration, labs and produc</w:t>
      </w:r>
      <w:r w:rsidR="00F6641B" w:rsidRPr="003E4C82">
        <w:rPr>
          <w:sz w:val="22"/>
          <w:szCs w:val="22"/>
          <w:lang w:val="en-US"/>
        </w:rPr>
        <w:t>t</w:t>
      </w:r>
      <w:r w:rsidR="00E90FE7" w:rsidRPr="003E4C82">
        <w:rPr>
          <w:sz w:val="22"/>
          <w:szCs w:val="22"/>
          <w:lang w:val="en-US"/>
        </w:rPr>
        <w:t xml:space="preserve">ion areas, </w:t>
      </w:r>
      <w:r w:rsidRPr="003E4C82">
        <w:rPr>
          <w:sz w:val="22"/>
          <w:szCs w:val="22"/>
          <w:lang w:val="en-US"/>
        </w:rPr>
        <w:t>GMPs and the requirements of the accreditation societies are the basis for obtaining permission for the production of drugs. Thanks to the experience I had with the following pharmaceutical companies (GSK, Biogen, CSL Behring) the skills related to GMPs, personnel management, risk assessment,</w:t>
      </w:r>
      <w:r w:rsidR="00556854" w:rsidRPr="003E4C82">
        <w:rPr>
          <w:sz w:val="22"/>
          <w:szCs w:val="22"/>
          <w:lang w:val="en-US"/>
        </w:rPr>
        <w:t xml:space="preserve"> </w:t>
      </w:r>
      <w:r w:rsidR="00E90FE7" w:rsidRPr="003E4C82">
        <w:rPr>
          <w:sz w:val="22"/>
          <w:szCs w:val="22"/>
          <w:lang w:val="en-US"/>
        </w:rPr>
        <w:t>civil construction supervisio</w:t>
      </w:r>
      <w:r w:rsidR="00556854" w:rsidRPr="003E4C82">
        <w:rPr>
          <w:sz w:val="22"/>
          <w:szCs w:val="22"/>
          <w:lang w:val="en-US"/>
        </w:rPr>
        <w:t>n and</w:t>
      </w:r>
      <w:r w:rsidRPr="003E4C82">
        <w:rPr>
          <w:sz w:val="22"/>
          <w:szCs w:val="22"/>
          <w:lang w:val="en-US"/>
        </w:rPr>
        <w:t xml:space="preserve"> maintenance </w:t>
      </w:r>
      <w:r w:rsidR="00556854" w:rsidRPr="003E4C82">
        <w:rPr>
          <w:sz w:val="22"/>
          <w:szCs w:val="22"/>
          <w:lang w:val="en-US"/>
        </w:rPr>
        <w:t>management</w:t>
      </w:r>
      <w:r w:rsidRPr="003E4C82">
        <w:rPr>
          <w:sz w:val="22"/>
          <w:szCs w:val="22"/>
          <w:lang w:val="en-US"/>
        </w:rPr>
        <w:t xml:space="preserve"> have been acquired and </w:t>
      </w:r>
      <w:r w:rsidR="00F6641B" w:rsidRPr="003E4C82">
        <w:rPr>
          <w:sz w:val="22"/>
          <w:szCs w:val="22"/>
          <w:lang w:val="en-US"/>
        </w:rPr>
        <w:t>consolidated</w:t>
      </w:r>
      <w:r w:rsidRPr="003E4C82">
        <w:rPr>
          <w:sz w:val="22"/>
          <w:szCs w:val="22"/>
          <w:lang w:val="en-US"/>
        </w:rPr>
        <w:t xml:space="preserve"> during the time I was covering the role of Project Engineer I had.</w:t>
      </w:r>
    </w:p>
    <w:p w14:paraId="01C1E3FC" w14:textId="77777777" w:rsidR="00894F89" w:rsidRPr="003E4C82" w:rsidRDefault="00894F89" w:rsidP="00894F89">
      <w:pPr>
        <w:rPr>
          <w:sz w:val="24"/>
          <w:szCs w:val="24"/>
          <w:lang w:val="en-US"/>
        </w:rPr>
      </w:pPr>
    </w:p>
    <w:p w14:paraId="7AB7E895" w14:textId="583EBB1B" w:rsidR="00E77F34" w:rsidRPr="00E77F34" w:rsidRDefault="00E77F34" w:rsidP="00E77F34">
      <w:pPr>
        <w:rPr>
          <w:sz w:val="24"/>
          <w:szCs w:val="24"/>
        </w:rPr>
      </w:pPr>
      <w:proofErr w:type="spellStart"/>
      <w:r w:rsidRPr="00E77F34">
        <w:rPr>
          <w:sz w:val="24"/>
          <w:szCs w:val="24"/>
        </w:rPr>
        <w:t>Kind</w:t>
      </w:r>
      <w:proofErr w:type="spellEnd"/>
      <w:r w:rsidRPr="00E77F34">
        <w:rPr>
          <w:sz w:val="24"/>
          <w:szCs w:val="24"/>
        </w:rPr>
        <w:t xml:space="preserve"> </w:t>
      </w:r>
      <w:proofErr w:type="spellStart"/>
      <w:r w:rsidRPr="00E77F34">
        <w:rPr>
          <w:sz w:val="24"/>
          <w:szCs w:val="24"/>
        </w:rPr>
        <w:t>regards</w:t>
      </w:r>
      <w:proofErr w:type="spellEnd"/>
    </w:p>
    <w:p w14:paraId="7FF0288D" w14:textId="1D07CBCB" w:rsidR="00E77F34" w:rsidRPr="00631875" w:rsidRDefault="0035112B" w:rsidP="00E77F34">
      <w:pPr>
        <w:rPr>
          <w:sz w:val="24"/>
          <w:szCs w:val="24"/>
        </w:rPr>
      </w:pPr>
      <w:r>
        <w:rPr>
          <w:noProof/>
          <w:sz w:val="24"/>
          <w:szCs w:val="24"/>
        </w:rPr>
        <w:drawing>
          <wp:anchor distT="0" distB="0" distL="114300" distR="114300" simplePos="0" relativeHeight="251658240" behindDoc="0" locked="0" layoutInCell="1" allowOverlap="1" wp14:anchorId="71B2F37C" wp14:editId="442051C4">
            <wp:simplePos x="0" y="0"/>
            <wp:positionH relativeFrom="column">
              <wp:posOffset>3804920</wp:posOffset>
            </wp:positionH>
            <wp:positionV relativeFrom="paragraph">
              <wp:posOffset>277593</wp:posOffset>
            </wp:positionV>
            <wp:extent cx="995249" cy="1019908"/>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7230" t="16678" r="17122" b="16047"/>
                    <a:stretch/>
                  </pic:blipFill>
                  <pic:spPr bwMode="auto">
                    <a:xfrm>
                      <a:off x="0" y="0"/>
                      <a:ext cx="995249" cy="10199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7F34" w:rsidRPr="00E77F34">
        <w:rPr>
          <w:sz w:val="24"/>
          <w:szCs w:val="24"/>
        </w:rPr>
        <w:tab/>
      </w:r>
      <w:r w:rsidR="00E77F34" w:rsidRPr="00E77F34">
        <w:rPr>
          <w:sz w:val="24"/>
          <w:szCs w:val="24"/>
        </w:rPr>
        <w:tab/>
      </w:r>
      <w:r w:rsidR="00E77F34" w:rsidRPr="00E77F34">
        <w:rPr>
          <w:sz w:val="24"/>
          <w:szCs w:val="24"/>
        </w:rPr>
        <w:tab/>
      </w:r>
      <w:r w:rsidR="00E77F34" w:rsidRPr="00E77F34">
        <w:rPr>
          <w:sz w:val="24"/>
          <w:szCs w:val="24"/>
        </w:rPr>
        <w:tab/>
      </w:r>
      <w:r w:rsidR="00E77F34" w:rsidRPr="00E77F34">
        <w:rPr>
          <w:sz w:val="24"/>
          <w:szCs w:val="24"/>
        </w:rPr>
        <w:tab/>
      </w:r>
      <w:r w:rsidR="00E77F34" w:rsidRPr="00E77F34">
        <w:rPr>
          <w:sz w:val="24"/>
          <w:szCs w:val="24"/>
        </w:rPr>
        <w:tab/>
      </w:r>
      <w:r w:rsidR="00E77F34" w:rsidRPr="00E77F34">
        <w:rPr>
          <w:sz w:val="24"/>
          <w:szCs w:val="24"/>
        </w:rPr>
        <w:tab/>
      </w:r>
      <w:r w:rsidR="00E77F34" w:rsidRPr="00E77F34">
        <w:rPr>
          <w:sz w:val="24"/>
          <w:szCs w:val="24"/>
        </w:rPr>
        <w:tab/>
        <w:t>Giampaolo Carducci</w:t>
      </w:r>
    </w:p>
    <w:sectPr w:rsidR="00E77F34" w:rsidRPr="00631875" w:rsidSect="00190ED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acobs Chronos">
    <w:altName w:val="Calibri"/>
    <w:charset w:val="00"/>
    <w:family w:val="swiss"/>
    <w:pitch w:val="variable"/>
    <w:sig w:usb0="A00000EF" w:usb1="0000E0EB" w:usb2="00000008"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75"/>
    <w:rsid w:val="000247C5"/>
    <w:rsid w:val="00116F56"/>
    <w:rsid w:val="00161A50"/>
    <w:rsid w:val="00190ED4"/>
    <w:rsid w:val="00283070"/>
    <w:rsid w:val="0035112B"/>
    <w:rsid w:val="003E4C82"/>
    <w:rsid w:val="003F3976"/>
    <w:rsid w:val="00463465"/>
    <w:rsid w:val="005113E4"/>
    <w:rsid w:val="00556854"/>
    <w:rsid w:val="00585FE6"/>
    <w:rsid w:val="00631875"/>
    <w:rsid w:val="0084617B"/>
    <w:rsid w:val="00894F89"/>
    <w:rsid w:val="0092127A"/>
    <w:rsid w:val="009C1A9D"/>
    <w:rsid w:val="00A5195C"/>
    <w:rsid w:val="00AE6C67"/>
    <w:rsid w:val="00CB1070"/>
    <w:rsid w:val="00DE1A31"/>
    <w:rsid w:val="00E4303B"/>
    <w:rsid w:val="00E77F34"/>
    <w:rsid w:val="00E90FE7"/>
    <w:rsid w:val="00F6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4517"/>
  <w15:chartTrackingRefBased/>
  <w15:docId w15:val="{06DE9884-619A-45E6-8E72-F07824B6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5C"/>
    <w:pPr>
      <w:spacing w:after="0" w:line="360" w:lineRule="auto"/>
      <w:jc w:val="both"/>
    </w:pPr>
    <w:rPr>
      <w:rFonts w:ascii="Times New Roman" w:hAnsi="Times New Roman" w:cs="Times New Roman"/>
      <w:sz w:val="20"/>
      <w:szCs w:val="20"/>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750">
      <w:bodyDiv w:val="1"/>
      <w:marLeft w:val="0"/>
      <w:marRight w:val="0"/>
      <w:marTop w:val="0"/>
      <w:marBottom w:val="0"/>
      <w:divBdr>
        <w:top w:val="none" w:sz="0" w:space="0" w:color="auto"/>
        <w:left w:val="none" w:sz="0" w:space="0" w:color="auto"/>
        <w:bottom w:val="none" w:sz="0" w:space="0" w:color="auto"/>
        <w:right w:val="none" w:sz="0" w:space="0" w:color="auto"/>
      </w:divBdr>
    </w:div>
    <w:div w:id="336350131">
      <w:bodyDiv w:val="1"/>
      <w:marLeft w:val="0"/>
      <w:marRight w:val="0"/>
      <w:marTop w:val="0"/>
      <w:marBottom w:val="0"/>
      <w:divBdr>
        <w:top w:val="none" w:sz="0" w:space="0" w:color="auto"/>
        <w:left w:val="none" w:sz="0" w:space="0" w:color="auto"/>
        <w:bottom w:val="none" w:sz="0" w:space="0" w:color="auto"/>
        <w:right w:val="none" w:sz="0" w:space="0" w:color="auto"/>
      </w:divBdr>
    </w:div>
    <w:div w:id="613564158">
      <w:bodyDiv w:val="1"/>
      <w:marLeft w:val="0"/>
      <w:marRight w:val="0"/>
      <w:marTop w:val="0"/>
      <w:marBottom w:val="0"/>
      <w:divBdr>
        <w:top w:val="none" w:sz="0" w:space="0" w:color="auto"/>
        <w:left w:val="none" w:sz="0" w:space="0" w:color="auto"/>
        <w:bottom w:val="none" w:sz="0" w:space="0" w:color="auto"/>
        <w:right w:val="none" w:sz="0" w:space="0" w:color="auto"/>
      </w:divBdr>
    </w:div>
    <w:div w:id="1696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Carducci, Giampaolo</dc:creator>
  <cp:keywords/>
  <dc:description/>
  <cp:lastModifiedBy>Carducci Giampaolo - Visp</cp:lastModifiedBy>
  <cp:revision>2</cp:revision>
  <cp:lastPrinted>2022-07-08T09:38:00Z</cp:lastPrinted>
  <dcterms:created xsi:type="dcterms:W3CDTF">2023-01-07T10:54:00Z</dcterms:created>
  <dcterms:modified xsi:type="dcterms:W3CDTF">2023-01-07T10:54:00Z</dcterms:modified>
</cp:coreProperties>
</file>