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66E3" w:rsidRDefault="00D466E3"/>
    <w:p w:rsidR="00D466E3" w:rsidRDefault="00941EE6"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3558540</wp:posOffset>
            </wp:positionH>
            <wp:positionV relativeFrom="paragraph">
              <wp:posOffset>-25399</wp:posOffset>
            </wp:positionV>
            <wp:extent cx="2496185" cy="704215"/>
            <wp:effectExtent l="0" t="0" r="0" b="0"/>
            <wp:wrapSquare wrapText="bothSides" distT="0" distB="0" distL="0" distR="0"/>
            <wp:docPr id="1" name="image01.jpg" descr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A description..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70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66E3" w:rsidRDefault="00D466E3">
      <w:pPr>
        <w:pStyle w:val="Ttulo1"/>
        <w:numPr>
          <w:ilvl w:val="0"/>
          <w:numId w:val="1"/>
        </w:numPr>
        <w:ind w:hanging="432"/>
      </w:pPr>
    </w:p>
    <w:p w:rsidR="00D466E3" w:rsidRDefault="00D466E3">
      <w:pPr>
        <w:spacing w:after="120"/>
      </w:pPr>
    </w:p>
    <w:p w:rsidR="00D466E3" w:rsidRDefault="00941EE6">
      <w:pPr>
        <w:pStyle w:val="Ttulo3"/>
        <w:numPr>
          <w:ilvl w:val="2"/>
          <w:numId w:val="2"/>
        </w:numPr>
        <w:ind w:hanging="720"/>
        <w:jc w:val="center"/>
      </w:pPr>
      <w:bookmarkStart w:id="0" w:name="h.gjdgxs" w:colFirst="0" w:colLast="0"/>
      <w:bookmarkEnd w:id="0"/>
      <w:r>
        <w:rPr>
          <w:sz w:val="52"/>
          <w:szCs w:val="52"/>
        </w:rPr>
        <w:t>UNIVERSIDAD NACIONAL DE CÓRDOBA</w:t>
      </w:r>
    </w:p>
    <w:p w:rsidR="00D466E3" w:rsidRDefault="00D466E3">
      <w:pPr>
        <w:pStyle w:val="Ttulo3"/>
        <w:numPr>
          <w:ilvl w:val="2"/>
          <w:numId w:val="2"/>
        </w:numPr>
        <w:ind w:hanging="720"/>
        <w:jc w:val="center"/>
      </w:pPr>
    </w:p>
    <w:p w:rsidR="00D466E3" w:rsidRDefault="00941EE6">
      <w:pPr>
        <w:pStyle w:val="Ttulo3"/>
        <w:numPr>
          <w:ilvl w:val="2"/>
          <w:numId w:val="2"/>
        </w:numPr>
        <w:ind w:hanging="720"/>
        <w:jc w:val="center"/>
      </w:pPr>
      <w:proofErr w:type="spellStart"/>
      <w:r>
        <w:rPr>
          <w:sz w:val="44"/>
          <w:szCs w:val="44"/>
        </w:rPr>
        <w:t>FCEFyN</w:t>
      </w:r>
      <w:proofErr w:type="spellEnd"/>
    </w:p>
    <w:p w:rsidR="00D466E3" w:rsidRDefault="00D466E3"/>
    <w:p w:rsidR="00D466E3" w:rsidRDefault="00D466E3"/>
    <w:p w:rsidR="00D466E3" w:rsidRDefault="00941EE6">
      <w:pPr>
        <w:pStyle w:val="Ttulo3"/>
        <w:numPr>
          <w:ilvl w:val="2"/>
          <w:numId w:val="2"/>
        </w:numPr>
        <w:ind w:hanging="720"/>
        <w:jc w:val="center"/>
        <w:rPr>
          <w:sz w:val="24"/>
          <w:szCs w:val="24"/>
        </w:rPr>
      </w:pPr>
      <w:r>
        <w:rPr>
          <w:sz w:val="24"/>
          <w:szCs w:val="24"/>
        </w:rPr>
        <w:t>ANTEPROYECTO DEL PROYECTO INTEGRADOR DE INGENIERÍA EN COMPUTACIÓN</w:t>
      </w:r>
    </w:p>
    <w:p w:rsidR="00D466E3" w:rsidRDefault="00D466E3"/>
    <w:p w:rsidR="00D466E3" w:rsidRDefault="00D466E3"/>
    <w:p w:rsidR="00D466E3" w:rsidRDefault="00941EE6">
      <w:pPr>
        <w:pStyle w:val="Ttulo3"/>
        <w:numPr>
          <w:ilvl w:val="2"/>
          <w:numId w:val="2"/>
        </w:numPr>
        <w:ind w:hanging="720"/>
        <w:jc w:val="center"/>
        <w:rPr>
          <w:sz w:val="36"/>
          <w:szCs w:val="36"/>
        </w:rPr>
      </w:pPr>
      <w:r>
        <w:rPr>
          <w:b w:val="0"/>
          <w:sz w:val="36"/>
          <w:szCs w:val="36"/>
        </w:rPr>
        <w:t xml:space="preserve">DISEÑO E IMPLEMENTACIÓN DE </w:t>
      </w:r>
    </w:p>
    <w:p w:rsidR="00D466E3" w:rsidRPr="00D60F4D" w:rsidRDefault="00D60F4D" w:rsidP="007A55AC">
      <w:pPr>
        <w:pStyle w:val="Ttulo3"/>
        <w:numPr>
          <w:ilvl w:val="2"/>
          <w:numId w:val="2"/>
        </w:numPr>
        <w:ind w:hanging="720"/>
        <w:jc w:val="center"/>
        <w:rPr>
          <w:sz w:val="36"/>
          <w:szCs w:val="36"/>
        </w:rPr>
      </w:pPr>
      <w:r w:rsidRPr="00D60F4D">
        <w:rPr>
          <w:b w:val="0"/>
          <w:sz w:val="36"/>
          <w:szCs w:val="36"/>
        </w:rPr>
        <w:t xml:space="preserve">AES-GCM </w:t>
      </w:r>
      <w:r w:rsidR="00941EE6" w:rsidRPr="00D60F4D">
        <w:rPr>
          <w:b w:val="0"/>
          <w:sz w:val="36"/>
          <w:szCs w:val="36"/>
        </w:rPr>
        <w:t>PARA REDES ÓPTICAS</w:t>
      </w:r>
    </w:p>
    <w:p w:rsidR="00D466E3" w:rsidRDefault="00D466E3">
      <w:pPr>
        <w:numPr>
          <w:ilvl w:val="2"/>
          <w:numId w:val="2"/>
        </w:numPr>
        <w:ind w:hanging="720"/>
        <w:contextualSpacing/>
      </w:pPr>
    </w:p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60F4D" w:rsidRDefault="00941EE6">
      <w:pPr>
        <w:jc w:val="center"/>
      </w:pPr>
      <w:r>
        <w:t xml:space="preserve">Autor: </w:t>
      </w:r>
      <w:r w:rsidR="00D60F4D">
        <w:t>BARBIANI, GIANFRANCO</w:t>
      </w:r>
    </w:p>
    <w:p w:rsidR="00D466E3" w:rsidRDefault="00D60F4D">
      <w:pPr>
        <w:jc w:val="center"/>
      </w:pPr>
      <w:r>
        <w:t>Mat.: 36.372.639</w:t>
      </w:r>
    </w:p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D466E3"/>
    <w:p w:rsidR="00D466E3" w:rsidRDefault="00941EE6">
      <w:pPr>
        <w:jc w:val="center"/>
      </w:pPr>
      <w:r>
        <w:t xml:space="preserve">Director: Dr. Mario </w:t>
      </w:r>
      <w:proofErr w:type="spellStart"/>
      <w:r>
        <w:t>Hueda</w:t>
      </w:r>
      <w:proofErr w:type="spellEnd"/>
      <w:r>
        <w:tab/>
      </w:r>
      <w:r>
        <w:tab/>
      </w:r>
      <w:r>
        <w:tab/>
      </w:r>
      <w:proofErr w:type="spellStart"/>
      <w:r>
        <w:t>CoDirector</w:t>
      </w:r>
      <w:proofErr w:type="spellEnd"/>
      <w:r>
        <w:t xml:space="preserve">: Dr. Damián </w:t>
      </w:r>
      <w:proofErr w:type="spellStart"/>
      <w:r>
        <w:t>Morero</w:t>
      </w:r>
      <w:proofErr w:type="spellEnd"/>
      <w:r>
        <w:t xml:space="preserve"> </w:t>
      </w:r>
    </w:p>
    <w:p w:rsidR="00D466E3" w:rsidRDefault="00D466E3">
      <w:pPr>
        <w:pStyle w:val="Ttulo3"/>
        <w:numPr>
          <w:ilvl w:val="2"/>
          <w:numId w:val="2"/>
        </w:numPr>
        <w:ind w:hanging="720"/>
        <w:jc w:val="center"/>
      </w:pPr>
    </w:p>
    <w:p w:rsidR="00D466E3" w:rsidRDefault="00941EE6">
      <w:r>
        <w:br w:type="page"/>
      </w:r>
    </w:p>
    <w:p w:rsidR="00D466E3" w:rsidRDefault="00941EE6">
      <w:pPr>
        <w:pStyle w:val="Ttulo3"/>
        <w:numPr>
          <w:ilvl w:val="2"/>
          <w:numId w:val="2"/>
        </w:numPr>
        <w:tabs>
          <w:tab w:val="left" w:pos="0"/>
        </w:tabs>
        <w:spacing w:before="240" w:after="120"/>
        <w:ind w:left="0" w:hanging="11"/>
        <w:jc w:val="center"/>
      </w:pPr>
      <w:r>
        <w:rPr>
          <w:sz w:val="40"/>
          <w:szCs w:val="40"/>
        </w:rPr>
        <w:lastRenderedPageBreak/>
        <w:t xml:space="preserve">Diseño e Implementación de </w:t>
      </w:r>
      <w:r w:rsidR="00D60F4D">
        <w:rPr>
          <w:sz w:val="40"/>
          <w:szCs w:val="40"/>
        </w:rPr>
        <w:t xml:space="preserve">AES-GCM </w:t>
      </w:r>
      <w:r>
        <w:rPr>
          <w:sz w:val="40"/>
          <w:szCs w:val="40"/>
        </w:rPr>
        <w:t>para Redes Ópticas</w:t>
      </w:r>
      <w:r>
        <w:rPr>
          <w:sz w:val="40"/>
          <w:szCs w:val="40"/>
        </w:rPr>
        <w:br/>
      </w:r>
    </w:p>
    <w:p w:rsidR="00D466E3" w:rsidRDefault="00D466E3">
      <w:pPr>
        <w:jc w:val="center"/>
      </w:pPr>
    </w:p>
    <w:p w:rsidR="00D466E3" w:rsidRDefault="00D466E3">
      <w:pPr>
        <w:pStyle w:val="Ttulo3"/>
        <w:numPr>
          <w:ilvl w:val="2"/>
          <w:numId w:val="2"/>
        </w:numPr>
        <w:ind w:hanging="720"/>
      </w:pPr>
    </w:p>
    <w:p w:rsidR="00D466E3" w:rsidRDefault="00941EE6">
      <w:pPr>
        <w:pStyle w:val="Ttulo3"/>
        <w:numPr>
          <w:ilvl w:val="2"/>
          <w:numId w:val="2"/>
        </w:numPr>
        <w:ind w:hanging="720"/>
      </w:pPr>
      <w:r>
        <w:t>1.</w:t>
      </w:r>
      <w:r>
        <w:tab/>
        <w:t>Introducción</w:t>
      </w:r>
    </w:p>
    <w:p w:rsidR="00D466E3" w:rsidRDefault="00724B16" w:rsidP="00724B16">
      <w:pPr>
        <w:spacing w:line="360" w:lineRule="auto"/>
        <w:ind w:left="720"/>
        <w:jc w:val="both"/>
      </w:pPr>
      <w:r>
        <w:t xml:space="preserve">En el día de hoy comunicarse a través de medios digitales de diversa índole resulta natural, ya sea entre particulares o entre entidades más grandes. Es por ello que el contenido de los mensajes que componen dicha comunicación puede poseer diferentes </w:t>
      </w:r>
      <w:r w:rsidR="00D44F7A">
        <w:t>tópicos y e</w:t>
      </w:r>
      <w:r w:rsidR="006677A6">
        <w:t xml:space="preserve">xisten, pues, casos en que este mensaje </w:t>
      </w:r>
      <w:r w:rsidR="00D44F7A">
        <w:t xml:space="preserve">posee una importancia tal, que </w:t>
      </w:r>
      <w:r w:rsidR="006677A6">
        <w:t>no debe ser conocido por nadie más que el emisor y receptor</w:t>
      </w:r>
      <w:r w:rsidR="00A00D0B">
        <w:t xml:space="preserve">. </w:t>
      </w:r>
      <w:r w:rsidR="00D80C3F">
        <w:t>Debido a eso,</w:t>
      </w:r>
      <w:r w:rsidR="006677A6">
        <w:t xml:space="preserve"> el medio por el que se estableció la comunicación debe proveer algún tipo de protección</w:t>
      </w:r>
      <w:r w:rsidR="00D44F7A">
        <w:t xml:space="preserve"> contra agentes externos</w:t>
      </w:r>
      <w:r w:rsidR="006677A6">
        <w:t xml:space="preserve">. Los medios digitales actuales </w:t>
      </w:r>
      <w:r w:rsidR="00941EE6">
        <w:t xml:space="preserve">necesitan </w:t>
      </w:r>
      <w:r w:rsidR="006677A6">
        <w:t>establecer</w:t>
      </w:r>
      <w:r w:rsidR="00D44F7A">
        <w:t xml:space="preserve"> </w:t>
      </w:r>
      <w:r w:rsidR="006677A6">
        <w:t>entonces, enlaces</w:t>
      </w:r>
      <w:r w:rsidR="00D44F7A">
        <w:t xml:space="preserve"> baratos y</w:t>
      </w:r>
      <w:r w:rsidR="00941EE6">
        <w:t xml:space="preserve"> rápidos</w:t>
      </w:r>
      <w:r w:rsidR="00D44F7A">
        <w:t>, pero también confiables, para evitar que un tercero vea, o modifique el mensaje.</w:t>
      </w:r>
      <w:r w:rsidR="00941EE6">
        <w:t xml:space="preserve"> Con ese objetivo, la industria de las telecomunicaciones por fibra óptica está </w:t>
      </w:r>
      <w:r w:rsidR="00D44F7A">
        <w:t xml:space="preserve">comenzando a integrar sistemas que aseguren la confidencialidad y la autenticidad del mensaje efectivamente, pero que también puedan trabajar con los grandes volúmenes de datos y a la alta velocidad con la que esta tecnología se maneja. </w:t>
      </w:r>
    </w:p>
    <w:p w:rsidR="002231A1" w:rsidRDefault="00941EE6" w:rsidP="002231A1">
      <w:pPr>
        <w:spacing w:line="360" w:lineRule="auto"/>
        <w:ind w:left="709"/>
        <w:jc w:val="both"/>
      </w:pPr>
      <w:r>
        <w:tab/>
      </w:r>
      <w:r w:rsidR="004D5A92">
        <w:t>Dentro del marco de seguridad aparecen diferentes estándares que introducen algoritmos criptográfi</w:t>
      </w:r>
      <w:r w:rsidR="00D80C3F">
        <w:t>cos que proveen protección de</w:t>
      </w:r>
      <w:r w:rsidR="004D5A92">
        <w:t xml:space="preserve"> los mensajes. Existe particularmente una institución que es pionera en la publicación de documentos que describen estos estándares, llamada “</w:t>
      </w:r>
      <w:proofErr w:type="spellStart"/>
      <w:r w:rsidR="004D5A92">
        <w:t>National</w:t>
      </w:r>
      <w:proofErr w:type="spellEnd"/>
      <w:r w:rsidR="004D5A92">
        <w:t xml:space="preserve"> </w:t>
      </w:r>
      <w:proofErr w:type="spellStart"/>
      <w:r w:rsidR="004D5A92">
        <w:t>Institute</w:t>
      </w:r>
      <w:proofErr w:type="spellEnd"/>
      <w:r w:rsidR="004D5A92">
        <w:t xml:space="preserve"> of </w:t>
      </w:r>
      <w:proofErr w:type="spellStart"/>
      <w:r w:rsidR="004D5A92">
        <w:t>Standards</w:t>
      </w:r>
      <w:proofErr w:type="spellEnd"/>
      <w:r w:rsidR="004D5A92">
        <w:t xml:space="preserve"> and </w:t>
      </w:r>
      <w:proofErr w:type="spellStart"/>
      <w:r w:rsidR="004D5A92">
        <w:t>Technology</w:t>
      </w:r>
      <w:proofErr w:type="spellEnd"/>
      <w:r w:rsidR="004D5A92">
        <w:t xml:space="preserve">” (NIST). Uno de dichos documentos, </w:t>
      </w:r>
      <w:r w:rsidR="002231A1">
        <w:t xml:space="preserve">“Federal </w:t>
      </w:r>
      <w:proofErr w:type="spellStart"/>
      <w:r w:rsidR="002231A1">
        <w:t>Information</w:t>
      </w:r>
      <w:proofErr w:type="spellEnd"/>
      <w:r w:rsidR="002231A1">
        <w:t xml:space="preserve"> </w:t>
      </w:r>
      <w:proofErr w:type="spellStart"/>
      <w:r w:rsidR="002231A1">
        <w:t>Processing</w:t>
      </w:r>
      <w:proofErr w:type="spellEnd"/>
      <w:r w:rsidR="002231A1">
        <w:t xml:space="preserve"> </w:t>
      </w:r>
      <w:proofErr w:type="spellStart"/>
      <w:r w:rsidR="002231A1">
        <w:t>Standards</w:t>
      </w:r>
      <w:proofErr w:type="spellEnd"/>
      <w:r w:rsidR="002231A1">
        <w:t xml:space="preserve"> </w:t>
      </w:r>
      <w:proofErr w:type="spellStart"/>
      <w:r w:rsidR="002231A1">
        <w:t>Publications</w:t>
      </w:r>
      <w:proofErr w:type="spellEnd"/>
      <w:r w:rsidR="005841A5">
        <w:t xml:space="preserve"> 197</w:t>
      </w:r>
      <w:r w:rsidR="002231A1">
        <w:t>”</w:t>
      </w:r>
      <w:r w:rsidR="005841A5">
        <w:t xml:space="preserve"> </w:t>
      </w:r>
      <w:r w:rsidR="004D5A92">
        <w:t>(</w:t>
      </w:r>
      <w:r w:rsidR="002231A1">
        <w:t>FIPS PUB</w:t>
      </w:r>
      <w:r w:rsidR="005841A5">
        <w:t xml:space="preserve"> 197</w:t>
      </w:r>
      <w:r w:rsidR="004D5A92">
        <w:t>), especifica el algoritmo criptográfico “</w:t>
      </w:r>
      <w:proofErr w:type="spellStart"/>
      <w:r w:rsidR="004D5A92">
        <w:t>Advanced</w:t>
      </w:r>
      <w:proofErr w:type="spellEnd"/>
      <w:r w:rsidR="004D5A92">
        <w:t xml:space="preserve"> </w:t>
      </w:r>
      <w:proofErr w:type="spellStart"/>
      <w:r w:rsidR="004D5A92">
        <w:t>Encryption</w:t>
      </w:r>
      <w:proofErr w:type="spellEnd"/>
      <w:r w:rsidR="004D5A92">
        <w:t xml:space="preserve"> Standard” (AES)</w:t>
      </w:r>
      <w:r w:rsidR="002231A1">
        <w:t xml:space="preserve"> usado para proteger datos electrónicos.</w:t>
      </w:r>
      <w:r w:rsidR="004D5A92">
        <w:t xml:space="preserve"> </w:t>
      </w:r>
    </w:p>
    <w:p w:rsidR="0086333B" w:rsidRDefault="00AD3EA9" w:rsidP="002231A1">
      <w:pPr>
        <w:spacing w:line="360" w:lineRule="auto"/>
        <w:ind w:left="709"/>
        <w:jc w:val="both"/>
      </w:pPr>
      <w:r>
        <w:t>AES presenta un nivel de protección tal</w:t>
      </w:r>
      <w:r w:rsidR="0086333B">
        <w:t xml:space="preserve"> que:</w:t>
      </w:r>
    </w:p>
    <w:p w:rsidR="00AD3EA9" w:rsidRDefault="0086333B" w:rsidP="0086333B">
      <w:pPr>
        <w:pStyle w:val="Prrafodelista"/>
        <w:numPr>
          <w:ilvl w:val="0"/>
          <w:numId w:val="9"/>
        </w:numPr>
        <w:spacing w:line="360" w:lineRule="auto"/>
        <w:jc w:val="both"/>
      </w:pPr>
      <w:r>
        <w:t>La “</w:t>
      </w:r>
      <w:proofErr w:type="spellStart"/>
      <w:r>
        <w:t>National</w:t>
      </w:r>
      <w:proofErr w:type="spellEnd"/>
      <w:r>
        <w:t xml:space="preserve"> Security Agency” (NSA) de los Estados Unidos lo utiliza para cifrar datos clasificados como “TOP SECRET”.</w:t>
      </w:r>
    </w:p>
    <w:p w:rsidR="00F50075" w:rsidRPr="0086333B" w:rsidRDefault="009442F6" w:rsidP="0086333B">
      <w:pPr>
        <w:pStyle w:val="Prrafodelista"/>
        <w:numPr>
          <w:ilvl w:val="0"/>
          <w:numId w:val="9"/>
        </w:numPr>
        <w:spacing w:line="360" w:lineRule="auto"/>
      </w:pPr>
      <w:r w:rsidRPr="0086333B">
        <w:rPr>
          <w:lang w:val="es-PA"/>
        </w:rPr>
        <w:t>Tiene un solo ataque exitoso registrado en el 2011</w:t>
      </w:r>
      <w:r w:rsidR="0005479C">
        <w:rPr>
          <w:lang w:val="es-PA"/>
        </w:rPr>
        <w:t>, llevado a cabo por u</w:t>
      </w:r>
      <w:r w:rsidR="0005479C" w:rsidRPr="0005479C">
        <w:rPr>
          <w:lang w:val="es-PA"/>
        </w:rPr>
        <w:t xml:space="preserve">n grupo de investigadores de Microsoft y de la Dutch </w:t>
      </w:r>
      <w:proofErr w:type="spellStart"/>
      <w:r w:rsidR="0005479C" w:rsidRPr="0005479C">
        <w:rPr>
          <w:lang w:val="es-PA"/>
        </w:rPr>
        <w:t>Katholieke</w:t>
      </w:r>
      <w:proofErr w:type="spellEnd"/>
      <w:r w:rsidR="0005479C" w:rsidRPr="0005479C">
        <w:rPr>
          <w:lang w:val="es-PA"/>
        </w:rPr>
        <w:t xml:space="preserve"> </w:t>
      </w:r>
      <w:proofErr w:type="spellStart"/>
      <w:r w:rsidR="0005479C" w:rsidRPr="0005479C">
        <w:rPr>
          <w:lang w:val="es-PA"/>
        </w:rPr>
        <w:t>Universiteit</w:t>
      </w:r>
      <w:proofErr w:type="spellEnd"/>
      <w:r w:rsidR="0005479C" w:rsidRPr="0005479C">
        <w:rPr>
          <w:lang w:val="es-PA"/>
        </w:rPr>
        <w:t xml:space="preserve"> </w:t>
      </w:r>
      <w:proofErr w:type="spellStart"/>
      <w:r w:rsidR="0005479C" w:rsidRPr="0005479C">
        <w:rPr>
          <w:lang w:val="es-PA"/>
        </w:rPr>
        <w:t>Leuven</w:t>
      </w:r>
      <w:proofErr w:type="spellEnd"/>
      <w:r w:rsidRPr="0086333B">
        <w:rPr>
          <w:lang w:val="es-PA"/>
        </w:rPr>
        <w:t>.</w:t>
      </w:r>
    </w:p>
    <w:p w:rsidR="00F50075" w:rsidRPr="0086333B" w:rsidRDefault="009442F6" w:rsidP="0086333B">
      <w:pPr>
        <w:pStyle w:val="Prrafodelista"/>
        <w:numPr>
          <w:ilvl w:val="0"/>
          <w:numId w:val="9"/>
        </w:numPr>
        <w:spacing w:line="360" w:lineRule="auto"/>
      </w:pPr>
      <w:r w:rsidRPr="0086333B">
        <w:rPr>
          <w:lang w:val="es-PA"/>
        </w:rPr>
        <w:t>No es vulnerable al criptoanálisis diferencial y lineal.</w:t>
      </w:r>
    </w:p>
    <w:p w:rsidR="00F50075" w:rsidRPr="0086333B" w:rsidRDefault="009442F6" w:rsidP="0086333B">
      <w:pPr>
        <w:pStyle w:val="Prrafodelista"/>
        <w:numPr>
          <w:ilvl w:val="0"/>
          <w:numId w:val="9"/>
        </w:numPr>
        <w:spacing w:line="360" w:lineRule="auto"/>
      </w:pPr>
      <w:r w:rsidRPr="0086333B">
        <w:rPr>
          <w:lang w:val="es-PA"/>
        </w:rPr>
        <w:t>Es necesaria una gran cantidad de textos encriptados y gran procesamiento para su análisis.</w:t>
      </w:r>
    </w:p>
    <w:p w:rsidR="0086333B" w:rsidRPr="00427E2E" w:rsidRDefault="0086333B" w:rsidP="0086333B">
      <w:pPr>
        <w:pStyle w:val="Prrafodelista"/>
        <w:numPr>
          <w:ilvl w:val="0"/>
          <w:numId w:val="9"/>
        </w:numPr>
        <w:spacing w:line="360" w:lineRule="auto"/>
      </w:pPr>
      <w:r w:rsidRPr="0086333B">
        <w:rPr>
          <w:lang w:val="es-PA"/>
        </w:rPr>
        <w:t>Para poder romper AES serían necesarios un billón de ordenadores,</w:t>
      </w:r>
      <w:r>
        <w:rPr>
          <w:lang w:val="es-PA"/>
        </w:rPr>
        <w:t xml:space="preserve"> q</w:t>
      </w:r>
      <w:r w:rsidR="009442F6" w:rsidRPr="0086333B">
        <w:rPr>
          <w:lang w:val="es-PA"/>
        </w:rPr>
        <w:t xml:space="preserve">ue cada uno pueda probar mil millones de claves por </w:t>
      </w:r>
      <w:r>
        <w:rPr>
          <w:lang w:val="es-PA"/>
        </w:rPr>
        <w:t>segundo y</w:t>
      </w:r>
      <w:r w:rsidRPr="0086333B">
        <w:rPr>
          <w:lang w:val="es-PA"/>
        </w:rPr>
        <w:t xml:space="preserve"> unos 2000 millo</w:t>
      </w:r>
      <w:r>
        <w:rPr>
          <w:lang w:val="es-PA"/>
        </w:rPr>
        <w:t xml:space="preserve">nes de años para </w:t>
      </w:r>
      <w:r>
        <w:rPr>
          <w:lang w:val="es-PA"/>
        </w:rPr>
        <w:lastRenderedPageBreak/>
        <w:t xml:space="preserve">dar con un AES con clave de </w:t>
      </w:r>
      <w:r w:rsidRPr="0086333B">
        <w:rPr>
          <w:lang w:val="es-PA"/>
        </w:rPr>
        <w:t>128</w:t>
      </w:r>
      <w:r>
        <w:rPr>
          <w:lang w:val="es-PA"/>
        </w:rPr>
        <w:t xml:space="preserve"> bits (existe AES-256).</w:t>
      </w:r>
    </w:p>
    <w:p w:rsidR="00C400E6" w:rsidRDefault="00C400E6" w:rsidP="00427E2E">
      <w:pPr>
        <w:spacing w:line="360" w:lineRule="auto"/>
        <w:ind w:left="709"/>
      </w:pPr>
      <w:r>
        <w:t xml:space="preserve">A pesar de que AES provee una confidencialidad remarcable, existe un parámetro de seguridad que pasa por alto y que los sistemas informáticos deben también garantizar, la </w:t>
      </w:r>
      <w:r w:rsidRPr="00D80C3F">
        <w:rPr>
          <w:i/>
        </w:rPr>
        <w:t>integridad</w:t>
      </w:r>
      <w:r>
        <w:t xml:space="preserve">, </w:t>
      </w:r>
      <w:r w:rsidR="00D80C3F">
        <w:t>la cual</w:t>
      </w:r>
      <w:r>
        <w:t xml:space="preserve"> está ligada a la autenticidad del mensaje. Para </w:t>
      </w:r>
      <w:r w:rsidR="00D80C3F">
        <w:t xml:space="preserve">suprimir </w:t>
      </w:r>
      <w:r>
        <w:t>esta carencia, AES pasa a formar parte de un algoritmo mayor, denominado “</w:t>
      </w:r>
      <w:r w:rsidR="007A55AC">
        <w:t>Galois/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Mode</w:t>
      </w:r>
      <w:proofErr w:type="spellEnd"/>
      <w:r>
        <w:t>” (GCM). GCM es un modo de operación de los algoritmos de cifrado por bloques, y se encuentra especificado en la “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800-38D” del NIST</w:t>
      </w:r>
      <w:r w:rsidR="005841A5">
        <w:t xml:space="preserve"> y algunas de sus características son:</w:t>
      </w:r>
    </w:p>
    <w:p w:rsidR="005841A5" w:rsidRDefault="005841A5" w:rsidP="005841A5">
      <w:pPr>
        <w:pStyle w:val="Prrafodelista"/>
        <w:widowControl/>
        <w:numPr>
          <w:ilvl w:val="0"/>
          <w:numId w:val="13"/>
        </w:numPr>
        <w:tabs>
          <w:tab w:val="clear" w:pos="709"/>
        </w:tabs>
        <w:spacing w:after="160" w:line="259" w:lineRule="auto"/>
      </w:pPr>
      <w:r>
        <w:t>GCM es construido a partir de un cifrado por bloque con clave simétrica de 128</w:t>
      </w:r>
      <w:r w:rsidR="00795ECF">
        <w:t>/192/526</w:t>
      </w:r>
      <w:r>
        <w:t xml:space="preserve"> bits, como AES.</w:t>
      </w:r>
    </w:p>
    <w:p w:rsidR="005841A5" w:rsidRDefault="00795ECF" w:rsidP="005841A5">
      <w:pPr>
        <w:pStyle w:val="Prrafodelista"/>
        <w:widowControl/>
        <w:numPr>
          <w:ilvl w:val="0"/>
          <w:numId w:val="13"/>
        </w:numPr>
        <w:tabs>
          <w:tab w:val="clear" w:pos="709"/>
        </w:tabs>
        <w:spacing w:after="160" w:line="259" w:lineRule="auto"/>
      </w:pPr>
      <w:r>
        <w:t>E</w:t>
      </w:r>
      <w:r w:rsidR="005841A5">
        <w:t>s un modo de operación del algoritmo AES.</w:t>
      </w:r>
    </w:p>
    <w:p w:rsidR="005841A5" w:rsidRDefault="00795ECF" w:rsidP="005841A5">
      <w:pPr>
        <w:pStyle w:val="Prrafodelista"/>
        <w:widowControl/>
        <w:numPr>
          <w:ilvl w:val="0"/>
          <w:numId w:val="13"/>
        </w:numPr>
        <w:tabs>
          <w:tab w:val="clear" w:pos="709"/>
        </w:tabs>
        <w:spacing w:after="160" w:line="259" w:lineRule="auto"/>
      </w:pPr>
      <w:r>
        <w:t>P</w:t>
      </w:r>
      <w:r w:rsidR="005841A5">
        <w:t>rovee confidencialidad de datos, usando una variante de “</w:t>
      </w:r>
      <w:proofErr w:type="spellStart"/>
      <w:r w:rsidR="005841A5">
        <w:t>Counter</w:t>
      </w:r>
      <w:proofErr w:type="spellEnd"/>
      <w:r w:rsidR="005841A5">
        <w:t>” (modo de operación CTR) para encriptar.</w:t>
      </w:r>
    </w:p>
    <w:p w:rsidR="005841A5" w:rsidRDefault="00795ECF" w:rsidP="005841A5">
      <w:pPr>
        <w:pStyle w:val="Prrafodelista"/>
        <w:widowControl/>
        <w:numPr>
          <w:ilvl w:val="0"/>
          <w:numId w:val="13"/>
        </w:numPr>
        <w:tabs>
          <w:tab w:val="clear" w:pos="709"/>
        </w:tabs>
        <w:spacing w:after="160" w:line="259" w:lineRule="auto"/>
      </w:pPr>
      <w:r>
        <w:t>P</w:t>
      </w:r>
      <w:r w:rsidR="005841A5">
        <w:t>rovee autenticidad de los datos confidenciales (hasta 64 GB por invocación) usando una función universal Hash que es definida sobre una campo de Galois binario.</w:t>
      </w:r>
    </w:p>
    <w:p w:rsidR="005841A5" w:rsidRDefault="00795ECF" w:rsidP="005841A5">
      <w:pPr>
        <w:pStyle w:val="Prrafodelista"/>
        <w:widowControl/>
        <w:numPr>
          <w:ilvl w:val="0"/>
          <w:numId w:val="13"/>
        </w:numPr>
        <w:tabs>
          <w:tab w:val="clear" w:pos="709"/>
        </w:tabs>
        <w:spacing w:after="160" w:line="259" w:lineRule="auto"/>
      </w:pPr>
      <w:r>
        <w:t>P</w:t>
      </w:r>
      <w:r w:rsidR="005841A5">
        <w:t>uede también provee</w:t>
      </w:r>
      <w:r>
        <w:t>r</w:t>
      </w:r>
      <w:r w:rsidR="005841A5">
        <w:t xml:space="preserve"> autenticación para datos adicionales (de largo prácticamente ilimitado por invocación) que no son encriptados.</w:t>
      </w:r>
    </w:p>
    <w:p w:rsidR="005841A5" w:rsidRDefault="005841A5" w:rsidP="005841A5">
      <w:pPr>
        <w:pStyle w:val="Prrafodelista"/>
        <w:widowControl/>
        <w:numPr>
          <w:ilvl w:val="0"/>
          <w:numId w:val="13"/>
        </w:numPr>
        <w:tabs>
          <w:tab w:val="clear" w:pos="709"/>
        </w:tabs>
        <w:spacing w:after="160" w:line="259" w:lineRule="auto"/>
      </w:pPr>
      <w:r>
        <w:t>Si el input es solo datos que no van a ser encriptados, entonces GCM se llama GMAC; que es simplemente un modo de autenticación sobre la input data.</w:t>
      </w:r>
    </w:p>
    <w:p w:rsidR="005841A5" w:rsidRDefault="00795ECF" w:rsidP="005841A5">
      <w:pPr>
        <w:pStyle w:val="Prrafodelista"/>
        <w:widowControl/>
        <w:numPr>
          <w:ilvl w:val="0"/>
          <w:numId w:val="13"/>
        </w:numPr>
        <w:tabs>
          <w:tab w:val="clear" w:pos="709"/>
        </w:tabs>
        <w:spacing w:after="160" w:line="259" w:lineRule="auto"/>
      </w:pPr>
      <w:r>
        <w:t>P</w:t>
      </w:r>
      <w:r w:rsidR="005841A5">
        <w:t xml:space="preserve">rovee una autenticación más fuerte que un </w:t>
      </w:r>
      <w:proofErr w:type="spellStart"/>
      <w:r w:rsidR="005841A5">
        <w:t>checksum</w:t>
      </w:r>
      <w:proofErr w:type="spellEnd"/>
      <w:r w:rsidR="005841A5">
        <w:t xml:space="preserve"> (no criptográfico) o un código de detección de errores. En particular, GCM puede detectar ambos:</w:t>
      </w:r>
    </w:p>
    <w:p w:rsidR="005841A5" w:rsidRDefault="005841A5" w:rsidP="005841A5">
      <w:pPr>
        <w:pStyle w:val="Prrafodelista"/>
        <w:widowControl/>
        <w:numPr>
          <w:ilvl w:val="1"/>
          <w:numId w:val="13"/>
        </w:numPr>
        <w:tabs>
          <w:tab w:val="clear" w:pos="709"/>
        </w:tabs>
        <w:spacing w:after="160" w:line="259" w:lineRule="auto"/>
      </w:pPr>
      <w:r>
        <w:t>Modificaciones accidentales de datos y</w:t>
      </w:r>
    </w:p>
    <w:p w:rsidR="005841A5" w:rsidRDefault="005841A5" w:rsidP="005841A5">
      <w:pPr>
        <w:pStyle w:val="Prrafodelista"/>
        <w:widowControl/>
        <w:numPr>
          <w:ilvl w:val="1"/>
          <w:numId w:val="13"/>
        </w:numPr>
        <w:tabs>
          <w:tab w:val="clear" w:pos="709"/>
        </w:tabs>
        <w:spacing w:after="160" w:line="259" w:lineRule="auto"/>
      </w:pPr>
      <w:r>
        <w:t>Modificaciones intencionales no autorizadas.</w:t>
      </w:r>
    </w:p>
    <w:p w:rsidR="00427E2E" w:rsidRDefault="00081B72" w:rsidP="00427E2E">
      <w:pPr>
        <w:spacing w:line="360" w:lineRule="auto"/>
        <w:ind w:left="709"/>
      </w:pPr>
      <w:r>
        <w:t xml:space="preserve">Tanto </w:t>
      </w:r>
      <w:r w:rsidR="00427E2E">
        <w:t>AES</w:t>
      </w:r>
      <w:r>
        <w:t xml:space="preserve"> como GCM</w:t>
      </w:r>
      <w:r w:rsidR="00427E2E">
        <w:t xml:space="preserve"> fue</w:t>
      </w:r>
      <w:r>
        <w:t>ron</w:t>
      </w:r>
      <w:r w:rsidR="00427E2E">
        <w:t xml:space="preserve"> diseñado</w:t>
      </w:r>
      <w:r>
        <w:t>s</w:t>
      </w:r>
      <w:r w:rsidR="00427E2E">
        <w:t xml:space="preserve"> para poder ser implementado</w:t>
      </w:r>
      <w:r>
        <w:t>s</w:t>
      </w:r>
      <w:r w:rsidR="00427E2E">
        <w:t xml:space="preserve"> en Software </w:t>
      </w:r>
      <w:r w:rsidR="00C400E6">
        <w:t>y</w:t>
      </w:r>
      <w:r w:rsidR="00427E2E">
        <w:t xml:space="preserve"> en Hardware</w:t>
      </w:r>
      <w:r>
        <w:t>, esta última de importante interés ya que puede aprovechar el paralelismo de la electrónica para efectuar la gran mayoría de las operaciones de dichos algoritmo</w:t>
      </w:r>
      <w:r w:rsidR="00C400E6">
        <w:t xml:space="preserve">s, logrando un alto </w:t>
      </w:r>
      <w:proofErr w:type="spellStart"/>
      <w:r w:rsidR="00C400E6">
        <w:t>throughput</w:t>
      </w:r>
      <w:proofErr w:type="spellEnd"/>
      <w:r w:rsidR="00D80C3F">
        <w:t xml:space="preserve"> (bits/frecuencia)</w:t>
      </w:r>
      <w:r w:rsidR="00C400E6">
        <w:t>, bajo costo y baja latencia.</w:t>
      </w:r>
    </w:p>
    <w:p w:rsidR="002231A1" w:rsidRDefault="002231A1">
      <w:pPr>
        <w:spacing w:line="360" w:lineRule="auto"/>
        <w:jc w:val="both"/>
      </w:pPr>
    </w:p>
    <w:p w:rsidR="00D466E3" w:rsidRDefault="00941EE6">
      <w:pPr>
        <w:pStyle w:val="Ttulo3"/>
        <w:numPr>
          <w:ilvl w:val="2"/>
          <w:numId w:val="2"/>
        </w:numPr>
        <w:spacing w:before="240" w:after="120" w:line="360" w:lineRule="auto"/>
        <w:ind w:hanging="720"/>
      </w:pPr>
      <w:r>
        <w:t>2.</w:t>
      </w:r>
      <w:r>
        <w:tab/>
        <w:t>Objetivos Generales</w:t>
      </w:r>
    </w:p>
    <w:p w:rsidR="00D466E3" w:rsidRDefault="00941EE6">
      <w:pPr>
        <w:spacing w:line="360" w:lineRule="auto"/>
        <w:jc w:val="both"/>
      </w:pPr>
      <w:r>
        <w:tab/>
        <w:t xml:space="preserve">El objetivo general del presente Proyecto Integrador es recorrer el flujo de desarrollo de </w:t>
      </w:r>
      <w:r w:rsidR="005841A5">
        <w:t>los algoritmos AES y GCM</w:t>
      </w:r>
      <w:r>
        <w:t xml:space="preserve"> para aplicaciones en redes ópticas. Para esto, se propone realizar el diseño, desarrollo, simulación y </w:t>
      </w:r>
      <w:r w:rsidR="005841A5">
        <w:t>emulación de un código que se desempeñe</w:t>
      </w:r>
      <w:r w:rsidR="003A430A">
        <w:t xml:space="preserve"> cumpliendo las normas estipuladas por el FIPS 197 y SP 800-38D</w:t>
      </w:r>
      <w:r>
        <w:t>. Se prestará especial atención al diseño de la arquitectura de manera de</w:t>
      </w:r>
      <w:r w:rsidR="003A430A">
        <w:t xml:space="preserve"> aumentar el paralelismo y así incrementar el rendimiento; contemplando también </w:t>
      </w:r>
      <w:r>
        <w:t xml:space="preserve">reducir el conexionado de los bloques constituyentes, el cual tiene un importante impacto en la complejidad de implementación. Además, para la verificación experimental del código diseñado, se realizará el desarrollo </w:t>
      </w:r>
      <w:r w:rsidR="00795ECF">
        <w:t xml:space="preserve">de </w:t>
      </w:r>
      <w:r>
        <w:t xml:space="preserve">una arquitectura para implementar en una FPGA Kintex-7. Esta arquitectura deberá ser parametrizable para poder </w:t>
      </w:r>
      <w:r w:rsidR="00002BD8">
        <w:t xml:space="preserve">escalar en el futuro a versiones con diferentes longitudes de </w:t>
      </w:r>
      <w:r w:rsidR="00002BD8">
        <w:lastRenderedPageBreak/>
        <w:t xml:space="preserve">bloques y claves. </w:t>
      </w:r>
    </w:p>
    <w:p w:rsidR="00D466E3" w:rsidRDefault="00D466E3"/>
    <w:p w:rsidR="00D466E3" w:rsidRDefault="00941EE6">
      <w:pPr>
        <w:pStyle w:val="Ttulo3"/>
        <w:numPr>
          <w:ilvl w:val="2"/>
          <w:numId w:val="2"/>
        </w:numPr>
        <w:spacing w:before="240" w:after="120" w:line="360" w:lineRule="auto"/>
        <w:ind w:hanging="720"/>
      </w:pPr>
      <w:r>
        <w:t>3.</w:t>
      </w:r>
      <w:r>
        <w:tab/>
        <w:t>Objetivos Particulares</w:t>
      </w:r>
    </w:p>
    <w:p w:rsidR="00D466E3" w:rsidRDefault="00941EE6">
      <w:pPr>
        <w:spacing w:after="144" w:line="360" w:lineRule="auto"/>
        <w:jc w:val="both"/>
      </w:pPr>
      <w:r>
        <w:tab/>
        <w:t>A continuación se listan algunos de los objetivos particulares del presente proyecto:</w:t>
      </w:r>
    </w:p>
    <w:p w:rsidR="00D466E3" w:rsidRDefault="00941EE6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 xml:space="preserve">Investigar posibles diseños de </w:t>
      </w:r>
      <w:r w:rsidR="00002BD8">
        <w:t>los algoritmos de AES y GCM</w:t>
      </w:r>
      <w:r>
        <w:t xml:space="preserve"> a partir de la literatura existente.</w:t>
      </w:r>
    </w:p>
    <w:p w:rsidR="00D466E3" w:rsidRDefault="00941EE6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>Generar algoritmos de construcción de los diferentes códigos.</w:t>
      </w:r>
    </w:p>
    <w:p w:rsidR="00D466E3" w:rsidRDefault="00941EE6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>Simular y evaluar el desempeño de diferentes códigos para encontrar la arquitectura que provea el mejor compromiso entre performance y complejidad.</w:t>
      </w:r>
    </w:p>
    <w:p w:rsidR="00D466E3" w:rsidRDefault="00941EE6" w:rsidP="00F83EDD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 xml:space="preserve">Desarrollar un simulador en lenguaje </w:t>
      </w:r>
      <w:r w:rsidR="001F1CED">
        <w:t>C++</w:t>
      </w:r>
      <w:r>
        <w:t xml:space="preserve"> para probar los diferentes diseños de códigos en primera instancia.</w:t>
      </w:r>
    </w:p>
    <w:p w:rsidR="00D466E3" w:rsidRDefault="00941EE6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>Diseñar la arquitectura de implementación del código.</w:t>
      </w:r>
    </w:p>
    <w:p w:rsidR="00D466E3" w:rsidRDefault="00941EE6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>Adaptar el simulador escrito en lenguaje C++ a la arquitectura propuesta del código con variables en punto fijo.</w:t>
      </w:r>
    </w:p>
    <w:p w:rsidR="00D466E3" w:rsidRDefault="00941EE6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 xml:space="preserve">Escribir la arquitectura de implementación en el lenguaje de descripción de Hardware </w:t>
      </w:r>
      <w:proofErr w:type="spellStart"/>
      <w:r>
        <w:t>Verilog</w:t>
      </w:r>
      <w:proofErr w:type="spellEnd"/>
      <w:r>
        <w:t>.</w:t>
      </w:r>
    </w:p>
    <w:p w:rsidR="00D466E3" w:rsidRDefault="00941EE6">
      <w:pPr>
        <w:numPr>
          <w:ilvl w:val="0"/>
          <w:numId w:val="3"/>
        </w:numPr>
        <w:spacing w:after="144" w:line="360" w:lineRule="auto"/>
        <w:ind w:hanging="360"/>
        <w:jc w:val="both"/>
      </w:pPr>
      <w:r>
        <w:t>Desarrollar un banco de pruebas parametrizable para verificar la implementación del código.</w:t>
      </w:r>
    </w:p>
    <w:p w:rsidR="00D466E3" w:rsidRDefault="00D466E3">
      <w:pPr>
        <w:spacing w:after="144" w:line="360" w:lineRule="auto"/>
        <w:jc w:val="both"/>
      </w:pPr>
    </w:p>
    <w:p w:rsidR="00D466E3" w:rsidRDefault="00941EE6">
      <w:pPr>
        <w:pStyle w:val="Ttulo3"/>
        <w:numPr>
          <w:ilvl w:val="2"/>
          <w:numId w:val="2"/>
        </w:numPr>
        <w:spacing w:line="360" w:lineRule="auto"/>
        <w:ind w:hanging="720"/>
      </w:pPr>
      <w:r>
        <w:t>4.</w:t>
      </w:r>
      <w:r>
        <w:tab/>
        <w:t>Metodología de trabajo</w:t>
      </w:r>
    </w:p>
    <w:p w:rsidR="00D466E3" w:rsidRDefault="00941EE6">
      <w:pPr>
        <w:spacing w:line="360" w:lineRule="auto"/>
        <w:ind w:firstLine="720"/>
        <w:jc w:val="both"/>
      </w:pPr>
      <w:bookmarkStart w:id="1" w:name="h.icyi5griupq4" w:colFirst="0" w:colLast="0"/>
      <w:bookmarkEnd w:id="1"/>
      <w:r>
        <w:t xml:space="preserve">La metodología de trabajo del presente proyecto consiste de dos etapas principales: </w:t>
      </w:r>
      <w:r>
        <w:rPr>
          <w:i/>
        </w:rPr>
        <w:t>diseño del código</w:t>
      </w:r>
      <w:r>
        <w:t xml:space="preserve"> y la </w:t>
      </w:r>
      <w:r>
        <w:rPr>
          <w:i/>
        </w:rPr>
        <w:t>implementación</w:t>
      </w:r>
      <w:r>
        <w:t xml:space="preserve"> del mismo en una FPGA.</w:t>
      </w:r>
    </w:p>
    <w:p w:rsidR="00D466E3" w:rsidRDefault="00941EE6">
      <w:pPr>
        <w:spacing w:line="360" w:lineRule="auto"/>
        <w:ind w:firstLine="720"/>
        <w:jc w:val="both"/>
      </w:pPr>
      <w:bookmarkStart w:id="2" w:name="h.gayrvacf8bas" w:colFirst="0" w:colLast="0"/>
      <w:bookmarkEnd w:id="2"/>
      <w:r>
        <w:t xml:space="preserve">Para la realización de la primer etapa, en principio se buscará bibliografía acerca de </w:t>
      </w:r>
      <w:proofErr w:type="spellStart"/>
      <w:r w:rsidR="00F83EDD">
        <w:t>Advan</w:t>
      </w:r>
      <w:r w:rsidR="00D80C3F">
        <w:t>ced</w:t>
      </w:r>
      <w:proofErr w:type="spellEnd"/>
      <w:r w:rsidR="00D80C3F">
        <w:t xml:space="preserve"> </w:t>
      </w:r>
      <w:proofErr w:type="spellStart"/>
      <w:r w:rsidR="00D80C3F">
        <w:t>Encryption</w:t>
      </w:r>
      <w:proofErr w:type="spellEnd"/>
      <w:r w:rsidR="00D80C3F">
        <w:t xml:space="preserve"> Standard (AES), d</w:t>
      </w:r>
      <w:r w:rsidR="00F83EDD">
        <w:t xml:space="preserve">el modo de operación de cifrado en bloque </w:t>
      </w:r>
      <w:proofErr w:type="spellStart"/>
      <w:r w:rsidR="00F83EDD">
        <w:t>Counter</w:t>
      </w:r>
      <w:proofErr w:type="spellEnd"/>
      <w:r w:rsidR="00F83EDD">
        <w:t xml:space="preserve"> (CTR) y </w:t>
      </w:r>
      <w:r w:rsidR="00D80C3F">
        <w:t>d</w:t>
      </w:r>
      <w:r w:rsidR="00F83EDD">
        <w:t xml:space="preserve">el modo de operación de cifrado en bloque </w:t>
      </w:r>
      <w:r w:rsidR="00F83EDD" w:rsidRPr="00F83EDD">
        <w:rPr>
          <w:i/>
        </w:rPr>
        <w:t>autenticado</w:t>
      </w:r>
      <w:r w:rsidR="00F83EDD">
        <w:t xml:space="preserve"> Galois/</w:t>
      </w:r>
      <w:proofErr w:type="spellStart"/>
      <w:r w:rsidR="00F83EDD">
        <w:t>Counter</w:t>
      </w:r>
      <w:proofErr w:type="spellEnd"/>
      <w:r w:rsidR="00F83EDD">
        <w:t xml:space="preserve"> </w:t>
      </w:r>
      <w:proofErr w:type="spellStart"/>
      <w:r w:rsidR="00F83EDD">
        <w:t>Mode</w:t>
      </w:r>
      <w:proofErr w:type="spellEnd"/>
      <w:r w:rsidR="00F83EDD">
        <w:t xml:space="preserve"> (GCM)</w:t>
      </w:r>
      <w:r>
        <w:t xml:space="preserve"> y s</w:t>
      </w:r>
      <w:r w:rsidR="00F83EDD">
        <w:t>e investigará si puede cumplir con los requisitos que la comunicación por fibra óptica exige</w:t>
      </w:r>
      <w:r>
        <w:t>. Una vez que se cuente con una base firme de los códigos a desarrollar,</w:t>
      </w:r>
      <w:r w:rsidR="00F83EDD">
        <w:t xml:space="preserve"> y sus alcances y limitaciones,</w:t>
      </w:r>
      <w:r>
        <w:t xml:space="preserve"> se </w:t>
      </w:r>
      <w:r w:rsidR="00F83EDD">
        <w:t xml:space="preserve">procederá al desarrollo en Software del simulador en lenguaje C++ </w:t>
      </w:r>
      <w:r>
        <w:t xml:space="preserve"> para medir el rendimiento de</w:t>
      </w:r>
      <w:r w:rsidR="00F83EDD">
        <w:t xml:space="preserve"> </w:t>
      </w:r>
      <w:r>
        <w:t>l</w:t>
      </w:r>
      <w:r w:rsidR="00F83EDD">
        <w:t>os</w:t>
      </w:r>
      <w:r>
        <w:t xml:space="preserve"> algoritmo</w:t>
      </w:r>
      <w:r w:rsidR="00F83EDD">
        <w:t>s</w:t>
      </w:r>
      <w:r>
        <w:t>, comparándolo con resultados teór</w:t>
      </w:r>
      <w:r w:rsidR="00F83EDD">
        <w:t xml:space="preserve">icos esperados. Posteriormente </w:t>
      </w:r>
      <w:r>
        <w:t xml:space="preserve">se procederá a investigar profundamente </w:t>
      </w:r>
      <w:r w:rsidR="00F83EDD">
        <w:t>la mejor manera de paralelizar los algoritmos para sacar el mayor provecho del Hardware disponible.</w:t>
      </w:r>
    </w:p>
    <w:p w:rsidR="00D466E3" w:rsidRDefault="00941EE6">
      <w:pPr>
        <w:spacing w:line="360" w:lineRule="auto"/>
        <w:ind w:firstLine="720"/>
        <w:jc w:val="both"/>
      </w:pPr>
      <w:bookmarkStart w:id="3" w:name="h.t1iogm23zbid" w:colFirst="0" w:colLast="0"/>
      <w:bookmarkEnd w:id="3"/>
      <w:r>
        <w:t xml:space="preserve">En la segunda etapa del trabajo se diseñará e implementará la arquitectura de </w:t>
      </w:r>
      <w:r w:rsidR="00F83EDD">
        <w:t>AES-GCM</w:t>
      </w:r>
      <w:r>
        <w:t xml:space="preserve"> en una FPGA con el fin de medir el rendimiento y la complejidad. Para llevar esto a cabo se deberá crear un banco de pruebas que permita controlar los parámetros de emulación. Este banco de pruebas deberá </w:t>
      </w:r>
      <w:r>
        <w:lastRenderedPageBreak/>
        <w:t xml:space="preserve">comunicarse con la PC para la extracción de datos y </w:t>
      </w:r>
      <w:r w:rsidR="00FB512B">
        <w:t>la configuración de la FPGA</w:t>
      </w:r>
      <w:r>
        <w:t xml:space="preserve">. Este diseño de arquitectura deberá contemplar la utilización  óptima de los recursos de la FPGA y la tasa máxima de procesamiento de datos a la que </w:t>
      </w:r>
      <w:r w:rsidR="00FB512B">
        <w:t>s</w:t>
      </w:r>
      <w:bookmarkStart w:id="4" w:name="_GoBack"/>
      <w:bookmarkEnd w:id="4"/>
      <w:r w:rsidR="00FB512B">
        <w:t>e desea llegar, que es de</w:t>
      </w:r>
      <w:r w:rsidR="003044CD">
        <w:t xml:space="preserve"> </w:t>
      </w:r>
      <w:r w:rsidR="003044CD">
        <w:t>1Gbps</w:t>
      </w:r>
      <w:r w:rsidR="003044CD">
        <w:t>.</w:t>
      </w:r>
      <w:r>
        <w:t xml:space="preserve"> Se verificará el funcionamiento de este diseño propuesto con la implementación de un simulador en punto fijo diseñado con la librería de </w:t>
      </w:r>
      <w:proofErr w:type="spellStart"/>
      <w:r>
        <w:t>SystemC</w:t>
      </w:r>
      <w:proofErr w:type="spellEnd"/>
      <w:r>
        <w:t xml:space="preserve"> para el lenguaje C++.</w:t>
      </w:r>
    </w:p>
    <w:p w:rsidR="00D466E3" w:rsidRDefault="00D466E3">
      <w:pPr>
        <w:spacing w:line="360" w:lineRule="auto"/>
        <w:jc w:val="both"/>
      </w:pPr>
    </w:p>
    <w:p w:rsidR="00D466E3" w:rsidRDefault="00941EE6">
      <w:pPr>
        <w:pStyle w:val="Ttulo3"/>
        <w:numPr>
          <w:ilvl w:val="2"/>
          <w:numId w:val="2"/>
        </w:numPr>
        <w:spacing w:before="240" w:after="120" w:line="360" w:lineRule="auto"/>
        <w:ind w:hanging="720"/>
      </w:pPr>
      <w:r>
        <w:t>5.</w:t>
      </w:r>
      <w:r>
        <w:tab/>
        <w:t>Herramientas de trabajo</w:t>
      </w:r>
    </w:p>
    <w:p w:rsidR="00D466E3" w:rsidRDefault="00941EE6">
      <w:pPr>
        <w:spacing w:line="360" w:lineRule="auto"/>
      </w:pPr>
      <w:r>
        <w:tab/>
        <w:t xml:space="preserve">A continuación se muestran los recursos que </w:t>
      </w:r>
      <w:r w:rsidR="00FB512B">
        <w:t xml:space="preserve">se </w:t>
      </w:r>
      <w:r>
        <w:t>dispon</w:t>
      </w:r>
      <w:r w:rsidR="00FB512B">
        <w:t xml:space="preserve">en </w:t>
      </w:r>
      <w:r>
        <w:t>para la realización del proyecto:</w:t>
      </w:r>
    </w:p>
    <w:p w:rsidR="00D466E3" w:rsidRDefault="00941EE6" w:rsidP="00FB512B">
      <w:pPr>
        <w:numPr>
          <w:ilvl w:val="0"/>
          <w:numId w:val="4"/>
        </w:numPr>
        <w:spacing w:line="360" w:lineRule="auto"/>
        <w:ind w:hanging="360"/>
      </w:pPr>
      <w:r>
        <w:t xml:space="preserve">Entorno de </w:t>
      </w:r>
      <w:r w:rsidR="00FB512B">
        <w:t>trabajo para los lenguajes C/C++</w:t>
      </w:r>
      <w:r>
        <w:t>.</w:t>
      </w:r>
    </w:p>
    <w:p w:rsidR="00D466E3" w:rsidRDefault="00941EE6">
      <w:pPr>
        <w:numPr>
          <w:ilvl w:val="0"/>
          <w:numId w:val="4"/>
        </w:numPr>
        <w:spacing w:line="360" w:lineRule="auto"/>
        <w:ind w:hanging="360"/>
      </w:pPr>
      <w:r>
        <w:t xml:space="preserve">Acceso a </w:t>
      </w:r>
      <w:proofErr w:type="spellStart"/>
      <w:r>
        <w:t>papers</w:t>
      </w:r>
      <w:proofErr w:type="spellEnd"/>
      <w:r>
        <w:t xml:space="preserve"> y libros donde se desarrolle el tema.</w:t>
      </w:r>
    </w:p>
    <w:p w:rsidR="00D466E3" w:rsidRDefault="00941EE6">
      <w:pPr>
        <w:numPr>
          <w:ilvl w:val="0"/>
          <w:numId w:val="4"/>
        </w:numPr>
        <w:spacing w:line="360" w:lineRule="auto"/>
        <w:ind w:hanging="360"/>
      </w:pPr>
      <w:r>
        <w:rPr>
          <w:color w:val="000000"/>
          <w:highlight w:val="white"/>
        </w:rPr>
        <w:t xml:space="preserve">Herramientas para Simulación del lenguaje </w:t>
      </w:r>
      <w:proofErr w:type="spellStart"/>
      <w:r>
        <w:rPr>
          <w:color w:val="000000"/>
          <w:highlight w:val="white"/>
        </w:rPr>
        <w:t>Verilog</w:t>
      </w:r>
      <w:proofErr w:type="spellEnd"/>
      <w:r>
        <w:rPr>
          <w:color w:val="000000"/>
          <w:highlight w:val="white"/>
        </w:rPr>
        <w:t xml:space="preserve"> (Xilinx Vivado).</w:t>
      </w:r>
    </w:p>
    <w:p w:rsidR="00D466E3" w:rsidRDefault="00941EE6">
      <w:pPr>
        <w:numPr>
          <w:ilvl w:val="0"/>
          <w:numId w:val="4"/>
        </w:numPr>
        <w:spacing w:line="360" w:lineRule="auto"/>
        <w:ind w:hanging="360"/>
      </w:pPr>
      <w:r>
        <w:rPr>
          <w:color w:val="000000"/>
          <w:highlight w:val="white"/>
        </w:rPr>
        <w:t>Kit de desarrollo KC-705 de Xilinx, el cual posee una FPGA Kintex-7 en su interior.</w:t>
      </w:r>
    </w:p>
    <w:p w:rsidR="00D466E3" w:rsidRDefault="00941EE6">
      <w:pPr>
        <w:numPr>
          <w:ilvl w:val="0"/>
          <w:numId w:val="4"/>
        </w:numPr>
        <w:spacing w:line="360" w:lineRule="auto"/>
        <w:ind w:hanging="360"/>
      </w:pPr>
      <w:r>
        <w:rPr>
          <w:color w:val="000000"/>
          <w:highlight w:val="white"/>
        </w:rPr>
        <w:t>Herramienta de desarrollo del software para el microprocesador a implementar en la FPGA (Xilinx SDK).</w:t>
      </w:r>
    </w:p>
    <w:p w:rsidR="00D466E3" w:rsidRDefault="00941EE6">
      <w:pPr>
        <w:numPr>
          <w:ilvl w:val="0"/>
          <w:numId w:val="4"/>
        </w:numPr>
        <w:spacing w:line="360" w:lineRule="auto"/>
        <w:ind w:hanging="360"/>
      </w:pPr>
      <w:r>
        <w:rPr>
          <w:color w:val="000000"/>
          <w:highlight w:val="white"/>
        </w:rPr>
        <w:t>Librería “</w:t>
      </w:r>
      <w:proofErr w:type="spellStart"/>
      <w:r>
        <w:rPr>
          <w:color w:val="000000"/>
          <w:highlight w:val="white"/>
        </w:rPr>
        <w:t>SystemC</w:t>
      </w:r>
      <w:proofErr w:type="spellEnd"/>
      <w:r>
        <w:rPr>
          <w:color w:val="000000"/>
          <w:highlight w:val="white"/>
        </w:rPr>
        <w:t>” para la simulación de variables en punto fijo.</w:t>
      </w:r>
    </w:p>
    <w:p w:rsidR="00D466E3" w:rsidRDefault="00D466E3">
      <w:pPr>
        <w:spacing w:line="360" w:lineRule="auto"/>
      </w:pPr>
    </w:p>
    <w:p w:rsidR="00D466E3" w:rsidRDefault="00941EE6">
      <w:pPr>
        <w:pStyle w:val="Ttulo3"/>
        <w:numPr>
          <w:ilvl w:val="2"/>
          <w:numId w:val="2"/>
        </w:numPr>
        <w:spacing w:before="240" w:after="120" w:line="360" w:lineRule="auto"/>
        <w:ind w:hanging="720"/>
      </w:pPr>
      <w:r>
        <w:t>6.</w:t>
      </w:r>
      <w:r>
        <w:tab/>
        <w:t>Motivación e importancia del proyecto</w:t>
      </w:r>
    </w:p>
    <w:p w:rsidR="00D466E3" w:rsidRDefault="00941EE6">
      <w:pPr>
        <w:numPr>
          <w:ilvl w:val="0"/>
          <w:numId w:val="5"/>
        </w:numPr>
        <w:spacing w:line="360" w:lineRule="auto"/>
        <w:ind w:hanging="360"/>
      </w:pPr>
      <w:r>
        <w:t xml:space="preserve">La incursión en el estudio de </w:t>
      </w:r>
      <w:r w:rsidR="00FB512B">
        <w:t>algoritmos criptográficos</w:t>
      </w:r>
      <w:r>
        <w:t xml:space="preserve"> de vanguardia.</w:t>
      </w:r>
    </w:p>
    <w:p w:rsidR="00D466E3" w:rsidRDefault="00941EE6">
      <w:pPr>
        <w:numPr>
          <w:ilvl w:val="0"/>
          <w:numId w:val="5"/>
        </w:numPr>
        <w:spacing w:line="360" w:lineRule="auto"/>
        <w:ind w:hanging="360"/>
      </w:pPr>
      <w:r>
        <w:t>La posibilidad de atravesar todo el flujo de diseño de un chip VLSI.</w:t>
      </w:r>
    </w:p>
    <w:p w:rsidR="00D466E3" w:rsidRDefault="00941EE6">
      <w:pPr>
        <w:numPr>
          <w:ilvl w:val="0"/>
          <w:numId w:val="5"/>
        </w:numPr>
        <w:spacing w:line="360" w:lineRule="auto"/>
        <w:ind w:hanging="360"/>
      </w:pPr>
      <w:r>
        <w:t xml:space="preserve">La posibilidad de contribuir al avance de los sistemas de comunicaciones. </w:t>
      </w:r>
    </w:p>
    <w:p w:rsidR="00D466E3" w:rsidRDefault="00941EE6">
      <w:pPr>
        <w:numPr>
          <w:ilvl w:val="0"/>
          <w:numId w:val="5"/>
        </w:numPr>
        <w:spacing w:line="360" w:lineRule="auto"/>
        <w:ind w:hanging="360"/>
      </w:pPr>
      <w:r>
        <w:t>La aplicación de conocimientos adquiridos a lo largo de la carrera de Ingeniería en Computación en un producto que puede llegar al mercado.</w:t>
      </w:r>
    </w:p>
    <w:p w:rsidR="00D466E3" w:rsidRDefault="00941EE6">
      <w:pPr>
        <w:numPr>
          <w:ilvl w:val="0"/>
          <w:numId w:val="5"/>
        </w:numPr>
        <w:spacing w:line="360" w:lineRule="auto"/>
        <w:ind w:hanging="360"/>
      </w:pPr>
      <w:r>
        <w:t>La posibilidad de realizar publicaciones científicas acerca de lo desarrollado en el proyecto.</w:t>
      </w:r>
    </w:p>
    <w:p w:rsidR="00D466E3" w:rsidRDefault="00D466E3">
      <w:pPr>
        <w:spacing w:line="360" w:lineRule="auto"/>
      </w:pPr>
    </w:p>
    <w:p w:rsidR="00D466E3" w:rsidRDefault="00941EE6">
      <w:pPr>
        <w:pStyle w:val="Ttulo3"/>
        <w:numPr>
          <w:ilvl w:val="2"/>
          <w:numId w:val="2"/>
        </w:numPr>
        <w:spacing w:before="240" w:after="120" w:line="360" w:lineRule="auto"/>
        <w:ind w:hanging="720"/>
      </w:pPr>
      <w:r>
        <w:t>7.</w:t>
      </w:r>
      <w:r>
        <w:tab/>
        <w:t>Cronograma</w:t>
      </w:r>
    </w:p>
    <w:p w:rsidR="00D466E3" w:rsidRDefault="00941EE6">
      <w:pPr>
        <w:spacing w:line="360" w:lineRule="auto"/>
        <w:jc w:val="both"/>
      </w:pPr>
      <w:r>
        <w:t>Se establecerá un cronograma con las etapas de trabajo y la fecha planificada de finalización de las mismas.</w:t>
      </w:r>
    </w:p>
    <w:tbl>
      <w:tblPr>
        <w:tblStyle w:val="2"/>
        <w:tblW w:w="9699" w:type="dxa"/>
        <w:tblInd w:w="-277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230"/>
        <w:gridCol w:w="2163"/>
        <w:gridCol w:w="4810"/>
      </w:tblGrid>
      <w:tr w:rsidR="00D466E3"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rPr>
                <w:b/>
              </w:rPr>
              <w:t>Fecha Inicio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rPr>
                <w:b/>
              </w:rPr>
              <w:t>Duración</w:t>
            </w:r>
          </w:p>
        </w:tc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rPr>
                <w:b/>
              </w:rPr>
              <w:t>Fecha Finalización</w:t>
            </w:r>
          </w:p>
        </w:tc>
        <w:tc>
          <w:tcPr>
            <w:tcW w:w="4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rPr>
                <w:b/>
              </w:rPr>
              <w:t>Etapa</w:t>
            </w:r>
          </w:p>
        </w:tc>
      </w:tr>
      <w:tr w:rsidR="00D466E3"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 w:rsidP="00445C50">
            <w:pPr>
              <w:spacing w:line="360" w:lineRule="auto"/>
              <w:jc w:val="center"/>
            </w:pPr>
            <w:r>
              <w:t>27/05/2016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>
            <w:pPr>
              <w:spacing w:line="360" w:lineRule="auto"/>
              <w:jc w:val="center"/>
            </w:pPr>
            <w:r>
              <w:t>2</w:t>
            </w:r>
            <w:r w:rsidR="00941EE6">
              <w:t xml:space="preserve"> semana</w:t>
            </w:r>
            <w:r>
              <w:t>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>
            <w:pPr>
              <w:spacing w:line="360" w:lineRule="auto"/>
              <w:jc w:val="center"/>
            </w:pPr>
            <w:r>
              <w:t>08/07/2016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 w:rsidP="00445C50">
            <w:pPr>
              <w:spacing w:line="360" w:lineRule="auto"/>
              <w:jc w:val="center"/>
            </w:pPr>
            <w:r>
              <w:t>Desarrollo de simulador</w:t>
            </w:r>
            <w:r w:rsidR="00445C50">
              <w:t xml:space="preserve"> AES</w:t>
            </w:r>
            <w:r>
              <w:t xml:space="preserve"> en “</w:t>
            </w:r>
            <w:r w:rsidR="00445C50">
              <w:t>C++</w:t>
            </w:r>
            <w:r>
              <w:t>”</w:t>
            </w:r>
          </w:p>
        </w:tc>
      </w:tr>
      <w:tr w:rsidR="00D466E3"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>
            <w:pPr>
              <w:spacing w:line="360" w:lineRule="auto"/>
              <w:jc w:val="center"/>
            </w:pPr>
            <w:r>
              <w:t>11/07/2016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2 semanas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>
            <w:pPr>
              <w:spacing w:line="360" w:lineRule="auto"/>
              <w:jc w:val="center"/>
            </w:pPr>
            <w:r>
              <w:t>22/07/2019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Desarrollo de simulador</w:t>
            </w:r>
            <w:r w:rsidR="00445C50">
              <w:t xml:space="preserve"> GCM</w:t>
            </w:r>
            <w:r>
              <w:t xml:space="preserve"> en “C++”</w:t>
            </w:r>
          </w:p>
        </w:tc>
      </w:tr>
      <w:tr w:rsidR="00D466E3">
        <w:trPr>
          <w:trHeight w:val="240"/>
        </w:trPr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>
            <w:pPr>
              <w:spacing w:line="360" w:lineRule="auto"/>
              <w:jc w:val="center"/>
            </w:pPr>
            <w:r>
              <w:t>25/07/2016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>
            <w:pPr>
              <w:spacing w:line="360" w:lineRule="auto"/>
              <w:jc w:val="center"/>
            </w:pPr>
            <w:r>
              <w:t>1 mes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445C50" w:rsidP="003757C7">
            <w:pPr>
              <w:spacing w:line="360" w:lineRule="auto"/>
              <w:jc w:val="center"/>
            </w:pPr>
            <w:r>
              <w:t>2</w:t>
            </w:r>
            <w:r w:rsidR="003757C7">
              <w:t>6</w:t>
            </w:r>
            <w:r>
              <w:t>/08/2019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 w:rsidP="00445C50">
            <w:pPr>
              <w:spacing w:line="360" w:lineRule="auto"/>
              <w:jc w:val="center"/>
            </w:pPr>
            <w:r>
              <w:t>Diseño de</w:t>
            </w:r>
            <w:r w:rsidR="00445C50">
              <w:t xml:space="preserve"> los algoritmos en HW</w:t>
            </w:r>
          </w:p>
        </w:tc>
      </w:tr>
      <w:tr w:rsidR="00D466E3"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lastRenderedPageBreak/>
              <w:t>29</w:t>
            </w:r>
            <w:r w:rsidR="00445C50">
              <w:t>/08/2016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3 meses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30</w:t>
            </w:r>
            <w:r w:rsidR="00445C50">
              <w:t>/09/2016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Implementación del banco de pruebas</w:t>
            </w:r>
          </w:p>
        </w:tc>
      </w:tr>
      <w:tr w:rsidR="00D466E3"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03</w:t>
            </w:r>
            <w:r w:rsidR="00445C50">
              <w:t>/10/2016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2 semanas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14/10/2016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Desarrollo de simulador en “punto fijo”</w:t>
            </w:r>
          </w:p>
        </w:tc>
      </w:tr>
      <w:tr w:rsidR="00D466E3"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17/10/2016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3 meses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13/01/2017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 w:rsidP="003757C7">
            <w:pPr>
              <w:spacing w:line="360" w:lineRule="auto"/>
              <w:jc w:val="center"/>
            </w:pPr>
            <w:r>
              <w:t>Diseño e imp</w:t>
            </w:r>
            <w:r w:rsidR="003757C7">
              <w:t>lementación de Arquitectura de los algoritmos</w:t>
            </w:r>
          </w:p>
        </w:tc>
      </w:tr>
      <w:tr w:rsidR="00D466E3"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16/01/2017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1 mes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 w:rsidP="003757C7">
            <w:pPr>
              <w:spacing w:line="360" w:lineRule="auto"/>
              <w:jc w:val="center"/>
            </w:pPr>
            <w:r>
              <w:t>17/02/2017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Emulación y análisis de resultados</w:t>
            </w:r>
          </w:p>
        </w:tc>
      </w:tr>
      <w:tr w:rsidR="00D466E3">
        <w:tc>
          <w:tcPr>
            <w:tcW w:w="14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20/02/2017</w:t>
            </w:r>
          </w:p>
        </w:tc>
        <w:tc>
          <w:tcPr>
            <w:tcW w:w="123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2 meses</w:t>
            </w:r>
          </w:p>
        </w:tc>
        <w:tc>
          <w:tcPr>
            <w:tcW w:w="216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3757C7">
            <w:pPr>
              <w:spacing w:line="360" w:lineRule="auto"/>
              <w:jc w:val="center"/>
            </w:pPr>
            <w:r>
              <w:t>21/04/2017</w:t>
            </w:r>
          </w:p>
        </w:tc>
        <w:tc>
          <w:tcPr>
            <w:tcW w:w="48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466E3" w:rsidRDefault="00941EE6">
            <w:pPr>
              <w:spacing w:line="360" w:lineRule="auto"/>
              <w:jc w:val="center"/>
            </w:pPr>
            <w:r>
              <w:t>Escritura del proyecto integrador</w:t>
            </w:r>
          </w:p>
        </w:tc>
      </w:tr>
    </w:tbl>
    <w:p w:rsidR="00D466E3" w:rsidRDefault="00D466E3">
      <w:pPr>
        <w:pStyle w:val="Ttulo3"/>
        <w:numPr>
          <w:ilvl w:val="2"/>
          <w:numId w:val="7"/>
        </w:numPr>
        <w:spacing w:line="360" w:lineRule="auto"/>
        <w:ind w:hanging="720"/>
      </w:pPr>
    </w:p>
    <w:p w:rsidR="00D466E3" w:rsidRDefault="00941EE6">
      <w:pPr>
        <w:pStyle w:val="Ttulo3"/>
        <w:numPr>
          <w:ilvl w:val="2"/>
          <w:numId w:val="2"/>
        </w:numPr>
        <w:spacing w:before="240" w:after="120" w:line="360" w:lineRule="auto"/>
        <w:ind w:hanging="720"/>
      </w:pPr>
      <w:r>
        <w:t>8.</w:t>
      </w:r>
      <w:r>
        <w:tab/>
        <w:t>Datos del Alumno, Director y Co-Director</w:t>
      </w:r>
    </w:p>
    <w:p w:rsidR="00D466E3" w:rsidRDefault="00941EE6">
      <w:pPr>
        <w:spacing w:line="360" w:lineRule="auto"/>
      </w:pPr>
      <w:r>
        <w:rPr>
          <w:b/>
        </w:rPr>
        <w:t>Nombre Alumno</w:t>
      </w:r>
      <w:r>
        <w:t xml:space="preserve">: </w:t>
      </w:r>
      <w:r w:rsidR="00FB512B">
        <w:t>Barbiani</w:t>
      </w:r>
      <w:r>
        <w:t xml:space="preserve"> G</w:t>
      </w:r>
      <w:r w:rsidR="00FB512B">
        <w:t>ianfranco</w:t>
      </w:r>
    </w:p>
    <w:p w:rsidR="00D466E3" w:rsidRDefault="00941EE6">
      <w:pPr>
        <w:spacing w:line="360" w:lineRule="auto"/>
      </w:pPr>
      <w:r>
        <w:rPr>
          <w:b/>
        </w:rPr>
        <w:t>Carrera</w:t>
      </w:r>
      <w:r>
        <w:t>: Ingeniería en Computación</w:t>
      </w:r>
    </w:p>
    <w:p w:rsidR="00D466E3" w:rsidRDefault="00941EE6">
      <w:pPr>
        <w:spacing w:line="360" w:lineRule="auto"/>
      </w:pPr>
      <w:r>
        <w:rPr>
          <w:b/>
        </w:rPr>
        <w:t>Teléfono</w:t>
      </w:r>
      <w:r>
        <w:t>: 0351-</w:t>
      </w:r>
      <w:r w:rsidR="00FB512B">
        <w:t>152093135</w:t>
      </w:r>
    </w:p>
    <w:p w:rsidR="00D466E3" w:rsidRDefault="00941EE6">
      <w:pPr>
        <w:spacing w:line="360" w:lineRule="auto"/>
      </w:pPr>
      <w:r>
        <w:rPr>
          <w:b/>
        </w:rPr>
        <w:t>E-mail</w:t>
      </w:r>
      <w:r w:rsidR="00FB512B">
        <w:t>: Gianfranco.barbiani</w:t>
      </w:r>
      <w:r>
        <w:t>@gmail.com</w:t>
      </w:r>
    </w:p>
    <w:p w:rsidR="00D466E3" w:rsidRDefault="00D466E3">
      <w:pPr>
        <w:spacing w:line="360" w:lineRule="auto"/>
      </w:pPr>
    </w:p>
    <w:p w:rsidR="00D466E3" w:rsidRDefault="00941EE6">
      <w:pPr>
        <w:spacing w:line="360" w:lineRule="auto"/>
      </w:pPr>
      <w:r>
        <w:rPr>
          <w:b/>
        </w:rPr>
        <w:t>Director</w:t>
      </w:r>
      <w:r>
        <w:t xml:space="preserve">: Dr. Mario </w:t>
      </w:r>
      <w:proofErr w:type="spellStart"/>
      <w:r>
        <w:t>Hueda</w:t>
      </w:r>
      <w:proofErr w:type="spellEnd"/>
    </w:p>
    <w:p w:rsidR="00D466E3" w:rsidRDefault="00941EE6">
      <w:pPr>
        <w:spacing w:line="360" w:lineRule="auto"/>
      </w:pPr>
      <w:r>
        <w:rPr>
          <w:b/>
        </w:rPr>
        <w:t>Cargo</w:t>
      </w:r>
      <w:r>
        <w:t xml:space="preserve">: Prof. Titular Teoría de Señales y Sistemas Lineales, </w:t>
      </w:r>
      <w:proofErr w:type="spellStart"/>
      <w:r>
        <w:t>Dpto</w:t>
      </w:r>
      <w:proofErr w:type="spellEnd"/>
      <w:r>
        <w:t xml:space="preserve"> de Electrónica</w:t>
      </w:r>
    </w:p>
    <w:p w:rsidR="00D466E3" w:rsidRDefault="00941EE6">
      <w:pPr>
        <w:spacing w:line="360" w:lineRule="auto"/>
      </w:pPr>
      <w:r>
        <w:rPr>
          <w:b/>
        </w:rPr>
        <w:t>E-mail</w:t>
      </w:r>
      <w:r>
        <w:t>: mhueda@gmail.com</w:t>
      </w:r>
    </w:p>
    <w:p w:rsidR="00D466E3" w:rsidRDefault="00D466E3">
      <w:pPr>
        <w:spacing w:line="360" w:lineRule="auto"/>
      </w:pPr>
    </w:p>
    <w:p w:rsidR="00D466E3" w:rsidRDefault="00941EE6">
      <w:pPr>
        <w:spacing w:line="360" w:lineRule="auto"/>
      </w:pPr>
      <w:proofErr w:type="spellStart"/>
      <w:r>
        <w:rPr>
          <w:b/>
        </w:rPr>
        <w:t>CoDirector</w:t>
      </w:r>
      <w:proofErr w:type="spellEnd"/>
      <w:r>
        <w:t xml:space="preserve">: Dr. Damián </w:t>
      </w:r>
      <w:proofErr w:type="spellStart"/>
      <w:r>
        <w:t>Morero</w:t>
      </w:r>
      <w:proofErr w:type="spellEnd"/>
    </w:p>
    <w:p w:rsidR="00D466E3" w:rsidRDefault="00941EE6">
      <w:pPr>
        <w:spacing w:line="360" w:lineRule="auto"/>
      </w:pPr>
      <w:r>
        <w:rPr>
          <w:b/>
        </w:rPr>
        <w:t>Cargo</w:t>
      </w:r>
      <w:r>
        <w:t>: Profesor Asistente de Informática, Departamento de Computación</w:t>
      </w:r>
    </w:p>
    <w:p w:rsidR="00D466E3" w:rsidRDefault="00941EE6">
      <w:pPr>
        <w:spacing w:line="360" w:lineRule="auto"/>
      </w:pPr>
      <w:r>
        <w:rPr>
          <w:b/>
        </w:rPr>
        <w:t>E-mail</w:t>
      </w:r>
      <w:r>
        <w:t>: dmorero@gmail.com</w:t>
      </w:r>
    </w:p>
    <w:p w:rsidR="00D466E3" w:rsidRDefault="00D466E3">
      <w:pPr>
        <w:spacing w:line="360" w:lineRule="auto"/>
      </w:pPr>
    </w:p>
    <w:p w:rsidR="00D466E3" w:rsidRDefault="00941EE6">
      <w:pPr>
        <w:pStyle w:val="Ttulo3"/>
        <w:numPr>
          <w:ilvl w:val="2"/>
          <w:numId w:val="2"/>
        </w:numPr>
        <w:spacing w:before="240" w:after="120" w:line="360" w:lineRule="auto"/>
        <w:ind w:hanging="720"/>
      </w:pPr>
      <w:r>
        <w:t xml:space="preserve">9. </w:t>
      </w:r>
      <w:r>
        <w:tab/>
        <w:t>Anexo 1:</w:t>
      </w:r>
    </w:p>
    <w:p w:rsidR="00D466E3" w:rsidRDefault="00941EE6" w:rsidP="006C384A">
      <w:pPr>
        <w:spacing w:line="360" w:lineRule="auto"/>
        <w:ind w:left="709" w:hanging="709"/>
      </w:pPr>
      <w:r w:rsidRPr="00254145">
        <w:rPr>
          <w:sz w:val="28"/>
          <w:szCs w:val="28"/>
          <w:lang w:val="en-US"/>
        </w:rPr>
        <w:tab/>
      </w:r>
      <w:r>
        <w:rPr>
          <w:sz w:val="28"/>
          <w:szCs w:val="28"/>
        </w:rPr>
        <w:t>Aplicaciones estandarizadas de</w:t>
      </w:r>
      <w:r w:rsidR="00A51830">
        <w:rPr>
          <w:sz w:val="28"/>
          <w:szCs w:val="28"/>
        </w:rPr>
        <w:t xml:space="preserve"> </w:t>
      </w:r>
      <w:r w:rsidR="00CB45E1">
        <w:rPr>
          <w:sz w:val="28"/>
          <w:szCs w:val="28"/>
        </w:rPr>
        <w:t>GCM</w:t>
      </w:r>
      <w:r>
        <w:rPr>
          <w:sz w:val="28"/>
          <w:szCs w:val="28"/>
        </w:rPr>
        <w:t>:</w:t>
      </w:r>
    </w:p>
    <w:p w:rsidR="00D466E3" w:rsidRDefault="00D466E3"/>
    <w:tbl>
      <w:tblPr>
        <w:tblStyle w:val="1"/>
        <w:tblW w:w="9560" w:type="dxa"/>
        <w:tblInd w:w="-137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348"/>
        <w:gridCol w:w="5429"/>
      </w:tblGrid>
      <w:tr w:rsidR="00D466E3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66E3" w:rsidRDefault="00941EE6">
            <w:pPr>
              <w:jc w:val="center"/>
            </w:pPr>
            <w:r>
              <w:rPr>
                <w:b/>
              </w:rPr>
              <w:t xml:space="preserve">Año  </w:t>
            </w:r>
          </w:p>
        </w:tc>
        <w:tc>
          <w:tcPr>
            <w:tcW w:w="334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66E3" w:rsidRDefault="00941EE6">
            <w:pPr>
              <w:jc w:val="center"/>
            </w:pPr>
            <w:r>
              <w:rPr>
                <w:b/>
              </w:rPr>
              <w:t xml:space="preserve">Estándar </w:t>
            </w:r>
          </w:p>
        </w:tc>
        <w:tc>
          <w:tcPr>
            <w:tcW w:w="542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466E3" w:rsidRDefault="00941EE6">
            <w:pPr>
              <w:jc w:val="center"/>
            </w:pPr>
            <w:r>
              <w:rPr>
                <w:b/>
              </w:rPr>
              <w:t>Aplicación /Documento</w:t>
            </w:r>
          </w:p>
        </w:tc>
      </w:tr>
      <w:tr w:rsidR="0096031C" w:rsidRPr="0096031C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31C" w:rsidRDefault="0096031C" w:rsidP="0096031C">
            <w:pPr>
              <w:jc w:val="center"/>
            </w:pPr>
            <w:r>
              <w:t>2004</w:t>
            </w:r>
          </w:p>
        </w:tc>
        <w:tc>
          <w:tcPr>
            <w:tcW w:w="334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31C" w:rsidRPr="00484ECF" w:rsidRDefault="0096031C" w:rsidP="0096031C">
            <w:pPr>
              <w:jc w:val="center"/>
              <w:rPr>
                <w:lang w:val="en-US"/>
              </w:rPr>
            </w:pPr>
            <w:r w:rsidRPr="00484ECF">
              <w:rPr>
                <w:lang w:val="en-US"/>
              </w:rPr>
              <w:t xml:space="preserve">ANSI (INCITS) </w:t>
            </w:r>
            <w:proofErr w:type="spellStart"/>
            <w:r w:rsidRPr="00484ECF">
              <w:rPr>
                <w:lang w:val="en-US"/>
              </w:rPr>
              <w:t>Fibre</w:t>
            </w:r>
            <w:proofErr w:type="spellEnd"/>
            <w:r w:rsidRPr="00484ECF">
              <w:rPr>
                <w:lang w:val="en-US"/>
              </w:rPr>
              <w:t xml:space="preserve"> Chanel </w:t>
            </w:r>
            <w:proofErr w:type="spellStart"/>
            <w:r w:rsidRPr="00484ECF">
              <w:rPr>
                <w:lang w:val="en-US"/>
              </w:rPr>
              <w:t>Secury</w:t>
            </w:r>
            <w:proofErr w:type="spellEnd"/>
            <w:r w:rsidRPr="00484ECF">
              <w:rPr>
                <w:lang w:val="en-US"/>
              </w:rPr>
              <w:t xml:space="preserve"> Protocols (FC-SP) </w:t>
            </w:r>
          </w:p>
        </w:tc>
        <w:tc>
          <w:tcPr>
            <w:tcW w:w="542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6031C" w:rsidRDefault="0096031C" w:rsidP="0096031C">
            <w:pPr>
              <w:jc w:val="center"/>
            </w:pPr>
            <w:r>
              <w:t>Proteger datos a través de fibra óptica.</w:t>
            </w:r>
          </w:p>
          <w:p w:rsidR="0096031C" w:rsidRPr="0096031C" w:rsidRDefault="0096031C" w:rsidP="0096031C">
            <w:pPr>
              <w:jc w:val="center"/>
              <w:rPr>
                <w:lang w:val="en-US"/>
              </w:rPr>
            </w:pPr>
            <w:r w:rsidRPr="0096031C">
              <w:t xml:space="preserve"> </w:t>
            </w:r>
            <w:r w:rsidRPr="0096031C">
              <w:rPr>
                <w:lang w:val="en-US"/>
              </w:rPr>
              <w:t>Doc.: FC-SP ANSI INCITS 1570-D.</w:t>
            </w:r>
          </w:p>
        </w:tc>
      </w:tr>
      <w:tr w:rsidR="00284520" w:rsidRPr="00284520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>2005</w:t>
            </w:r>
          </w:p>
        </w:tc>
        <w:tc>
          <w:tcPr>
            <w:tcW w:w="334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484ECF" w:rsidRDefault="00284520" w:rsidP="00284520">
            <w:pPr>
              <w:jc w:val="center"/>
              <w:rPr>
                <w:lang w:val="en-US"/>
              </w:rPr>
            </w:pPr>
            <w:r w:rsidRPr="00484ECF">
              <w:rPr>
                <w:lang w:val="en-US"/>
              </w:rPr>
              <w:t>NSA Suite B Cryptography</w:t>
            </w:r>
          </w:p>
        </w:tc>
        <w:tc>
          <w:tcPr>
            <w:tcW w:w="542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 xml:space="preserve">Programa de </w:t>
            </w:r>
            <w:proofErr w:type="spellStart"/>
            <w:r>
              <w:t>Modernizacion</w:t>
            </w:r>
            <w:proofErr w:type="spellEnd"/>
            <w:r>
              <w:t xml:space="preserve"> Criptográfica.</w:t>
            </w:r>
          </w:p>
          <w:p w:rsidR="00284520" w:rsidRDefault="00284520" w:rsidP="00284520">
            <w:pPr>
              <w:jc w:val="center"/>
            </w:pPr>
            <w:r>
              <w:t xml:space="preserve"> Doc.: </w:t>
            </w:r>
            <w:proofErr w:type="spellStart"/>
            <w:r>
              <w:t>Depertamento</w:t>
            </w:r>
            <w:proofErr w:type="spellEnd"/>
            <w:r>
              <w:t xml:space="preserve"> de </w:t>
            </w:r>
            <w:proofErr w:type="spellStart"/>
            <w:r>
              <w:t>Defecnza</w:t>
            </w:r>
            <w:proofErr w:type="spellEnd"/>
            <w:r>
              <w:t xml:space="preserve"> de EEUU.</w:t>
            </w:r>
          </w:p>
        </w:tc>
      </w:tr>
      <w:tr w:rsidR="00284520" w:rsidRPr="0096031C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>2005</w:t>
            </w:r>
          </w:p>
        </w:tc>
        <w:tc>
          <w:tcPr>
            <w:tcW w:w="334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484ECF" w:rsidRDefault="00284520" w:rsidP="00284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IETF IPsec Standards</w:t>
            </w:r>
          </w:p>
        </w:tc>
        <w:tc>
          <w:tcPr>
            <w:tcW w:w="542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Seguridad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Protocolos</w:t>
            </w:r>
            <w:proofErr w:type="spellEnd"/>
            <w:r>
              <w:rPr>
                <w:lang w:val="en-US"/>
              </w:rPr>
              <w:t xml:space="preserve"> de Internet</w:t>
            </w:r>
          </w:p>
          <w:p w:rsidR="00284520" w:rsidRPr="00284520" w:rsidRDefault="00284520" w:rsidP="00284520">
            <w:pPr>
              <w:jc w:val="center"/>
              <w:rPr>
                <w:lang w:val="en-US"/>
              </w:rPr>
            </w:pPr>
            <w:r w:rsidRPr="00284520">
              <w:rPr>
                <w:lang w:val="en-US"/>
              </w:rPr>
              <w:t>Doc.: The Use of Galois/Counter Mode (GCM)</w:t>
            </w:r>
          </w:p>
          <w:p w:rsidR="00284520" w:rsidRPr="00284520" w:rsidRDefault="00284520" w:rsidP="00284520">
            <w:pPr>
              <w:jc w:val="center"/>
              <w:rPr>
                <w:lang w:val="en-US"/>
              </w:rPr>
            </w:pPr>
            <w:r w:rsidRPr="00284520">
              <w:rPr>
                <w:lang w:val="en-US"/>
              </w:rPr>
              <w:t xml:space="preserve">             in IPsec Encapsulating Security Payload (ESP)</w:t>
            </w:r>
          </w:p>
        </w:tc>
      </w:tr>
      <w:tr w:rsidR="00284520">
        <w:tc>
          <w:tcPr>
            <w:tcW w:w="78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r>
              <w:t>2006</w:t>
            </w:r>
          </w:p>
        </w:tc>
        <w:tc>
          <w:tcPr>
            <w:tcW w:w="3348" w:type="dxa"/>
            <w:tcBorders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484ECF" w:rsidRDefault="00284520" w:rsidP="00284520">
            <w:pPr>
              <w:jc w:val="center"/>
              <w:rPr>
                <w:lang w:val="en-US"/>
              </w:rPr>
            </w:pPr>
            <w:r w:rsidRPr="00484ECF">
              <w:rPr>
                <w:lang w:val="en-US"/>
              </w:rPr>
              <w:t>IEEE 802.1AE (</w:t>
            </w:r>
            <w:proofErr w:type="spellStart"/>
            <w:r w:rsidRPr="00484ECF">
              <w:rPr>
                <w:lang w:val="en-US"/>
              </w:rPr>
              <w:t>MACsec</w:t>
            </w:r>
            <w:proofErr w:type="spellEnd"/>
            <w:r w:rsidRPr="00484ECF">
              <w:rPr>
                <w:lang w:val="en-US"/>
              </w:rPr>
              <w:t>) Ethernet Security</w:t>
            </w:r>
          </w:p>
        </w:tc>
        <w:tc>
          <w:tcPr>
            <w:tcW w:w="542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>Seguridad MAC para Entidades (</w:t>
            </w:r>
            <w:proofErr w:type="spellStart"/>
            <w:r>
              <w:t>SecY</w:t>
            </w:r>
            <w:proofErr w:type="spellEnd"/>
            <w:r>
              <w:t>).</w:t>
            </w:r>
          </w:p>
          <w:p w:rsidR="00284520" w:rsidRDefault="00284520" w:rsidP="00284520">
            <w:pPr>
              <w:jc w:val="center"/>
            </w:pPr>
            <w:r>
              <w:t xml:space="preserve">Doc.: </w:t>
            </w:r>
            <w:r w:rsidRPr="00484ECF">
              <w:rPr>
                <w:lang w:val="en-US"/>
              </w:rPr>
              <w:t>IEEE 802.1AE</w:t>
            </w:r>
            <w:r>
              <w:t>.</w:t>
            </w:r>
          </w:p>
        </w:tc>
      </w:tr>
      <w:tr w:rsidR="00284520">
        <w:tc>
          <w:tcPr>
            <w:tcW w:w="78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284520" w:rsidRDefault="00284520" w:rsidP="00284520">
            <w:pPr>
              <w:jc w:val="center"/>
              <w:rPr>
                <w:lang w:val="en-US"/>
              </w:rPr>
            </w:pPr>
            <w:r w:rsidRPr="00284520">
              <w:rPr>
                <w:lang w:val="en-US"/>
              </w:rPr>
              <w:t>2007</w:t>
            </w:r>
          </w:p>
        </w:tc>
        <w:tc>
          <w:tcPr>
            <w:tcW w:w="3348" w:type="dxa"/>
            <w:tcBorders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96031C" w:rsidRDefault="00284520" w:rsidP="00284520">
            <w:pPr>
              <w:jc w:val="center"/>
              <w:rPr>
                <w:lang w:val="en-US"/>
              </w:rPr>
            </w:pPr>
            <w:r w:rsidRPr="0096031C">
              <w:rPr>
                <w:lang w:val="en-US"/>
              </w:rPr>
              <w:t xml:space="preserve">IEEE P1619 Standard Architecture for Encrypted </w:t>
            </w:r>
            <w:r w:rsidRPr="0096031C">
              <w:rPr>
                <w:lang w:val="en-US"/>
              </w:rPr>
              <w:lastRenderedPageBreak/>
              <w:t>Shared Storage Media</w:t>
            </w:r>
          </w:p>
        </w:tc>
        <w:tc>
          <w:tcPr>
            <w:tcW w:w="542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111C24" w:rsidRDefault="00111C24" w:rsidP="00284520">
            <w:pPr>
              <w:jc w:val="center"/>
            </w:pPr>
            <w:r w:rsidRPr="00111C24">
              <w:lastRenderedPageBreak/>
              <w:t xml:space="preserve">Protección  de datos </w:t>
            </w:r>
            <w:proofErr w:type="spellStart"/>
            <w:r w:rsidRPr="00111C24">
              <w:t>alamcenado</w:t>
            </w:r>
            <w:proofErr w:type="spellEnd"/>
            <w:r w:rsidRPr="00111C24">
              <w:t xml:space="preserve"> y su correspondiente clave criptogr</w:t>
            </w:r>
            <w:r>
              <w:t>áfica.</w:t>
            </w:r>
            <w:r w:rsidR="00284520" w:rsidRPr="00111C24">
              <w:t>.</w:t>
            </w:r>
          </w:p>
          <w:p w:rsidR="00284520" w:rsidRDefault="00284520" w:rsidP="00284520">
            <w:pPr>
              <w:jc w:val="center"/>
            </w:pPr>
            <w:r w:rsidRPr="00284520">
              <w:rPr>
                <w:lang w:val="en-US"/>
              </w:rPr>
              <w:lastRenderedPageBreak/>
              <w:t>Doc.: IEEE P</w:t>
            </w:r>
            <w:r w:rsidRPr="0096031C">
              <w:t>1619/D16</w:t>
            </w:r>
            <w:r>
              <w:t>.</w:t>
            </w:r>
          </w:p>
        </w:tc>
      </w:tr>
      <w:tr w:rsidR="00284520">
        <w:tc>
          <w:tcPr>
            <w:tcW w:w="78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lastRenderedPageBreak/>
              <w:t>2007</w:t>
            </w:r>
          </w:p>
        </w:tc>
        <w:tc>
          <w:tcPr>
            <w:tcW w:w="3348" w:type="dxa"/>
            <w:tcBorders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>IEEE 802.11ad (</w:t>
            </w:r>
            <w:proofErr w:type="spellStart"/>
            <w:r>
              <w:t>WiGig</w:t>
            </w:r>
            <w:proofErr w:type="spellEnd"/>
            <w:r>
              <w:t xml:space="preserve">) </w:t>
            </w:r>
          </w:p>
        </w:tc>
        <w:tc>
          <w:tcPr>
            <w:tcW w:w="542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>Redes de área local y metropolitana.</w:t>
            </w:r>
          </w:p>
          <w:p w:rsidR="00284520" w:rsidRDefault="00284520" w:rsidP="00284520">
            <w:pPr>
              <w:jc w:val="center"/>
            </w:pPr>
            <w:r>
              <w:t>Doc.: IEEE P802.11ad.</w:t>
            </w:r>
          </w:p>
        </w:tc>
      </w:tr>
      <w:tr w:rsidR="00284520" w:rsidRPr="00284520">
        <w:tc>
          <w:tcPr>
            <w:tcW w:w="78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284520" w:rsidRDefault="00284520" w:rsidP="00284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3348" w:type="dxa"/>
            <w:tcBorders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284520" w:rsidRDefault="00284520" w:rsidP="00284520">
            <w:pPr>
              <w:jc w:val="center"/>
              <w:rPr>
                <w:lang w:val="en-US"/>
              </w:rPr>
            </w:pPr>
            <w:r w:rsidRPr="00284520">
              <w:rPr>
                <w:lang w:val="en-US"/>
              </w:rPr>
              <w:t>TLS 1.2 (</w:t>
            </w:r>
            <w:proofErr w:type="spellStart"/>
            <w:r w:rsidRPr="00284520">
              <w:rPr>
                <w:lang w:val="en-US"/>
              </w:rPr>
              <w:t>WiFi</w:t>
            </w:r>
            <w:proofErr w:type="spellEnd"/>
            <w:r w:rsidRPr="00284520">
              <w:rPr>
                <w:lang w:val="en-US"/>
              </w:rPr>
              <w:t xml:space="preserve">) </w:t>
            </w:r>
          </w:p>
        </w:tc>
        <w:tc>
          <w:tcPr>
            <w:tcW w:w="542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Pr="00284520" w:rsidRDefault="00284520" w:rsidP="00284520">
            <w:pPr>
              <w:jc w:val="center"/>
            </w:pPr>
            <w:r w:rsidRPr="00284520">
              <w:t>Redes inalámbricas de área local y metropolitana.</w:t>
            </w:r>
          </w:p>
          <w:p w:rsidR="00284520" w:rsidRPr="00284520" w:rsidRDefault="00284520" w:rsidP="00284520">
            <w:pPr>
              <w:jc w:val="center"/>
              <w:rPr>
                <w:lang w:val="en-US"/>
              </w:rPr>
            </w:pPr>
            <w:r w:rsidRPr="00284520">
              <w:t xml:space="preserve"> </w:t>
            </w:r>
            <w:r w:rsidRPr="00284520">
              <w:rPr>
                <w:lang w:val="en-US"/>
              </w:rPr>
              <w:t>Doc.: he Transport Layer Security (TLS) Protocol                              Version 1.2.</w:t>
            </w:r>
          </w:p>
        </w:tc>
      </w:tr>
      <w:tr w:rsidR="00284520" w:rsidRPr="00284520">
        <w:tc>
          <w:tcPr>
            <w:tcW w:w="78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>2009</w:t>
            </w:r>
          </w:p>
        </w:tc>
        <w:tc>
          <w:tcPr>
            <w:tcW w:w="3348" w:type="dxa"/>
            <w:tcBorders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 xml:space="preserve">SSH </w:t>
            </w:r>
          </w:p>
        </w:tc>
        <w:tc>
          <w:tcPr>
            <w:tcW w:w="5429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4520" w:rsidRDefault="00284520" w:rsidP="00284520">
            <w:pPr>
              <w:jc w:val="center"/>
            </w:pPr>
            <w:r>
              <w:t>Seguridad en Protocolos para Redes.</w:t>
            </w:r>
          </w:p>
          <w:p w:rsidR="00284520" w:rsidRPr="00284520" w:rsidRDefault="00284520" w:rsidP="00284520">
            <w:pPr>
              <w:jc w:val="center"/>
              <w:rPr>
                <w:lang w:val="en-US"/>
              </w:rPr>
            </w:pPr>
            <w:r w:rsidRPr="00284520">
              <w:rPr>
                <w:lang w:val="en-US"/>
              </w:rPr>
              <w:t>Doc</w:t>
            </w:r>
            <w:r>
              <w:rPr>
                <w:lang w:val="en-US"/>
              </w:rPr>
              <w:t>.:</w:t>
            </w:r>
            <w:r w:rsidRPr="00284520">
              <w:rPr>
                <w:lang w:val="en-US"/>
              </w:rPr>
              <w:t xml:space="preserve">  AES Galois Counter Mode for the Secure Shell Transport Layer Protocol.</w:t>
            </w:r>
          </w:p>
        </w:tc>
      </w:tr>
    </w:tbl>
    <w:p w:rsidR="00D466E3" w:rsidRDefault="00D466E3"/>
    <w:p w:rsidR="00D466E3" w:rsidRDefault="00D466E3"/>
    <w:p w:rsidR="00D466E3" w:rsidRDefault="00941EE6">
      <w:pPr>
        <w:pStyle w:val="Ttulo3"/>
        <w:numPr>
          <w:ilvl w:val="2"/>
          <w:numId w:val="2"/>
        </w:numPr>
        <w:spacing w:before="240" w:after="120"/>
        <w:ind w:hanging="720"/>
      </w:pPr>
      <w:r>
        <w:t>10.</w:t>
      </w:r>
      <w:r>
        <w:tab/>
        <w:t>Referencias:</w:t>
      </w:r>
    </w:p>
    <w:p w:rsidR="00D466E3" w:rsidRDefault="00D466E3"/>
    <w:p w:rsidR="00EC2F90" w:rsidRDefault="00111C24" w:rsidP="0059302E">
      <w:pPr>
        <w:pStyle w:val="Prrafodelista"/>
        <w:numPr>
          <w:ilvl w:val="0"/>
          <w:numId w:val="16"/>
        </w:numPr>
        <w:spacing w:after="115"/>
        <w:ind w:hanging="361"/>
        <w:jc w:val="both"/>
        <w:rPr>
          <w:lang w:val="en-US"/>
        </w:rPr>
      </w:pPr>
      <w:r w:rsidRPr="0059302E">
        <w:rPr>
          <w:lang w:val="en-US"/>
        </w:rPr>
        <w:t>Cryptography and Network Security: Principles and Practice</w:t>
      </w:r>
      <w:proofErr w:type="gramStart"/>
      <w:r w:rsidRPr="0059302E">
        <w:rPr>
          <w:lang w:val="en-US"/>
        </w:rPr>
        <w:t>.-</w:t>
      </w:r>
      <w:proofErr w:type="gramEnd"/>
      <w:r w:rsidRPr="0059302E">
        <w:rPr>
          <w:lang w:val="en-US"/>
        </w:rPr>
        <w:t xml:space="preserve"> Quinta </w:t>
      </w:r>
      <w:proofErr w:type="spellStart"/>
      <w:r w:rsidRPr="0059302E">
        <w:rPr>
          <w:lang w:val="en-US"/>
        </w:rPr>
        <w:t>Edición</w:t>
      </w:r>
      <w:proofErr w:type="spellEnd"/>
      <w:r w:rsidRPr="0059302E">
        <w:rPr>
          <w:lang w:val="en-US"/>
        </w:rPr>
        <w:t>.- William Stallings.</w:t>
      </w:r>
    </w:p>
    <w:p w:rsidR="0059302E" w:rsidRDefault="0059302E" w:rsidP="0059302E">
      <w:pPr>
        <w:pStyle w:val="Prrafodelista"/>
        <w:numPr>
          <w:ilvl w:val="0"/>
          <w:numId w:val="16"/>
        </w:numPr>
        <w:spacing w:after="115"/>
        <w:jc w:val="both"/>
        <w:rPr>
          <w:lang w:val="en-US"/>
        </w:rPr>
      </w:pPr>
      <w:r w:rsidRPr="0059302E">
        <w:rPr>
          <w:lang w:val="en-US"/>
        </w:rPr>
        <w:t>FIPS 197</w:t>
      </w:r>
      <w:r>
        <w:rPr>
          <w:lang w:val="en-US"/>
        </w:rPr>
        <w:t>: “</w:t>
      </w:r>
      <w:r w:rsidRPr="0059302E">
        <w:rPr>
          <w:lang w:val="en-US"/>
        </w:rPr>
        <w:t>ADVANCED ENCRYPTION STANDARD (AES)</w:t>
      </w:r>
      <w:r>
        <w:rPr>
          <w:lang w:val="en-US"/>
        </w:rPr>
        <w:t>”</w:t>
      </w:r>
      <w:proofErr w:type="gramStart"/>
      <w:r w:rsidRPr="0059302E">
        <w:rPr>
          <w:lang w:val="en-US"/>
        </w:rPr>
        <w:t>.-</w:t>
      </w:r>
      <w:proofErr w:type="gramEnd"/>
      <w:r w:rsidRPr="0059302E">
        <w:rPr>
          <w:lang w:val="en-US"/>
        </w:rPr>
        <w:t xml:space="preserve"> Pub. 2001</w:t>
      </w:r>
      <w:proofErr w:type="gramStart"/>
      <w:r w:rsidRPr="0059302E">
        <w:rPr>
          <w:lang w:val="en-US"/>
        </w:rPr>
        <w:t>.-</w:t>
      </w:r>
      <w:proofErr w:type="gramEnd"/>
      <w:r w:rsidRPr="0059302E">
        <w:rPr>
          <w:lang w:val="en-US"/>
        </w:rPr>
        <w:t xml:space="preserve"> </w:t>
      </w:r>
      <w:r>
        <w:rPr>
          <w:lang w:val="en-US"/>
        </w:rPr>
        <w:t>National Institute of Standards (NIST).</w:t>
      </w:r>
    </w:p>
    <w:p w:rsidR="0059302E" w:rsidRDefault="0059302E" w:rsidP="0059302E">
      <w:pPr>
        <w:pStyle w:val="Prrafodelista"/>
        <w:numPr>
          <w:ilvl w:val="0"/>
          <w:numId w:val="16"/>
        </w:numPr>
        <w:spacing w:after="115"/>
        <w:jc w:val="both"/>
        <w:rPr>
          <w:lang w:val="en-US"/>
        </w:rPr>
      </w:pPr>
      <w:r w:rsidRPr="0059302E">
        <w:rPr>
          <w:lang w:val="en-US"/>
        </w:rPr>
        <w:t xml:space="preserve">NIST Special Publication 800-38A: “Recommendation for Block Cipher Modes of Operation: </w:t>
      </w:r>
      <w:r>
        <w:rPr>
          <w:lang w:val="en-US"/>
        </w:rPr>
        <w:t>M</w:t>
      </w:r>
      <w:r w:rsidRPr="0059302E">
        <w:rPr>
          <w:lang w:val="en-US"/>
        </w:rPr>
        <w:t>ethods and Techniques</w:t>
      </w:r>
      <w:r>
        <w:rPr>
          <w:lang w:val="en-US"/>
        </w:rPr>
        <w:t>”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Edición</w:t>
      </w:r>
      <w:proofErr w:type="spellEnd"/>
      <w:r>
        <w:rPr>
          <w:lang w:val="en-US"/>
        </w:rPr>
        <w:t xml:space="preserve"> 2001.- National Institute of Standards (NIST).</w:t>
      </w:r>
    </w:p>
    <w:p w:rsidR="0059302E" w:rsidRPr="0059302E" w:rsidRDefault="0059302E" w:rsidP="00B602F9">
      <w:pPr>
        <w:pStyle w:val="Prrafodelista"/>
        <w:numPr>
          <w:ilvl w:val="0"/>
          <w:numId w:val="16"/>
        </w:numPr>
        <w:spacing w:after="115"/>
        <w:jc w:val="both"/>
        <w:rPr>
          <w:lang w:val="en-US"/>
        </w:rPr>
      </w:pPr>
      <w:r w:rsidRPr="0059302E">
        <w:rPr>
          <w:lang w:val="en-US"/>
        </w:rPr>
        <w:t>NIST Special Publication 800-38D: “Recommendation for Block Cipher Modes of Operation: Galois/Counter Mode (GCM) and GMAC</w:t>
      </w:r>
      <w:r>
        <w:rPr>
          <w:lang w:val="en-US"/>
        </w:rPr>
        <w:t>”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Pub. 2007</w:t>
      </w:r>
      <w:proofErr w:type="gramStart"/>
      <w:r w:rsidRPr="0059302E">
        <w:rPr>
          <w:lang w:val="en-US"/>
        </w:rPr>
        <w:t>.-</w:t>
      </w:r>
      <w:proofErr w:type="gramEnd"/>
      <w:r w:rsidRPr="0059302E">
        <w:rPr>
          <w:lang w:val="en-US"/>
        </w:rPr>
        <w:t xml:space="preserve"> National Institute of Standards (NIST).</w:t>
      </w:r>
    </w:p>
    <w:p w:rsidR="0059302E" w:rsidRPr="0059302E" w:rsidRDefault="0059302E" w:rsidP="00A51CCC">
      <w:pPr>
        <w:pStyle w:val="Prrafodelista"/>
        <w:numPr>
          <w:ilvl w:val="0"/>
          <w:numId w:val="16"/>
        </w:numPr>
        <w:spacing w:after="115"/>
        <w:jc w:val="both"/>
        <w:rPr>
          <w:lang w:val="en-US"/>
        </w:rPr>
      </w:pPr>
    </w:p>
    <w:p w:rsidR="0059302E" w:rsidRPr="0059302E" w:rsidRDefault="0059302E" w:rsidP="0059302E">
      <w:pPr>
        <w:spacing w:after="115"/>
        <w:jc w:val="both"/>
        <w:rPr>
          <w:lang w:val="en-US"/>
        </w:rPr>
      </w:pPr>
    </w:p>
    <w:p w:rsidR="00C32977" w:rsidRPr="0059302E" w:rsidRDefault="00C32977" w:rsidP="00C32977">
      <w:pPr>
        <w:spacing w:after="115"/>
        <w:ind w:left="780" w:hanging="780"/>
        <w:jc w:val="both"/>
        <w:rPr>
          <w:lang w:val="en-US"/>
        </w:rPr>
      </w:pPr>
    </w:p>
    <w:p w:rsidR="00D466E3" w:rsidRPr="0059302E" w:rsidRDefault="00D466E3">
      <w:pPr>
        <w:spacing w:after="115"/>
        <w:ind w:left="780" w:hanging="780"/>
        <w:jc w:val="both"/>
        <w:rPr>
          <w:lang w:val="en-US"/>
        </w:rPr>
      </w:pPr>
    </w:p>
    <w:sectPr w:rsidR="00D466E3" w:rsidRPr="0059302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Libre Baskervill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135AA"/>
    <w:multiLevelType w:val="multilevel"/>
    <w:tmpl w:val="DE6E9D3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164B7C53"/>
    <w:multiLevelType w:val="hybridMultilevel"/>
    <w:tmpl w:val="896C80B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6AC7957"/>
    <w:multiLevelType w:val="multilevel"/>
    <w:tmpl w:val="8840AA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3" w15:restartNumberingAfterBreak="0">
    <w:nsid w:val="18134220"/>
    <w:multiLevelType w:val="hybridMultilevel"/>
    <w:tmpl w:val="19C89068"/>
    <w:lvl w:ilvl="0" w:tplc="49BAD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27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E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BE3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E1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85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0E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E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6C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6F592F"/>
    <w:multiLevelType w:val="multilevel"/>
    <w:tmpl w:val="66FA2456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5" w15:restartNumberingAfterBreak="0">
    <w:nsid w:val="1BD74620"/>
    <w:multiLevelType w:val="hybridMultilevel"/>
    <w:tmpl w:val="A1549E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35DBF"/>
    <w:multiLevelType w:val="multilevel"/>
    <w:tmpl w:val="637C14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7" w15:restartNumberingAfterBreak="0">
    <w:nsid w:val="2DE1558E"/>
    <w:multiLevelType w:val="multilevel"/>
    <w:tmpl w:val="DB5035A6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8" w15:restartNumberingAfterBreak="0">
    <w:nsid w:val="2E1B717C"/>
    <w:multiLevelType w:val="multilevel"/>
    <w:tmpl w:val="CE0ACC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9" w15:restartNumberingAfterBreak="0">
    <w:nsid w:val="34902780"/>
    <w:multiLevelType w:val="hybridMultilevel"/>
    <w:tmpl w:val="453C777C"/>
    <w:lvl w:ilvl="0" w:tplc="31468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AD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AE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0B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06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C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C3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61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65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8D6CD4"/>
    <w:multiLevelType w:val="hybridMultilevel"/>
    <w:tmpl w:val="B2145CBC"/>
    <w:lvl w:ilvl="0" w:tplc="102C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20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6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60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EB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E7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64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A5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6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393DFB"/>
    <w:multiLevelType w:val="multilevel"/>
    <w:tmpl w:val="03369C8E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2" w15:restartNumberingAfterBreak="0">
    <w:nsid w:val="4327720F"/>
    <w:multiLevelType w:val="multilevel"/>
    <w:tmpl w:val="FEF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92341C"/>
    <w:multiLevelType w:val="hybridMultilevel"/>
    <w:tmpl w:val="A31CF202"/>
    <w:lvl w:ilvl="0" w:tplc="D194DB6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044C4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FA331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4522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F0FAD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D6C0A4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28C49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96885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E32F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C6E588F"/>
    <w:multiLevelType w:val="hybridMultilevel"/>
    <w:tmpl w:val="64D497B2"/>
    <w:lvl w:ilvl="0" w:tplc="38D0F87A">
      <w:start w:val="1"/>
      <w:numFmt w:val="decimal"/>
      <w:lvlText w:val="[%1]."/>
      <w:lvlJc w:val="left"/>
      <w:pPr>
        <w:ind w:left="107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2" w:hanging="360"/>
      </w:pPr>
    </w:lvl>
    <w:lvl w:ilvl="2" w:tplc="0C0A001B" w:tentative="1">
      <w:start w:val="1"/>
      <w:numFmt w:val="lowerRoman"/>
      <w:lvlText w:val="%3."/>
      <w:lvlJc w:val="right"/>
      <w:pPr>
        <w:ind w:left="2162" w:hanging="180"/>
      </w:pPr>
    </w:lvl>
    <w:lvl w:ilvl="3" w:tplc="0C0A000F" w:tentative="1">
      <w:start w:val="1"/>
      <w:numFmt w:val="decimal"/>
      <w:lvlText w:val="%4."/>
      <w:lvlJc w:val="left"/>
      <w:pPr>
        <w:ind w:left="2882" w:hanging="360"/>
      </w:pPr>
    </w:lvl>
    <w:lvl w:ilvl="4" w:tplc="0C0A0019" w:tentative="1">
      <w:start w:val="1"/>
      <w:numFmt w:val="lowerLetter"/>
      <w:lvlText w:val="%5."/>
      <w:lvlJc w:val="left"/>
      <w:pPr>
        <w:ind w:left="3602" w:hanging="360"/>
      </w:pPr>
    </w:lvl>
    <w:lvl w:ilvl="5" w:tplc="0C0A001B" w:tentative="1">
      <w:start w:val="1"/>
      <w:numFmt w:val="lowerRoman"/>
      <w:lvlText w:val="%6."/>
      <w:lvlJc w:val="right"/>
      <w:pPr>
        <w:ind w:left="4322" w:hanging="180"/>
      </w:pPr>
    </w:lvl>
    <w:lvl w:ilvl="6" w:tplc="0C0A000F" w:tentative="1">
      <w:start w:val="1"/>
      <w:numFmt w:val="decimal"/>
      <w:lvlText w:val="%7."/>
      <w:lvlJc w:val="left"/>
      <w:pPr>
        <w:ind w:left="5042" w:hanging="360"/>
      </w:pPr>
    </w:lvl>
    <w:lvl w:ilvl="7" w:tplc="0C0A0019" w:tentative="1">
      <w:start w:val="1"/>
      <w:numFmt w:val="lowerLetter"/>
      <w:lvlText w:val="%8."/>
      <w:lvlJc w:val="left"/>
      <w:pPr>
        <w:ind w:left="5762" w:hanging="360"/>
      </w:pPr>
    </w:lvl>
    <w:lvl w:ilvl="8" w:tplc="0C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5" w15:restartNumberingAfterBreak="0">
    <w:nsid w:val="7D0500CC"/>
    <w:multiLevelType w:val="multilevel"/>
    <w:tmpl w:val="7E12207C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E3"/>
    <w:rsid w:val="00002BD8"/>
    <w:rsid w:val="0005479C"/>
    <w:rsid w:val="00081B72"/>
    <w:rsid w:val="000E2B68"/>
    <w:rsid w:val="00111C24"/>
    <w:rsid w:val="001F1CED"/>
    <w:rsid w:val="002231A1"/>
    <w:rsid w:val="00254145"/>
    <w:rsid w:val="00284520"/>
    <w:rsid w:val="003044CD"/>
    <w:rsid w:val="003757C7"/>
    <w:rsid w:val="003A430A"/>
    <w:rsid w:val="00427E2E"/>
    <w:rsid w:val="00445C50"/>
    <w:rsid w:val="00471557"/>
    <w:rsid w:val="00484ECF"/>
    <w:rsid w:val="004D5A92"/>
    <w:rsid w:val="005841A5"/>
    <w:rsid w:val="0059302E"/>
    <w:rsid w:val="005E0603"/>
    <w:rsid w:val="0063426F"/>
    <w:rsid w:val="006677A6"/>
    <w:rsid w:val="006C384A"/>
    <w:rsid w:val="00724B16"/>
    <w:rsid w:val="00795ECF"/>
    <w:rsid w:val="007A55AC"/>
    <w:rsid w:val="0086333B"/>
    <w:rsid w:val="00941EE6"/>
    <w:rsid w:val="009442F6"/>
    <w:rsid w:val="0096031C"/>
    <w:rsid w:val="00A00D0B"/>
    <w:rsid w:val="00A51830"/>
    <w:rsid w:val="00AD3EA9"/>
    <w:rsid w:val="00C32977"/>
    <w:rsid w:val="00C400E6"/>
    <w:rsid w:val="00CB45E1"/>
    <w:rsid w:val="00D44F7A"/>
    <w:rsid w:val="00D466E3"/>
    <w:rsid w:val="00D60F4D"/>
    <w:rsid w:val="00D80C3F"/>
    <w:rsid w:val="00EC2F90"/>
    <w:rsid w:val="00F50075"/>
    <w:rsid w:val="00F83EDD"/>
    <w:rsid w:val="00F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4B4778-4420-4EE7-84E4-26C0FB86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s-ES" w:eastAsia="es-ES" w:bidi="ar-SA"/>
      </w:rPr>
    </w:rPrDefault>
    <w:pPrDefault>
      <w:pPr>
        <w:widowControl w:val="0"/>
        <w:tabs>
          <w:tab w:val="left" w:pos="709"/>
        </w:tabs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ind w:left="576" w:hanging="576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after="115"/>
      <w:ind w:left="720" w:hanging="720"/>
      <w:jc w:val="both"/>
      <w:outlineLvl w:val="2"/>
    </w:pPr>
    <w:rPr>
      <w:rFonts w:ascii="Libre Baskerville" w:eastAsia="Libre Baskerville" w:hAnsi="Libre Baskerville" w:cs="Libre Baskervill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120"/>
      <w:ind w:left="864" w:hanging="864"/>
      <w:outlineLvl w:val="3"/>
    </w:pPr>
    <w:rPr>
      <w:rFonts w:ascii="Liberation Sans" w:eastAsia="Liberation Sans" w:hAnsi="Liberation Sans" w:cs="Liberation Sans"/>
      <w:b/>
      <w:i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6333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54145"/>
    <w:rPr>
      <w:rFonts w:ascii="Libre Baskerville" w:eastAsia="Libre Baskerville" w:hAnsi="Libre Baskerville" w:cs="Libre Baskerville"/>
      <w:b/>
      <w:sz w:val="28"/>
      <w:szCs w:val="28"/>
    </w:rPr>
  </w:style>
  <w:style w:type="character" w:customStyle="1" w:styleId="mw-headline">
    <w:name w:val="mw-headline"/>
    <w:basedOn w:val="Fuentedeprrafopredeter"/>
    <w:rsid w:val="00254145"/>
  </w:style>
  <w:style w:type="character" w:customStyle="1" w:styleId="mw-editsection">
    <w:name w:val="mw-editsection"/>
    <w:basedOn w:val="Fuentedeprrafopredeter"/>
    <w:rsid w:val="00254145"/>
  </w:style>
  <w:style w:type="character" w:customStyle="1" w:styleId="mw-editsection-bracket">
    <w:name w:val="mw-editsection-bracket"/>
    <w:basedOn w:val="Fuentedeprrafopredeter"/>
    <w:rsid w:val="00254145"/>
  </w:style>
  <w:style w:type="character" w:styleId="Hipervnculo">
    <w:name w:val="Hyperlink"/>
    <w:basedOn w:val="Fuentedeprrafopredeter"/>
    <w:uiPriority w:val="99"/>
    <w:semiHidden/>
    <w:unhideWhenUsed/>
    <w:rsid w:val="00254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5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2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8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69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4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393">
          <w:marLeft w:val="54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</b:Tag>
    <b:SourceType>Book</b:SourceType>
    <b:Guid>{318F08FA-E59F-43D0-A3E0-AB2B506A9F0F}</b:Guid>
    <b:Title>Federal Information Processing Standards Publications 197</b:Title>
    <b:RefOrder>1</b:RefOrder>
  </b:Source>
</b:Sources>
</file>

<file path=customXml/itemProps1.xml><?xml version="1.0" encoding="utf-8"?>
<ds:datastoreItem xmlns:ds="http://schemas.openxmlformats.org/officeDocument/2006/customXml" ds:itemID="{DA60B338-C496-4F6A-9CDF-D0794B21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Barbiani</dc:creator>
  <cp:keywords/>
  <dc:description/>
  <cp:lastModifiedBy>Gianfranco Barbiani</cp:lastModifiedBy>
  <cp:revision>17</cp:revision>
  <dcterms:created xsi:type="dcterms:W3CDTF">2016-07-01T18:49:00Z</dcterms:created>
  <dcterms:modified xsi:type="dcterms:W3CDTF">2016-07-07T14:25:00Z</dcterms:modified>
</cp:coreProperties>
</file>