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9D" w:rsidRDefault="00125755" w:rsidP="00732FD5">
      <w:pPr>
        <w:tabs>
          <w:tab w:val="right" w:pos="9360"/>
        </w:tabs>
        <w:spacing w:line="240" w:lineRule="auto"/>
        <w:rPr>
          <w:rFonts w:ascii="Arial" w:eastAsia="Times New Roman" w:hAnsi="Arial" w:cs="Arial"/>
          <w:b/>
          <w:bCs/>
          <w:color w:val="4169E1"/>
          <w:sz w:val="24"/>
          <w:szCs w:val="24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.85pt;margin-top:-41.5pt;width:442.05pt;height:63.25pt;z-index:251658240">
            <v:shadow on="t" opacity=".5" offset="6pt,-6pt"/>
            <v:textpath style="font-family:&quot;Arial&quot;;font-style:italic;v-text-kern:t" trim="t" fitpath="t" string="MẬT THƯ THÁNH KINH&#10;"/>
          </v:shape>
        </w:pict>
      </w:r>
      <w:r w:rsidR="00732FD5">
        <w:rPr>
          <w:rFonts w:ascii="Arial" w:eastAsia="Times New Roman" w:hAnsi="Arial" w:cs="Arial"/>
          <w:b/>
          <w:bCs/>
          <w:color w:val="4169E1"/>
          <w:sz w:val="24"/>
          <w:szCs w:val="24"/>
        </w:rPr>
        <w:tab/>
      </w:r>
    </w:p>
    <w:p w:rsidR="00527E44" w:rsidRDefault="00527E44" w:rsidP="00732FD5">
      <w:pPr>
        <w:tabs>
          <w:tab w:val="right" w:pos="9360"/>
        </w:tabs>
        <w:spacing w:line="240" w:lineRule="auto"/>
        <w:rPr>
          <w:rFonts w:ascii="Arial" w:eastAsia="Times New Roman" w:hAnsi="Arial" w:cs="Arial"/>
          <w:b/>
          <w:bCs/>
          <w:color w:val="4169E1"/>
          <w:sz w:val="24"/>
          <w:szCs w:val="24"/>
        </w:rPr>
      </w:pPr>
    </w:p>
    <w:p w:rsidR="00527E44" w:rsidRPr="00D32979" w:rsidRDefault="00527E44" w:rsidP="00527E44">
      <w:pPr>
        <w:spacing w:line="240" w:lineRule="auto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Mật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Thư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đã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trở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yếu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tố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thiếu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các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trò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chơi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lớn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hay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hành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sa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mạc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PT/TNTT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thì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Mật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Thư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Thánh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Kinh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các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yếu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tố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xây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dựng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nên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bầu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khí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Thánh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Kinh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các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Sa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Mạc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Huấn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Luyện</w:t>
      </w:r>
      <w:proofErr w:type="spellEnd"/>
      <w:r w:rsidRPr="00D3297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527E44" w:rsidRPr="00D32979" w:rsidRDefault="00D32979" w:rsidP="00527E44">
      <w:pPr>
        <w:spacing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I.</w:t>
      </w:r>
      <w:r w:rsidR="00527E44" w:rsidRPr="00D32979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Mật</w:t>
      </w:r>
      <w:proofErr w:type="spellEnd"/>
      <w:r w:rsidR="00527E44" w:rsidRPr="00D32979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proofErr w:type="gramStart"/>
      <w:r w:rsidR="00527E44" w:rsidRPr="00D32979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thư</w:t>
      </w:r>
      <w:proofErr w:type="spellEnd"/>
      <w:proofErr w:type="gramEnd"/>
    </w:p>
    <w:p w:rsidR="00E2639D" w:rsidRPr="006E61EB" w:rsidRDefault="00D32979" w:rsidP="00E2639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32979">
        <w:rPr>
          <w:rFonts w:ascii="Arial" w:eastAsia="Times New Roman" w:hAnsi="Arial" w:cs="Arial"/>
          <w:b/>
          <w:bCs/>
          <w:sz w:val="28"/>
          <w:szCs w:val="28"/>
        </w:rPr>
        <w:t xml:space="preserve">a) </w:t>
      </w:r>
      <w:proofErr w:type="spellStart"/>
      <w:r w:rsidR="00E2639D" w:rsidRPr="00D32979">
        <w:rPr>
          <w:rFonts w:ascii="Arial" w:eastAsia="Times New Roman" w:hAnsi="Arial" w:cs="Arial"/>
          <w:b/>
          <w:bCs/>
          <w:sz w:val="28"/>
          <w:szCs w:val="28"/>
        </w:rPr>
        <w:t>Khái</w:t>
      </w:r>
      <w:proofErr w:type="spellEnd"/>
      <w:r w:rsidR="00E2639D" w:rsidRPr="00D32979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="00E2639D" w:rsidRPr="00D32979">
        <w:rPr>
          <w:rFonts w:ascii="Arial" w:eastAsia="Times New Roman" w:hAnsi="Arial" w:cs="Arial"/>
          <w:b/>
          <w:bCs/>
          <w:sz w:val="28"/>
          <w:szCs w:val="28"/>
        </w:rPr>
        <w:t>niệm</w:t>
      </w:r>
      <w:proofErr w:type="spellEnd"/>
      <w:r w:rsidR="00E2639D" w:rsidRPr="00D32979">
        <w:rPr>
          <w:rFonts w:ascii="Arial" w:eastAsia="Times New Roman" w:hAnsi="Arial" w:cs="Arial"/>
          <w:bCs/>
          <w:sz w:val="28"/>
          <w:szCs w:val="28"/>
        </w:rPr>
        <w:t>:</w:t>
      </w:r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bức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E2639D" w:rsidRPr="006E61EB">
        <w:rPr>
          <w:rFonts w:ascii="Arial" w:eastAsia="Times New Roman" w:hAnsi="Arial" w:cs="Arial"/>
          <w:sz w:val="24"/>
          <w:szCs w:val="24"/>
        </w:rPr>
        <w:t>thư</w:t>
      </w:r>
      <w:proofErr w:type="spellEnd"/>
      <w:proofErr w:type="gram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viết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dưới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dạng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bí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mật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Nhằm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giữ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kín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nội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dung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giữa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người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gửi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người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nhận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cần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trao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đổi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>.</w:t>
      </w:r>
      <w:r w:rsidR="00E2639D" w:rsidRPr="006E61EB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Mật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thư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thường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2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phần</w:t>
      </w:r>
      <w:proofErr w:type="spellEnd"/>
      <w:proofErr w:type="gramStart"/>
      <w:r w:rsidR="00E2639D" w:rsidRPr="006E61EB">
        <w:rPr>
          <w:rFonts w:ascii="Arial" w:eastAsia="Times New Roman" w:hAnsi="Arial" w:cs="Arial"/>
          <w:sz w:val="24"/>
          <w:szCs w:val="24"/>
        </w:rPr>
        <w:t>:</w:t>
      </w:r>
      <w:proofErr w:type="gramEnd"/>
      <w:r w:rsidR="00E2639D" w:rsidRPr="006E61E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i/>
          <w:sz w:val="24"/>
          <w:szCs w:val="24"/>
        </w:rPr>
        <w:t xml:space="preserve">+ </w:t>
      </w:r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>Bản</w:t>
      </w:r>
      <w:proofErr w:type="spellEnd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>mật</w:t>
      </w:r>
      <w:proofErr w:type="spellEnd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>mã</w:t>
      </w:r>
      <w:proofErr w:type="spellEnd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>:</w:t>
      </w:r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những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tự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hoặc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hình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vẽ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thoạt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đầu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vẽ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rất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khó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hiểu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Sau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nghiên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cứu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kỹ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chìa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, ta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tìm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ra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hướng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bằng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cách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đối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chiếu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những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dữ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kiện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chìa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khoá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đã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gợi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ý</w:t>
      </w:r>
      <w:proofErr w:type="gramStart"/>
      <w:r w:rsidR="00E2639D" w:rsidRPr="006E61EB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="00E2639D" w:rsidRPr="006E61E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i/>
          <w:sz w:val="24"/>
          <w:szCs w:val="24"/>
        </w:rPr>
        <w:t xml:space="preserve">+ </w:t>
      </w:r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>Chìa</w:t>
      </w:r>
      <w:proofErr w:type="spellEnd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>khóa</w:t>
      </w:r>
      <w:proofErr w:type="spellEnd"/>
      <w:r w:rsidR="00E2639D" w:rsidRPr="006E61EB">
        <w:rPr>
          <w:rFonts w:ascii="Arial" w:eastAsia="Times New Roman" w:hAnsi="Arial" w:cs="Arial"/>
          <w:b/>
          <w:bCs/>
          <w:i/>
          <w:sz w:val="24"/>
          <w:szCs w:val="24"/>
        </w:rPr>
        <w:t>:</w:t>
      </w:r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hình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thức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gợi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ý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cho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người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dịch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tìm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ra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hướng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mật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thư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proofErr w:type="gramStart"/>
      <w:r w:rsidR="00E2639D" w:rsidRPr="006E61EB">
        <w:rPr>
          <w:rFonts w:ascii="Arial" w:eastAsia="Times New Roman" w:hAnsi="Arial" w:cs="Arial"/>
          <w:sz w:val="24"/>
          <w:szCs w:val="24"/>
        </w:rPr>
        <w:t>Chìa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câu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thơ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hoặc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hiệu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nào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đó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bằng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hình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vẽ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hiệu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chìa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: </w:t>
      </w:r>
      <w:r w:rsidR="00E2639D" w:rsidRPr="006E61EB">
        <w:rPr>
          <w:rFonts w:ascii="Arial" w:eastAsia="Times New Roman" w:hAnsi="Arial" w:cs="Arial"/>
          <w:bCs/>
          <w:sz w:val="24"/>
          <w:szCs w:val="24"/>
        </w:rPr>
        <w:t>O</w:t>
      </w:r>
      <w:r w:rsidR="00E2639D">
        <w:rPr>
          <w:rFonts w:ascii="Arial" w:eastAsia="Times New Roman" w:hAnsi="Arial" w:cs="Arial"/>
          <w:bCs/>
          <w:sz w:val="24"/>
          <w:szCs w:val="24"/>
        </w:rPr>
        <w:t>TT</w:t>
      </w:r>
      <w:r w:rsidR="00E2639D" w:rsidRPr="006E61E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b/>
          <w:sz w:val="24"/>
          <w:szCs w:val="24"/>
        </w:rPr>
        <w:t xml:space="preserve">+ </w:t>
      </w:r>
      <w:proofErr w:type="spellStart"/>
      <w:r w:rsidR="00E2639D" w:rsidRPr="0079601A">
        <w:rPr>
          <w:rFonts w:ascii="Arial" w:eastAsia="Times New Roman" w:hAnsi="Arial" w:cs="Arial"/>
          <w:b/>
          <w:sz w:val="24"/>
          <w:szCs w:val="24"/>
        </w:rPr>
        <w:t>Bạch</w:t>
      </w:r>
      <w:proofErr w:type="spellEnd"/>
      <w:r w:rsidR="00E2639D" w:rsidRPr="0079601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="00E2639D" w:rsidRPr="0079601A">
        <w:rPr>
          <w:rFonts w:ascii="Arial" w:eastAsia="Times New Roman" w:hAnsi="Arial" w:cs="Arial"/>
          <w:b/>
          <w:sz w:val="24"/>
          <w:szCs w:val="24"/>
        </w:rPr>
        <w:t>văn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văn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bản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hoàn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chỉnh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tức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sau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dịch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xong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, ta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viết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ra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thành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bức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E2639D" w:rsidRPr="006E61EB">
        <w:rPr>
          <w:rFonts w:ascii="Arial" w:eastAsia="Times New Roman" w:hAnsi="Arial" w:cs="Arial"/>
          <w:sz w:val="24"/>
          <w:szCs w:val="24"/>
        </w:rPr>
        <w:t>thư</w:t>
      </w:r>
      <w:proofErr w:type="spellEnd"/>
      <w:proofErr w:type="gram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bình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thường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mà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ai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cũng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đọc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2639D" w:rsidRPr="006E61EB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="00E2639D" w:rsidRPr="006E61EB">
        <w:rPr>
          <w:rFonts w:ascii="Arial" w:eastAsia="Times New Roman" w:hAnsi="Arial" w:cs="Arial"/>
          <w:sz w:val="24"/>
          <w:szCs w:val="24"/>
        </w:rPr>
        <w:t>.</w:t>
      </w:r>
    </w:p>
    <w:p w:rsidR="00E2639D" w:rsidRPr="00FC117C" w:rsidRDefault="00D32979" w:rsidP="00E2639D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32979">
        <w:rPr>
          <w:rFonts w:ascii="Arial" w:hAnsi="Arial" w:cs="Arial"/>
          <w:b/>
          <w:sz w:val="28"/>
          <w:szCs w:val="28"/>
        </w:rPr>
        <w:t xml:space="preserve">b) </w:t>
      </w:r>
      <w:proofErr w:type="spellStart"/>
      <w:r w:rsidR="00E2639D" w:rsidRPr="00D32979">
        <w:rPr>
          <w:rFonts w:ascii="Arial" w:hAnsi="Arial" w:cs="Arial"/>
          <w:b/>
          <w:sz w:val="28"/>
          <w:szCs w:val="28"/>
        </w:rPr>
        <w:t>Quy</w:t>
      </w:r>
      <w:proofErr w:type="spellEnd"/>
      <w:r w:rsidR="00E2639D" w:rsidRPr="00D329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2639D" w:rsidRPr="00D32979">
        <w:rPr>
          <w:rFonts w:ascii="Arial" w:hAnsi="Arial" w:cs="Arial"/>
          <w:b/>
          <w:sz w:val="28"/>
          <w:szCs w:val="28"/>
        </w:rPr>
        <w:t>ước</w:t>
      </w:r>
      <w:proofErr w:type="spellEnd"/>
      <w:r w:rsidR="00E2639D" w:rsidRPr="00D32979">
        <w:rPr>
          <w:rFonts w:ascii="Arial" w:hAnsi="Arial" w:cs="Arial"/>
          <w:sz w:val="24"/>
          <w:szCs w:val="24"/>
        </w:rPr>
        <w:t>:</w:t>
      </w:r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Vì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hệ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thống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chữ</w:t>
      </w:r>
      <w:proofErr w:type="spellEnd"/>
      <w:r w:rsidR="00E2639D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>
        <w:rPr>
          <w:rStyle w:val="apple-style-span"/>
          <w:rFonts w:ascii="Arial" w:hAnsi="Arial" w:cs="Arial"/>
          <w:sz w:val="24"/>
          <w:szCs w:val="24"/>
        </w:rPr>
        <w:t>V</w:t>
      </w:r>
      <w:r w:rsidR="00E2639D" w:rsidRPr="00FC117C">
        <w:rPr>
          <w:rStyle w:val="apple-style-span"/>
          <w:rFonts w:ascii="Arial" w:hAnsi="Arial" w:cs="Arial"/>
          <w:sz w:val="24"/>
          <w:szCs w:val="24"/>
        </w:rPr>
        <w:t>iệ</w:t>
      </w:r>
      <w:r w:rsidR="00E2639D">
        <w:rPr>
          <w:rStyle w:val="apple-style-span"/>
          <w:rFonts w:ascii="Arial" w:hAnsi="Arial" w:cs="Arial"/>
          <w:sz w:val="24"/>
          <w:szCs w:val="24"/>
        </w:rPr>
        <w:t>t</w:t>
      </w:r>
      <w:proofErr w:type="spellEnd"/>
      <w:r w:rsidR="00E2639D">
        <w:rPr>
          <w:rStyle w:val="apple-style-span"/>
          <w:rFonts w:ascii="Arial" w:hAnsi="Arial" w:cs="Arial"/>
          <w:sz w:val="24"/>
          <w:szCs w:val="24"/>
        </w:rPr>
        <w:t xml:space="preserve"> N</w:t>
      </w:r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am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có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dấu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nên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mật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thư</w:t>
      </w:r>
      <w:proofErr w:type="spellEnd"/>
      <w:proofErr w:type="gram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được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viết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có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dấu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theo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</w:t>
      </w:r>
      <w:proofErr w:type="spellStart"/>
      <w:r w:rsidR="00E2639D" w:rsidRPr="00FC117C">
        <w:rPr>
          <w:rStyle w:val="apple-style-span"/>
          <w:rFonts w:ascii="Arial" w:hAnsi="Arial" w:cs="Arial"/>
          <w:sz w:val="24"/>
          <w:szCs w:val="24"/>
        </w:rPr>
        <w:t>dạng</w:t>
      </w:r>
      <w:proofErr w:type="spellEnd"/>
      <w:r w:rsidR="00E2639D" w:rsidRPr="00FC117C">
        <w:rPr>
          <w:rStyle w:val="apple-style-span"/>
          <w:rFonts w:ascii="Arial" w:hAnsi="Arial" w:cs="Arial"/>
          <w:sz w:val="24"/>
          <w:szCs w:val="24"/>
        </w:rPr>
        <w:t xml:space="preserve"> TELEX</w:t>
      </w:r>
    </w:p>
    <w:p w:rsidR="00E2639D" w:rsidRPr="006E61EB" w:rsidRDefault="00E2639D" w:rsidP="00E2639D">
      <w:pPr>
        <w:tabs>
          <w:tab w:val="left" w:pos="3360"/>
        </w:tabs>
        <w:spacing w:line="240" w:lineRule="auto"/>
        <w:ind w:firstLine="1080"/>
        <w:rPr>
          <w:rFonts w:ascii="Arial" w:hAnsi="Arial" w:cs="Arial"/>
          <w:sz w:val="24"/>
          <w:szCs w:val="24"/>
        </w:rPr>
      </w:pPr>
      <w:r w:rsidRPr="006E61EB">
        <w:rPr>
          <w:rFonts w:ascii="Arial" w:hAnsi="Arial" w:cs="Arial"/>
          <w:sz w:val="24"/>
          <w:szCs w:val="24"/>
        </w:rPr>
        <w:t>Â=AA</w:t>
      </w:r>
      <w:r w:rsidRPr="006E61EB">
        <w:rPr>
          <w:rFonts w:ascii="Arial" w:hAnsi="Arial" w:cs="Arial"/>
          <w:sz w:val="24"/>
          <w:szCs w:val="24"/>
        </w:rPr>
        <w:tab/>
        <w:t>ƯƠ=UOW</w:t>
      </w:r>
    </w:p>
    <w:p w:rsidR="00E2639D" w:rsidRPr="006E61EB" w:rsidRDefault="00E2639D" w:rsidP="00E2639D">
      <w:pPr>
        <w:tabs>
          <w:tab w:val="left" w:pos="3360"/>
        </w:tabs>
        <w:spacing w:line="240" w:lineRule="auto"/>
        <w:ind w:firstLine="1080"/>
        <w:rPr>
          <w:rFonts w:ascii="Arial" w:hAnsi="Arial" w:cs="Arial"/>
          <w:sz w:val="24"/>
          <w:szCs w:val="24"/>
        </w:rPr>
      </w:pPr>
      <w:r w:rsidRPr="006E61EB">
        <w:rPr>
          <w:rFonts w:ascii="Arial" w:hAnsi="Arial" w:cs="Arial"/>
          <w:sz w:val="24"/>
          <w:szCs w:val="24"/>
        </w:rPr>
        <w:t>Ă=AW</w:t>
      </w:r>
      <w:r w:rsidRPr="006E61E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61EB">
        <w:rPr>
          <w:rFonts w:ascii="Arial" w:hAnsi="Arial" w:cs="Arial"/>
          <w:sz w:val="24"/>
          <w:szCs w:val="24"/>
        </w:rPr>
        <w:t>Sắc</w:t>
      </w:r>
      <w:proofErr w:type="spellEnd"/>
      <w:r w:rsidRPr="006E61EB">
        <w:rPr>
          <w:rFonts w:ascii="Arial" w:hAnsi="Arial" w:cs="Arial"/>
          <w:sz w:val="24"/>
          <w:szCs w:val="24"/>
        </w:rPr>
        <w:t>(</w:t>
      </w:r>
      <w:proofErr w:type="gramEnd"/>
      <w:r w:rsidRPr="006E61EB">
        <w:rPr>
          <w:rFonts w:ascii="Arial" w:hAnsi="Arial" w:cs="Arial"/>
          <w:sz w:val="24"/>
          <w:szCs w:val="24"/>
        </w:rPr>
        <w:t>/) = S</w:t>
      </w:r>
    </w:p>
    <w:p w:rsidR="00E2639D" w:rsidRPr="006E61EB" w:rsidRDefault="00E2639D" w:rsidP="00E2639D">
      <w:pPr>
        <w:tabs>
          <w:tab w:val="left" w:pos="3360"/>
        </w:tabs>
        <w:spacing w:line="240" w:lineRule="auto"/>
        <w:ind w:firstLine="1080"/>
        <w:rPr>
          <w:rFonts w:ascii="Arial" w:hAnsi="Arial" w:cs="Arial"/>
          <w:sz w:val="24"/>
          <w:szCs w:val="24"/>
        </w:rPr>
      </w:pPr>
      <w:r w:rsidRPr="006E61EB">
        <w:rPr>
          <w:rFonts w:ascii="Arial" w:hAnsi="Arial" w:cs="Arial"/>
          <w:sz w:val="24"/>
          <w:szCs w:val="24"/>
        </w:rPr>
        <w:t>Ê=EE</w:t>
      </w:r>
      <w:r w:rsidRPr="006E61E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61EB">
        <w:rPr>
          <w:rFonts w:ascii="Arial" w:hAnsi="Arial" w:cs="Arial"/>
          <w:sz w:val="24"/>
          <w:szCs w:val="24"/>
        </w:rPr>
        <w:t>Huyền</w:t>
      </w:r>
      <w:proofErr w:type="spellEnd"/>
      <w:r w:rsidRPr="006E61EB">
        <w:rPr>
          <w:rFonts w:ascii="Arial" w:hAnsi="Arial" w:cs="Arial"/>
          <w:sz w:val="24"/>
          <w:szCs w:val="24"/>
        </w:rPr>
        <w:t>(</w:t>
      </w:r>
      <w:proofErr w:type="gramEnd"/>
      <w:r w:rsidRPr="006E61EB">
        <w:rPr>
          <w:rFonts w:ascii="Arial" w:hAnsi="Arial" w:cs="Arial"/>
          <w:sz w:val="24"/>
          <w:szCs w:val="24"/>
        </w:rPr>
        <w:t>\) = F</w:t>
      </w:r>
    </w:p>
    <w:p w:rsidR="00E2639D" w:rsidRPr="006E61EB" w:rsidRDefault="00E2639D" w:rsidP="00E2639D">
      <w:pPr>
        <w:tabs>
          <w:tab w:val="left" w:pos="3360"/>
        </w:tabs>
        <w:spacing w:line="240" w:lineRule="auto"/>
        <w:ind w:firstLine="1080"/>
        <w:rPr>
          <w:rFonts w:ascii="Arial" w:hAnsi="Arial" w:cs="Arial"/>
          <w:sz w:val="24"/>
          <w:szCs w:val="24"/>
        </w:rPr>
      </w:pPr>
      <w:r w:rsidRPr="006E61EB">
        <w:rPr>
          <w:rFonts w:ascii="Arial" w:hAnsi="Arial" w:cs="Arial"/>
          <w:sz w:val="24"/>
          <w:szCs w:val="24"/>
        </w:rPr>
        <w:t>Đ=DD</w:t>
      </w:r>
      <w:r w:rsidRPr="006E61EB">
        <w:rPr>
          <w:rFonts w:ascii="Arial" w:hAnsi="Arial" w:cs="Arial"/>
          <w:sz w:val="24"/>
          <w:szCs w:val="24"/>
        </w:rPr>
        <w:tab/>
      </w:r>
      <w:proofErr w:type="spellStart"/>
      <w:r w:rsidRPr="006E61EB">
        <w:rPr>
          <w:rFonts w:ascii="Arial" w:hAnsi="Arial" w:cs="Arial"/>
          <w:sz w:val="24"/>
          <w:szCs w:val="24"/>
        </w:rPr>
        <w:t>Hỏi</w:t>
      </w:r>
      <w:proofErr w:type="spellEnd"/>
      <w:r w:rsidRPr="006E61EB">
        <w:rPr>
          <w:rFonts w:ascii="Arial" w:hAnsi="Arial" w:cs="Arial"/>
          <w:sz w:val="24"/>
          <w:szCs w:val="24"/>
        </w:rPr>
        <w:t xml:space="preserve"> (?) = R</w:t>
      </w:r>
    </w:p>
    <w:p w:rsidR="00E2639D" w:rsidRPr="006E61EB" w:rsidRDefault="00E2639D" w:rsidP="00E2639D">
      <w:pPr>
        <w:tabs>
          <w:tab w:val="left" w:pos="3360"/>
        </w:tabs>
        <w:spacing w:line="240" w:lineRule="auto"/>
        <w:ind w:firstLine="1080"/>
        <w:rPr>
          <w:rFonts w:ascii="Arial" w:hAnsi="Arial" w:cs="Arial"/>
          <w:sz w:val="24"/>
          <w:szCs w:val="24"/>
        </w:rPr>
      </w:pPr>
      <w:r w:rsidRPr="006E61EB">
        <w:rPr>
          <w:rFonts w:ascii="Arial" w:hAnsi="Arial" w:cs="Arial"/>
          <w:sz w:val="24"/>
          <w:szCs w:val="24"/>
        </w:rPr>
        <w:t>Ô=OO</w:t>
      </w:r>
      <w:r w:rsidRPr="006E61E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61EB">
        <w:rPr>
          <w:rFonts w:ascii="Arial" w:hAnsi="Arial" w:cs="Arial"/>
          <w:sz w:val="24"/>
          <w:szCs w:val="24"/>
        </w:rPr>
        <w:t>Ngã</w:t>
      </w:r>
      <w:proofErr w:type="spellEnd"/>
      <w:r w:rsidRPr="006E61EB">
        <w:rPr>
          <w:rFonts w:ascii="Arial" w:hAnsi="Arial" w:cs="Arial"/>
          <w:sz w:val="24"/>
          <w:szCs w:val="24"/>
        </w:rPr>
        <w:t>(</w:t>
      </w:r>
      <w:proofErr w:type="gramEnd"/>
      <w:r w:rsidRPr="006E61EB">
        <w:rPr>
          <w:rFonts w:ascii="Arial" w:hAnsi="Arial" w:cs="Arial"/>
          <w:sz w:val="24"/>
          <w:szCs w:val="24"/>
        </w:rPr>
        <w:t>~) = X</w:t>
      </w:r>
    </w:p>
    <w:p w:rsidR="00E2639D" w:rsidRPr="006E61EB" w:rsidRDefault="00E2639D" w:rsidP="00E2639D">
      <w:pPr>
        <w:tabs>
          <w:tab w:val="left" w:pos="3360"/>
        </w:tabs>
        <w:spacing w:line="240" w:lineRule="auto"/>
        <w:ind w:firstLine="1080"/>
        <w:rPr>
          <w:rFonts w:ascii="Arial" w:hAnsi="Arial" w:cs="Arial"/>
          <w:sz w:val="24"/>
          <w:szCs w:val="24"/>
        </w:rPr>
      </w:pPr>
      <w:r w:rsidRPr="006E61EB">
        <w:rPr>
          <w:rFonts w:ascii="Arial" w:hAnsi="Arial" w:cs="Arial"/>
          <w:sz w:val="24"/>
          <w:szCs w:val="24"/>
        </w:rPr>
        <w:t>Ơ=OW</w:t>
      </w:r>
      <w:r w:rsidRPr="006E61EB">
        <w:rPr>
          <w:rFonts w:ascii="Arial" w:hAnsi="Arial" w:cs="Arial"/>
          <w:sz w:val="24"/>
          <w:szCs w:val="24"/>
        </w:rPr>
        <w:tab/>
      </w:r>
      <w:proofErr w:type="spellStart"/>
      <w:r w:rsidRPr="006E61EB">
        <w:rPr>
          <w:rFonts w:ascii="Arial" w:hAnsi="Arial" w:cs="Arial"/>
          <w:sz w:val="24"/>
          <w:szCs w:val="24"/>
        </w:rPr>
        <w:t>Nặng</w:t>
      </w:r>
      <w:proofErr w:type="spellEnd"/>
      <w:r w:rsidRPr="006E61EB">
        <w:rPr>
          <w:rFonts w:ascii="Arial" w:hAnsi="Arial" w:cs="Arial"/>
          <w:sz w:val="24"/>
          <w:szCs w:val="24"/>
        </w:rPr>
        <w:t xml:space="preserve"> (.) = J</w:t>
      </w:r>
    </w:p>
    <w:p w:rsidR="00E2639D" w:rsidRDefault="00E2639D" w:rsidP="00E2639D">
      <w:pPr>
        <w:tabs>
          <w:tab w:val="left" w:pos="3360"/>
        </w:tabs>
        <w:spacing w:line="240" w:lineRule="auto"/>
        <w:ind w:firstLine="1080"/>
        <w:rPr>
          <w:rFonts w:ascii="Arial" w:hAnsi="Arial" w:cs="Arial"/>
          <w:sz w:val="24"/>
          <w:szCs w:val="24"/>
        </w:rPr>
      </w:pPr>
      <w:r w:rsidRPr="006E61EB">
        <w:rPr>
          <w:rFonts w:ascii="Arial" w:hAnsi="Arial" w:cs="Arial"/>
          <w:sz w:val="24"/>
          <w:szCs w:val="24"/>
        </w:rPr>
        <w:t>Ư=UW</w:t>
      </w:r>
    </w:p>
    <w:p w:rsidR="00527E44" w:rsidRPr="00D32979" w:rsidRDefault="00D32979" w:rsidP="00D32979">
      <w:pPr>
        <w:tabs>
          <w:tab w:val="left" w:pos="3360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</w:t>
      </w:r>
      <w:proofErr w:type="spellStart"/>
      <w:r w:rsidR="00527E44" w:rsidRPr="00D32979">
        <w:rPr>
          <w:rFonts w:ascii="Arial" w:hAnsi="Arial" w:cs="Arial"/>
          <w:sz w:val="24"/>
          <w:szCs w:val="24"/>
          <w:u w:val="single"/>
        </w:rPr>
        <w:t>Lưu</w:t>
      </w:r>
      <w:proofErr w:type="spellEnd"/>
      <w:r w:rsidR="00527E44" w:rsidRPr="00D32979">
        <w:rPr>
          <w:rFonts w:ascii="Arial" w:hAnsi="Arial" w:cs="Arial"/>
          <w:sz w:val="24"/>
          <w:szCs w:val="24"/>
          <w:u w:val="single"/>
        </w:rPr>
        <w:t xml:space="preserve"> ý</w:t>
      </w:r>
    </w:p>
    <w:p w:rsidR="00527E44" w:rsidRPr="0080326C" w:rsidRDefault="00D32979" w:rsidP="00D329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+ </w:t>
      </w:r>
      <w:proofErr w:type="spellStart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>Cách</w:t>
      </w:r>
      <w:proofErr w:type="spellEnd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>đặt</w:t>
      </w:r>
      <w:proofErr w:type="spellEnd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>dấu</w:t>
      </w:r>
      <w:proofErr w:type="spellEnd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>mũ</w:t>
      </w:r>
      <w:proofErr w:type="spellEnd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:</w:t>
      </w:r>
      <w:proofErr w:type="gramEnd"/>
      <w:r w:rsidR="00527E44" w:rsidRPr="0080326C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> 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Thay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thế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trực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tiếp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.</w:t>
      </w:r>
      <w:r w:rsidR="00527E44" w:rsidRPr="0080326C">
        <w:rPr>
          <w:rFonts w:ascii="Arial" w:hAnsi="Arial" w:cs="Arial"/>
          <w:color w:val="333333"/>
          <w:sz w:val="24"/>
          <w:szCs w:val="24"/>
        </w:rPr>
        <w:br/>
      </w:r>
      <w:proofErr w:type="gram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VD :</w:t>
      </w:r>
      <w:proofErr w:type="gram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“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Thieeus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Nhi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Thanhs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Theer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”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được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viết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là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“ THIẾU NHI THÁNH THỂ "</w:t>
      </w:r>
      <w:r w:rsidR="00527E44" w:rsidRPr="0080326C"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+ </w:t>
      </w:r>
      <w:proofErr w:type="spellStart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>Cách</w:t>
      </w:r>
      <w:proofErr w:type="spellEnd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>đặt</w:t>
      </w:r>
      <w:proofErr w:type="spellEnd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>dấu</w:t>
      </w:r>
      <w:proofErr w:type="spellEnd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>thanh</w:t>
      </w:r>
      <w:proofErr w:type="spellEnd"/>
      <w:r w:rsidR="00527E44" w:rsidRPr="0080326C">
        <w:rPr>
          <w:rFonts w:ascii="Arial" w:hAnsi="Arial" w:cs="Arial"/>
          <w:b/>
          <w:bCs/>
          <w:color w:val="333333"/>
          <w:sz w:val="24"/>
          <w:szCs w:val="24"/>
          <w:shd w:val="clear" w:color="auto" w:fill="FAFAFA"/>
        </w:rPr>
        <w:t xml:space="preserve"> :</w:t>
      </w:r>
      <w:r w:rsidR="00527E44" w:rsidRPr="0080326C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Đặt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sau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mỗi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từ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.</w:t>
      </w:r>
      <w:r w:rsidR="00527E44" w:rsidRPr="0080326C">
        <w:rPr>
          <w:rFonts w:ascii="Arial" w:hAnsi="Arial" w:cs="Arial"/>
          <w:color w:val="333333"/>
          <w:sz w:val="24"/>
          <w:szCs w:val="24"/>
        </w:rPr>
        <w:br/>
      </w:r>
      <w:proofErr w:type="gram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VD :</w:t>
      </w:r>
      <w:proofErr w:type="gram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“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Sẵn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sàng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“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được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viết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>là</w:t>
      </w:r>
      <w:proofErr w:type="spellEnd"/>
      <w:r w:rsidR="00527E44" w:rsidRPr="0080326C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“ SAWNX SANGF</w:t>
      </w:r>
      <w:r w:rsidR="00527E44" w:rsidRPr="0080326C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</w:p>
    <w:p w:rsidR="00527E44" w:rsidRPr="009311C5" w:rsidRDefault="00527E44" w:rsidP="00527E44">
      <w:pPr>
        <w:tabs>
          <w:tab w:val="left" w:pos="3360"/>
        </w:tabs>
        <w:spacing w:line="240" w:lineRule="auto"/>
        <w:rPr>
          <w:rFonts w:ascii="Arial" w:hAnsi="Arial" w:cs="Arial"/>
          <w:sz w:val="28"/>
          <w:szCs w:val="28"/>
        </w:rPr>
      </w:pPr>
    </w:p>
    <w:p w:rsidR="00A2445E" w:rsidRPr="009311C5" w:rsidRDefault="00D32979" w:rsidP="00E2639D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9311C5">
        <w:rPr>
          <w:rFonts w:ascii="Arial" w:hAnsi="Arial" w:cs="Arial"/>
          <w:b/>
          <w:sz w:val="28"/>
          <w:szCs w:val="28"/>
          <w:u w:val="single"/>
        </w:rPr>
        <w:t>II.</w:t>
      </w:r>
      <w:r w:rsidR="00732FD5" w:rsidRPr="009311C5">
        <w:rPr>
          <w:rFonts w:ascii="Arial" w:hAnsi="Arial" w:cs="Arial"/>
          <w:b/>
          <w:sz w:val="28"/>
          <w:szCs w:val="28"/>
          <w:u w:val="single"/>
        </w:rPr>
        <w:t>M</w:t>
      </w:r>
      <w:r w:rsidR="00A2445E" w:rsidRPr="009311C5">
        <w:rPr>
          <w:rFonts w:ascii="Arial" w:hAnsi="Arial" w:cs="Arial"/>
          <w:b/>
          <w:sz w:val="28"/>
          <w:szCs w:val="28"/>
          <w:u w:val="single"/>
        </w:rPr>
        <w:t>ật</w:t>
      </w:r>
      <w:proofErr w:type="spellEnd"/>
      <w:r w:rsidR="00A2445E" w:rsidRPr="009311C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A2445E" w:rsidRPr="009311C5">
        <w:rPr>
          <w:rFonts w:ascii="Arial" w:hAnsi="Arial" w:cs="Arial"/>
          <w:b/>
          <w:sz w:val="28"/>
          <w:szCs w:val="28"/>
          <w:u w:val="single"/>
        </w:rPr>
        <w:t>thư</w:t>
      </w:r>
      <w:proofErr w:type="spellEnd"/>
      <w:proofErr w:type="gramEnd"/>
      <w:r w:rsidR="00A2445E" w:rsidRPr="009311C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A2445E" w:rsidRPr="009311C5">
        <w:rPr>
          <w:rFonts w:ascii="Arial" w:hAnsi="Arial" w:cs="Arial"/>
          <w:b/>
          <w:sz w:val="28"/>
          <w:szCs w:val="28"/>
          <w:u w:val="single"/>
        </w:rPr>
        <w:t>Thánh</w:t>
      </w:r>
      <w:proofErr w:type="spellEnd"/>
      <w:r w:rsidR="00A2445E" w:rsidRPr="009311C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A2445E" w:rsidRPr="009311C5">
        <w:rPr>
          <w:rFonts w:ascii="Arial" w:hAnsi="Arial" w:cs="Arial"/>
          <w:b/>
          <w:sz w:val="28"/>
          <w:szCs w:val="28"/>
          <w:u w:val="single"/>
        </w:rPr>
        <w:t>Kinh</w:t>
      </w:r>
      <w:proofErr w:type="spellEnd"/>
      <w:r w:rsidR="00A2445E" w:rsidRPr="009311C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A2445E" w:rsidRPr="009311C5">
        <w:rPr>
          <w:rFonts w:ascii="Arial" w:hAnsi="Arial" w:cs="Arial"/>
          <w:b/>
          <w:sz w:val="28"/>
          <w:szCs w:val="28"/>
          <w:u w:val="single"/>
        </w:rPr>
        <w:t>là</w:t>
      </w:r>
      <w:proofErr w:type="spellEnd"/>
      <w:r w:rsidR="00A2445E" w:rsidRPr="009311C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A2445E" w:rsidRPr="009311C5">
        <w:rPr>
          <w:rFonts w:ascii="Arial" w:hAnsi="Arial" w:cs="Arial"/>
          <w:b/>
          <w:sz w:val="28"/>
          <w:szCs w:val="28"/>
          <w:u w:val="single"/>
        </w:rPr>
        <w:t>gì</w:t>
      </w:r>
      <w:proofErr w:type="spellEnd"/>
      <w:r w:rsidR="00A2445E" w:rsidRPr="009311C5">
        <w:rPr>
          <w:rFonts w:ascii="Arial" w:hAnsi="Arial" w:cs="Arial"/>
          <w:b/>
          <w:sz w:val="28"/>
          <w:szCs w:val="28"/>
          <w:u w:val="single"/>
        </w:rPr>
        <w:t>?</w:t>
      </w:r>
    </w:p>
    <w:p w:rsidR="00D32979" w:rsidRPr="009311C5" w:rsidRDefault="00D32979" w:rsidP="009311C5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Arial" w:hAnsi="Arial" w:cs="Arial"/>
          <w:b/>
          <w:sz w:val="28"/>
          <w:szCs w:val="28"/>
        </w:rPr>
      </w:pPr>
      <w:proofErr w:type="spellStart"/>
      <w:r w:rsidRPr="009311C5">
        <w:rPr>
          <w:rFonts w:ascii="Arial" w:hAnsi="Arial" w:cs="Arial"/>
          <w:b/>
          <w:sz w:val="28"/>
          <w:szCs w:val="28"/>
        </w:rPr>
        <w:t>Khái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niệm</w:t>
      </w:r>
      <w:proofErr w:type="spellEnd"/>
    </w:p>
    <w:p w:rsidR="00562F97" w:rsidRPr="00D32979" w:rsidRDefault="009311C5" w:rsidP="009311C5">
      <w:pPr>
        <w:pStyle w:val="ListParagraph"/>
        <w:tabs>
          <w:tab w:val="left" w:pos="0"/>
        </w:tabs>
        <w:spacing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-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M</w:t>
      </w:r>
      <w:r w:rsidR="00A2445E" w:rsidRPr="00D32979">
        <w:rPr>
          <w:rFonts w:ascii="Arial" w:hAnsi="Arial" w:cs="Arial"/>
          <w:color w:val="000000"/>
          <w:sz w:val="24"/>
          <w:szCs w:val="24"/>
        </w:rPr>
        <w:t>ật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A2445E" w:rsidRPr="00D32979">
        <w:rPr>
          <w:rFonts w:ascii="Arial" w:hAnsi="Arial" w:cs="Arial"/>
          <w:color w:val="000000"/>
          <w:sz w:val="24"/>
          <w:szCs w:val="24"/>
        </w:rPr>
        <w:t>thư</w:t>
      </w:r>
      <w:proofErr w:type="spellEnd"/>
      <w:proofErr w:type="gram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Thánh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Kinh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những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mật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thư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mang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ít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nhiều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yếu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tố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Thánh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Kinh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="00A2445E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2445E" w:rsidRPr="00D32979">
        <w:rPr>
          <w:rFonts w:ascii="Arial" w:hAnsi="Arial" w:cs="Arial"/>
          <w:color w:val="000000"/>
          <w:sz w:val="24"/>
          <w:szCs w:val="24"/>
        </w:rPr>
        <w:t>đó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thường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Sa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Mạc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Huấn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Luyện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>.</w:t>
      </w:r>
    </w:p>
    <w:p w:rsidR="009C6A8E" w:rsidRPr="00D32979" w:rsidRDefault="009311C5" w:rsidP="009311C5">
      <w:pPr>
        <w:pStyle w:val="ListParagraph"/>
        <w:spacing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mật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562F97" w:rsidRPr="00D32979">
        <w:rPr>
          <w:rFonts w:ascii="Arial" w:hAnsi="Arial" w:cs="Arial"/>
          <w:color w:val="000000"/>
          <w:sz w:val="24"/>
          <w:szCs w:val="24"/>
        </w:rPr>
        <w:t>thư</w:t>
      </w:r>
      <w:proofErr w:type="spellEnd"/>
      <w:proofErr w:type="gram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gọi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mật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thư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Thánh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Kinh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phải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thỏa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mãn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2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điều</w:t>
      </w:r>
      <w:proofErr w:type="spellEnd"/>
      <w:r w:rsidR="00562F97" w:rsidRPr="00D329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62F97" w:rsidRPr="00D32979">
        <w:rPr>
          <w:rFonts w:ascii="Arial" w:hAnsi="Arial" w:cs="Arial"/>
          <w:color w:val="000000"/>
          <w:sz w:val="24"/>
          <w:szCs w:val="24"/>
        </w:rPr>
        <w:t>kiện</w:t>
      </w:r>
      <w:proofErr w:type="spellEnd"/>
      <w:r w:rsidR="009C6A8E" w:rsidRPr="00D32979">
        <w:rPr>
          <w:rFonts w:ascii="Arial" w:hAnsi="Arial" w:cs="Arial"/>
          <w:color w:val="000000"/>
          <w:sz w:val="24"/>
          <w:szCs w:val="24"/>
        </w:rPr>
        <w:t>:</w:t>
      </w:r>
    </w:p>
    <w:p w:rsidR="00D32979" w:rsidRDefault="00D32979" w:rsidP="00D3297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: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Mật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thư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Thánh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Kinh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mộ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ậ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thư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hoá</w:t>
      </w:r>
      <w:proofErr w:type="spellEnd"/>
      <w:r w:rsidR="009C6A8E" w:rsidRPr="00D3297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luôn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luôn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9C6A8E" w:rsidRPr="00D3297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câu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chứa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Thánh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Kinh</w:t>
      </w:r>
      <w:proofErr w:type="spellEnd"/>
      <w:r w:rsidR="009C6A8E" w:rsidRPr="00D3297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thôi</w:t>
      </w:r>
      <w:proofErr w:type="spellEnd"/>
      <w:r w:rsidR="009C6A8E" w:rsidRPr="00D3297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Thí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dụ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10,10 hay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12,6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hoặc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Cv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4,12...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chứ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ghi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câu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Lời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Chúa</w:t>
      </w:r>
      <w:proofErr w:type="spellEnd"/>
      <w:r w:rsidR="009C6A8E" w:rsidRPr="00D3297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'Ta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chúng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sống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sống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dồi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dào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chẳng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hạn</w:t>
      </w:r>
      <w:proofErr w:type="spellEnd"/>
      <w:r w:rsidR="009C6A8E" w:rsidRPr="00D3297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Vì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mục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đích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muốn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người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="009C6A8E" w:rsidRPr="00D3297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mở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sách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Thánh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Kinh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đọc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suy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nghĩ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!)</w:t>
      </w:r>
      <w:proofErr w:type="gram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ngoài</w:t>
      </w:r>
      <w:proofErr w:type="spellEnd"/>
      <w:proofErr w:type="gram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thêm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gì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nữa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="00562F97" w:rsidRPr="00D3297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C6A8E" w:rsidRPr="00D32979" w:rsidRDefault="00D32979" w:rsidP="00D3297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+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Khoá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gợi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ý hay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hướng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dẫn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giải,có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liên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chứ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nào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vu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vơ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vô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thưởng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vô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phạt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hoặc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chẳng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ăn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gì,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hoá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hoá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</w:t>
      </w:r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proofErr w:type="spellEnd"/>
      <w:r w:rsidR="009C6A8E" w:rsidRPr="00D329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C6A8E" w:rsidRPr="00527E44" w:rsidRDefault="009C6A8E" w:rsidP="00E2639D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A2445E" w:rsidRPr="009311C5" w:rsidRDefault="00A2445E" w:rsidP="009311C5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Arial" w:hAnsi="Arial" w:cs="Arial"/>
          <w:b/>
          <w:sz w:val="28"/>
          <w:szCs w:val="28"/>
        </w:rPr>
      </w:pPr>
      <w:proofErr w:type="spellStart"/>
      <w:r w:rsidRPr="009311C5">
        <w:rPr>
          <w:rFonts w:ascii="Arial" w:hAnsi="Arial" w:cs="Arial"/>
          <w:b/>
          <w:sz w:val="28"/>
          <w:szCs w:val="28"/>
        </w:rPr>
        <w:t>Lợi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ích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của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việc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sử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dụng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mật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thư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Thánh</w:t>
      </w:r>
      <w:proofErr w:type="spellEnd"/>
      <w:r w:rsidRPr="009311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11C5">
        <w:rPr>
          <w:rFonts w:ascii="Arial" w:hAnsi="Arial" w:cs="Arial"/>
          <w:b/>
          <w:sz w:val="28"/>
          <w:szCs w:val="28"/>
        </w:rPr>
        <w:t>Kinh</w:t>
      </w:r>
      <w:proofErr w:type="spellEnd"/>
    </w:p>
    <w:p w:rsidR="00A2445E" w:rsidRPr="009311C5" w:rsidRDefault="00A2445E" w:rsidP="009311C5">
      <w:pPr>
        <w:pStyle w:val="ListParagraph"/>
        <w:numPr>
          <w:ilvl w:val="0"/>
          <w:numId w:val="7"/>
        </w:numPr>
        <w:spacing w:after="0"/>
        <w:ind w:left="180"/>
        <w:rPr>
          <w:rFonts w:ascii="Arial" w:hAnsi="Arial" w:cs="Arial"/>
          <w:sz w:val="24"/>
          <w:szCs w:val="24"/>
        </w:rPr>
      </w:pPr>
      <w:proofErr w:type="spellStart"/>
      <w:r w:rsidRPr="009311C5">
        <w:rPr>
          <w:rFonts w:ascii="Arial" w:hAnsi="Arial" w:cs="Arial"/>
          <w:sz w:val="24"/>
          <w:szCs w:val="24"/>
        </w:rPr>
        <w:t>Muốn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giải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được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Mật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thư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Thánh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Kinh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phải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mở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sách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Thánh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Kinh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và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nghiền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ngẫm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câu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E44" w:rsidRPr="009311C5">
        <w:rPr>
          <w:rFonts w:ascii="Arial" w:hAnsi="Arial" w:cs="Arial"/>
          <w:sz w:val="24"/>
          <w:szCs w:val="24"/>
        </w:rPr>
        <w:t>khóa</w:t>
      </w:r>
      <w:proofErr w:type="spellEnd"/>
      <w:r w:rsidR="009C6A8E" w:rsidRPr="009311C5">
        <w:rPr>
          <w:rFonts w:ascii="Arial" w:hAnsi="Arial" w:cs="Arial"/>
          <w:sz w:val="24"/>
          <w:szCs w:val="24"/>
        </w:rPr>
        <w:t xml:space="preserve"> =&gt; </w:t>
      </w:r>
      <w:r w:rsidR="009C6A8E" w:rsidRPr="009311C5">
        <w:rPr>
          <w:rFonts w:ascii="Arial" w:hAnsi="Arial" w:cs="Arial"/>
          <w:sz w:val="24"/>
          <w:szCs w:val="24"/>
        </w:rPr>
        <w:t xml:space="preserve">Mau </w:t>
      </w:r>
      <w:proofErr w:type="spellStart"/>
      <w:r w:rsidR="009C6A8E" w:rsidRPr="009311C5">
        <w:rPr>
          <w:rFonts w:ascii="Arial" w:hAnsi="Arial" w:cs="Arial"/>
          <w:sz w:val="24"/>
          <w:szCs w:val="24"/>
        </w:rPr>
        <w:t>thuộc</w:t>
      </w:r>
      <w:proofErr w:type="spellEnd"/>
      <w:r w:rsidR="009C6A8E" w:rsidRPr="009311C5">
        <w:rPr>
          <w:rFonts w:ascii="Arial" w:hAnsi="Arial" w:cs="Arial"/>
          <w:sz w:val="24"/>
          <w:szCs w:val="24"/>
        </w:rPr>
        <w:t xml:space="preserve"> '</w:t>
      </w:r>
      <w:proofErr w:type="spellStart"/>
      <w:r w:rsidR="009C6A8E" w:rsidRPr="009311C5">
        <w:rPr>
          <w:rFonts w:ascii="Arial" w:hAnsi="Arial" w:cs="Arial"/>
          <w:sz w:val="24"/>
          <w:szCs w:val="24"/>
        </w:rPr>
        <w:t>địa</w:t>
      </w:r>
      <w:proofErr w:type="spellEnd"/>
      <w:r w:rsidR="009C6A8E"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A8E" w:rsidRPr="009311C5">
        <w:rPr>
          <w:rFonts w:ascii="Arial" w:hAnsi="Arial" w:cs="Arial"/>
          <w:sz w:val="24"/>
          <w:szCs w:val="24"/>
        </w:rPr>
        <w:t>chỉ</w:t>
      </w:r>
      <w:proofErr w:type="spellEnd"/>
      <w:r w:rsidR="009C6A8E" w:rsidRPr="009311C5">
        <w:rPr>
          <w:rFonts w:ascii="Arial" w:hAnsi="Arial" w:cs="Arial"/>
          <w:sz w:val="24"/>
          <w:szCs w:val="24"/>
        </w:rPr>
        <w:t xml:space="preserve">' </w:t>
      </w:r>
      <w:proofErr w:type="spellStart"/>
      <w:r w:rsidR="009C6A8E" w:rsidRPr="009311C5">
        <w:rPr>
          <w:rFonts w:ascii="Arial" w:hAnsi="Arial" w:cs="Arial"/>
          <w:sz w:val="24"/>
          <w:szCs w:val="24"/>
        </w:rPr>
        <w:t>của</w:t>
      </w:r>
      <w:proofErr w:type="spellEnd"/>
      <w:r w:rsidR="009C6A8E"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A8E" w:rsidRPr="009311C5">
        <w:rPr>
          <w:rFonts w:ascii="Arial" w:hAnsi="Arial" w:cs="Arial"/>
          <w:sz w:val="24"/>
          <w:szCs w:val="24"/>
        </w:rPr>
        <w:t>câu</w:t>
      </w:r>
      <w:proofErr w:type="spellEnd"/>
      <w:r w:rsidR="009C6A8E"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A8E" w:rsidRPr="009311C5">
        <w:rPr>
          <w:rFonts w:ascii="Arial" w:hAnsi="Arial" w:cs="Arial"/>
          <w:sz w:val="24"/>
          <w:szCs w:val="24"/>
        </w:rPr>
        <w:t>Lời</w:t>
      </w:r>
      <w:proofErr w:type="spellEnd"/>
      <w:r w:rsidR="009C6A8E"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A8E" w:rsidRPr="009311C5">
        <w:rPr>
          <w:rFonts w:ascii="Arial" w:hAnsi="Arial" w:cs="Arial"/>
          <w:sz w:val="24"/>
          <w:szCs w:val="24"/>
        </w:rPr>
        <w:t>Chúa</w:t>
      </w:r>
      <w:proofErr w:type="spellEnd"/>
      <w:r w:rsidR="009C6A8E"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A8E" w:rsidRPr="009311C5">
        <w:rPr>
          <w:rFonts w:ascii="Arial" w:hAnsi="Arial" w:cs="Arial"/>
          <w:sz w:val="24"/>
          <w:szCs w:val="24"/>
        </w:rPr>
        <w:t>làm</w:t>
      </w:r>
      <w:proofErr w:type="spellEnd"/>
      <w:r w:rsidR="009C6A8E"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A8E" w:rsidRPr="009311C5">
        <w:rPr>
          <w:rFonts w:ascii="Arial" w:hAnsi="Arial" w:cs="Arial"/>
          <w:sz w:val="24"/>
          <w:szCs w:val="24"/>
        </w:rPr>
        <w:t>khóa</w:t>
      </w:r>
      <w:proofErr w:type="spellEnd"/>
    </w:p>
    <w:p w:rsidR="00A2445E" w:rsidRPr="009311C5" w:rsidRDefault="00A2445E" w:rsidP="009311C5">
      <w:pPr>
        <w:pStyle w:val="ListParagraph"/>
        <w:numPr>
          <w:ilvl w:val="0"/>
          <w:numId w:val="7"/>
        </w:numPr>
        <w:spacing w:after="0"/>
        <w:ind w:left="180"/>
        <w:rPr>
          <w:rFonts w:ascii="Arial" w:hAnsi="Arial" w:cs="Arial"/>
          <w:sz w:val="24"/>
          <w:szCs w:val="24"/>
        </w:rPr>
      </w:pPr>
      <w:proofErr w:type="spellStart"/>
      <w:r w:rsidRPr="009311C5">
        <w:rPr>
          <w:rFonts w:ascii="Arial" w:hAnsi="Arial" w:cs="Arial"/>
          <w:sz w:val="24"/>
          <w:szCs w:val="24"/>
        </w:rPr>
        <w:t>Nghiền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ngẫm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Lời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Chúa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thì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ích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lợi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hơn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nhiều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311C5">
        <w:rPr>
          <w:rFonts w:ascii="Arial" w:hAnsi="Arial" w:cs="Arial"/>
          <w:sz w:val="24"/>
          <w:szCs w:val="24"/>
        </w:rPr>
        <w:t>với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nghiền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ngẫm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một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câu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khóa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khác</w:t>
      </w:r>
      <w:proofErr w:type="spellEnd"/>
      <w:r w:rsidRPr="009311C5">
        <w:rPr>
          <w:rFonts w:ascii="Arial" w:hAnsi="Arial" w:cs="Arial"/>
          <w:sz w:val="24"/>
          <w:szCs w:val="24"/>
        </w:rPr>
        <w:t>...</w:t>
      </w:r>
    </w:p>
    <w:p w:rsidR="00A2445E" w:rsidRPr="009311C5" w:rsidRDefault="00A2445E" w:rsidP="009311C5">
      <w:pPr>
        <w:pStyle w:val="ListParagraph"/>
        <w:numPr>
          <w:ilvl w:val="0"/>
          <w:numId w:val="7"/>
        </w:numPr>
        <w:spacing w:after="0"/>
        <w:ind w:left="180"/>
        <w:rPr>
          <w:rFonts w:ascii="Arial" w:hAnsi="Arial" w:cs="Arial"/>
          <w:sz w:val="24"/>
          <w:szCs w:val="24"/>
        </w:rPr>
      </w:pPr>
      <w:proofErr w:type="spellStart"/>
      <w:r w:rsidRPr="009311C5">
        <w:rPr>
          <w:rFonts w:ascii="Arial" w:hAnsi="Arial" w:cs="Arial"/>
          <w:sz w:val="24"/>
          <w:szCs w:val="24"/>
        </w:rPr>
        <w:t>Hào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hứng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không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kém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gì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311C5">
        <w:rPr>
          <w:rFonts w:ascii="Arial" w:hAnsi="Arial" w:cs="Arial"/>
          <w:sz w:val="24"/>
          <w:szCs w:val="24"/>
        </w:rPr>
        <w:t>thậm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chí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hơn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cả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311C5">
        <w:rPr>
          <w:rFonts w:ascii="Arial" w:hAnsi="Arial" w:cs="Arial"/>
          <w:sz w:val="24"/>
          <w:szCs w:val="24"/>
        </w:rPr>
        <w:t>các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loại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Mật</w:t>
      </w:r>
      <w:proofErr w:type="spell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311C5">
        <w:rPr>
          <w:rFonts w:ascii="Arial" w:hAnsi="Arial" w:cs="Arial"/>
          <w:sz w:val="24"/>
          <w:szCs w:val="24"/>
        </w:rPr>
        <w:t>thư</w:t>
      </w:r>
      <w:proofErr w:type="spellEnd"/>
      <w:proofErr w:type="gramEnd"/>
      <w:r w:rsidRPr="00931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1C5">
        <w:rPr>
          <w:rFonts w:ascii="Arial" w:hAnsi="Arial" w:cs="Arial"/>
          <w:sz w:val="24"/>
          <w:szCs w:val="24"/>
        </w:rPr>
        <w:t>khác</w:t>
      </w:r>
      <w:proofErr w:type="spellEnd"/>
      <w:r w:rsidRPr="009311C5">
        <w:rPr>
          <w:rFonts w:ascii="Arial" w:hAnsi="Arial" w:cs="Arial"/>
          <w:sz w:val="24"/>
          <w:szCs w:val="24"/>
        </w:rPr>
        <w:t>...</w:t>
      </w:r>
    </w:p>
    <w:p w:rsidR="00A2445E" w:rsidRPr="00527E44" w:rsidRDefault="009C6A8E" w:rsidP="009311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40" w:lineRule="atLeast"/>
        <w:ind w:left="18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buổi</w:t>
      </w:r>
      <w:proofErr w:type="spellEnd"/>
      <w:r>
        <w:rPr>
          <w:rFonts w:ascii="Arial" w:hAnsi="Arial" w:cs="Arial"/>
          <w:color w:val="000000"/>
        </w:rPr>
        <w:t xml:space="preserve"> Sa </w:t>
      </w:r>
      <w:proofErr w:type="spellStart"/>
      <w:r>
        <w:rPr>
          <w:rFonts w:ascii="Arial" w:hAnsi="Arial" w:cs="Arial"/>
          <w:color w:val="000000"/>
        </w:rPr>
        <w:t>Mạc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Huấn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Luyện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</w:t>
      </w:r>
      <w:r w:rsidR="00A2445E" w:rsidRPr="00527E44">
        <w:rPr>
          <w:rFonts w:ascii="Arial" w:hAnsi="Arial" w:cs="Arial"/>
          <w:color w:val="000000"/>
        </w:rPr>
        <w:t>ật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thư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Thánh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Kinh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, </w:t>
      </w:r>
      <w:proofErr w:type="spellStart"/>
      <w:r w:rsidR="00A2445E" w:rsidRPr="00527E44">
        <w:rPr>
          <w:rFonts w:ascii="Arial" w:hAnsi="Arial" w:cs="Arial"/>
          <w:color w:val="000000"/>
        </w:rPr>
        <w:t>mang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đậm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nét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Thánh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Kinh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, </w:t>
      </w:r>
      <w:proofErr w:type="spellStart"/>
      <w:r w:rsidR="00A2445E" w:rsidRPr="00527E44">
        <w:rPr>
          <w:rFonts w:ascii="Arial" w:hAnsi="Arial" w:cs="Arial"/>
          <w:color w:val="000000"/>
        </w:rPr>
        <w:t>làm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tăng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giá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trị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của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Khung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cảnh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Thánh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Kinh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và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Bầu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khí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Thánh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Kinh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, </w:t>
      </w:r>
      <w:proofErr w:type="spellStart"/>
      <w:r w:rsidR="00A2445E" w:rsidRPr="00527E44">
        <w:rPr>
          <w:rFonts w:ascii="Arial" w:hAnsi="Arial" w:cs="Arial"/>
          <w:color w:val="000000"/>
        </w:rPr>
        <w:t>không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phế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bỏ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mà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còn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nâng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cao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tâm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trạng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sinh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hoạt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vui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đặc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biệt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nhất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là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mang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tính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giáo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dục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(</w:t>
      </w:r>
      <w:proofErr w:type="spellStart"/>
      <w:r w:rsidR="00A2445E" w:rsidRPr="00527E44">
        <w:rPr>
          <w:rFonts w:ascii="Arial" w:hAnsi="Arial" w:cs="Arial"/>
          <w:color w:val="000000"/>
        </w:rPr>
        <w:t>siêu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nhiên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) </w:t>
      </w:r>
      <w:proofErr w:type="spellStart"/>
      <w:r w:rsidR="00A2445E" w:rsidRPr="00527E44">
        <w:rPr>
          <w:rFonts w:ascii="Arial" w:hAnsi="Arial" w:cs="Arial"/>
          <w:color w:val="000000"/>
        </w:rPr>
        <w:t>cao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độ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proofErr w:type="spellStart"/>
      <w:r w:rsidR="00A2445E" w:rsidRPr="00527E44">
        <w:rPr>
          <w:rFonts w:ascii="Arial" w:hAnsi="Arial" w:cs="Arial"/>
          <w:color w:val="000000"/>
        </w:rPr>
        <w:t>cho</w:t>
      </w:r>
      <w:proofErr w:type="spellEnd"/>
      <w:r w:rsidR="00A2445E" w:rsidRPr="00527E44">
        <w:rPr>
          <w:rFonts w:ascii="Arial" w:hAnsi="Arial" w:cs="Arial"/>
          <w:color w:val="000000"/>
        </w:rPr>
        <w:t xml:space="preserve"> </w:t>
      </w:r>
      <w:r w:rsidR="00D32979">
        <w:rPr>
          <w:rFonts w:ascii="Arial" w:hAnsi="Arial" w:cs="Arial"/>
          <w:color w:val="000000"/>
        </w:rPr>
        <w:t xml:space="preserve">Sa </w:t>
      </w:r>
      <w:proofErr w:type="spellStart"/>
      <w:r w:rsidR="00D32979">
        <w:rPr>
          <w:rFonts w:ascii="Arial" w:hAnsi="Arial" w:cs="Arial"/>
          <w:color w:val="000000"/>
        </w:rPr>
        <w:t>mạc</w:t>
      </w:r>
      <w:proofErr w:type="spellEnd"/>
      <w:r w:rsidR="00D32979">
        <w:rPr>
          <w:rFonts w:ascii="Arial" w:hAnsi="Arial" w:cs="Arial"/>
          <w:color w:val="000000"/>
        </w:rPr>
        <w:t xml:space="preserve"> </w:t>
      </w:r>
      <w:proofErr w:type="spellStart"/>
      <w:r w:rsidR="00D32979">
        <w:rPr>
          <w:rFonts w:ascii="Arial" w:hAnsi="Arial" w:cs="Arial"/>
          <w:color w:val="000000"/>
        </w:rPr>
        <w:t>sinh</w:t>
      </w:r>
      <w:proofErr w:type="spellEnd"/>
    </w:p>
    <w:p w:rsidR="00A2445E" w:rsidRDefault="00A2445E" w:rsidP="009311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40" w:lineRule="atLeast"/>
        <w:ind w:left="180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27E44">
        <w:rPr>
          <w:rFonts w:ascii="Arial" w:hAnsi="Arial" w:cs="Arial"/>
          <w:color w:val="000000"/>
        </w:rPr>
        <w:t>Sa</w:t>
      </w:r>
      <w:proofErr w:type="gram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mạc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sinh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sau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khi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tham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dự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xong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sẽ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học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được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ít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nhất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một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câu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Thánh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Kinh</w:t>
      </w:r>
      <w:proofErr w:type="spellEnd"/>
      <w:r w:rsidRPr="00527E44">
        <w:rPr>
          <w:rFonts w:ascii="Arial" w:hAnsi="Arial" w:cs="Arial"/>
          <w:color w:val="000000"/>
        </w:rPr>
        <w:t xml:space="preserve"> hay </w:t>
      </w:r>
      <w:proofErr w:type="spellStart"/>
      <w:r w:rsidRPr="00527E44">
        <w:rPr>
          <w:rFonts w:ascii="Arial" w:hAnsi="Arial" w:cs="Arial"/>
          <w:color w:val="000000"/>
        </w:rPr>
        <w:t>một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bài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học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Thánh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Kinh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nào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đó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cụ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thể</w:t>
      </w:r>
      <w:proofErr w:type="spellEnd"/>
      <w:r w:rsidRPr="00527E44">
        <w:rPr>
          <w:rFonts w:ascii="Arial" w:hAnsi="Arial" w:cs="Arial"/>
          <w:color w:val="000000"/>
        </w:rPr>
        <w:t xml:space="preserve">, </w:t>
      </w:r>
      <w:proofErr w:type="spellStart"/>
      <w:r w:rsidRPr="00527E44">
        <w:rPr>
          <w:rFonts w:ascii="Arial" w:hAnsi="Arial" w:cs="Arial"/>
          <w:color w:val="000000"/>
        </w:rPr>
        <w:t>tâm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đắc</w:t>
      </w:r>
      <w:proofErr w:type="spellEnd"/>
      <w:r w:rsidRPr="00527E44">
        <w:rPr>
          <w:rFonts w:ascii="Arial" w:hAnsi="Arial" w:cs="Arial"/>
          <w:color w:val="000000"/>
        </w:rPr>
        <w:t xml:space="preserve"> </w:t>
      </w:r>
      <w:proofErr w:type="spellStart"/>
      <w:r w:rsidRPr="00527E44">
        <w:rPr>
          <w:rFonts w:ascii="Arial" w:hAnsi="Arial" w:cs="Arial"/>
          <w:color w:val="000000"/>
        </w:rPr>
        <w:t>hơn</w:t>
      </w:r>
      <w:proofErr w:type="spellEnd"/>
      <w:r w:rsidRPr="00527E44">
        <w:rPr>
          <w:rFonts w:ascii="Arial" w:hAnsi="Arial" w:cs="Arial"/>
          <w:color w:val="000000"/>
        </w:rPr>
        <w:t>.</w:t>
      </w:r>
    </w:p>
    <w:p w:rsidR="009C6A8E" w:rsidRDefault="009C6A8E" w:rsidP="009C6A8E">
      <w:pPr>
        <w:rPr>
          <w:rFonts w:ascii="Verdana" w:hAnsi="Verdana"/>
          <w:color w:val="0000FF"/>
          <w:sz w:val="27"/>
          <w:szCs w:val="27"/>
          <w:shd w:val="clear" w:color="auto" w:fill="FFFFFF"/>
        </w:rPr>
      </w:pPr>
      <w:r>
        <w:rPr>
          <w:rFonts w:ascii="Verdana" w:hAnsi="Verdana"/>
          <w:color w:val="0000FF"/>
          <w:sz w:val="27"/>
          <w:szCs w:val="27"/>
          <w:shd w:val="clear" w:color="auto" w:fill="FFFFFF"/>
        </w:rPr>
        <w:t>=&gt;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Ngoài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việc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mang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lại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niềm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vui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trẻ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trung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,</w:t>
      </w:r>
      <w:r w:rsidRPr="009C6A8E">
        <w:rPr>
          <w:rFonts w:ascii="Verdana" w:hAnsi="Verdana"/>
          <w:color w:val="0000FF"/>
          <w:sz w:val="27"/>
          <w:szCs w:val="27"/>
        </w:rPr>
        <w:t xml:space="preserve"> </w:t>
      </w:r>
      <w:proofErr w:type="spellStart"/>
      <w:r w:rsidR="00D32979">
        <w:rPr>
          <w:rFonts w:ascii="Verdana" w:hAnsi="Verdana"/>
          <w:color w:val="0000FF"/>
          <w:sz w:val="27"/>
          <w:szCs w:val="27"/>
        </w:rPr>
        <w:t>mật</w:t>
      </w:r>
      <w:proofErr w:type="spellEnd"/>
      <w:r w:rsidR="00D32979">
        <w:rPr>
          <w:rFonts w:ascii="Verdana" w:hAnsi="Verdana"/>
          <w:color w:val="0000FF"/>
          <w:sz w:val="27"/>
          <w:szCs w:val="27"/>
        </w:rPr>
        <w:t xml:space="preserve"> </w:t>
      </w:r>
      <w:proofErr w:type="spellStart"/>
      <w:proofErr w:type="gramStart"/>
      <w:r w:rsidR="00D32979">
        <w:rPr>
          <w:rFonts w:ascii="Verdana" w:hAnsi="Verdana"/>
          <w:color w:val="0000FF"/>
          <w:sz w:val="27"/>
          <w:szCs w:val="27"/>
        </w:rPr>
        <w:t>thư</w:t>
      </w:r>
      <w:proofErr w:type="spellEnd"/>
      <w:proofErr w:type="gramEnd"/>
      <w:r w:rsidR="00D32979">
        <w:rPr>
          <w:rFonts w:ascii="Verdana" w:hAnsi="Verdana"/>
          <w:color w:val="0000FF"/>
          <w:sz w:val="27"/>
          <w:szCs w:val="27"/>
        </w:rPr>
        <w:t xml:space="preserve"> </w:t>
      </w:r>
      <w:proofErr w:type="spellStart"/>
      <w:r w:rsidR="00D32979">
        <w:rPr>
          <w:rFonts w:ascii="Verdana" w:hAnsi="Verdana"/>
          <w:color w:val="0000FF"/>
          <w:sz w:val="27"/>
          <w:szCs w:val="27"/>
        </w:rPr>
        <w:t>Thánh</w:t>
      </w:r>
      <w:proofErr w:type="spellEnd"/>
      <w:r w:rsidR="00D32979">
        <w:rPr>
          <w:rFonts w:ascii="Verdana" w:hAnsi="Verdana"/>
          <w:color w:val="0000FF"/>
          <w:sz w:val="27"/>
          <w:szCs w:val="27"/>
        </w:rPr>
        <w:t xml:space="preserve"> </w:t>
      </w:r>
      <w:proofErr w:type="spellStart"/>
      <w:r w:rsidR="00D32979">
        <w:rPr>
          <w:rFonts w:ascii="Verdana" w:hAnsi="Verdana"/>
          <w:color w:val="0000FF"/>
          <w:sz w:val="27"/>
          <w:szCs w:val="27"/>
        </w:rPr>
        <w:t>Kinh</w:t>
      </w:r>
      <w:proofErr w:type="spellEnd"/>
      <w:r w:rsidR="00D32979">
        <w:rPr>
          <w:rFonts w:ascii="Verdana" w:hAnsi="Verdana"/>
          <w:color w:val="0000FF"/>
          <w:sz w:val="27"/>
          <w:szCs w:val="27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còn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đòi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hỏi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phải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có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tính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giáo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dục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cao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,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nhất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là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giáo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dục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</w:t>
      </w:r>
      <w:proofErr w:type="spellStart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>đức</w:t>
      </w:r>
      <w:proofErr w:type="spellEnd"/>
      <w:r w:rsidRPr="009C6A8E">
        <w:rPr>
          <w:rFonts w:ascii="Verdana" w:hAnsi="Verdana"/>
          <w:color w:val="0000FF"/>
          <w:sz w:val="27"/>
          <w:szCs w:val="27"/>
          <w:shd w:val="clear" w:color="auto" w:fill="FFFFFF"/>
        </w:rPr>
        <w:t xml:space="preserve"> tin.</w:t>
      </w:r>
    </w:p>
    <w:p w:rsidR="009311C5" w:rsidRDefault="009311C5" w:rsidP="009C6A8E">
      <w:pPr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</w:pPr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 xml:space="preserve">II. </w:t>
      </w:r>
      <w:proofErr w:type="spellStart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Một</w:t>
      </w:r>
      <w:proofErr w:type="spellEnd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số</w:t>
      </w:r>
      <w:proofErr w:type="spellEnd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mật</w:t>
      </w:r>
      <w:proofErr w:type="spellEnd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thư</w:t>
      </w:r>
      <w:proofErr w:type="spellEnd"/>
      <w:proofErr w:type="gramEnd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Thánh</w:t>
      </w:r>
      <w:proofErr w:type="spellEnd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9311C5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Kinh</w:t>
      </w:r>
      <w:proofErr w:type="spellEnd"/>
    </w:p>
    <w:p w:rsidR="009311C5" w:rsidRDefault="009311C5" w:rsidP="009311C5">
      <w:pPr>
        <w:spacing w:line="240" w:lineRule="auto"/>
        <w:rPr>
          <w:rFonts w:ascii="Arial" w:hAnsi="Arial" w:cs="Arial"/>
          <w:color w:val="0000FF"/>
          <w:sz w:val="28"/>
          <w:szCs w:val="28"/>
          <w:shd w:val="clear" w:color="auto" w:fill="FFFFFF"/>
        </w:rPr>
      </w:pPr>
      <w:proofErr w:type="spellStart"/>
      <w:r w:rsidRPr="009311C5">
        <w:rPr>
          <w:rFonts w:ascii="Arial" w:hAnsi="Arial" w:cs="Arial"/>
          <w:color w:val="0000FF"/>
          <w:sz w:val="28"/>
          <w:szCs w:val="28"/>
          <w:shd w:val="clear" w:color="auto" w:fill="FFFFFF"/>
        </w:rPr>
        <w:t>M</w:t>
      </w:r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>ật</w:t>
      </w:r>
      <w:proofErr w:type="spellEnd"/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 xml:space="preserve"> </w:t>
      </w:r>
      <w:proofErr w:type="spellStart"/>
      <w:r w:rsidRPr="009311C5">
        <w:rPr>
          <w:rFonts w:ascii="Arial" w:hAnsi="Arial" w:cs="Arial"/>
          <w:color w:val="0000FF"/>
          <w:sz w:val="28"/>
          <w:szCs w:val="28"/>
          <w:shd w:val="clear" w:color="auto" w:fill="FFFFFF"/>
        </w:rPr>
        <w:t>T</w:t>
      </w:r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>hư</w:t>
      </w:r>
      <w:proofErr w:type="spellEnd"/>
      <w:r w:rsidRPr="009311C5">
        <w:rPr>
          <w:rFonts w:ascii="Arial" w:hAnsi="Arial" w:cs="Arial"/>
          <w:color w:val="0000FF"/>
          <w:sz w:val="28"/>
          <w:szCs w:val="28"/>
          <w:shd w:val="clear" w:color="auto" w:fill="FFFFFF"/>
        </w:rPr>
        <w:t xml:space="preserve"> 1</w:t>
      </w:r>
      <w:proofErr w:type="gramStart"/>
      <w:r w:rsidRPr="009311C5">
        <w:rPr>
          <w:rFonts w:ascii="Arial" w:hAnsi="Arial" w:cs="Arial"/>
          <w:color w:val="0000FF"/>
          <w:sz w:val="28"/>
          <w:szCs w:val="28"/>
          <w:shd w:val="clear" w:color="auto" w:fill="FFFFFF"/>
        </w:rPr>
        <w:t>:</w:t>
      </w:r>
      <w:proofErr w:type="gramEnd"/>
      <w:r w:rsidRPr="009311C5">
        <w:rPr>
          <w:rFonts w:ascii="Arial" w:hAnsi="Arial" w:cs="Arial"/>
          <w:color w:val="0000FF"/>
          <w:sz w:val="28"/>
          <w:szCs w:val="28"/>
        </w:rPr>
        <w:br/>
      </w:r>
      <w:r w:rsidRPr="00F26B4C">
        <w:rPr>
          <w:rFonts w:ascii="Arial" w:hAnsi="Arial" w:cs="Arial"/>
          <w:sz w:val="24"/>
          <w:szCs w:val="24"/>
        </w:rPr>
        <w:sym w:font="Wingdings" w:char="F02A"/>
      </w:r>
      <w:r w:rsidRPr="009311C5">
        <w:rPr>
          <w:rFonts w:ascii="Arial" w:hAnsi="Arial" w:cs="Arial"/>
          <w:color w:val="0000FF"/>
          <w:sz w:val="28"/>
          <w:szCs w:val="28"/>
        </w:rPr>
        <w:br/>
      </w:r>
      <w:r w:rsidRPr="009311C5">
        <w:rPr>
          <w:rFonts w:ascii="Arial" w:hAnsi="Arial" w:cs="Arial"/>
          <w:color w:val="0000FF"/>
          <w:sz w:val="28"/>
          <w:szCs w:val="28"/>
          <w:shd w:val="clear" w:color="auto" w:fill="FFFFFF"/>
        </w:rPr>
        <w:t>GI-ZB-XZ-WY / SU-HJ-MO-GI-QS / SU-GI-TV-TV-BD-RT</w:t>
      </w:r>
      <w:r w:rsidRPr="009311C5">
        <w:rPr>
          <w:rStyle w:val="apple-converted-space"/>
          <w:rFonts w:ascii="Arial" w:hAnsi="Arial" w:cs="Arial"/>
          <w:color w:val="0000FF"/>
          <w:sz w:val="28"/>
          <w:szCs w:val="28"/>
          <w:shd w:val="clear" w:color="auto" w:fill="FFFFFF"/>
        </w:rPr>
        <w:t> </w:t>
      </w:r>
      <w:r w:rsidRPr="009311C5">
        <w:rPr>
          <w:rFonts w:ascii="Arial" w:hAnsi="Arial" w:cs="Arial"/>
          <w:color w:val="0000FF"/>
          <w:sz w:val="28"/>
          <w:szCs w:val="28"/>
        </w:rPr>
        <w:br/>
      </w:r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 xml:space="preserve">OTT: </w:t>
      </w:r>
      <w:proofErr w:type="spellStart"/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>Ga</w:t>
      </w:r>
      <w:proofErr w:type="spellEnd"/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 xml:space="preserve"> 1,</w:t>
      </w:r>
      <w:r w:rsidRPr="009311C5">
        <w:rPr>
          <w:rFonts w:ascii="Arial" w:hAnsi="Arial" w:cs="Arial"/>
          <w:color w:val="0000FF"/>
          <w:sz w:val="28"/>
          <w:szCs w:val="28"/>
          <w:shd w:val="clear" w:color="auto" w:fill="FFFFFF"/>
        </w:rPr>
        <w:t>26</w:t>
      </w:r>
    </w:p>
    <w:p w:rsidR="009311C5" w:rsidRPr="009311C5" w:rsidRDefault="009311C5" w:rsidP="009311C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>Mật</w:t>
      </w:r>
      <w:proofErr w:type="spellEnd"/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FF"/>
          <w:sz w:val="28"/>
          <w:szCs w:val="28"/>
          <w:shd w:val="clear" w:color="auto" w:fill="FFFFFF"/>
        </w:rPr>
        <w:t xml:space="preserve"> 2:</w:t>
      </w:r>
      <w:bookmarkStart w:id="0" w:name="_GoBack"/>
      <w:bookmarkEnd w:id="0"/>
    </w:p>
    <w:p w:rsidR="009311C5" w:rsidRPr="00F26B4C" w:rsidRDefault="009311C5" w:rsidP="009311C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6B4C">
        <w:rPr>
          <w:rFonts w:ascii="Arial" w:hAnsi="Arial" w:cs="Arial"/>
          <w:sz w:val="24"/>
          <w:szCs w:val="24"/>
        </w:rPr>
        <w:sym w:font="Wingdings" w:char="F02A"/>
      </w:r>
    </w:p>
    <w:p w:rsidR="009311C5" w:rsidRPr="009311C5" w:rsidRDefault="009311C5" w:rsidP="009311C5">
      <w:pPr>
        <w:spacing w:after="0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9311C5">
        <w:rPr>
          <w:rFonts w:ascii="Arial" w:hAnsi="Arial" w:cs="Arial"/>
          <w:color w:val="FF0000"/>
          <w:sz w:val="28"/>
          <w:szCs w:val="28"/>
          <w:shd w:val="clear" w:color="auto" w:fill="FFFFFF"/>
        </w:rPr>
        <w:t>UFAM - OGJNV - DESNED - OIFOR</w:t>
      </w:r>
      <w:r w:rsidRPr="009311C5">
        <w:rPr>
          <w:rFonts w:ascii="Arial" w:hAnsi="Arial" w:cs="Arial"/>
          <w:color w:val="FF0000"/>
          <w:sz w:val="28"/>
          <w:szCs w:val="28"/>
        </w:rPr>
        <w:br/>
      </w: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>OTT:  Mt 5</w:t>
      </w:r>
      <w:proofErr w:type="gramStart"/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>,</w:t>
      </w:r>
      <w:r w:rsidRPr="009311C5">
        <w:rPr>
          <w:rFonts w:ascii="Arial" w:hAnsi="Arial" w:cs="Arial"/>
          <w:color w:val="FF0000"/>
          <w:sz w:val="28"/>
          <w:szCs w:val="28"/>
          <w:shd w:val="clear" w:color="auto" w:fill="FFFFFF"/>
        </w:rPr>
        <w:t>39</w:t>
      </w:r>
      <w:proofErr w:type="gramEnd"/>
    </w:p>
    <w:p w:rsidR="009C6A8E" w:rsidRPr="00527E44" w:rsidRDefault="009C6A8E" w:rsidP="009C6A8E">
      <w:pPr>
        <w:pStyle w:val="NormalWeb"/>
        <w:shd w:val="clear" w:color="auto" w:fill="FFFFFF"/>
        <w:spacing w:before="0" w:beforeAutospacing="0" w:after="0" w:afterAutospacing="0" w:line="240" w:lineRule="atLeast"/>
        <w:ind w:left="360"/>
        <w:jc w:val="both"/>
        <w:textAlignment w:val="baseline"/>
        <w:rPr>
          <w:rFonts w:ascii="Arial" w:hAnsi="Arial" w:cs="Arial"/>
          <w:color w:val="000000"/>
        </w:rPr>
      </w:pPr>
    </w:p>
    <w:p w:rsidR="00A2445E" w:rsidRPr="006E61EB" w:rsidRDefault="00A2445E" w:rsidP="00E2639D">
      <w:pPr>
        <w:spacing w:line="240" w:lineRule="auto"/>
        <w:rPr>
          <w:rFonts w:ascii="Arial" w:hAnsi="Arial" w:cs="Arial"/>
          <w:sz w:val="24"/>
          <w:szCs w:val="24"/>
        </w:rPr>
      </w:pPr>
    </w:p>
    <w:p w:rsidR="00EA7A82" w:rsidRPr="00D24F95" w:rsidRDefault="00EA7A82" w:rsidP="00EA7A82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:rsidR="009B7DA0" w:rsidRPr="00D24F95" w:rsidRDefault="009B7DA0">
      <w:pPr>
        <w:rPr>
          <w:rFonts w:ascii="Arial" w:hAnsi="Arial" w:cs="Arial"/>
          <w:sz w:val="24"/>
          <w:szCs w:val="24"/>
        </w:rPr>
      </w:pPr>
    </w:p>
    <w:sectPr w:rsidR="009B7DA0" w:rsidRPr="00D24F95" w:rsidSect="009B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55" w:rsidRDefault="00125755" w:rsidP="00732FD5">
      <w:pPr>
        <w:spacing w:after="0" w:line="240" w:lineRule="auto"/>
      </w:pPr>
      <w:r>
        <w:separator/>
      </w:r>
    </w:p>
  </w:endnote>
  <w:endnote w:type="continuationSeparator" w:id="0">
    <w:p w:rsidR="00125755" w:rsidRDefault="00125755" w:rsidP="0073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55" w:rsidRDefault="00125755" w:rsidP="00732FD5">
      <w:pPr>
        <w:spacing w:after="0" w:line="240" w:lineRule="auto"/>
      </w:pPr>
      <w:r>
        <w:separator/>
      </w:r>
    </w:p>
  </w:footnote>
  <w:footnote w:type="continuationSeparator" w:id="0">
    <w:p w:rsidR="00125755" w:rsidRDefault="00125755" w:rsidP="0073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FD1"/>
    <w:multiLevelType w:val="hybridMultilevel"/>
    <w:tmpl w:val="D1982CCA"/>
    <w:lvl w:ilvl="0" w:tplc="FDEE19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F2C3B"/>
    <w:multiLevelType w:val="hybridMultilevel"/>
    <w:tmpl w:val="3B96650E"/>
    <w:lvl w:ilvl="0" w:tplc="FDEE19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20F7"/>
    <w:multiLevelType w:val="hybridMultilevel"/>
    <w:tmpl w:val="95E0273A"/>
    <w:lvl w:ilvl="0" w:tplc="FDEE19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61584"/>
    <w:multiLevelType w:val="hybridMultilevel"/>
    <w:tmpl w:val="088EA1B8"/>
    <w:lvl w:ilvl="0" w:tplc="3EC220BA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D5D51"/>
    <w:multiLevelType w:val="hybridMultilevel"/>
    <w:tmpl w:val="86E22DE0"/>
    <w:lvl w:ilvl="0" w:tplc="673C0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B798D"/>
    <w:multiLevelType w:val="hybridMultilevel"/>
    <w:tmpl w:val="6DEA30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F6A56"/>
    <w:multiLevelType w:val="hybridMultilevel"/>
    <w:tmpl w:val="58AE8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457B5"/>
    <w:multiLevelType w:val="hybridMultilevel"/>
    <w:tmpl w:val="12E2B5DE"/>
    <w:lvl w:ilvl="0" w:tplc="FDEE19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639D"/>
    <w:rsid w:val="00125755"/>
    <w:rsid w:val="0012799D"/>
    <w:rsid w:val="004C3205"/>
    <w:rsid w:val="00527E44"/>
    <w:rsid w:val="00562F97"/>
    <w:rsid w:val="00732FD5"/>
    <w:rsid w:val="009311C5"/>
    <w:rsid w:val="009B7DA0"/>
    <w:rsid w:val="009C6A8E"/>
    <w:rsid w:val="00A2445E"/>
    <w:rsid w:val="00A40CEE"/>
    <w:rsid w:val="00AF30BE"/>
    <w:rsid w:val="00C406CC"/>
    <w:rsid w:val="00D24F95"/>
    <w:rsid w:val="00D32979"/>
    <w:rsid w:val="00E2639D"/>
    <w:rsid w:val="00EA7A82"/>
    <w:rsid w:val="00F14F3E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2639D"/>
  </w:style>
  <w:style w:type="paragraph" w:styleId="ListParagraph">
    <w:name w:val="List Paragraph"/>
    <w:basedOn w:val="Normal"/>
    <w:uiPriority w:val="34"/>
    <w:qFormat/>
    <w:rsid w:val="00E263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7A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FD5"/>
  </w:style>
  <w:style w:type="paragraph" w:styleId="Footer">
    <w:name w:val="footer"/>
    <w:basedOn w:val="Normal"/>
    <w:link w:val="FooterChar"/>
    <w:uiPriority w:val="99"/>
    <w:unhideWhenUsed/>
    <w:rsid w:val="0073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FD5"/>
  </w:style>
  <w:style w:type="paragraph" w:styleId="NormalWeb">
    <w:name w:val="Normal (Web)"/>
    <w:basedOn w:val="Normal"/>
    <w:uiPriority w:val="99"/>
    <w:semiHidden/>
    <w:unhideWhenUsed/>
    <w:rsid w:val="00A2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7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074FD-9287-47BF-856A-3B3AC530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</dc:creator>
  <cp:keywords/>
  <dc:description/>
  <cp:lastModifiedBy>ASUS</cp:lastModifiedBy>
  <cp:revision>2</cp:revision>
  <dcterms:created xsi:type="dcterms:W3CDTF">2012-04-14T16:16:00Z</dcterms:created>
  <dcterms:modified xsi:type="dcterms:W3CDTF">2012-12-02T10:42:00Z</dcterms:modified>
</cp:coreProperties>
</file>