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EEB3A" w14:textId="77777777" w:rsidR="00C95228" w:rsidRPr="00C95228" w:rsidRDefault="00C95228" w:rsidP="00C95228">
      <w:pPr>
        <w:numPr>
          <w:ilvl w:val="1"/>
          <w:numId w:val="1"/>
        </w:numPr>
        <w:spacing w:line="240" w:lineRule="auto"/>
        <w:textAlignment w:val="center"/>
        <w:rPr>
          <w:rFonts w:ascii="Calibri" w:eastAsia="Times New Roman" w:hAnsi="Calibri" w:cs="Calibri"/>
          <w:kern w:val="0"/>
          <w:lang w:eastAsia="it-IT"/>
          <w14:ligatures w14:val="none"/>
        </w:rPr>
      </w:pPr>
      <w:r w:rsidRPr="00C95228">
        <w:rPr>
          <w:rFonts w:ascii="Calibri" w:eastAsia="Times New Roman" w:hAnsi="Calibri" w:cs="Calibri"/>
          <w:kern w:val="0"/>
          <w:lang w:eastAsia="it-IT"/>
          <w14:ligatures w14:val="none"/>
        </w:rPr>
        <w:t xml:space="preserve">Il file dati </w:t>
      </w:r>
      <w:r w:rsidRPr="00C95228">
        <w:rPr>
          <w:rFonts w:ascii="Calibri" w:eastAsia="Times New Roman" w:hAnsi="Calibri" w:cs="Calibri"/>
          <w:b/>
          <w:bCs/>
          <w:kern w:val="0"/>
          <w:lang w:eastAsia="it-IT"/>
          <w14:ligatures w14:val="none"/>
        </w:rPr>
        <w:t xml:space="preserve">ts_10713.gdt </w:t>
      </w:r>
      <w:r w:rsidRPr="00C95228">
        <w:rPr>
          <w:rFonts w:ascii="Calibri" w:eastAsia="Times New Roman" w:hAnsi="Calibri" w:cs="Calibri"/>
          <w:kern w:val="0"/>
          <w:lang w:eastAsia="it-IT"/>
          <w14:ligatures w14:val="none"/>
        </w:rPr>
        <w:t>contiene una serie storica. Utilizzando l’approccio ARIMA</w:t>
      </w:r>
    </w:p>
    <w:p w14:paraId="19A2C5A6" w14:textId="77777777" w:rsidR="00C95228" w:rsidRPr="00C95228" w:rsidRDefault="00C95228" w:rsidP="00C95228">
      <w:pPr>
        <w:numPr>
          <w:ilvl w:val="1"/>
          <w:numId w:val="2"/>
        </w:numPr>
        <w:spacing w:line="240" w:lineRule="auto"/>
        <w:textAlignment w:val="center"/>
        <w:rPr>
          <w:rFonts w:ascii="Calibri" w:eastAsia="Times New Roman" w:hAnsi="Calibri" w:cs="Calibri"/>
          <w:kern w:val="0"/>
          <w:lang w:eastAsia="it-IT"/>
          <w14:ligatures w14:val="none"/>
        </w:rPr>
      </w:pPr>
      <w:r w:rsidRPr="00C95228">
        <w:rPr>
          <w:rFonts w:ascii="Calibri" w:eastAsia="Times New Roman" w:hAnsi="Calibri" w:cs="Calibri"/>
          <w:kern w:val="0"/>
          <w:lang w:eastAsia="it-IT"/>
          <w14:ligatures w14:val="none"/>
        </w:rPr>
        <w:t>Si spieghi come fate ad identificare il modello e quale modello avete identificato</w:t>
      </w:r>
    </w:p>
    <w:p w14:paraId="14851FEA" w14:textId="77777777" w:rsidR="00C95228" w:rsidRPr="00C95228" w:rsidRDefault="00C95228" w:rsidP="00C95228">
      <w:pPr>
        <w:numPr>
          <w:ilvl w:val="1"/>
          <w:numId w:val="2"/>
        </w:numPr>
        <w:spacing w:line="240" w:lineRule="auto"/>
        <w:textAlignment w:val="center"/>
        <w:rPr>
          <w:rFonts w:ascii="Calibri" w:eastAsia="Times New Roman" w:hAnsi="Calibri" w:cs="Calibri"/>
          <w:kern w:val="0"/>
          <w:lang w:eastAsia="it-IT"/>
          <w14:ligatures w14:val="none"/>
        </w:rPr>
      </w:pPr>
      <w:r w:rsidRPr="00C95228">
        <w:rPr>
          <w:rFonts w:ascii="Calibri" w:eastAsia="Times New Roman" w:hAnsi="Calibri" w:cs="Calibri"/>
          <w:kern w:val="0"/>
          <w:lang w:eastAsia="it-IT"/>
          <w14:ligatures w14:val="none"/>
        </w:rPr>
        <w:t>Si stimi il “miglior modello”.</w:t>
      </w:r>
    </w:p>
    <w:p w14:paraId="522606BC" w14:textId="77777777" w:rsidR="00C95228" w:rsidRPr="00C95228" w:rsidRDefault="00C95228" w:rsidP="00C95228">
      <w:pPr>
        <w:numPr>
          <w:ilvl w:val="1"/>
          <w:numId w:val="2"/>
        </w:numPr>
        <w:spacing w:line="240" w:lineRule="auto"/>
        <w:textAlignment w:val="center"/>
        <w:rPr>
          <w:rFonts w:ascii="Calibri" w:eastAsia="Times New Roman" w:hAnsi="Calibri" w:cs="Calibri"/>
          <w:kern w:val="0"/>
          <w:lang w:eastAsia="it-IT"/>
          <w14:ligatures w14:val="none"/>
        </w:rPr>
      </w:pPr>
      <w:r w:rsidRPr="00C95228">
        <w:rPr>
          <w:rFonts w:ascii="Calibri" w:eastAsia="Times New Roman" w:hAnsi="Calibri" w:cs="Calibri"/>
          <w:kern w:val="0"/>
          <w:lang w:eastAsia="it-IT"/>
          <w14:ligatures w14:val="none"/>
        </w:rPr>
        <w:t xml:space="preserve">Si </w:t>
      </w:r>
      <w:proofErr w:type="spellStart"/>
      <w:r w:rsidRPr="00C95228">
        <w:rPr>
          <w:rFonts w:ascii="Calibri" w:eastAsia="Times New Roman" w:hAnsi="Calibri" w:cs="Calibri"/>
          <w:kern w:val="0"/>
          <w:lang w:eastAsia="it-IT"/>
          <w14:ligatures w14:val="none"/>
        </w:rPr>
        <w:t>ri</w:t>
      </w:r>
      <w:proofErr w:type="spellEnd"/>
      <w:r w:rsidRPr="00C95228">
        <w:rPr>
          <w:rFonts w:ascii="Calibri" w:eastAsia="Times New Roman" w:hAnsi="Calibri" w:cs="Calibri"/>
          <w:kern w:val="0"/>
          <w:lang w:eastAsia="it-IT"/>
          <w14:ligatures w14:val="none"/>
        </w:rPr>
        <w:t xml:space="preserve">-stimi il modello restringendo il campione al primo trimestre 2006 (escludendo cioè le ultime 4 osservazioni) e </w:t>
      </w:r>
      <w:r w:rsidRPr="00C95228">
        <w:rPr>
          <w:rFonts w:ascii="Calibri" w:eastAsia="Times New Roman" w:hAnsi="Calibri" w:cs="Calibri"/>
          <w:b/>
          <w:bCs/>
          <w:kern w:val="0"/>
          <w:lang w:eastAsia="it-IT"/>
          <w14:ligatures w14:val="none"/>
        </w:rPr>
        <w:t>si valuti</w:t>
      </w:r>
      <w:r w:rsidRPr="00C95228">
        <w:rPr>
          <w:rFonts w:ascii="Calibri" w:eastAsia="Times New Roman" w:hAnsi="Calibri" w:cs="Calibri"/>
          <w:kern w:val="0"/>
          <w:lang w:eastAsia="it-IT"/>
          <w14:ligatures w14:val="none"/>
        </w:rPr>
        <w:t xml:space="preserve"> il modello in fase previsiva per il 2006.2-2007.1 utilizzando il MAPE (Errore assoluto percentuale medio) che </w:t>
      </w:r>
      <w:r w:rsidRPr="00C95228">
        <w:rPr>
          <w:rFonts w:ascii="Calibri" w:eastAsia="Times New Roman" w:hAnsi="Calibri" w:cs="Calibri"/>
          <w:b/>
          <w:bCs/>
          <w:kern w:val="0"/>
          <w:lang w:eastAsia="it-IT"/>
          <w14:ligatures w14:val="none"/>
        </w:rPr>
        <w:t>dovete riportare</w:t>
      </w:r>
      <w:r w:rsidRPr="00C95228">
        <w:rPr>
          <w:rFonts w:ascii="Calibri" w:eastAsia="Times New Roman" w:hAnsi="Calibri" w:cs="Calibri"/>
          <w:kern w:val="0"/>
          <w:lang w:eastAsia="it-IT"/>
          <w14:ligatures w14:val="none"/>
        </w:rPr>
        <w:t xml:space="preserve"> nella tabella con le stime del modello ARIMA.</w:t>
      </w:r>
    </w:p>
    <w:p w14:paraId="17DD3304" w14:textId="77777777" w:rsidR="00C95228" w:rsidRPr="00C95228" w:rsidRDefault="00C95228" w:rsidP="00C95228">
      <w:pPr>
        <w:spacing w:after="0" w:line="240" w:lineRule="auto"/>
        <w:ind w:left="720"/>
        <w:rPr>
          <w:rFonts w:ascii="Calibri" w:eastAsia="Times New Roman" w:hAnsi="Calibri" w:cs="Calibri"/>
          <w:kern w:val="0"/>
          <w:lang w:eastAsia="it-IT"/>
          <w14:ligatures w14:val="none"/>
        </w:rPr>
      </w:pPr>
      <w:r w:rsidRPr="00C95228">
        <w:rPr>
          <w:rFonts w:ascii="Calibri" w:eastAsia="Times New Roman" w:hAnsi="Calibri" w:cs="Calibri"/>
          <w:kern w:val="0"/>
          <w:lang w:eastAsia="it-IT"/>
          <w14:ligatures w14:val="none"/>
        </w:rPr>
        <w:t> </w:t>
      </w:r>
    </w:p>
    <w:p w14:paraId="1BFAD654" w14:textId="77777777" w:rsidR="00C95228" w:rsidRPr="00C95228" w:rsidRDefault="00C95228" w:rsidP="00C95228">
      <w:pPr>
        <w:spacing w:after="0" w:line="240" w:lineRule="auto"/>
        <w:ind w:left="720"/>
        <w:rPr>
          <w:rFonts w:ascii="Calibri" w:eastAsia="Times New Roman" w:hAnsi="Calibri" w:cs="Calibri"/>
          <w:kern w:val="0"/>
          <w:lang w:eastAsia="it-IT"/>
          <w14:ligatures w14:val="none"/>
        </w:rPr>
      </w:pPr>
      <w:r w:rsidRPr="00C95228">
        <w:rPr>
          <w:rFonts w:ascii="Calibri" w:eastAsia="Times New Roman" w:hAnsi="Calibri" w:cs="Calibri"/>
          <w:kern w:val="0"/>
          <w:lang w:eastAsia="it-IT"/>
          <w14:ligatures w14:val="none"/>
        </w:rPr>
        <w:t> </w:t>
      </w:r>
    </w:p>
    <w:p w14:paraId="00FD1F00" w14:textId="77777777" w:rsidR="00C95228" w:rsidRPr="00C95228" w:rsidRDefault="00C95228" w:rsidP="00C95228">
      <w:pPr>
        <w:numPr>
          <w:ilvl w:val="1"/>
          <w:numId w:val="3"/>
        </w:numPr>
        <w:spacing w:after="0" w:line="240" w:lineRule="auto"/>
        <w:textAlignment w:val="center"/>
        <w:rPr>
          <w:rFonts w:ascii="Calibri" w:eastAsia="Times New Roman" w:hAnsi="Calibri" w:cs="Calibri"/>
          <w:kern w:val="0"/>
          <w:lang w:eastAsia="it-IT"/>
          <w14:ligatures w14:val="none"/>
        </w:rPr>
      </w:pPr>
      <w:r w:rsidRPr="00C95228">
        <w:rPr>
          <w:rFonts w:ascii="Calibri" w:eastAsia="Times New Roman" w:hAnsi="Calibri" w:cs="Calibri"/>
          <w:kern w:val="0"/>
          <w:lang w:eastAsia="it-IT"/>
          <w14:ligatures w14:val="none"/>
        </w:rPr>
        <w:t xml:space="preserve">GRAFICO: click su variabile &gt; premo t </w:t>
      </w:r>
    </w:p>
    <w:p w14:paraId="099AE53F" w14:textId="4BFBFA22" w:rsidR="00C95228" w:rsidRPr="00C95228" w:rsidRDefault="00C95228" w:rsidP="00C95228">
      <w:pPr>
        <w:spacing w:after="0" w:line="240" w:lineRule="auto"/>
        <w:ind w:left="720"/>
        <w:rPr>
          <w:rFonts w:ascii="Calibri" w:eastAsia="Times New Roman" w:hAnsi="Calibri" w:cs="Calibri"/>
          <w:kern w:val="0"/>
          <w:lang w:eastAsia="it-IT"/>
          <w14:ligatures w14:val="none"/>
        </w:rPr>
      </w:pPr>
      <w:r w:rsidRPr="00C95228">
        <w:rPr>
          <w:noProof/>
        </w:rPr>
        <w:drawing>
          <wp:inline distT="0" distB="0" distL="0" distR="0" wp14:anchorId="0DCE3F3D" wp14:editId="27E9B61B">
            <wp:extent cx="3086100" cy="1965960"/>
            <wp:effectExtent l="0" t="0" r="0" b="0"/>
            <wp:docPr id="647693039"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6100" cy="1965960"/>
                    </a:xfrm>
                    <a:prstGeom prst="rect">
                      <a:avLst/>
                    </a:prstGeom>
                    <a:noFill/>
                    <a:ln>
                      <a:noFill/>
                    </a:ln>
                  </pic:spPr>
                </pic:pic>
              </a:graphicData>
            </a:graphic>
          </wp:inline>
        </w:drawing>
      </w:r>
    </w:p>
    <w:p w14:paraId="165955BE" w14:textId="77777777" w:rsidR="00C95228" w:rsidRPr="00C95228" w:rsidRDefault="00C95228" w:rsidP="00C95228">
      <w:pPr>
        <w:spacing w:after="0" w:line="240" w:lineRule="auto"/>
        <w:ind w:left="720"/>
        <w:rPr>
          <w:rFonts w:ascii="Calibri" w:eastAsia="Times New Roman" w:hAnsi="Calibri" w:cs="Calibri"/>
          <w:kern w:val="0"/>
          <w:lang w:eastAsia="it-IT"/>
          <w14:ligatures w14:val="none"/>
        </w:rPr>
      </w:pPr>
      <w:r w:rsidRPr="00C95228">
        <w:rPr>
          <w:rFonts w:ascii="Calibri" w:eastAsia="Times New Roman" w:hAnsi="Calibri" w:cs="Calibri"/>
          <w:kern w:val="0"/>
          <w:lang w:eastAsia="it-IT"/>
          <w14:ligatures w14:val="none"/>
        </w:rPr>
        <w:t> </w:t>
      </w:r>
    </w:p>
    <w:p w14:paraId="7C3B0D4F" w14:textId="77777777" w:rsidR="00C95228" w:rsidRPr="00C95228" w:rsidRDefault="00C95228" w:rsidP="00C95228">
      <w:pPr>
        <w:spacing w:after="0" w:line="240" w:lineRule="auto"/>
        <w:ind w:left="720"/>
        <w:rPr>
          <w:rFonts w:ascii="Calibri" w:eastAsia="Times New Roman" w:hAnsi="Calibri" w:cs="Calibri"/>
          <w:kern w:val="0"/>
          <w:lang w:eastAsia="it-IT"/>
          <w14:ligatures w14:val="none"/>
        </w:rPr>
      </w:pPr>
      <w:r w:rsidRPr="00C95228">
        <w:rPr>
          <w:rFonts w:ascii="Calibri" w:eastAsia="Times New Roman" w:hAnsi="Calibri" w:cs="Calibri"/>
          <w:kern w:val="0"/>
          <w:lang w:eastAsia="it-IT"/>
          <w14:ligatures w14:val="none"/>
        </w:rPr>
        <w:t> </w:t>
      </w:r>
    </w:p>
    <w:p w14:paraId="007A8980" w14:textId="77777777" w:rsidR="00C95228" w:rsidRPr="00C95228" w:rsidRDefault="00C95228" w:rsidP="00C95228">
      <w:pPr>
        <w:spacing w:after="0" w:line="240" w:lineRule="auto"/>
        <w:ind w:left="720"/>
        <w:rPr>
          <w:rFonts w:ascii="Calibri" w:eastAsia="Times New Roman" w:hAnsi="Calibri" w:cs="Calibri"/>
          <w:kern w:val="0"/>
          <w:lang w:eastAsia="it-IT"/>
          <w14:ligatures w14:val="none"/>
        </w:rPr>
      </w:pPr>
      <w:r w:rsidRPr="00C95228">
        <w:rPr>
          <w:rFonts w:ascii="Calibri" w:eastAsia="Times New Roman" w:hAnsi="Calibri" w:cs="Calibri"/>
          <w:kern w:val="0"/>
          <w:lang w:eastAsia="it-IT"/>
          <w14:ligatures w14:val="none"/>
        </w:rPr>
        <w:t> </w:t>
      </w:r>
    </w:p>
    <w:p w14:paraId="77F99DAE" w14:textId="77777777" w:rsidR="00C95228" w:rsidRPr="00C95228" w:rsidRDefault="00C95228" w:rsidP="00C95228">
      <w:pPr>
        <w:spacing w:after="0" w:line="240" w:lineRule="auto"/>
        <w:ind w:left="720"/>
        <w:rPr>
          <w:rFonts w:ascii="Calibri" w:eastAsia="Times New Roman" w:hAnsi="Calibri" w:cs="Calibri"/>
          <w:kern w:val="0"/>
          <w:lang w:eastAsia="it-IT"/>
          <w14:ligatures w14:val="none"/>
        </w:rPr>
      </w:pPr>
      <w:r w:rsidRPr="00C95228">
        <w:rPr>
          <w:rFonts w:ascii="Calibri" w:eastAsia="Times New Roman" w:hAnsi="Calibri" w:cs="Calibri"/>
          <w:kern w:val="0"/>
          <w:shd w:val="clear" w:color="auto" w:fill="CCFFCC"/>
          <w:lang w:eastAsia="it-IT"/>
          <w14:ligatures w14:val="none"/>
        </w:rPr>
        <w:t xml:space="preserve">La serie storica non presenta valori negativi. È opportuno capire se la serie sia stazionaria o meno. Per questo viene calcolato il suo logaritmo. </w:t>
      </w:r>
    </w:p>
    <w:p w14:paraId="3E232688" w14:textId="77777777" w:rsidR="00C95228" w:rsidRPr="00C95228" w:rsidRDefault="00C95228" w:rsidP="00C95228">
      <w:pPr>
        <w:spacing w:after="0" w:line="240" w:lineRule="auto"/>
        <w:ind w:left="720"/>
        <w:rPr>
          <w:rFonts w:ascii="Calibri" w:eastAsia="Times New Roman" w:hAnsi="Calibri" w:cs="Calibri"/>
          <w:kern w:val="0"/>
          <w:lang w:eastAsia="it-IT"/>
          <w14:ligatures w14:val="none"/>
        </w:rPr>
      </w:pPr>
      <w:r w:rsidRPr="00C95228">
        <w:rPr>
          <w:rFonts w:ascii="Calibri" w:eastAsia="Times New Roman" w:hAnsi="Calibri" w:cs="Calibri"/>
          <w:kern w:val="0"/>
          <w:lang w:eastAsia="it-IT"/>
          <w14:ligatures w14:val="none"/>
        </w:rPr>
        <w:t> </w:t>
      </w:r>
    </w:p>
    <w:p w14:paraId="6589FA42" w14:textId="77777777" w:rsidR="00C95228" w:rsidRPr="00C95228" w:rsidRDefault="00C95228" w:rsidP="00C95228">
      <w:pPr>
        <w:numPr>
          <w:ilvl w:val="1"/>
          <w:numId w:val="4"/>
        </w:numPr>
        <w:spacing w:after="0" w:line="240" w:lineRule="auto"/>
        <w:textAlignment w:val="center"/>
        <w:rPr>
          <w:rFonts w:ascii="Calibri" w:eastAsia="Times New Roman" w:hAnsi="Calibri" w:cs="Calibri"/>
          <w:kern w:val="0"/>
          <w:lang w:eastAsia="it-IT"/>
          <w14:ligatures w14:val="none"/>
        </w:rPr>
      </w:pPr>
      <w:r w:rsidRPr="00C95228">
        <w:rPr>
          <w:rFonts w:ascii="Calibri" w:eastAsia="Times New Roman" w:hAnsi="Calibri" w:cs="Calibri"/>
          <w:kern w:val="0"/>
          <w:lang w:eastAsia="it-IT"/>
          <w14:ligatures w14:val="none"/>
        </w:rPr>
        <w:t>AGGIUNGI &gt; LOGARITMI DELLE VARIABILI SELEZIONATE</w:t>
      </w:r>
    </w:p>
    <w:p w14:paraId="7952A16C" w14:textId="77777777" w:rsidR="00C95228" w:rsidRPr="00C95228" w:rsidRDefault="00C95228" w:rsidP="00C95228">
      <w:pPr>
        <w:numPr>
          <w:ilvl w:val="1"/>
          <w:numId w:val="4"/>
        </w:numPr>
        <w:spacing w:after="0" w:line="240" w:lineRule="auto"/>
        <w:textAlignment w:val="center"/>
        <w:rPr>
          <w:rFonts w:ascii="Calibri" w:eastAsia="Times New Roman" w:hAnsi="Calibri" w:cs="Calibri"/>
          <w:kern w:val="0"/>
          <w:lang w:eastAsia="it-IT"/>
          <w14:ligatures w14:val="none"/>
        </w:rPr>
      </w:pPr>
      <w:r w:rsidRPr="00C95228">
        <w:rPr>
          <w:rFonts w:ascii="Calibri" w:eastAsia="Times New Roman" w:hAnsi="Calibri" w:cs="Calibri"/>
          <w:kern w:val="0"/>
          <w:lang w:eastAsia="it-IT"/>
          <w14:ligatures w14:val="none"/>
        </w:rPr>
        <w:t>GRAFICO DELLA NUOVA VARIABILE</w:t>
      </w:r>
    </w:p>
    <w:p w14:paraId="72079834" w14:textId="6CA6131A" w:rsidR="00C95228" w:rsidRPr="00C95228" w:rsidRDefault="00C95228" w:rsidP="00C95228">
      <w:pPr>
        <w:spacing w:after="0" w:line="240" w:lineRule="auto"/>
        <w:ind w:left="720"/>
        <w:rPr>
          <w:rFonts w:ascii="Calibri" w:eastAsia="Times New Roman" w:hAnsi="Calibri" w:cs="Calibri"/>
          <w:kern w:val="0"/>
          <w:lang w:eastAsia="it-IT"/>
          <w14:ligatures w14:val="none"/>
        </w:rPr>
      </w:pPr>
      <w:r w:rsidRPr="00C95228">
        <w:rPr>
          <w:noProof/>
        </w:rPr>
        <w:drawing>
          <wp:inline distT="0" distB="0" distL="0" distR="0" wp14:anchorId="3C5CB923" wp14:editId="27290B5F">
            <wp:extent cx="3238500" cy="2019300"/>
            <wp:effectExtent l="0" t="0" r="0" b="0"/>
            <wp:docPr id="97274162"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38500" cy="2019300"/>
                    </a:xfrm>
                    <a:prstGeom prst="rect">
                      <a:avLst/>
                    </a:prstGeom>
                    <a:noFill/>
                    <a:ln>
                      <a:noFill/>
                    </a:ln>
                  </pic:spPr>
                </pic:pic>
              </a:graphicData>
            </a:graphic>
          </wp:inline>
        </w:drawing>
      </w:r>
    </w:p>
    <w:p w14:paraId="2866F95B" w14:textId="77777777" w:rsidR="00C95228" w:rsidRPr="00C95228" w:rsidRDefault="00C95228" w:rsidP="00C95228">
      <w:pPr>
        <w:spacing w:after="0" w:line="240" w:lineRule="auto"/>
        <w:ind w:left="720"/>
        <w:rPr>
          <w:rFonts w:ascii="Calibri" w:eastAsia="Times New Roman" w:hAnsi="Calibri" w:cs="Calibri"/>
          <w:kern w:val="0"/>
          <w:lang w:eastAsia="it-IT"/>
          <w14:ligatures w14:val="none"/>
        </w:rPr>
      </w:pPr>
      <w:r w:rsidRPr="00C95228">
        <w:rPr>
          <w:rFonts w:ascii="Calibri" w:eastAsia="Times New Roman" w:hAnsi="Calibri" w:cs="Calibri"/>
          <w:kern w:val="0"/>
          <w:lang w:eastAsia="it-IT"/>
          <w14:ligatures w14:val="none"/>
        </w:rPr>
        <w:t> </w:t>
      </w:r>
    </w:p>
    <w:p w14:paraId="1178D248" w14:textId="77777777" w:rsidR="00C95228" w:rsidRPr="00C95228" w:rsidRDefault="00C95228" w:rsidP="00C95228">
      <w:pPr>
        <w:spacing w:after="0" w:line="240" w:lineRule="auto"/>
        <w:ind w:left="720"/>
        <w:rPr>
          <w:rFonts w:ascii="Calibri" w:eastAsia="Times New Roman" w:hAnsi="Calibri" w:cs="Calibri"/>
          <w:kern w:val="0"/>
          <w:lang w:eastAsia="it-IT"/>
          <w14:ligatures w14:val="none"/>
        </w:rPr>
      </w:pPr>
      <w:r w:rsidRPr="00C95228">
        <w:rPr>
          <w:rFonts w:ascii="Calibri" w:eastAsia="Times New Roman" w:hAnsi="Calibri" w:cs="Calibri"/>
          <w:kern w:val="0"/>
          <w:shd w:val="clear" w:color="auto" w:fill="CCFFCC"/>
          <w:lang w:eastAsia="it-IT"/>
          <w14:ligatures w14:val="none"/>
        </w:rPr>
        <w:t xml:space="preserve">Dal grafico è evidente che il calcolo del logaritmo non modifica la struttura stocastica della serie. Per questo motivo è opportuno fare dei test sul logaritmo per vedere la stazionarietà o non stazionarietà delle serie, ADF, ADF_GLS e KPSS. </w:t>
      </w:r>
      <w:r w:rsidRPr="00C95228">
        <w:rPr>
          <w:rFonts w:ascii="Calibri" w:eastAsia="Times New Roman" w:hAnsi="Calibri" w:cs="Calibri"/>
          <w:kern w:val="0"/>
          <w:shd w:val="clear" w:color="auto" w:fill="CCFFCC"/>
          <w:lang w:val="en-US" w:eastAsia="it-IT"/>
          <w14:ligatures w14:val="none"/>
        </w:rPr>
        <w:t>La significatività è fissata al 5%.</w:t>
      </w:r>
      <w:r w:rsidRPr="00C95228">
        <w:rPr>
          <w:rFonts w:ascii="Calibri" w:eastAsia="Times New Roman" w:hAnsi="Calibri" w:cs="Calibri"/>
          <w:kern w:val="0"/>
          <w:shd w:val="clear" w:color="auto" w:fill="CCFFCC"/>
          <w:lang w:eastAsia="it-IT"/>
          <w14:ligatures w14:val="none"/>
        </w:rPr>
        <w:t xml:space="preserve"> </w:t>
      </w:r>
    </w:p>
    <w:p w14:paraId="6327CCCD" w14:textId="77777777" w:rsidR="00C95228" w:rsidRPr="00C95228" w:rsidRDefault="00C95228" w:rsidP="00C95228">
      <w:pPr>
        <w:spacing w:after="0" w:line="240" w:lineRule="auto"/>
        <w:ind w:left="720"/>
        <w:rPr>
          <w:rFonts w:ascii="Calibri" w:eastAsia="Times New Roman" w:hAnsi="Calibri" w:cs="Calibri"/>
          <w:kern w:val="0"/>
          <w:lang w:eastAsia="it-IT"/>
          <w14:ligatures w14:val="none"/>
        </w:rPr>
      </w:pPr>
      <w:r w:rsidRPr="00C95228">
        <w:rPr>
          <w:rFonts w:ascii="Calibri" w:eastAsia="Times New Roman" w:hAnsi="Calibri" w:cs="Calibri"/>
          <w:kern w:val="0"/>
          <w:lang w:eastAsia="it-IT"/>
          <w14:ligatures w14:val="none"/>
        </w:rPr>
        <w:t> </w:t>
      </w:r>
    </w:p>
    <w:p w14:paraId="08E8BA9B" w14:textId="77777777" w:rsidR="00C95228" w:rsidRPr="00C95228" w:rsidRDefault="00C95228" w:rsidP="00C95228">
      <w:pPr>
        <w:numPr>
          <w:ilvl w:val="1"/>
          <w:numId w:val="5"/>
        </w:numPr>
        <w:spacing w:after="0" w:line="240" w:lineRule="auto"/>
        <w:textAlignment w:val="center"/>
        <w:rPr>
          <w:rFonts w:ascii="Calibri" w:eastAsia="Times New Roman" w:hAnsi="Calibri" w:cs="Calibri"/>
          <w:kern w:val="0"/>
          <w:lang w:eastAsia="it-IT"/>
          <w14:ligatures w14:val="none"/>
        </w:rPr>
      </w:pPr>
      <w:r w:rsidRPr="00C95228">
        <w:rPr>
          <w:rFonts w:ascii="Calibri" w:eastAsia="Times New Roman" w:hAnsi="Calibri" w:cs="Calibri"/>
          <w:kern w:val="0"/>
          <w:lang w:eastAsia="it-IT"/>
          <w14:ligatures w14:val="none"/>
        </w:rPr>
        <w:t>Seleziona log &gt; VARIABILE &gt; TEST DI RADICE UNITARIA &gt; TEST ADF ( Seleziono le caselle "con costante" e "con constante e trend"</w:t>
      </w:r>
    </w:p>
    <w:p w14:paraId="634B6F86" w14:textId="77777777" w:rsidR="00C95228" w:rsidRPr="00C95228" w:rsidRDefault="00C95228" w:rsidP="00C95228">
      <w:pPr>
        <w:spacing w:after="0" w:line="240" w:lineRule="auto"/>
        <w:ind w:left="720"/>
        <w:rPr>
          <w:rFonts w:ascii="Calibri" w:eastAsia="Times New Roman" w:hAnsi="Calibri" w:cs="Calibri"/>
          <w:kern w:val="0"/>
          <w:lang w:eastAsia="it-IT"/>
          <w14:ligatures w14:val="none"/>
        </w:rPr>
      </w:pPr>
      <w:r w:rsidRPr="00C95228">
        <w:rPr>
          <w:rFonts w:ascii="Calibri" w:eastAsia="Times New Roman" w:hAnsi="Calibri" w:cs="Calibri"/>
          <w:kern w:val="0"/>
          <w:lang w:eastAsia="it-IT"/>
          <w14:ligatures w14:val="none"/>
        </w:rPr>
        <w:t> </w:t>
      </w:r>
    </w:p>
    <w:p w14:paraId="60024FC1" w14:textId="323D0A00" w:rsidR="00C95228" w:rsidRPr="00C95228" w:rsidRDefault="00C95228" w:rsidP="00C95228">
      <w:pPr>
        <w:spacing w:after="0" w:line="240" w:lineRule="auto"/>
        <w:ind w:left="720"/>
        <w:rPr>
          <w:rFonts w:ascii="Calibri" w:eastAsia="Times New Roman" w:hAnsi="Calibri" w:cs="Calibri"/>
          <w:kern w:val="0"/>
          <w:lang w:eastAsia="it-IT"/>
          <w14:ligatures w14:val="none"/>
        </w:rPr>
      </w:pPr>
      <w:r w:rsidRPr="00C95228">
        <w:rPr>
          <w:noProof/>
        </w:rPr>
        <w:lastRenderedPageBreak/>
        <w:drawing>
          <wp:inline distT="0" distB="0" distL="0" distR="0" wp14:anchorId="4C375379" wp14:editId="66BE6BDE">
            <wp:extent cx="4922520" cy="3474720"/>
            <wp:effectExtent l="0" t="0" r="0" b="0"/>
            <wp:docPr id="1992399769"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2520" cy="3474720"/>
                    </a:xfrm>
                    <a:prstGeom prst="rect">
                      <a:avLst/>
                    </a:prstGeom>
                    <a:noFill/>
                    <a:ln>
                      <a:noFill/>
                    </a:ln>
                  </pic:spPr>
                </pic:pic>
              </a:graphicData>
            </a:graphic>
          </wp:inline>
        </w:drawing>
      </w:r>
    </w:p>
    <w:p w14:paraId="53BA846A" w14:textId="77777777" w:rsidR="00C95228" w:rsidRPr="00C95228" w:rsidRDefault="00C95228" w:rsidP="00C95228">
      <w:pPr>
        <w:spacing w:after="0" w:line="240" w:lineRule="auto"/>
        <w:ind w:left="720"/>
        <w:rPr>
          <w:rFonts w:ascii="Calibri" w:eastAsia="Times New Roman" w:hAnsi="Calibri" w:cs="Calibri"/>
          <w:kern w:val="0"/>
          <w:lang w:eastAsia="it-IT"/>
          <w14:ligatures w14:val="none"/>
        </w:rPr>
      </w:pPr>
      <w:r w:rsidRPr="00C95228">
        <w:rPr>
          <w:rFonts w:ascii="Calibri" w:eastAsia="Times New Roman" w:hAnsi="Calibri" w:cs="Calibri"/>
          <w:kern w:val="0"/>
          <w:lang w:eastAsia="it-IT"/>
          <w14:ligatures w14:val="none"/>
        </w:rPr>
        <w:t> </w:t>
      </w:r>
    </w:p>
    <w:p w14:paraId="3576C687" w14:textId="77777777" w:rsidR="00C95228" w:rsidRPr="00C95228" w:rsidRDefault="00C95228" w:rsidP="00C95228">
      <w:pPr>
        <w:spacing w:after="0" w:line="240" w:lineRule="auto"/>
        <w:ind w:left="720"/>
        <w:rPr>
          <w:rFonts w:ascii="Calibri" w:eastAsia="Times New Roman" w:hAnsi="Calibri" w:cs="Calibri"/>
          <w:kern w:val="0"/>
          <w:lang w:eastAsia="it-IT"/>
          <w14:ligatures w14:val="none"/>
        </w:rPr>
      </w:pPr>
      <w:r w:rsidRPr="00C95228">
        <w:rPr>
          <w:rFonts w:ascii="Calibri" w:eastAsia="Times New Roman" w:hAnsi="Calibri" w:cs="Calibri"/>
          <w:kern w:val="0"/>
          <w:lang w:eastAsia="it-IT"/>
          <w14:ligatures w14:val="none"/>
        </w:rPr>
        <w:t> </w:t>
      </w:r>
    </w:p>
    <w:p w14:paraId="28AAF1BA" w14:textId="77777777" w:rsidR="00C95228" w:rsidRPr="00C95228" w:rsidRDefault="00C95228" w:rsidP="00C95228">
      <w:pPr>
        <w:spacing w:after="0" w:line="240" w:lineRule="auto"/>
        <w:ind w:left="720"/>
        <w:rPr>
          <w:rFonts w:ascii="Calibri" w:eastAsia="Times New Roman" w:hAnsi="Calibri" w:cs="Calibri"/>
          <w:kern w:val="0"/>
          <w:lang w:eastAsia="it-IT"/>
          <w14:ligatures w14:val="none"/>
        </w:rPr>
      </w:pPr>
      <w:r w:rsidRPr="00C95228">
        <w:rPr>
          <w:rFonts w:ascii="Calibri" w:eastAsia="Times New Roman" w:hAnsi="Calibri" w:cs="Calibri"/>
          <w:kern w:val="0"/>
          <w:shd w:val="clear" w:color="auto" w:fill="CCFFCC"/>
          <w:lang w:eastAsia="it-IT"/>
          <w14:ligatures w14:val="none"/>
        </w:rPr>
        <w:t>L'ipotesi nulla è che la serie non sia stazionaria. In questo caso a=1 vuol dire che la serie è non stazionaria e ci riferiamo alla non stazionarietà di natura stocastica e non deterministica.</w:t>
      </w:r>
    </w:p>
    <w:p w14:paraId="41082764" w14:textId="77777777" w:rsidR="00C95228" w:rsidRPr="00C95228" w:rsidRDefault="00C95228" w:rsidP="00C95228">
      <w:pPr>
        <w:spacing w:after="0" w:line="240" w:lineRule="auto"/>
        <w:ind w:left="720"/>
        <w:rPr>
          <w:rFonts w:ascii="Calibri" w:eastAsia="Times New Roman" w:hAnsi="Calibri" w:cs="Calibri"/>
          <w:kern w:val="0"/>
          <w:lang w:eastAsia="it-IT"/>
          <w14:ligatures w14:val="none"/>
        </w:rPr>
      </w:pPr>
      <w:r w:rsidRPr="00C95228">
        <w:rPr>
          <w:rFonts w:ascii="Calibri" w:eastAsia="Times New Roman" w:hAnsi="Calibri" w:cs="Calibri"/>
          <w:kern w:val="0"/>
          <w:shd w:val="clear" w:color="auto" w:fill="CCFFCC"/>
          <w:lang w:eastAsia="it-IT"/>
          <w14:ligatures w14:val="none"/>
        </w:rPr>
        <w:t>Inoltre, il p-value nel test con costante e trend è pari a 0.07552 e quindi maggiore del 5%. Di conseguenza accettiamo l'ipotesi nulla di non stazionarietà.</w:t>
      </w:r>
      <w:r w:rsidRPr="00C95228">
        <w:rPr>
          <w:rFonts w:ascii="Calibri" w:eastAsia="Times New Roman" w:hAnsi="Calibri" w:cs="Calibri"/>
          <w:kern w:val="0"/>
          <w:lang w:eastAsia="it-IT"/>
          <w14:ligatures w14:val="none"/>
        </w:rPr>
        <w:t xml:space="preserve"> (</w:t>
      </w:r>
      <w:r w:rsidRPr="00C95228">
        <w:rPr>
          <w:rFonts w:ascii="Calibri" w:eastAsia="Times New Roman" w:hAnsi="Calibri" w:cs="Calibri"/>
          <w:kern w:val="0"/>
          <w:u w:val="single"/>
          <w:lang w:eastAsia="it-IT"/>
          <w14:ligatures w14:val="none"/>
        </w:rPr>
        <w:t>Una serie non stazionaria ha una varianza non costante che tende ad infinito</w:t>
      </w:r>
      <w:r w:rsidRPr="00C95228">
        <w:rPr>
          <w:rFonts w:ascii="Calibri" w:eastAsia="Times New Roman" w:hAnsi="Calibri" w:cs="Calibri"/>
          <w:kern w:val="0"/>
          <w:lang w:eastAsia="it-IT"/>
          <w14:ligatures w14:val="none"/>
        </w:rPr>
        <w:t>).</w:t>
      </w:r>
    </w:p>
    <w:p w14:paraId="70DBF15B" w14:textId="77777777" w:rsidR="00C95228" w:rsidRPr="00C95228" w:rsidRDefault="00C95228" w:rsidP="00C95228">
      <w:pPr>
        <w:spacing w:after="0" w:line="240" w:lineRule="auto"/>
        <w:ind w:left="720"/>
        <w:rPr>
          <w:rFonts w:ascii="Calibri" w:eastAsia="Times New Roman" w:hAnsi="Calibri" w:cs="Calibri"/>
          <w:color w:val="000000"/>
          <w:kern w:val="0"/>
          <w:lang w:eastAsia="it-IT"/>
          <w14:ligatures w14:val="none"/>
        </w:rPr>
      </w:pPr>
      <w:r w:rsidRPr="00C95228">
        <w:rPr>
          <w:rFonts w:ascii="Calibri" w:eastAsia="Times New Roman" w:hAnsi="Calibri" w:cs="Calibri"/>
          <w:color w:val="000000"/>
          <w:kern w:val="0"/>
          <w:shd w:val="clear" w:color="auto" w:fill="CCFFCC"/>
          <w:lang w:eastAsia="it-IT"/>
          <w14:ligatures w14:val="none"/>
        </w:rPr>
        <w:t xml:space="preserve">Per correttezza di analisi, procediamo a calcolare gli altri test. </w:t>
      </w:r>
    </w:p>
    <w:p w14:paraId="40C71B95" w14:textId="77777777" w:rsidR="00C95228" w:rsidRPr="00C95228" w:rsidRDefault="00C95228" w:rsidP="00C95228">
      <w:pPr>
        <w:spacing w:after="0" w:line="240" w:lineRule="auto"/>
        <w:ind w:left="720"/>
        <w:rPr>
          <w:rFonts w:ascii="Calibri" w:eastAsia="Times New Roman" w:hAnsi="Calibri" w:cs="Calibri"/>
          <w:color w:val="000000"/>
          <w:kern w:val="0"/>
          <w:lang w:eastAsia="it-IT"/>
          <w14:ligatures w14:val="none"/>
        </w:rPr>
      </w:pPr>
      <w:r w:rsidRPr="00C95228">
        <w:rPr>
          <w:rFonts w:ascii="Calibri" w:eastAsia="Times New Roman" w:hAnsi="Calibri" w:cs="Calibri"/>
          <w:color w:val="000000"/>
          <w:kern w:val="0"/>
          <w:lang w:eastAsia="it-IT"/>
          <w14:ligatures w14:val="none"/>
        </w:rPr>
        <w:t> </w:t>
      </w:r>
    </w:p>
    <w:p w14:paraId="3179EFC8" w14:textId="77777777" w:rsidR="00C95228" w:rsidRPr="00C95228" w:rsidRDefault="00C95228" w:rsidP="00C95228">
      <w:pPr>
        <w:numPr>
          <w:ilvl w:val="1"/>
          <w:numId w:val="6"/>
        </w:numPr>
        <w:spacing w:after="0" w:line="240" w:lineRule="auto"/>
        <w:textAlignment w:val="center"/>
        <w:rPr>
          <w:rFonts w:ascii="Calibri" w:eastAsia="Times New Roman" w:hAnsi="Calibri" w:cs="Calibri"/>
          <w:kern w:val="0"/>
          <w:lang w:eastAsia="it-IT"/>
          <w14:ligatures w14:val="none"/>
        </w:rPr>
      </w:pPr>
      <w:r w:rsidRPr="00C95228">
        <w:rPr>
          <w:rFonts w:ascii="Calibri" w:eastAsia="Times New Roman" w:hAnsi="Calibri" w:cs="Calibri"/>
          <w:kern w:val="0"/>
          <w:lang w:eastAsia="it-IT"/>
          <w14:ligatures w14:val="none"/>
        </w:rPr>
        <w:t>Seleziona log &gt; VARIABILE &gt; TEST DI RADICE UNITARIA &gt; TEST ADF-GLS (Spunto la casella "Includi un trend")</w:t>
      </w:r>
    </w:p>
    <w:p w14:paraId="2DF09E87" w14:textId="40BD780D" w:rsidR="00C95228" w:rsidRPr="00C95228" w:rsidRDefault="00C95228" w:rsidP="00C95228">
      <w:pPr>
        <w:spacing w:after="0" w:line="240" w:lineRule="auto"/>
        <w:ind w:left="720"/>
        <w:rPr>
          <w:rFonts w:ascii="Calibri" w:eastAsia="Times New Roman" w:hAnsi="Calibri" w:cs="Calibri"/>
          <w:kern w:val="0"/>
          <w:lang w:eastAsia="it-IT"/>
          <w14:ligatures w14:val="none"/>
        </w:rPr>
      </w:pPr>
      <w:r w:rsidRPr="00C95228">
        <w:rPr>
          <w:noProof/>
        </w:rPr>
        <w:drawing>
          <wp:inline distT="0" distB="0" distL="0" distR="0" wp14:anchorId="018A280C" wp14:editId="1FDB7252">
            <wp:extent cx="4610100" cy="2286000"/>
            <wp:effectExtent l="0" t="0" r="0" b="0"/>
            <wp:docPr id="1560046462"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0100" cy="2286000"/>
                    </a:xfrm>
                    <a:prstGeom prst="rect">
                      <a:avLst/>
                    </a:prstGeom>
                    <a:noFill/>
                    <a:ln>
                      <a:noFill/>
                    </a:ln>
                  </pic:spPr>
                </pic:pic>
              </a:graphicData>
            </a:graphic>
          </wp:inline>
        </w:drawing>
      </w:r>
    </w:p>
    <w:p w14:paraId="02FE76D7" w14:textId="77777777" w:rsidR="00C95228" w:rsidRPr="00C95228" w:rsidRDefault="00C95228" w:rsidP="00C95228">
      <w:pPr>
        <w:spacing w:after="0" w:line="240" w:lineRule="auto"/>
        <w:ind w:left="720"/>
        <w:rPr>
          <w:rFonts w:ascii="Calibri" w:eastAsia="Times New Roman" w:hAnsi="Calibri" w:cs="Calibri"/>
          <w:kern w:val="0"/>
          <w:lang w:eastAsia="it-IT"/>
          <w14:ligatures w14:val="none"/>
        </w:rPr>
      </w:pPr>
      <w:r w:rsidRPr="00C95228">
        <w:rPr>
          <w:rFonts w:ascii="Calibri" w:eastAsia="Times New Roman" w:hAnsi="Calibri" w:cs="Calibri"/>
          <w:kern w:val="0"/>
          <w:shd w:val="clear" w:color="auto" w:fill="CCFFCC"/>
          <w:lang w:eastAsia="it-IT"/>
          <w14:ligatures w14:val="none"/>
        </w:rPr>
        <w:t xml:space="preserve">Il p-value è pari a 0.640, di conseguenza accetto H0. Con due test aventi lo stesso risultato considero la serie non stazionaria da un punto di vista stocastico. Ora calcolo la differenza prima del logaritmo, in modo tale da cercare di rendere stazionaria la serie. </w:t>
      </w:r>
    </w:p>
    <w:p w14:paraId="7721C8C1" w14:textId="77777777" w:rsidR="00C95228" w:rsidRPr="00C95228" w:rsidRDefault="00C95228" w:rsidP="00C95228">
      <w:pPr>
        <w:spacing w:after="0" w:line="240" w:lineRule="auto"/>
        <w:ind w:left="720"/>
        <w:rPr>
          <w:rFonts w:ascii="Calibri" w:eastAsia="Times New Roman" w:hAnsi="Calibri" w:cs="Calibri"/>
          <w:kern w:val="0"/>
          <w:lang w:eastAsia="it-IT"/>
          <w14:ligatures w14:val="none"/>
        </w:rPr>
      </w:pPr>
      <w:r w:rsidRPr="00C95228">
        <w:rPr>
          <w:rFonts w:ascii="Calibri" w:eastAsia="Times New Roman" w:hAnsi="Calibri" w:cs="Calibri"/>
          <w:kern w:val="0"/>
          <w:lang w:eastAsia="it-IT"/>
          <w14:ligatures w14:val="none"/>
        </w:rPr>
        <w:t> </w:t>
      </w:r>
    </w:p>
    <w:p w14:paraId="661F8C39" w14:textId="77777777" w:rsidR="00C95228" w:rsidRPr="00C95228" w:rsidRDefault="00C95228" w:rsidP="00C95228">
      <w:pPr>
        <w:numPr>
          <w:ilvl w:val="1"/>
          <w:numId w:val="7"/>
        </w:numPr>
        <w:spacing w:after="0" w:line="240" w:lineRule="auto"/>
        <w:textAlignment w:val="center"/>
        <w:rPr>
          <w:rFonts w:ascii="Calibri" w:eastAsia="Times New Roman" w:hAnsi="Calibri" w:cs="Calibri"/>
          <w:kern w:val="0"/>
          <w:lang w:eastAsia="it-IT"/>
          <w14:ligatures w14:val="none"/>
        </w:rPr>
      </w:pPr>
      <w:r w:rsidRPr="00C95228">
        <w:rPr>
          <w:rFonts w:ascii="Calibri" w:eastAsia="Times New Roman" w:hAnsi="Calibri" w:cs="Calibri"/>
          <w:kern w:val="0"/>
          <w:lang w:eastAsia="it-IT"/>
          <w14:ligatures w14:val="none"/>
        </w:rPr>
        <w:t xml:space="preserve">Seleziono la variabile log &gt; AGGIUNGI &gt; DIFFERENZE DELLE VARIABILI SELEZIONATE </w:t>
      </w:r>
    </w:p>
    <w:p w14:paraId="63535E11" w14:textId="77777777" w:rsidR="00C95228" w:rsidRPr="00C95228" w:rsidRDefault="00C95228" w:rsidP="00C95228">
      <w:pPr>
        <w:spacing w:after="0" w:line="240" w:lineRule="auto"/>
        <w:ind w:left="720"/>
        <w:rPr>
          <w:rFonts w:ascii="Calibri" w:eastAsia="Times New Roman" w:hAnsi="Calibri" w:cs="Calibri"/>
          <w:kern w:val="0"/>
          <w:lang w:eastAsia="it-IT"/>
          <w14:ligatures w14:val="none"/>
        </w:rPr>
      </w:pPr>
      <w:r w:rsidRPr="00C95228">
        <w:rPr>
          <w:rFonts w:ascii="Calibri" w:eastAsia="Times New Roman" w:hAnsi="Calibri" w:cs="Calibri"/>
          <w:kern w:val="0"/>
          <w:lang w:eastAsia="it-IT"/>
          <w14:ligatures w14:val="none"/>
        </w:rPr>
        <w:t xml:space="preserve">Visualizzo il grafico </w:t>
      </w:r>
    </w:p>
    <w:p w14:paraId="104C9994" w14:textId="0383D75D" w:rsidR="00C95228" w:rsidRPr="00C95228" w:rsidRDefault="00C95228" w:rsidP="00C95228">
      <w:pPr>
        <w:spacing w:after="0" w:line="240" w:lineRule="auto"/>
        <w:ind w:left="720"/>
        <w:rPr>
          <w:rFonts w:ascii="Calibri" w:eastAsia="Times New Roman" w:hAnsi="Calibri" w:cs="Calibri"/>
          <w:kern w:val="0"/>
          <w:lang w:eastAsia="it-IT"/>
          <w14:ligatures w14:val="none"/>
        </w:rPr>
      </w:pPr>
      <w:r w:rsidRPr="00C95228">
        <w:rPr>
          <w:noProof/>
        </w:rPr>
        <w:lastRenderedPageBreak/>
        <w:drawing>
          <wp:inline distT="0" distB="0" distL="0" distR="0" wp14:anchorId="2C2EF4BB" wp14:editId="7DAA2614">
            <wp:extent cx="4213860" cy="2674620"/>
            <wp:effectExtent l="0" t="0" r="0" b="0"/>
            <wp:docPr id="799164551"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3860" cy="2674620"/>
                    </a:xfrm>
                    <a:prstGeom prst="rect">
                      <a:avLst/>
                    </a:prstGeom>
                    <a:noFill/>
                    <a:ln>
                      <a:noFill/>
                    </a:ln>
                  </pic:spPr>
                </pic:pic>
              </a:graphicData>
            </a:graphic>
          </wp:inline>
        </w:drawing>
      </w:r>
    </w:p>
    <w:p w14:paraId="65AC8FB7" w14:textId="77777777" w:rsidR="00C95228" w:rsidRPr="00C95228" w:rsidRDefault="00C95228" w:rsidP="00C95228">
      <w:pPr>
        <w:spacing w:after="0" w:line="240" w:lineRule="auto"/>
        <w:ind w:left="720"/>
        <w:rPr>
          <w:rFonts w:ascii="Calibri" w:eastAsia="Times New Roman" w:hAnsi="Calibri" w:cs="Calibri"/>
          <w:kern w:val="0"/>
          <w:lang w:eastAsia="it-IT"/>
          <w14:ligatures w14:val="none"/>
        </w:rPr>
      </w:pPr>
      <w:r w:rsidRPr="00C95228">
        <w:rPr>
          <w:rFonts w:ascii="Calibri" w:eastAsia="Times New Roman" w:hAnsi="Calibri" w:cs="Calibri"/>
          <w:kern w:val="0"/>
          <w:lang w:eastAsia="it-IT"/>
          <w14:ligatures w14:val="none"/>
        </w:rPr>
        <w:t> </w:t>
      </w:r>
    </w:p>
    <w:p w14:paraId="28124E3A" w14:textId="77777777" w:rsidR="00C95228" w:rsidRPr="00C95228" w:rsidRDefault="00C95228" w:rsidP="00C95228">
      <w:pPr>
        <w:spacing w:after="0" w:line="240" w:lineRule="auto"/>
        <w:ind w:left="720"/>
        <w:rPr>
          <w:rFonts w:ascii="Calibri" w:eastAsia="Times New Roman" w:hAnsi="Calibri" w:cs="Calibri"/>
          <w:kern w:val="0"/>
          <w:lang w:eastAsia="it-IT"/>
          <w14:ligatures w14:val="none"/>
        </w:rPr>
      </w:pPr>
      <w:r w:rsidRPr="00C95228">
        <w:rPr>
          <w:rFonts w:ascii="Calibri" w:eastAsia="Times New Roman" w:hAnsi="Calibri" w:cs="Calibri"/>
          <w:kern w:val="0"/>
          <w:shd w:val="clear" w:color="auto" w:fill="CCFFCC"/>
          <w:lang w:eastAsia="it-IT"/>
          <w14:ligatures w14:val="none"/>
        </w:rPr>
        <w:t>La serie ora oscilla intorno allo 0 e, proprio per questo motivo, andiamo a verificare se è stazionaria o meno ricalcolando l'ADF test senza costante.</w:t>
      </w:r>
    </w:p>
    <w:p w14:paraId="614FCC61" w14:textId="77777777" w:rsidR="00C95228" w:rsidRPr="00C95228" w:rsidRDefault="00C95228" w:rsidP="00C95228">
      <w:pPr>
        <w:numPr>
          <w:ilvl w:val="1"/>
          <w:numId w:val="8"/>
        </w:numPr>
        <w:spacing w:after="0" w:line="240" w:lineRule="auto"/>
        <w:textAlignment w:val="center"/>
        <w:rPr>
          <w:rFonts w:ascii="Calibri" w:eastAsia="Times New Roman" w:hAnsi="Calibri" w:cs="Calibri"/>
          <w:kern w:val="0"/>
          <w:lang w:eastAsia="it-IT"/>
          <w14:ligatures w14:val="none"/>
        </w:rPr>
      </w:pPr>
      <w:r w:rsidRPr="00C95228">
        <w:rPr>
          <w:rFonts w:ascii="Calibri" w:eastAsia="Times New Roman" w:hAnsi="Calibri" w:cs="Calibri"/>
          <w:kern w:val="0"/>
          <w:lang w:eastAsia="it-IT"/>
          <w14:ligatures w14:val="none"/>
        </w:rPr>
        <w:t>Seleziono la differenza &gt; VARIABILE &gt; TEST DI RADICE UNITARIA &gt; ADF &gt; (spunto anche "Test senza costante")</w:t>
      </w:r>
    </w:p>
    <w:p w14:paraId="4D607FC0" w14:textId="49DAC987" w:rsidR="00C95228" w:rsidRPr="00C95228" w:rsidRDefault="00C95228" w:rsidP="00C95228">
      <w:pPr>
        <w:spacing w:after="0" w:line="240" w:lineRule="auto"/>
        <w:ind w:left="720"/>
        <w:rPr>
          <w:rFonts w:ascii="Calibri" w:eastAsia="Times New Roman" w:hAnsi="Calibri" w:cs="Calibri"/>
          <w:kern w:val="0"/>
          <w:lang w:eastAsia="it-IT"/>
          <w14:ligatures w14:val="none"/>
        </w:rPr>
      </w:pPr>
      <w:r w:rsidRPr="00C95228">
        <w:rPr>
          <w:noProof/>
        </w:rPr>
        <w:drawing>
          <wp:inline distT="0" distB="0" distL="0" distR="0" wp14:anchorId="206F6F65" wp14:editId="661835F4">
            <wp:extent cx="5204460" cy="5067300"/>
            <wp:effectExtent l="0" t="0" r="0" b="0"/>
            <wp:docPr id="1084483091"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4460" cy="5067300"/>
                    </a:xfrm>
                    <a:prstGeom prst="rect">
                      <a:avLst/>
                    </a:prstGeom>
                    <a:noFill/>
                    <a:ln>
                      <a:noFill/>
                    </a:ln>
                  </pic:spPr>
                </pic:pic>
              </a:graphicData>
            </a:graphic>
          </wp:inline>
        </w:drawing>
      </w:r>
    </w:p>
    <w:p w14:paraId="0A11D2C7" w14:textId="77777777" w:rsidR="00C95228" w:rsidRPr="00C95228" w:rsidRDefault="00C95228" w:rsidP="00C95228">
      <w:pPr>
        <w:spacing w:after="0" w:line="240" w:lineRule="auto"/>
        <w:ind w:left="720"/>
        <w:rPr>
          <w:rFonts w:ascii="Calibri" w:eastAsia="Times New Roman" w:hAnsi="Calibri" w:cs="Calibri"/>
          <w:kern w:val="0"/>
          <w:lang w:eastAsia="it-IT"/>
          <w14:ligatures w14:val="none"/>
        </w:rPr>
      </w:pPr>
      <w:r w:rsidRPr="00C95228">
        <w:rPr>
          <w:rFonts w:ascii="Calibri" w:eastAsia="Times New Roman" w:hAnsi="Calibri" w:cs="Calibri"/>
          <w:kern w:val="0"/>
          <w:lang w:eastAsia="it-IT"/>
          <w14:ligatures w14:val="none"/>
        </w:rPr>
        <w:t>Ipotesi nulla di radice unitaria: a=1 rimane uguale a prima.</w:t>
      </w:r>
    </w:p>
    <w:p w14:paraId="68CFD097" w14:textId="77777777" w:rsidR="00C95228" w:rsidRPr="00C95228" w:rsidRDefault="00C95228" w:rsidP="00C95228">
      <w:pPr>
        <w:spacing w:after="0" w:line="240" w:lineRule="auto"/>
        <w:ind w:left="720"/>
        <w:rPr>
          <w:rFonts w:ascii="Calibri" w:eastAsia="Times New Roman" w:hAnsi="Calibri" w:cs="Calibri"/>
          <w:kern w:val="0"/>
          <w:lang w:eastAsia="it-IT"/>
          <w14:ligatures w14:val="none"/>
        </w:rPr>
      </w:pPr>
      <w:r w:rsidRPr="00C95228">
        <w:rPr>
          <w:rFonts w:ascii="Calibri" w:eastAsia="Times New Roman" w:hAnsi="Calibri" w:cs="Calibri"/>
          <w:kern w:val="0"/>
          <w:u w:val="single"/>
          <w:lang w:eastAsia="it-IT"/>
          <w14:ligatures w14:val="none"/>
        </w:rPr>
        <w:lastRenderedPageBreak/>
        <w:t>Test senza costate</w:t>
      </w:r>
      <w:r w:rsidRPr="00C95228">
        <w:rPr>
          <w:rFonts w:ascii="Wingdings" w:eastAsia="Times New Roman" w:hAnsi="Wingdings" w:cs="Calibri"/>
          <w:kern w:val="0"/>
          <w:lang w:eastAsia="it-IT"/>
          <w14:ligatures w14:val="none"/>
        </w:rPr>
        <w:t xml:space="preserve">à </w:t>
      </w:r>
      <w:r w:rsidRPr="00C95228">
        <w:rPr>
          <w:rFonts w:ascii="Calibri" w:eastAsia="Times New Roman" w:hAnsi="Calibri" w:cs="Calibri"/>
          <w:b/>
          <w:bCs/>
          <w:kern w:val="0"/>
          <w:lang w:eastAsia="it-IT"/>
          <w14:ligatures w14:val="none"/>
        </w:rPr>
        <w:t>p-value è molto piccolo</w:t>
      </w:r>
      <w:r w:rsidRPr="00C95228">
        <w:rPr>
          <w:rFonts w:ascii="Calibri" w:eastAsia="Times New Roman" w:hAnsi="Calibri" w:cs="Calibri"/>
          <w:kern w:val="0"/>
          <w:lang w:eastAsia="it-IT"/>
          <w14:ligatures w14:val="none"/>
        </w:rPr>
        <w:t xml:space="preserve"> (1.711e-15) vuol dire che ci sono 15 zeri e poi 17… quindi in questo caso </w:t>
      </w:r>
      <w:r w:rsidRPr="00C95228">
        <w:rPr>
          <w:rFonts w:ascii="Calibri" w:eastAsia="Times New Roman" w:hAnsi="Calibri" w:cs="Calibri"/>
          <w:b/>
          <w:bCs/>
          <w:kern w:val="0"/>
          <w:lang w:eastAsia="it-IT"/>
          <w14:ligatures w14:val="none"/>
        </w:rPr>
        <w:t xml:space="preserve">accettiamo l’ipotesi alternativa </w:t>
      </w:r>
    </w:p>
    <w:p w14:paraId="078228D2" w14:textId="77777777" w:rsidR="00C95228" w:rsidRPr="00C95228" w:rsidRDefault="00C95228" w:rsidP="00C95228">
      <w:pPr>
        <w:spacing w:after="0" w:line="240" w:lineRule="auto"/>
        <w:ind w:left="720"/>
        <w:rPr>
          <w:rFonts w:ascii="Calibri" w:eastAsia="Times New Roman" w:hAnsi="Calibri" w:cs="Calibri"/>
          <w:kern w:val="0"/>
          <w:lang w:eastAsia="it-IT"/>
          <w14:ligatures w14:val="none"/>
        </w:rPr>
      </w:pPr>
      <w:r w:rsidRPr="00C95228">
        <w:rPr>
          <w:rFonts w:ascii="Calibri" w:eastAsia="Times New Roman" w:hAnsi="Calibri" w:cs="Calibri"/>
          <w:kern w:val="0"/>
          <w:u w:val="single"/>
          <w:lang w:eastAsia="it-IT"/>
          <w14:ligatures w14:val="none"/>
        </w:rPr>
        <w:t>Test con costante</w:t>
      </w:r>
      <w:r w:rsidRPr="00C95228">
        <w:rPr>
          <w:rFonts w:ascii="Wingdings" w:eastAsia="Times New Roman" w:hAnsi="Wingdings" w:cs="Calibri"/>
          <w:kern w:val="0"/>
          <w:lang w:eastAsia="it-IT"/>
          <w14:ligatures w14:val="none"/>
        </w:rPr>
        <w:t xml:space="preserve">à </w:t>
      </w:r>
      <w:r w:rsidRPr="00C95228">
        <w:rPr>
          <w:rFonts w:ascii="Calibri" w:eastAsia="Times New Roman" w:hAnsi="Calibri" w:cs="Calibri"/>
          <w:kern w:val="0"/>
          <w:lang w:eastAsia="it-IT"/>
          <w14:ligatures w14:val="none"/>
        </w:rPr>
        <w:t>p-value (1.635e-14)</w:t>
      </w:r>
    </w:p>
    <w:p w14:paraId="2764AC59" w14:textId="77777777" w:rsidR="00C95228" w:rsidRPr="00C95228" w:rsidRDefault="00C95228" w:rsidP="00C95228">
      <w:pPr>
        <w:spacing w:after="0" w:line="240" w:lineRule="auto"/>
        <w:ind w:left="720"/>
        <w:rPr>
          <w:rFonts w:ascii="Calibri" w:eastAsia="Times New Roman" w:hAnsi="Calibri" w:cs="Calibri"/>
          <w:kern w:val="0"/>
          <w:lang w:eastAsia="it-IT"/>
          <w14:ligatures w14:val="none"/>
        </w:rPr>
      </w:pPr>
      <w:r w:rsidRPr="00C95228">
        <w:rPr>
          <w:rFonts w:ascii="Calibri" w:eastAsia="Times New Roman" w:hAnsi="Calibri" w:cs="Calibri"/>
          <w:kern w:val="0"/>
          <w:lang w:eastAsia="it-IT"/>
          <w14:ligatures w14:val="none"/>
        </w:rPr>
        <w:t> </w:t>
      </w:r>
    </w:p>
    <w:p w14:paraId="5C34A4AD" w14:textId="77777777" w:rsidR="00C95228" w:rsidRPr="00C95228" w:rsidRDefault="00C95228" w:rsidP="00C95228">
      <w:pPr>
        <w:spacing w:after="0" w:line="240" w:lineRule="auto"/>
        <w:ind w:left="720"/>
        <w:rPr>
          <w:rFonts w:ascii="Calibri" w:eastAsia="Times New Roman" w:hAnsi="Calibri" w:cs="Calibri"/>
          <w:kern w:val="0"/>
          <w:lang w:eastAsia="it-IT"/>
          <w14:ligatures w14:val="none"/>
        </w:rPr>
      </w:pPr>
      <w:r w:rsidRPr="00C95228">
        <w:rPr>
          <w:rFonts w:ascii="Calibri" w:eastAsia="Times New Roman" w:hAnsi="Calibri" w:cs="Calibri"/>
          <w:kern w:val="0"/>
          <w:u w:val="single"/>
          <w:lang w:eastAsia="it-IT"/>
          <w14:ligatures w14:val="none"/>
        </w:rPr>
        <w:t>Con costante e trend</w:t>
      </w:r>
      <w:r w:rsidRPr="00C95228">
        <w:rPr>
          <w:rFonts w:ascii="Wingdings" w:eastAsia="Times New Roman" w:hAnsi="Wingdings" w:cs="Calibri"/>
          <w:kern w:val="0"/>
          <w:lang w:eastAsia="it-IT"/>
          <w14:ligatures w14:val="none"/>
        </w:rPr>
        <w:t xml:space="preserve">à </w:t>
      </w:r>
      <w:r w:rsidRPr="00C95228">
        <w:rPr>
          <w:rFonts w:ascii="Calibri" w:eastAsia="Times New Roman" w:hAnsi="Calibri" w:cs="Calibri"/>
          <w:kern w:val="0"/>
          <w:lang w:eastAsia="it-IT"/>
          <w14:ligatures w14:val="none"/>
        </w:rPr>
        <w:t>p-value (3.925e-14)</w:t>
      </w:r>
    </w:p>
    <w:p w14:paraId="6A9E7296" w14:textId="77777777" w:rsidR="00C95228" w:rsidRPr="00C95228" w:rsidRDefault="00C95228" w:rsidP="00C95228">
      <w:pPr>
        <w:spacing w:after="0" w:line="240" w:lineRule="auto"/>
        <w:ind w:left="720"/>
        <w:rPr>
          <w:rFonts w:ascii="Calibri" w:eastAsia="Times New Roman" w:hAnsi="Calibri" w:cs="Calibri"/>
          <w:kern w:val="0"/>
          <w:lang w:eastAsia="it-IT"/>
          <w14:ligatures w14:val="none"/>
        </w:rPr>
      </w:pPr>
      <w:r w:rsidRPr="00C95228">
        <w:rPr>
          <w:rFonts w:ascii="Calibri" w:eastAsia="Times New Roman" w:hAnsi="Calibri" w:cs="Calibri"/>
          <w:kern w:val="0"/>
          <w:lang w:eastAsia="it-IT"/>
          <w14:ligatures w14:val="none"/>
        </w:rPr>
        <w:t> </w:t>
      </w:r>
    </w:p>
    <w:p w14:paraId="5B9EDA5A" w14:textId="77777777" w:rsidR="00C95228" w:rsidRPr="00C95228" w:rsidRDefault="00C95228" w:rsidP="00C95228">
      <w:pPr>
        <w:spacing w:after="0" w:line="240" w:lineRule="auto"/>
        <w:ind w:left="720"/>
        <w:rPr>
          <w:rFonts w:ascii="Calibri" w:eastAsia="Times New Roman" w:hAnsi="Calibri" w:cs="Calibri"/>
          <w:kern w:val="0"/>
          <w:lang w:eastAsia="it-IT"/>
          <w14:ligatures w14:val="none"/>
        </w:rPr>
      </w:pPr>
      <w:r w:rsidRPr="00C95228">
        <w:rPr>
          <w:rFonts w:ascii="Calibri" w:eastAsia="Times New Roman" w:hAnsi="Calibri" w:cs="Calibri"/>
          <w:kern w:val="0"/>
          <w:shd w:val="clear" w:color="auto" w:fill="CCFFCC"/>
          <w:lang w:eastAsia="it-IT"/>
          <w14:ligatures w14:val="none"/>
        </w:rPr>
        <w:t xml:space="preserve">Il test senza costante ha dato un p-value molto piccolo, che ci porta a rifiutare l'ipotesi nulla di radice unitaria: a=1. Anche negli altri due test il p-value è inferiore al 5%. Quindi accettiamo l’ipotesi alternativa e affermiamo che la serie è diventata stazionaria. </w:t>
      </w:r>
    </w:p>
    <w:p w14:paraId="782BA42E" w14:textId="77777777" w:rsidR="00C95228" w:rsidRPr="00C95228" w:rsidRDefault="00C95228" w:rsidP="00C95228">
      <w:pPr>
        <w:spacing w:after="0" w:line="240" w:lineRule="auto"/>
        <w:ind w:left="720"/>
        <w:rPr>
          <w:rFonts w:ascii="Calibri" w:eastAsia="Times New Roman" w:hAnsi="Calibri" w:cs="Calibri"/>
          <w:kern w:val="0"/>
          <w:lang w:eastAsia="it-IT"/>
          <w14:ligatures w14:val="none"/>
        </w:rPr>
      </w:pPr>
      <w:r w:rsidRPr="00C95228">
        <w:rPr>
          <w:rFonts w:ascii="Calibri" w:eastAsia="Times New Roman" w:hAnsi="Calibri" w:cs="Calibri"/>
          <w:kern w:val="0"/>
          <w:shd w:val="clear" w:color="auto" w:fill="CCFFCC"/>
          <w:lang w:eastAsia="it-IT"/>
          <w14:ligatures w14:val="none"/>
        </w:rPr>
        <w:t xml:space="preserve">A questo punto siamo in grado di cominciare a cercare le tracce del procedimento stocastico che ha generato questa serie, andando a veder il correlogramma della serie della differenza prima calcolata. </w:t>
      </w:r>
    </w:p>
    <w:p w14:paraId="3D4671B8" w14:textId="77777777" w:rsidR="00C95228" w:rsidRPr="00C95228" w:rsidRDefault="00C95228" w:rsidP="00C95228">
      <w:pPr>
        <w:spacing w:after="0" w:line="240" w:lineRule="auto"/>
        <w:ind w:left="720"/>
        <w:rPr>
          <w:rFonts w:ascii="Calibri" w:eastAsia="Times New Roman" w:hAnsi="Calibri" w:cs="Calibri"/>
          <w:kern w:val="0"/>
          <w:lang w:eastAsia="it-IT"/>
          <w14:ligatures w14:val="none"/>
        </w:rPr>
      </w:pPr>
      <w:r w:rsidRPr="00C95228">
        <w:rPr>
          <w:rFonts w:ascii="Calibri" w:eastAsia="Times New Roman" w:hAnsi="Calibri" w:cs="Calibri"/>
          <w:kern w:val="0"/>
          <w:lang w:eastAsia="it-IT"/>
          <w14:ligatures w14:val="none"/>
        </w:rPr>
        <w:t> </w:t>
      </w:r>
    </w:p>
    <w:p w14:paraId="5285872B" w14:textId="77777777" w:rsidR="00C95228" w:rsidRPr="00C95228" w:rsidRDefault="00C95228" w:rsidP="00C95228">
      <w:pPr>
        <w:spacing w:after="0" w:line="240" w:lineRule="auto"/>
        <w:ind w:left="720"/>
        <w:rPr>
          <w:rFonts w:ascii="Calibri" w:eastAsia="Times New Roman" w:hAnsi="Calibri" w:cs="Calibri"/>
          <w:kern w:val="0"/>
          <w:lang w:eastAsia="it-IT"/>
          <w14:ligatures w14:val="none"/>
        </w:rPr>
      </w:pPr>
      <w:r w:rsidRPr="00C95228">
        <w:rPr>
          <w:rFonts w:ascii="Calibri" w:eastAsia="Times New Roman" w:hAnsi="Calibri" w:cs="Calibri"/>
          <w:kern w:val="0"/>
          <w:lang w:eastAsia="it-IT"/>
          <w14:ligatures w14:val="none"/>
        </w:rPr>
        <w:t> </w:t>
      </w:r>
    </w:p>
    <w:p w14:paraId="679F68F7" w14:textId="77777777" w:rsidR="00C95228" w:rsidRPr="00C95228" w:rsidRDefault="00C95228" w:rsidP="00C95228">
      <w:pPr>
        <w:numPr>
          <w:ilvl w:val="1"/>
          <w:numId w:val="9"/>
        </w:numPr>
        <w:spacing w:after="0" w:line="240" w:lineRule="auto"/>
        <w:textAlignment w:val="center"/>
        <w:rPr>
          <w:rFonts w:ascii="Calibri" w:eastAsia="Times New Roman" w:hAnsi="Calibri" w:cs="Calibri"/>
          <w:kern w:val="0"/>
          <w:lang w:eastAsia="it-IT"/>
          <w14:ligatures w14:val="none"/>
        </w:rPr>
      </w:pPr>
      <w:r w:rsidRPr="00C95228">
        <w:rPr>
          <w:rFonts w:ascii="Calibri" w:eastAsia="Times New Roman" w:hAnsi="Calibri" w:cs="Calibri"/>
          <w:kern w:val="0"/>
          <w:lang w:eastAsia="it-IT"/>
          <w14:ligatures w14:val="none"/>
        </w:rPr>
        <w:t xml:space="preserve">Correlogramma </w:t>
      </w:r>
    </w:p>
    <w:p w14:paraId="698ABE98" w14:textId="77777777" w:rsidR="00C95228" w:rsidRPr="00C95228" w:rsidRDefault="00C95228" w:rsidP="00C95228">
      <w:pPr>
        <w:spacing w:after="0" w:line="240" w:lineRule="auto"/>
        <w:ind w:left="720"/>
        <w:rPr>
          <w:rFonts w:ascii="Calibri" w:eastAsia="Times New Roman" w:hAnsi="Calibri" w:cs="Calibri"/>
          <w:kern w:val="0"/>
          <w:lang w:eastAsia="it-IT"/>
          <w14:ligatures w14:val="none"/>
        </w:rPr>
      </w:pPr>
      <w:r w:rsidRPr="00C95228">
        <w:rPr>
          <w:rFonts w:ascii="Calibri" w:eastAsia="Times New Roman" w:hAnsi="Calibri" w:cs="Calibri"/>
          <w:kern w:val="0"/>
          <w:lang w:eastAsia="it-IT"/>
          <w14:ligatures w14:val="none"/>
        </w:rPr>
        <w:t>Seleziono la differenza &gt; VARIABILE &gt; CORRELOGRAMMA</w:t>
      </w:r>
    </w:p>
    <w:p w14:paraId="0ABEB885" w14:textId="2B96A05E" w:rsidR="00C95228" w:rsidRPr="00C95228" w:rsidRDefault="00C95228" w:rsidP="00C95228">
      <w:pPr>
        <w:spacing w:after="0" w:line="240" w:lineRule="auto"/>
        <w:ind w:left="720"/>
        <w:rPr>
          <w:rFonts w:ascii="Calibri" w:eastAsia="Times New Roman" w:hAnsi="Calibri" w:cs="Calibri"/>
          <w:kern w:val="0"/>
          <w:lang w:eastAsia="it-IT"/>
          <w14:ligatures w14:val="none"/>
        </w:rPr>
      </w:pPr>
      <w:r w:rsidRPr="00C95228">
        <w:rPr>
          <w:noProof/>
        </w:rPr>
        <w:drawing>
          <wp:inline distT="0" distB="0" distL="0" distR="0" wp14:anchorId="6E114347" wp14:editId="1F7A22D2">
            <wp:extent cx="4869180" cy="3817620"/>
            <wp:effectExtent l="0" t="0" r="7620" b="0"/>
            <wp:docPr id="66169556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9180" cy="3817620"/>
                    </a:xfrm>
                    <a:prstGeom prst="rect">
                      <a:avLst/>
                    </a:prstGeom>
                    <a:noFill/>
                    <a:ln>
                      <a:noFill/>
                    </a:ln>
                  </pic:spPr>
                </pic:pic>
              </a:graphicData>
            </a:graphic>
          </wp:inline>
        </w:drawing>
      </w:r>
    </w:p>
    <w:p w14:paraId="51B97DFD" w14:textId="77777777" w:rsidR="00C95228" w:rsidRPr="00C95228" w:rsidRDefault="00C95228" w:rsidP="00C95228">
      <w:pPr>
        <w:spacing w:after="0" w:line="240" w:lineRule="auto"/>
        <w:ind w:left="720"/>
        <w:rPr>
          <w:rFonts w:ascii="Calibri" w:eastAsia="Times New Roman" w:hAnsi="Calibri" w:cs="Calibri"/>
          <w:kern w:val="0"/>
          <w:lang w:eastAsia="it-IT"/>
          <w14:ligatures w14:val="none"/>
        </w:rPr>
      </w:pPr>
      <w:r w:rsidRPr="00C95228">
        <w:rPr>
          <w:rFonts w:ascii="Calibri" w:eastAsia="Times New Roman" w:hAnsi="Calibri" w:cs="Calibri"/>
          <w:kern w:val="0"/>
          <w:lang w:eastAsia="it-IT"/>
          <w14:ligatures w14:val="none"/>
        </w:rPr>
        <w:t> </w:t>
      </w:r>
    </w:p>
    <w:p w14:paraId="54232B2D" w14:textId="77777777" w:rsidR="00C95228" w:rsidRPr="00C95228" w:rsidRDefault="00C95228" w:rsidP="00C95228">
      <w:pPr>
        <w:spacing w:after="0" w:line="240" w:lineRule="auto"/>
        <w:ind w:left="720"/>
        <w:rPr>
          <w:rFonts w:ascii="Calibri" w:eastAsia="Times New Roman" w:hAnsi="Calibri" w:cs="Calibri"/>
          <w:kern w:val="0"/>
          <w:lang w:eastAsia="it-IT"/>
          <w14:ligatures w14:val="none"/>
        </w:rPr>
      </w:pPr>
      <w:r w:rsidRPr="00C95228">
        <w:rPr>
          <w:rFonts w:ascii="Calibri" w:eastAsia="Times New Roman" w:hAnsi="Calibri" w:cs="Calibri"/>
          <w:kern w:val="0"/>
          <w:lang w:eastAsia="it-IT"/>
          <w14:ligatures w14:val="none"/>
        </w:rPr>
        <w:t> </w:t>
      </w:r>
    </w:p>
    <w:p w14:paraId="0E029B0E" w14:textId="77777777" w:rsidR="00C95228" w:rsidRDefault="00C95228"/>
    <w:sectPr w:rsidR="00C9522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37941"/>
    <w:multiLevelType w:val="multilevel"/>
    <w:tmpl w:val="1A3A72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3362362">
    <w:abstractNumId w:val="0"/>
    <w:lvlOverride w:ilvl="1">
      <w:startOverride w:val="1"/>
    </w:lvlOverride>
  </w:num>
  <w:num w:numId="2" w16cid:durableId="1926918509">
    <w:abstractNumId w:val="0"/>
    <w:lvlOverride w:ilvl="1">
      <w:startOverride w:val="1"/>
    </w:lvlOverride>
  </w:num>
  <w:num w:numId="3" w16cid:durableId="1350066125">
    <w:abstractNumId w:val="0"/>
    <w:lvlOverride w:ilvl="1">
      <w:startOverride w:val="1"/>
    </w:lvlOverride>
  </w:num>
  <w:num w:numId="4" w16cid:durableId="186019177">
    <w:abstractNumId w:val="0"/>
    <w:lvlOverride w:ilvl="1">
      <w:startOverride w:val="2"/>
    </w:lvlOverride>
  </w:num>
  <w:num w:numId="5" w16cid:durableId="1917283385">
    <w:abstractNumId w:val="0"/>
    <w:lvlOverride w:ilvl="1">
      <w:startOverride w:val="4"/>
    </w:lvlOverride>
  </w:num>
  <w:num w:numId="6" w16cid:durableId="1168867039">
    <w:abstractNumId w:val="0"/>
    <w:lvlOverride w:ilvl="1">
      <w:startOverride w:val="5"/>
    </w:lvlOverride>
  </w:num>
  <w:num w:numId="7" w16cid:durableId="507870254">
    <w:abstractNumId w:val="0"/>
    <w:lvlOverride w:ilvl="1">
      <w:startOverride w:val="6"/>
    </w:lvlOverride>
  </w:num>
  <w:num w:numId="8" w16cid:durableId="357388939">
    <w:abstractNumId w:val="0"/>
    <w:lvlOverride w:ilvl="1">
      <w:startOverride w:val="7"/>
    </w:lvlOverride>
  </w:num>
  <w:num w:numId="9" w16cid:durableId="287976041">
    <w:abstractNumId w:val="0"/>
    <w:lvlOverride w:ilvl="1">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228"/>
    <w:rsid w:val="00216D77"/>
    <w:rsid w:val="00B265B4"/>
    <w:rsid w:val="00C9522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F00"/>
  <w15:chartTrackingRefBased/>
  <w15:docId w15:val="{2A85E22E-AE36-4B05-A2C3-158181DA2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C95228"/>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412834">
      <w:bodyDiv w:val="1"/>
      <w:marLeft w:val="0"/>
      <w:marRight w:val="0"/>
      <w:marTop w:val="0"/>
      <w:marBottom w:val="0"/>
      <w:divBdr>
        <w:top w:val="none" w:sz="0" w:space="0" w:color="auto"/>
        <w:left w:val="none" w:sz="0" w:space="0" w:color="auto"/>
        <w:bottom w:val="none" w:sz="0" w:space="0" w:color="auto"/>
        <w:right w:val="none" w:sz="0" w:space="0" w:color="auto"/>
      </w:divBdr>
      <w:divsChild>
        <w:div w:id="1989240941">
          <w:marLeft w:val="0"/>
          <w:marRight w:val="0"/>
          <w:marTop w:val="0"/>
          <w:marBottom w:val="0"/>
          <w:divBdr>
            <w:top w:val="none" w:sz="0" w:space="0" w:color="auto"/>
            <w:left w:val="none" w:sz="0" w:space="0" w:color="auto"/>
            <w:bottom w:val="none" w:sz="0" w:space="0" w:color="auto"/>
            <w:right w:val="none" w:sz="0" w:space="0" w:color="auto"/>
          </w:divBdr>
          <w:divsChild>
            <w:div w:id="6369800">
              <w:marLeft w:val="0"/>
              <w:marRight w:val="0"/>
              <w:marTop w:val="0"/>
              <w:marBottom w:val="0"/>
              <w:divBdr>
                <w:top w:val="none" w:sz="0" w:space="0" w:color="auto"/>
                <w:left w:val="none" w:sz="0" w:space="0" w:color="auto"/>
                <w:bottom w:val="none" w:sz="0" w:space="0" w:color="auto"/>
                <w:right w:val="none" w:sz="0" w:space="0" w:color="auto"/>
              </w:divBdr>
              <w:divsChild>
                <w:div w:id="39566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491</Words>
  <Characters>2801</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 podda</dc:creator>
  <cp:keywords/>
  <dc:description/>
  <cp:lastModifiedBy>giulia podda</cp:lastModifiedBy>
  <cp:revision>1</cp:revision>
  <dcterms:created xsi:type="dcterms:W3CDTF">2023-05-11T14:15:00Z</dcterms:created>
  <dcterms:modified xsi:type="dcterms:W3CDTF">2023-05-12T11:02:00Z</dcterms:modified>
</cp:coreProperties>
</file>