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0" w:after="80"/>
        <w:jc w:val="center"/>
        <w:rPr/>
      </w:pPr>
      <w:r>
        <w:rPr>
          <w:b/>
          <w:color w:val="1F4E79"/>
          <w:sz w:val="44"/>
        </w:rPr>
        <w:t>Water Bill Collection App</w:t>
      </w:r>
    </w:p>
    <w:p>
      <w:pPr>
        <w:pStyle w:val="Normal"/>
        <w:spacing w:before="0" w:after="80"/>
        <w:jc w:val="center"/>
        <w:rPr/>
      </w:pPr>
      <w:r>
        <w:rPr>
          <w:b/>
          <w:color w:val="1F4E79"/>
          <w:sz w:val="36"/>
        </w:rPr>
        <w:t>Screen Flow and Descriptions</w:t>
      </w:r>
    </w:p>
    <w:p>
      <w:pPr>
        <w:pStyle w:val="Normal"/>
        <w:spacing w:before="0" w:after="80"/>
        <w:jc w:val="center"/>
        <w:rPr/>
      </w:pPr>
      <w:r>
        <w:rPr>
          <w:i/>
          <w:color w:val="5A5A5A"/>
          <w:sz w:val="24"/>
        </w:rPr>
        <w:t>Updated Collector and Administrator Flow with QR Scanning</w:t>
      </w:r>
    </w:p>
    <w:p>
      <w:pPr>
        <w:pStyle w:val="Normal"/>
        <w:spacing w:before="0" w:after="80"/>
        <w:rPr/>
      </w:pPr>
      <w:r>
        <w:rPr>
          <w:sz w:val="21"/>
        </w:rPr>
        <w:t>1 Screen Flow</w:t>
      </w:r>
    </w:p>
    <w:p>
      <w:pPr>
        <w:pStyle w:val="Normal"/>
        <w:spacing w:before="0" w:after="80"/>
        <w:rPr/>
      </w:pPr>
      <w:r>
        <w:rPr>
          <w:sz w:val="21"/>
        </w:rPr>
        <w:t>2 Screen Description</w:t>
      </w:r>
    </w:p>
    <w:p>
      <w:pPr>
        <w:pStyle w:val="Normal"/>
        <w:spacing w:before="0" w:after="80"/>
        <w:rPr/>
      </w:pPr>
      <w:r>
        <w:rPr>
          <w:sz w:val="21"/>
        </w:rPr>
        <w:t xml:space="preserve">   </w:t>
      </w:r>
      <w:r>
        <w:rPr>
          <w:sz w:val="21"/>
        </w:rPr>
        <w:t>2.1 Authentication</w:t>
      </w:r>
    </w:p>
    <w:p>
      <w:pPr>
        <w:pStyle w:val="Normal"/>
        <w:spacing w:before="0" w:after="80"/>
        <w:rPr/>
      </w:pPr>
      <w:r>
        <w:rPr>
          <w:sz w:val="21"/>
        </w:rPr>
        <w:t xml:space="preserve">      </w:t>
      </w:r>
      <w:r>
        <w:rPr>
          <w:sz w:val="21"/>
        </w:rPr>
        <w:t>2.1.1 Login Screen</w:t>
      </w:r>
    </w:p>
    <w:p>
      <w:pPr>
        <w:pStyle w:val="Normal"/>
        <w:spacing w:before="0" w:after="80"/>
        <w:rPr/>
      </w:pPr>
      <w:r>
        <w:rPr>
          <w:sz w:val="21"/>
        </w:rPr>
        <w:t xml:space="preserve">      </w:t>
      </w:r>
      <w:r>
        <w:rPr>
          <w:sz w:val="21"/>
        </w:rPr>
        <w:t>2.1.2 Register Screen</w:t>
      </w:r>
    </w:p>
    <w:p>
      <w:pPr>
        <w:pStyle w:val="Normal"/>
        <w:spacing w:before="0" w:after="80"/>
        <w:rPr/>
      </w:pPr>
      <w:r>
        <w:rPr>
          <w:sz w:val="21"/>
        </w:rPr>
        <w:t xml:space="preserve">      </w:t>
      </w:r>
      <w:r>
        <w:rPr>
          <w:sz w:val="21"/>
        </w:rPr>
        <w:t>2.1.3 Reset Password Screen</w:t>
      </w:r>
    </w:p>
    <w:p>
      <w:pPr>
        <w:pStyle w:val="Normal"/>
        <w:spacing w:before="0" w:after="80"/>
        <w:rPr/>
      </w:pPr>
      <w:r>
        <w:rPr>
          <w:sz w:val="21"/>
        </w:rPr>
        <w:t xml:space="preserve">   </w:t>
      </w:r>
      <w:r>
        <w:rPr>
          <w:sz w:val="21"/>
        </w:rPr>
        <w:t>2.2 Collector Features</w:t>
      </w:r>
    </w:p>
    <w:p>
      <w:pPr>
        <w:pStyle w:val="Normal"/>
        <w:spacing w:before="0" w:after="80"/>
        <w:rPr/>
      </w:pPr>
      <w:r>
        <w:rPr>
          <w:sz w:val="21"/>
        </w:rPr>
        <w:t xml:space="preserve">      </w:t>
      </w:r>
      <w:r>
        <w:rPr>
          <w:sz w:val="21"/>
        </w:rPr>
        <w:t>2.2.1 Collector Dashboard Screen</w:t>
      </w:r>
    </w:p>
    <w:p>
      <w:pPr>
        <w:pStyle w:val="Normal"/>
        <w:spacing w:before="0" w:after="80"/>
        <w:rPr/>
      </w:pPr>
      <w:r>
        <w:rPr>
          <w:sz w:val="21"/>
        </w:rPr>
        <w:t xml:space="preserve">      </w:t>
      </w:r>
      <w:r>
        <w:rPr>
          <w:sz w:val="21"/>
        </w:rPr>
        <w:t>2.2.2 Scan QR Screen</w:t>
      </w:r>
    </w:p>
    <w:p>
      <w:pPr>
        <w:pStyle w:val="Normal"/>
        <w:spacing w:before="0" w:after="80"/>
        <w:rPr/>
      </w:pPr>
      <w:r>
        <w:rPr>
          <w:sz w:val="21"/>
        </w:rPr>
        <w:t xml:space="preserve">      </w:t>
      </w:r>
      <w:r>
        <w:rPr>
          <w:sz w:val="21"/>
        </w:rPr>
        <w:t>2.2.3 Customer Details Screen</w:t>
      </w:r>
    </w:p>
    <w:p>
      <w:pPr>
        <w:pStyle w:val="Normal"/>
        <w:spacing w:before="0" w:after="80"/>
        <w:rPr/>
      </w:pPr>
      <w:r>
        <w:rPr>
          <w:sz w:val="21"/>
        </w:rPr>
        <w:t xml:space="preserve">      </w:t>
      </w:r>
      <w:r>
        <w:rPr>
          <w:sz w:val="21"/>
        </w:rPr>
        <w:t>2.2.4 View Complaints Screen</w:t>
      </w:r>
    </w:p>
    <w:p>
      <w:pPr>
        <w:pStyle w:val="Normal"/>
        <w:spacing w:before="0" w:after="80"/>
        <w:rPr/>
      </w:pPr>
      <w:r>
        <w:rPr>
          <w:sz w:val="21"/>
        </w:rPr>
        <w:t xml:space="preserve">      </w:t>
      </w:r>
      <w:r>
        <w:rPr>
          <w:sz w:val="21"/>
        </w:rPr>
        <w:t>2.2.5 Record Meter Reading Screen</w:t>
      </w:r>
    </w:p>
    <w:p>
      <w:pPr>
        <w:pStyle w:val="Normal"/>
        <w:spacing w:before="0" w:after="80"/>
        <w:rPr/>
      </w:pPr>
      <w:r>
        <w:rPr>
          <w:sz w:val="21"/>
        </w:rPr>
        <w:t xml:space="preserve">      </w:t>
      </w:r>
      <w:r>
        <w:rPr>
          <w:sz w:val="21"/>
        </w:rPr>
        <w:t>2.2.6 Generate Bill Screen</w:t>
      </w:r>
    </w:p>
    <w:p>
      <w:pPr>
        <w:pStyle w:val="Normal"/>
        <w:spacing w:before="0" w:after="80"/>
        <w:rPr/>
      </w:pPr>
      <w:r>
        <w:rPr>
          <w:sz w:val="21"/>
        </w:rPr>
        <w:t xml:space="preserve">      </w:t>
      </w:r>
      <w:r>
        <w:rPr>
          <w:sz w:val="21"/>
        </w:rPr>
        <w:t>2.2.7 Collect Payment Screen</w:t>
      </w:r>
    </w:p>
    <w:p>
      <w:pPr>
        <w:pStyle w:val="Normal"/>
        <w:spacing w:before="0" w:after="80"/>
        <w:rPr/>
      </w:pPr>
      <w:r>
        <w:rPr>
          <w:sz w:val="21"/>
        </w:rPr>
        <w:t xml:space="preserve">      </w:t>
      </w:r>
      <w:r>
        <w:rPr>
          <w:sz w:val="21"/>
        </w:rPr>
        <w:t>2.2.8 Collection History Screen</w:t>
      </w:r>
    </w:p>
    <w:p>
      <w:pPr>
        <w:pStyle w:val="Normal"/>
        <w:spacing w:before="0" w:after="80"/>
        <w:rPr/>
      </w:pPr>
      <w:r>
        <w:rPr>
          <w:sz w:val="21"/>
        </w:rPr>
        <w:t xml:space="preserve">      </w:t>
      </w:r>
      <w:r>
        <w:rPr>
          <w:sz w:val="21"/>
        </w:rPr>
        <w:t>2.2.9 Bill Details Screen</w:t>
      </w:r>
    </w:p>
    <w:p>
      <w:pPr>
        <w:pStyle w:val="Normal"/>
        <w:spacing w:before="0" w:after="80"/>
        <w:rPr/>
      </w:pPr>
      <w:r>
        <w:rPr>
          <w:sz w:val="21"/>
        </w:rPr>
        <w:t xml:space="preserve">      </w:t>
      </w:r>
      <w:r>
        <w:rPr>
          <w:sz w:val="21"/>
        </w:rPr>
        <w:t>2.2.10 Collector Settings Screen</w:t>
      </w:r>
    </w:p>
    <w:p>
      <w:pPr>
        <w:pStyle w:val="Normal"/>
        <w:spacing w:before="0" w:after="80"/>
        <w:rPr/>
      </w:pPr>
      <w:r>
        <w:rPr>
          <w:sz w:val="21"/>
        </w:rPr>
        <w:t xml:space="preserve">   </w:t>
      </w:r>
      <w:r>
        <w:rPr>
          <w:sz w:val="21"/>
        </w:rPr>
        <w:t>2.3 Administrator Features</w:t>
      </w:r>
    </w:p>
    <w:p>
      <w:pPr>
        <w:pStyle w:val="Normal"/>
        <w:spacing w:before="0" w:after="80"/>
        <w:rPr/>
      </w:pPr>
      <w:r>
        <w:rPr>
          <w:sz w:val="21"/>
        </w:rPr>
        <w:t xml:space="preserve">      </w:t>
      </w:r>
      <w:r>
        <w:rPr>
          <w:sz w:val="21"/>
        </w:rPr>
        <w:t>2.3.1 Admin Dashboard Screen</w:t>
      </w:r>
    </w:p>
    <w:p>
      <w:pPr>
        <w:pStyle w:val="Normal"/>
        <w:spacing w:before="0" w:after="80"/>
        <w:rPr/>
      </w:pPr>
      <w:r>
        <w:rPr>
          <w:sz w:val="21"/>
        </w:rPr>
        <w:t xml:space="preserve">      </w:t>
      </w:r>
      <w:r>
        <w:rPr>
          <w:sz w:val="21"/>
        </w:rPr>
        <w:t>2.3.2 Manage Customers Screen</w:t>
      </w:r>
    </w:p>
    <w:p>
      <w:pPr>
        <w:pStyle w:val="Normal"/>
        <w:spacing w:before="0" w:after="80"/>
        <w:rPr/>
      </w:pPr>
      <w:r>
        <w:rPr>
          <w:sz w:val="21"/>
        </w:rPr>
        <w:t xml:space="preserve">      </w:t>
      </w:r>
      <w:r>
        <w:rPr>
          <w:sz w:val="21"/>
        </w:rPr>
        <w:t>2.3.3 Manage Collectors Screen</w:t>
      </w:r>
    </w:p>
    <w:p>
      <w:pPr>
        <w:pStyle w:val="Normal"/>
        <w:spacing w:before="0" w:after="80"/>
        <w:rPr/>
      </w:pPr>
      <w:r>
        <w:rPr>
          <w:sz w:val="21"/>
        </w:rPr>
        <w:t xml:space="preserve">      </w:t>
      </w:r>
      <w:r>
        <w:rPr>
          <w:sz w:val="21"/>
        </w:rPr>
        <w:t>2.3.4 Billing Management Screen</w:t>
      </w:r>
    </w:p>
    <w:p>
      <w:pPr>
        <w:pStyle w:val="Normal"/>
        <w:spacing w:before="0" w:after="80"/>
        <w:rPr/>
      </w:pPr>
      <w:r>
        <w:rPr>
          <w:sz w:val="21"/>
        </w:rPr>
        <w:t xml:space="preserve">      </w:t>
      </w:r>
      <w:r>
        <w:rPr>
          <w:sz w:val="21"/>
        </w:rPr>
        <w:t>2.3.5 Payment Records Screen</w:t>
      </w:r>
    </w:p>
    <w:p>
      <w:pPr>
        <w:pStyle w:val="Normal"/>
        <w:spacing w:before="0" w:after="80"/>
        <w:rPr/>
      </w:pPr>
      <w:r>
        <w:rPr>
          <w:sz w:val="21"/>
        </w:rPr>
        <w:t xml:space="preserve">      </w:t>
      </w:r>
      <w:r>
        <w:rPr>
          <w:sz w:val="21"/>
        </w:rPr>
        <w:t>2.3.6 View Reports Screen</w:t>
      </w:r>
    </w:p>
    <w:p>
      <w:pPr>
        <w:pStyle w:val="Normal"/>
        <w:spacing w:before="0" w:after="80"/>
        <w:rPr/>
      </w:pPr>
      <w:r>
        <w:rPr>
          <w:sz w:val="21"/>
        </w:rPr>
        <w:t xml:space="preserve">      </w:t>
      </w:r>
      <w:r>
        <w:rPr>
          <w:sz w:val="21"/>
        </w:rPr>
        <w:t>2.3.7 Admin Settings Screen</w:t>
      </w:r>
    </w:p>
    <w:p>
      <w:pPr>
        <w:pStyle w:val="Normal"/>
        <w:spacing w:before="0" w:after="80"/>
        <w:rPr/>
      </w:pPr>
      <w:r>
        <w:rPr/>
      </w:r>
      <w:r>
        <w:br w:type="page"/>
      </w:r>
    </w:p>
    <w:p>
      <w:pPr>
        <w:pStyle w:val="Heading1"/>
        <w:spacing w:before="0" w:after="0"/>
        <w:rPr/>
      </w:pPr>
      <w:r>
        <w:rPr/>
        <w:t>1 Screen Flow</w:t>
      </w:r>
    </w:p>
    <w:p>
      <w:pPr>
        <w:pStyle w:val="Normal"/>
        <w:spacing w:before="0" w:after="80"/>
        <w:jc w:val="center"/>
        <w:rPr/>
      </w:pPr>
      <w:r>
        <w:rPr/>
        <w:drawing>
          <wp:inline distT="0" distB="0" distL="0" distR="0">
            <wp:extent cx="5669280" cy="677037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9280" cy="67703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80"/>
        <w:jc w:val="center"/>
        <w:rPr/>
      </w:pPr>
      <w:r>
        <w:rPr>
          <w:i/>
          <w:sz w:val="18"/>
        </w:rPr>
        <w:t>Figure 1. Updated Screen Flow for Collector and Administrator</w:t>
      </w:r>
    </w:p>
    <w:p>
      <w:pPr>
        <w:pStyle w:val="Normal"/>
        <w:spacing w:before="0" w:after="80"/>
        <w:rPr/>
      </w:pPr>
      <w:r>
        <w:rPr/>
      </w:r>
      <w:r>
        <w:br w:type="page"/>
      </w:r>
    </w:p>
    <w:p>
      <w:pPr>
        <w:pStyle w:val="Heading1"/>
        <w:spacing w:before="0" w:after="0"/>
        <w:rPr/>
      </w:pPr>
      <w:r>
        <w:rPr/>
        <w:t>2 Screen Description</w:t>
      </w:r>
    </w:p>
    <w:p>
      <w:pPr>
        <w:pStyle w:val="Heading2"/>
        <w:rPr/>
      </w:pPr>
      <w:r>
        <w:rPr/>
        <w:t>2.1 Authentication</w:t>
      </w:r>
    </w:p>
    <w:p>
      <w:pPr>
        <w:pStyle w:val="Heading3"/>
        <w:rPr/>
      </w:pPr>
      <w:r>
        <w:rPr/>
        <w:t>2.1.1 Login Screen</w:t>
      </w:r>
    </w:p>
    <w:p>
      <w:pPr>
        <w:pStyle w:val="Normal"/>
        <w:rPr/>
      </w:pPr>
      <w:r>
        <w:rPr/>
        <w:drawing>
          <wp:inline distT="0" distB="0" distL="0" distR="0">
            <wp:extent cx="3943985" cy="6496685"/>
            <wp:effectExtent l="0" t="0" r="0" b="0"/>
            <wp:docPr id="2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43985" cy="64966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80"/>
        <w:rPr/>
      </w:pPr>
      <w:r>
        <w:rPr>
          <w:b/>
          <w:sz w:val="21"/>
        </w:rPr>
        <w:t>This screen allows the User to:</w:t>
      </w:r>
    </w:p>
    <w:p>
      <w:pPr>
        <w:pStyle w:val="ListBullet"/>
        <w:numPr>
          <w:ilvl w:val="0"/>
          <w:numId w:val="1"/>
        </w:numPr>
        <w:spacing w:before="0" w:after="0"/>
        <w:ind w:hanging="360" w:start="360"/>
        <w:contextualSpacing/>
        <w:rPr/>
      </w:pPr>
      <w:r>
        <w:rPr>
          <w:sz w:val="21"/>
        </w:rPr>
        <w:t>Enter login credentials.</w:t>
      </w:r>
    </w:p>
    <w:p>
      <w:pPr>
        <w:pStyle w:val="ListBullet"/>
        <w:numPr>
          <w:ilvl w:val="0"/>
          <w:numId w:val="1"/>
        </w:numPr>
        <w:spacing w:before="0" w:after="0"/>
        <w:ind w:hanging="360" w:start="360"/>
        <w:contextualSpacing/>
        <w:rPr/>
      </w:pPr>
      <w:r>
        <w:rPr>
          <w:sz w:val="21"/>
        </w:rPr>
        <w:t>Submit the login request for authentication.</w:t>
      </w:r>
    </w:p>
    <w:p>
      <w:pPr>
        <w:pStyle w:val="ListBullet"/>
        <w:numPr>
          <w:ilvl w:val="0"/>
          <w:numId w:val="1"/>
        </w:numPr>
        <w:spacing w:before="0" w:after="0"/>
        <w:ind w:hanging="360" w:start="360"/>
        <w:contextualSpacing/>
        <w:rPr/>
      </w:pPr>
      <w:r>
        <w:rPr>
          <w:sz w:val="21"/>
        </w:rPr>
        <w:t>Access the Collector Dashboard or Admin Dashboard based on the authenticated role.</w:t>
      </w:r>
    </w:p>
    <w:p>
      <w:pPr>
        <w:pStyle w:val="Normal"/>
        <w:spacing w:before="80" w:after="80"/>
        <w:rPr/>
      </w:pPr>
      <w:r>
        <w:rPr>
          <w:b/>
          <w:sz w:val="21"/>
        </w:rPr>
        <w:t>On this screen, s/he can also:</w:t>
      </w:r>
    </w:p>
    <w:p>
      <w:pPr>
        <w:pStyle w:val="ListBullet"/>
        <w:numPr>
          <w:ilvl w:val="0"/>
          <w:numId w:val="1"/>
        </w:numPr>
        <w:spacing w:before="0" w:after="0"/>
        <w:ind w:hanging="360" w:start="360"/>
        <w:contextualSpacing/>
        <w:rPr/>
      </w:pPr>
      <w:r>
        <w:rPr>
          <w:sz w:val="21"/>
        </w:rPr>
        <w:t>Navigate to the Register Screen.</w:t>
      </w:r>
    </w:p>
    <w:p>
      <w:pPr>
        <w:pStyle w:val="ListBullet"/>
        <w:numPr>
          <w:ilvl w:val="0"/>
          <w:numId w:val="1"/>
        </w:numPr>
        <w:spacing w:before="0" w:after="0"/>
        <w:ind w:hanging="360" w:start="360"/>
        <w:contextualSpacing/>
        <w:rPr/>
      </w:pPr>
      <w:r>
        <w:rPr>
          <w:sz w:val="21"/>
        </w:rPr>
        <w:t>Navigate to the Reset Password Screen.</w:t>
      </w:r>
    </w:p>
    <w:p>
      <w:pPr>
        <w:pStyle w:val="ListBullet"/>
        <w:numPr>
          <w:ilvl w:val="0"/>
          <w:numId w:val="1"/>
        </w:numPr>
        <w:spacing w:before="0" w:after="0"/>
        <w:ind w:hanging="360" w:start="360"/>
        <w:contextualSpacing/>
        <w:rPr/>
      </w:pPr>
      <w:r>
        <w:rPr>
          <w:sz w:val="21"/>
        </w:rPr>
        <w:t>View validation or authentication error messages.</w:t>
      </w:r>
    </w:p>
    <w:p>
      <w:pPr>
        <w:pStyle w:val="Normal"/>
        <w:spacing w:before="120" w:after="80"/>
        <w:rPr/>
      </w:pPr>
      <w:r>
        <w:rPr>
          <w:b/>
          <w:sz w:val="21"/>
        </w:rPr>
        <w:t>Table: Field Descriptions for Login Screen</w:t>
      </w:r>
    </w:p>
    <w:tbl>
      <w:tblPr>
        <w:tblStyle w:val="TableGrid"/>
        <w:tblW w:w="9216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3022"/>
        <w:gridCol w:w="6194"/>
      </w:tblGrid>
      <w:tr>
        <w:trPr/>
        <w:tc>
          <w:tcPr>
            <w:tcW w:w="3022" w:type="dxa"/>
            <w:tcBorders/>
            <w:shd w:fill="D9EAF7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9"/>
                <w:szCs w:val="22"/>
                <w:lang w:val="en-US" w:eastAsia="en-US" w:bidi="ar-SA"/>
              </w:rPr>
              <w:t>Field Name</w:t>
            </w:r>
          </w:p>
        </w:tc>
        <w:tc>
          <w:tcPr>
            <w:tcW w:w="6194" w:type="dxa"/>
            <w:tcBorders/>
            <w:shd w:fill="D9EAF7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9"/>
                <w:szCs w:val="22"/>
                <w:lang w:val="en-US" w:eastAsia="en-US" w:bidi="ar-SA"/>
              </w:rPr>
              <w:t>Description</w:t>
            </w:r>
          </w:p>
        </w:tc>
      </w:tr>
      <w:tr>
        <w:trPr/>
        <w:tc>
          <w:tcPr>
            <w:tcW w:w="302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9"/>
                <w:szCs w:val="22"/>
                <w:lang w:val="en-US" w:eastAsia="en-US" w:bidi="ar-SA"/>
              </w:rPr>
              <w:t>Username / Email</w:t>
            </w:r>
          </w:p>
        </w:tc>
        <w:tc>
          <w:tcPr>
            <w:tcW w:w="619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9"/>
                <w:szCs w:val="22"/>
                <w:lang w:val="en-US" w:eastAsia="en-US" w:bidi="ar-SA"/>
              </w:rPr>
              <w:t>Data type: string. Allows the user to enter a registered username or email address. Required.</w:t>
            </w:r>
          </w:p>
        </w:tc>
      </w:tr>
      <w:tr>
        <w:trPr/>
        <w:tc>
          <w:tcPr>
            <w:tcW w:w="302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9"/>
                <w:szCs w:val="22"/>
                <w:lang w:val="en-US" w:eastAsia="en-US" w:bidi="ar-SA"/>
              </w:rPr>
              <w:t>Password</w:t>
            </w:r>
          </w:p>
        </w:tc>
        <w:tc>
          <w:tcPr>
            <w:tcW w:w="619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9"/>
                <w:szCs w:val="22"/>
                <w:lang w:val="en-US" w:eastAsia="en-US" w:bidi="ar-SA"/>
              </w:rPr>
              <w:t>Data type: string. Masked password input. Required.</w:t>
            </w:r>
          </w:p>
        </w:tc>
      </w:tr>
      <w:tr>
        <w:trPr/>
        <w:tc>
          <w:tcPr>
            <w:tcW w:w="302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9"/>
                <w:szCs w:val="22"/>
                <w:lang w:val="en-US" w:eastAsia="en-US" w:bidi="ar-SA"/>
              </w:rPr>
              <w:t>Login Button</w:t>
            </w:r>
          </w:p>
        </w:tc>
        <w:tc>
          <w:tcPr>
            <w:tcW w:w="619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9"/>
                <w:szCs w:val="22"/>
                <w:lang w:val="en-US" w:eastAsia="en-US" w:bidi="ar-SA"/>
              </w:rPr>
              <w:t>Submits the login request and redirects the user based on role if authentication is successful.</w:t>
            </w:r>
          </w:p>
        </w:tc>
      </w:tr>
      <w:tr>
        <w:trPr/>
        <w:tc>
          <w:tcPr>
            <w:tcW w:w="302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9"/>
                <w:szCs w:val="22"/>
                <w:lang w:val="en-US" w:eastAsia="en-US" w:bidi="ar-SA"/>
              </w:rPr>
              <w:t>Register Link</w:t>
            </w:r>
          </w:p>
        </w:tc>
        <w:tc>
          <w:tcPr>
            <w:tcW w:w="619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9"/>
                <w:szCs w:val="22"/>
                <w:lang w:val="en-US" w:eastAsia="en-US" w:bidi="ar-SA"/>
              </w:rPr>
              <w:t>Redirects the user to the Register Screen.</w:t>
            </w:r>
          </w:p>
        </w:tc>
      </w:tr>
      <w:tr>
        <w:trPr/>
        <w:tc>
          <w:tcPr>
            <w:tcW w:w="302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9"/>
                <w:szCs w:val="22"/>
                <w:lang w:val="en-US" w:eastAsia="en-US" w:bidi="ar-SA"/>
              </w:rPr>
              <w:t>Forgot Password Link</w:t>
            </w:r>
          </w:p>
        </w:tc>
        <w:tc>
          <w:tcPr>
            <w:tcW w:w="619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9"/>
                <w:szCs w:val="22"/>
                <w:lang w:val="en-US" w:eastAsia="en-US" w:bidi="ar-SA"/>
              </w:rPr>
              <w:t>Redirects the user to the Reset Password Screen.</w:t>
            </w:r>
          </w:p>
        </w:tc>
      </w:tr>
      <w:tr>
        <w:trPr/>
        <w:tc>
          <w:tcPr>
            <w:tcW w:w="302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9"/>
                <w:szCs w:val="22"/>
                <w:lang w:val="en-US" w:eastAsia="en-US" w:bidi="ar-SA"/>
              </w:rPr>
              <w:t>Error Message</w:t>
            </w:r>
          </w:p>
        </w:tc>
        <w:tc>
          <w:tcPr>
            <w:tcW w:w="619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9"/>
                <w:szCs w:val="22"/>
                <w:lang w:val="en-US" w:eastAsia="en-US" w:bidi="ar-SA"/>
              </w:rPr>
              <w:t>Displays login failure messages such as invalid credentials, inactive account, or insufficient permission.</w:t>
            </w:r>
          </w:p>
        </w:tc>
      </w:tr>
    </w:tbl>
    <w:p>
      <w:pPr>
        <w:pStyle w:val="Heading3"/>
        <w:rPr/>
      </w:pPr>
      <w:r>
        <w:rPr/>
        <w:t>2.1.2 Register Screen</w:t>
      </w:r>
    </w:p>
    <w:p>
      <w:pPr>
        <w:pStyle w:val="Normal"/>
        <w:rPr/>
      </w:pPr>
      <w:r>
        <w:rPr/>
        <w:drawing>
          <wp:inline distT="0" distB="0" distL="0" distR="0">
            <wp:extent cx="3933825" cy="6772910"/>
            <wp:effectExtent l="0" t="0" r="0" b="0"/>
            <wp:docPr id="3" name="Imag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 l="0" t="6202" r="0" b="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33825" cy="67729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80"/>
        <w:rPr/>
      </w:pPr>
      <w:r>
        <w:rPr>
          <w:b/>
          <w:sz w:val="21"/>
        </w:rPr>
        <w:t>This screen allows the Guest to:</w:t>
      </w:r>
    </w:p>
    <w:p>
      <w:pPr>
        <w:pStyle w:val="ListBullet"/>
        <w:numPr>
          <w:ilvl w:val="0"/>
          <w:numId w:val="1"/>
        </w:numPr>
        <w:spacing w:before="0" w:after="0"/>
        <w:ind w:hanging="360" w:start="360"/>
        <w:contextualSpacing/>
        <w:rPr/>
      </w:pPr>
      <w:r>
        <w:rPr>
          <w:sz w:val="21"/>
        </w:rPr>
        <w:t>Enter account information.</w:t>
      </w:r>
    </w:p>
    <w:p>
      <w:pPr>
        <w:pStyle w:val="ListBullet"/>
        <w:numPr>
          <w:ilvl w:val="0"/>
          <w:numId w:val="1"/>
        </w:numPr>
        <w:spacing w:before="0" w:after="0"/>
        <w:ind w:hanging="360" w:start="360"/>
        <w:contextualSpacing/>
        <w:rPr/>
      </w:pPr>
      <w:r>
        <w:rPr>
          <w:sz w:val="21"/>
        </w:rPr>
        <w:t>Enter contact information.</w:t>
      </w:r>
    </w:p>
    <w:p>
      <w:pPr>
        <w:pStyle w:val="ListBullet"/>
        <w:numPr>
          <w:ilvl w:val="0"/>
          <w:numId w:val="1"/>
        </w:numPr>
        <w:spacing w:before="0" w:after="0"/>
        <w:ind w:hanging="360" w:start="360"/>
        <w:contextualSpacing/>
        <w:rPr/>
      </w:pPr>
      <w:r>
        <w:rPr>
          <w:sz w:val="21"/>
        </w:rPr>
        <w:t>Submit registration information to create a new system account.</w:t>
      </w:r>
    </w:p>
    <w:p>
      <w:pPr>
        <w:pStyle w:val="Normal"/>
        <w:spacing w:before="80" w:after="80"/>
        <w:rPr/>
      </w:pPr>
      <w:r>
        <w:rPr>
          <w:b/>
          <w:sz w:val="21"/>
        </w:rPr>
        <w:t>On this screen, s/he can also:</w:t>
      </w:r>
    </w:p>
    <w:p>
      <w:pPr>
        <w:pStyle w:val="ListBullet"/>
        <w:numPr>
          <w:ilvl w:val="0"/>
          <w:numId w:val="1"/>
        </w:numPr>
        <w:spacing w:before="0" w:after="0"/>
        <w:ind w:hanging="360" w:start="360"/>
        <w:contextualSpacing/>
        <w:rPr/>
      </w:pPr>
      <w:r>
        <w:rPr>
          <w:sz w:val="21"/>
        </w:rPr>
        <w:t>Return to the Login Screen.</w:t>
      </w:r>
    </w:p>
    <w:p>
      <w:pPr>
        <w:pStyle w:val="ListBullet"/>
        <w:numPr>
          <w:ilvl w:val="0"/>
          <w:numId w:val="1"/>
        </w:numPr>
        <w:spacing w:before="0" w:after="0"/>
        <w:ind w:hanging="360" w:start="360"/>
        <w:contextualSpacing/>
        <w:rPr/>
      </w:pPr>
      <w:r>
        <w:rPr>
          <w:sz w:val="21"/>
        </w:rPr>
        <w:t>View field validation messages.</w:t>
      </w:r>
    </w:p>
    <w:p>
      <w:pPr>
        <w:pStyle w:val="ListBullet"/>
        <w:numPr>
          <w:ilvl w:val="0"/>
          <w:numId w:val="1"/>
        </w:numPr>
        <w:spacing w:before="0" w:after="0"/>
        <w:ind w:hanging="360" w:start="360"/>
        <w:contextualSpacing/>
        <w:rPr/>
      </w:pPr>
      <w:r>
        <w:rPr>
          <w:sz w:val="21"/>
        </w:rPr>
        <w:t>Clear entered information before submitting.</w:t>
      </w:r>
    </w:p>
    <w:p>
      <w:pPr>
        <w:pStyle w:val="Normal"/>
        <w:spacing w:before="120" w:after="80"/>
        <w:rPr/>
      </w:pPr>
      <w:r>
        <w:rPr>
          <w:b/>
          <w:sz w:val="21"/>
        </w:rPr>
        <w:t>Table: Field Descriptions for Register Screen</w:t>
      </w:r>
    </w:p>
    <w:tbl>
      <w:tblPr>
        <w:tblStyle w:val="TableGrid"/>
        <w:tblW w:w="9216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3022"/>
        <w:gridCol w:w="6194"/>
      </w:tblGrid>
      <w:tr>
        <w:trPr/>
        <w:tc>
          <w:tcPr>
            <w:tcW w:w="3022" w:type="dxa"/>
            <w:tcBorders/>
            <w:shd w:fill="D9EAF7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9"/>
                <w:szCs w:val="22"/>
                <w:lang w:val="en-US" w:eastAsia="en-US" w:bidi="ar-SA"/>
              </w:rPr>
              <w:t>Field Name</w:t>
            </w:r>
          </w:p>
        </w:tc>
        <w:tc>
          <w:tcPr>
            <w:tcW w:w="6194" w:type="dxa"/>
            <w:tcBorders/>
            <w:shd w:fill="D9EAF7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9"/>
                <w:szCs w:val="22"/>
                <w:lang w:val="en-US" w:eastAsia="en-US" w:bidi="ar-SA"/>
              </w:rPr>
              <w:t>Description</w:t>
            </w:r>
          </w:p>
        </w:tc>
      </w:tr>
      <w:tr>
        <w:trPr/>
        <w:tc>
          <w:tcPr>
            <w:tcW w:w="302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9"/>
                <w:szCs w:val="22"/>
                <w:lang w:val="en-US" w:eastAsia="en-US" w:bidi="ar-SA"/>
              </w:rPr>
              <w:t>Full Name</w:t>
            </w:r>
          </w:p>
        </w:tc>
        <w:tc>
          <w:tcPr>
            <w:tcW w:w="619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9"/>
                <w:szCs w:val="22"/>
                <w:lang w:val="en-US" w:eastAsia="en-US" w:bidi="ar-SA"/>
              </w:rPr>
              <w:t>Data type: string. Stores the registrant’s full name. Required.</w:t>
            </w:r>
          </w:p>
        </w:tc>
      </w:tr>
      <w:tr>
        <w:trPr/>
        <w:tc>
          <w:tcPr>
            <w:tcW w:w="302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9"/>
                <w:szCs w:val="22"/>
                <w:lang w:val="en-US" w:eastAsia="en-US" w:bidi="ar-SA"/>
              </w:rPr>
              <w:t>Email Address</w:t>
            </w:r>
          </w:p>
        </w:tc>
        <w:tc>
          <w:tcPr>
            <w:tcW w:w="619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9"/>
                <w:szCs w:val="22"/>
                <w:lang w:val="en-US" w:eastAsia="en-US" w:bidi="ar-SA"/>
              </w:rPr>
              <w:t>Data type: string. Stores the registrant’s email address. Required and must be unique.</w:t>
            </w:r>
          </w:p>
        </w:tc>
      </w:tr>
      <w:tr>
        <w:trPr/>
        <w:tc>
          <w:tcPr>
            <w:tcW w:w="302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9"/>
                <w:szCs w:val="22"/>
                <w:lang w:val="en-US" w:eastAsia="en-US" w:bidi="ar-SA"/>
              </w:rPr>
              <w:t>Phone Number</w:t>
            </w:r>
          </w:p>
        </w:tc>
        <w:tc>
          <w:tcPr>
            <w:tcW w:w="619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9"/>
                <w:szCs w:val="22"/>
                <w:lang w:val="en-US" w:eastAsia="en-US" w:bidi="ar-SA"/>
              </w:rPr>
              <w:t>Data type: string. Stores the registrant’s phone number. Required and must be unique.</w:t>
            </w:r>
          </w:p>
        </w:tc>
      </w:tr>
      <w:tr>
        <w:trPr/>
        <w:tc>
          <w:tcPr>
            <w:tcW w:w="302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9"/>
                <w:szCs w:val="22"/>
                <w:lang w:val="en-US" w:eastAsia="en-US" w:bidi="ar-SA"/>
              </w:rPr>
              <w:t>Requested Role</w:t>
            </w:r>
          </w:p>
        </w:tc>
        <w:tc>
          <w:tcPr>
            <w:tcW w:w="619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9"/>
                <w:szCs w:val="22"/>
                <w:lang w:val="en-US" w:eastAsia="en-US" w:bidi="ar-SA"/>
              </w:rPr>
              <w:t>Data type: enumeration. Values: Collector, Admin. Defines the role requested during registration if self-registration is allowed.</w:t>
            </w:r>
          </w:p>
        </w:tc>
      </w:tr>
      <w:tr>
        <w:trPr/>
        <w:tc>
          <w:tcPr>
            <w:tcW w:w="302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9"/>
                <w:szCs w:val="22"/>
                <w:lang w:val="en-US" w:eastAsia="en-US" w:bidi="ar-SA"/>
              </w:rPr>
              <w:t>Password</w:t>
            </w:r>
          </w:p>
        </w:tc>
        <w:tc>
          <w:tcPr>
            <w:tcW w:w="619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9"/>
                <w:szCs w:val="22"/>
                <w:lang w:val="en-US" w:eastAsia="en-US" w:bidi="ar-SA"/>
              </w:rPr>
              <w:t>Data type: string. Masked input used to create the account password. Required.</w:t>
            </w:r>
          </w:p>
        </w:tc>
      </w:tr>
      <w:tr>
        <w:trPr/>
        <w:tc>
          <w:tcPr>
            <w:tcW w:w="302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9"/>
                <w:szCs w:val="22"/>
                <w:lang w:val="en-US" w:eastAsia="en-US" w:bidi="ar-SA"/>
              </w:rPr>
              <w:t>Confirm Password</w:t>
            </w:r>
          </w:p>
        </w:tc>
        <w:tc>
          <w:tcPr>
            <w:tcW w:w="619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9"/>
                <w:szCs w:val="22"/>
                <w:lang w:val="en-US" w:eastAsia="en-US" w:bidi="ar-SA"/>
              </w:rPr>
              <w:t>Data type: string. Must match the Password field.</w:t>
            </w:r>
          </w:p>
        </w:tc>
      </w:tr>
      <w:tr>
        <w:trPr/>
        <w:tc>
          <w:tcPr>
            <w:tcW w:w="302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9"/>
                <w:szCs w:val="22"/>
                <w:lang w:val="en-US" w:eastAsia="en-US" w:bidi="ar-SA"/>
              </w:rPr>
              <w:t>Register Button</w:t>
            </w:r>
          </w:p>
        </w:tc>
        <w:tc>
          <w:tcPr>
            <w:tcW w:w="619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9"/>
                <w:szCs w:val="22"/>
                <w:lang w:val="en-US" w:eastAsia="en-US" w:bidi="ar-SA"/>
              </w:rPr>
              <w:t>Submits the registration request.</w:t>
            </w:r>
          </w:p>
        </w:tc>
      </w:tr>
      <w:tr>
        <w:trPr/>
        <w:tc>
          <w:tcPr>
            <w:tcW w:w="302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9"/>
                <w:szCs w:val="22"/>
                <w:lang w:val="en-US" w:eastAsia="en-US" w:bidi="ar-SA"/>
              </w:rPr>
              <w:t>Back to Login Link</w:t>
            </w:r>
          </w:p>
        </w:tc>
        <w:tc>
          <w:tcPr>
            <w:tcW w:w="619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9"/>
                <w:szCs w:val="22"/>
                <w:lang w:val="en-US" w:eastAsia="en-US" w:bidi="ar-SA"/>
              </w:rPr>
              <w:t>Redirects the user back to the Login Screen.</w:t>
            </w:r>
          </w:p>
        </w:tc>
      </w:tr>
    </w:tbl>
    <w:p>
      <w:pPr>
        <w:pStyle w:val="Heading3"/>
        <w:rPr/>
      </w:pPr>
      <w:r>
        <w:rPr/>
        <w:t>2.1.3 Reset Password Screen</w:t>
      </w:r>
    </w:p>
    <w:p>
      <w:pPr>
        <w:pStyle w:val="Normal"/>
        <w:rPr/>
      </w:pPr>
      <w:r>
        <w:rPr/>
        <w:drawing>
          <wp:inline distT="0" distB="0" distL="0" distR="0">
            <wp:extent cx="3924935" cy="6758305"/>
            <wp:effectExtent l="0" t="0" r="0" b="0"/>
            <wp:docPr id="4" name="Image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 l="0" t="5520" r="0" b="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24935" cy="67583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80"/>
        <w:rPr/>
      </w:pPr>
      <w:r>
        <w:rPr>
          <w:b/>
          <w:sz w:val="21"/>
        </w:rPr>
        <w:t>This screen allows the User to:</w:t>
      </w:r>
    </w:p>
    <w:p>
      <w:pPr>
        <w:pStyle w:val="ListBullet"/>
        <w:numPr>
          <w:ilvl w:val="0"/>
          <w:numId w:val="1"/>
        </w:numPr>
        <w:spacing w:before="0" w:after="0"/>
        <w:ind w:hanging="360" w:start="360"/>
        <w:contextualSpacing/>
        <w:rPr/>
      </w:pPr>
      <w:r>
        <w:rPr>
          <w:sz w:val="21"/>
        </w:rPr>
        <w:t>Enter registered email address or phone number.</w:t>
      </w:r>
    </w:p>
    <w:p>
      <w:pPr>
        <w:pStyle w:val="ListBullet"/>
        <w:numPr>
          <w:ilvl w:val="0"/>
          <w:numId w:val="1"/>
        </w:numPr>
        <w:spacing w:before="0" w:after="0"/>
        <w:ind w:hanging="360" w:start="360"/>
        <w:contextualSpacing/>
        <w:rPr/>
      </w:pPr>
      <w:r>
        <w:rPr>
          <w:sz w:val="21"/>
        </w:rPr>
        <w:t>Request a reset code or reset link.</w:t>
      </w:r>
    </w:p>
    <w:p>
      <w:pPr>
        <w:pStyle w:val="ListBullet"/>
        <w:numPr>
          <w:ilvl w:val="0"/>
          <w:numId w:val="1"/>
        </w:numPr>
        <w:spacing w:before="0" w:after="0"/>
        <w:ind w:hanging="360" w:start="360"/>
        <w:contextualSpacing/>
        <w:rPr/>
      </w:pPr>
      <w:r>
        <w:rPr>
          <w:sz w:val="21"/>
        </w:rPr>
        <w:t>Create a new password after verification.</w:t>
      </w:r>
    </w:p>
    <w:p>
      <w:pPr>
        <w:pStyle w:val="Normal"/>
        <w:spacing w:before="80" w:after="80"/>
        <w:rPr/>
      </w:pPr>
      <w:r>
        <w:rPr>
          <w:b/>
          <w:sz w:val="21"/>
        </w:rPr>
        <w:t>On this screen, s/he can also:</w:t>
      </w:r>
    </w:p>
    <w:p>
      <w:pPr>
        <w:pStyle w:val="ListBullet"/>
        <w:numPr>
          <w:ilvl w:val="0"/>
          <w:numId w:val="1"/>
        </w:numPr>
        <w:spacing w:before="0" w:after="0"/>
        <w:ind w:hanging="360" w:start="360"/>
        <w:contextualSpacing/>
        <w:rPr/>
      </w:pPr>
      <w:r>
        <w:rPr>
          <w:sz w:val="21"/>
        </w:rPr>
        <w:t>Return to the Login Screen.</w:t>
      </w:r>
    </w:p>
    <w:p>
      <w:pPr>
        <w:pStyle w:val="ListBullet"/>
        <w:numPr>
          <w:ilvl w:val="0"/>
          <w:numId w:val="1"/>
        </w:numPr>
        <w:spacing w:before="0" w:after="0"/>
        <w:ind w:hanging="360" w:start="360"/>
        <w:contextualSpacing/>
        <w:rPr/>
      </w:pPr>
      <w:r>
        <w:rPr>
          <w:sz w:val="21"/>
        </w:rPr>
        <w:t>Request another reset code if the previous code expires.</w:t>
      </w:r>
    </w:p>
    <w:p>
      <w:pPr>
        <w:pStyle w:val="ListBullet"/>
        <w:numPr>
          <w:ilvl w:val="0"/>
          <w:numId w:val="1"/>
        </w:numPr>
        <w:spacing w:before="0" w:after="0"/>
        <w:ind w:hanging="360" w:start="360"/>
        <w:contextualSpacing/>
        <w:rPr/>
      </w:pPr>
      <w:r>
        <w:rPr>
          <w:sz w:val="21"/>
        </w:rPr>
        <w:t>View validation or verification error messages.</w:t>
      </w:r>
    </w:p>
    <w:p>
      <w:pPr>
        <w:pStyle w:val="Normal"/>
        <w:spacing w:before="120" w:after="80"/>
        <w:rPr/>
      </w:pPr>
      <w:r>
        <w:rPr>
          <w:b/>
          <w:sz w:val="21"/>
        </w:rPr>
        <w:t>Table: Field Descriptions for Reset Password Screen</w:t>
      </w:r>
    </w:p>
    <w:tbl>
      <w:tblPr>
        <w:tblStyle w:val="TableGrid"/>
        <w:tblW w:w="9216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3022"/>
        <w:gridCol w:w="6194"/>
      </w:tblGrid>
      <w:tr>
        <w:trPr/>
        <w:tc>
          <w:tcPr>
            <w:tcW w:w="3022" w:type="dxa"/>
            <w:tcBorders/>
            <w:shd w:fill="D9EAF7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9"/>
                <w:szCs w:val="22"/>
                <w:lang w:val="en-US" w:eastAsia="en-US" w:bidi="ar-SA"/>
              </w:rPr>
              <w:t>Field Name</w:t>
            </w:r>
          </w:p>
        </w:tc>
        <w:tc>
          <w:tcPr>
            <w:tcW w:w="6194" w:type="dxa"/>
            <w:tcBorders/>
            <w:shd w:fill="D9EAF7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9"/>
                <w:szCs w:val="22"/>
                <w:lang w:val="en-US" w:eastAsia="en-US" w:bidi="ar-SA"/>
              </w:rPr>
              <w:t>Description</w:t>
            </w:r>
          </w:p>
        </w:tc>
      </w:tr>
      <w:tr>
        <w:trPr/>
        <w:tc>
          <w:tcPr>
            <w:tcW w:w="302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9"/>
                <w:szCs w:val="22"/>
                <w:lang w:val="en-US" w:eastAsia="en-US" w:bidi="ar-SA"/>
              </w:rPr>
              <w:t>Email / Phone Number</w:t>
            </w:r>
          </w:p>
        </w:tc>
        <w:tc>
          <w:tcPr>
            <w:tcW w:w="619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9"/>
                <w:szCs w:val="22"/>
                <w:lang w:val="en-US" w:eastAsia="en-US" w:bidi="ar-SA"/>
              </w:rPr>
              <w:t>Data type: string. Used to identify the user account requesting password recovery. Required.</w:t>
            </w:r>
          </w:p>
        </w:tc>
      </w:tr>
      <w:tr>
        <w:trPr/>
        <w:tc>
          <w:tcPr>
            <w:tcW w:w="302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9"/>
                <w:szCs w:val="22"/>
                <w:lang w:val="en-US" w:eastAsia="en-US" w:bidi="ar-SA"/>
              </w:rPr>
              <w:t>Verification Code</w:t>
            </w:r>
          </w:p>
        </w:tc>
        <w:tc>
          <w:tcPr>
            <w:tcW w:w="619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9"/>
                <w:szCs w:val="22"/>
                <w:lang w:val="en-US" w:eastAsia="en-US" w:bidi="ar-SA"/>
              </w:rPr>
              <w:t>Data type: string. Stores the OTP or reset code received by the user if OTP verification is used.</w:t>
            </w:r>
          </w:p>
        </w:tc>
      </w:tr>
      <w:tr>
        <w:trPr/>
        <w:tc>
          <w:tcPr>
            <w:tcW w:w="302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9"/>
                <w:szCs w:val="22"/>
                <w:lang w:val="en-US" w:eastAsia="en-US" w:bidi="ar-SA"/>
              </w:rPr>
              <w:t>New Password</w:t>
            </w:r>
          </w:p>
        </w:tc>
        <w:tc>
          <w:tcPr>
            <w:tcW w:w="619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9"/>
                <w:szCs w:val="22"/>
                <w:lang w:val="en-US" w:eastAsia="en-US" w:bidi="ar-SA"/>
              </w:rPr>
              <w:t>Data type: string. Masked input for the new password.</w:t>
            </w:r>
          </w:p>
        </w:tc>
      </w:tr>
      <w:tr>
        <w:trPr/>
        <w:tc>
          <w:tcPr>
            <w:tcW w:w="302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9"/>
                <w:szCs w:val="22"/>
                <w:lang w:val="en-US" w:eastAsia="en-US" w:bidi="ar-SA"/>
              </w:rPr>
              <w:t>Confirm New Password</w:t>
            </w:r>
          </w:p>
        </w:tc>
        <w:tc>
          <w:tcPr>
            <w:tcW w:w="619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9"/>
                <w:szCs w:val="22"/>
                <w:lang w:val="en-US" w:eastAsia="en-US" w:bidi="ar-SA"/>
              </w:rPr>
              <w:t>Data type: string. Must match the New Password field.</w:t>
            </w:r>
          </w:p>
        </w:tc>
      </w:tr>
      <w:tr>
        <w:trPr/>
        <w:tc>
          <w:tcPr>
            <w:tcW w:w="302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9"/>
                <w:szCs w:val="22"/>
                <w:lang w:val="en-US" w:eastAsia="en-US" w:bidi="ar-SA"/>
              </w:rPr>
              <w:t>Send Code Button</w:t>
            </w:r>
          </w:p>
        </w:tc>
        <w:tc>
          <w:tcPr>
            <w:tcW w:w="619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9"/>
                <w:szCs w:val="22"/>
                <w:lang w:val="en-US" w:eastAsia="en-US" w:bidi="ar-SA"/>
              </w:rPr>
              <w:t>Sends password reset code or reset instruction to the registered contact.</w:t>
            </w:r>
          </w:p>
        </w:tc>
      </w:tr>
      <w:tr>
        <w:trPr/>
        <w:tc>
          <w:tcPr>
            <w:tcW w:w="302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9"/>
                <w:szCs w:val="22"/>
                <w:lang w:val="en-US" w:eastAsia="en-US" w:bidi="ar-SA"/>
              </w:rPr>
              <w:t>Reset Password Button</w:t>
            </w:r>
          </w:p>
        </w:tc>
        <w:tc>
          <w:tcPr>
            <w:tcW w:w="619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9"/>
                <w:szCs w:val="22"/>
                <w:lang w:val="en-US" w:eastAsia="en-US" w:bidi="ar-SA"/>
              </w:rPr>
              <w:t>Submits the new password after verification.</w:t>
            </w:r>
          </w:p>
        </w:tc>
      </w:tr>
      <w:tr>
        <w:trPr/>
        <w:tc>
          <w:tcPr>
            <w:tcW w:w="302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9"/>
                <w:szCs w:val="22"/>
                <w:lang w:val="en-US" w:eastAsia="en-US" w:bidi="ar-SA"/>
              </w:rPr>
              <w:t>Back to Login Link</w:t>
            </w:r>
          </w:p>
        </w:tc>
        <w:tc>
          <w:tcPr>
            <w:tcW w:w="619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9"/>
                <w:szCs w:val="22"/>
                <w:lang w:val="en-US" w:eastAsia="en-US" w:bidi="ar-SA"/>
              </w:rPr>
              <w:t>Redirects the user back to the Login Screen.</w:t>
            </w:r>
          </w:p>
        </w:tc>
      </w:tr>
    </w:tbl>
    <w:p>
      <w:pPr>
        <w:pStyle w:val="Heading2"/>
        <w:rPr/>
      </w:pPr>
      <w:r>
        <w:rPr/>
        <w:t>2.2 Collector Features</w:t>
      </w:r>
    </w:p>
    <w:p>
      <w:pPr>
        <w:pStyle w:val="Heading3"/>
        <w:rPr/>
      </w:pPr>
      <w:r>
        <w:rPr/>
        <w:t>2.2.1 Collector Dashboard Screen</w:t>
      </w:r>
    </w:p>
    <w:p>
      <w:pPr>
        <w:pStyle w:val="Normal"/>
        <w:rPr/>
      </w:pPr>
      <w:r>
        <w:rPr/>
        <w:drawing>
          <wp:inline distT="0" distB="0" distL="0" distR="0">
            <wp:extent cx="4001135" cy="9078595"/>
            <wp:effectExtent l="0" t="0" r="0" b="0"/>
            <wp:docPr id="5" name="Image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5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1135" cy="90785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80"/>
        <w:rPr/>
      </w:pPr>
      <w:r>
        <w:rPr>
          <w:b/>
          <w:sz w:val="21"/>
        </w:rPr>
        <w:t>This screen allows the Collector to:</w:t>
      </w:r>
    </w:p>
    <w:p>
      <w:pPr>
        <w:pStyle w:val="ListBullet"/>
        <w:numPr>
          <w:ilvl w:val="0"/>
          <w:numId w:val="1"/>
        </w:numPr>
        <w:spacing w:before="0" w:after="0"/>
        <w:ind w:hanging="360" w:start="360"/>
        <w:contextualSpacing/>
        <w:rPr/>
      </w:pPr>
      <w:r>
        <w:rPr>
          <w:sz w:val="21"/>
        </w:rPr>
        <w:t>View assigned collection summary.</w:t>
      </w:r>
    </w:p>
    <w:p>
      <w:pPr>
        <w:pStyle w:val="ListBullet"/>
        <w:numPr>
          <w:ilvl w:val="0"/>
          <w:numId w:val="1"/>
        </w:numPr>
        <w:spacing w:before="0" w:after="0"/>
        <w:ind w:hanging="360" w:start="360"/>
        <w:contextualSpacing/>
        <w:rPr/>
      </w:pPr>
      <w:r>
        <w:rPr>
          <w:sz w:val="21"/>
        </w:rPr>
        <w:t>Access the QR scanning function to identify a customer meter.</w:t>
      </w:r>
    </w:p>
    <w:p>
      <w:pPr>
        <w:pStyle w:val="ListBullet"/>
        <w:numPr>
          <w:ilvl w:val="0"/>
          <w:numId w:val="1"/>
        </w:numPr>
        <w:spacing w:before="0" w:after="0"/>
        <w:ind w:hanging="360" w:start="360"/>
        <w:contextualSpacing/>
        <w:rPr/>
      </w:pPr>
      <w:r>
        <w:rPr>
          <w:sz w:val="21"/>
        </w:rPr>
        <w:t>Access customer collection work from the dashboard.</w:t>
      </w:r>
    </w:p>
    <w:p>
      <w:pPr>
        <w:pStyle w:val="Normal"/>
        <w:spacing w:before="80" w:after="80"/>
        <w:rPr/>
      </w:pPr>
      <w:r>
        <w:rPr>
          <w:b/>
          <w:sz w:val="21"/>
        </w:rPr>
        <w:t>On this screen, s/he can also:</w:t>
      </w:r>
    </w:p>
    <w:p>
      <w:pPr>
        <w:pStyle w:val="ListBullet"/>
        <w:numPr>
          <w:ilvl w:val="0"/>
          <w:numId w:val="1"/>
        </w:numPr>
        <w:spacing w:before="0" w:after="0"/>
        <w:ind w:hanging="360" w:start="360"/>
        <w:contextualSpacing/>
        <w:rPr/>
      </w:pPr>
      <w:r>
        <w:rPr>
          <w:sz w:val="21"/>
        </w:rPr>
        <w:t>Navigate to collector Settings Screen.</w:t>
      </w:r>
    </w:p>
    <w:p>
      <w:pPr>
        <w:pStyle w:val="ListBullet"/>
        <w:numPr>
          <w:ilvl w:val="0"/>
          <w:numId w:val="1"/>
        </w:numPr>
        <w:spacing w:before="0" w:after="0"/>
        <w:ind w:hanging="360" w:start="360"/>
        <w:contextualSpacing/>
        <w:rPr/>
      </w:pPr>
      <w:r>
        <w:rPr>
          <w:sz w:val="21"/>
        </w:rPr>
        <w:t>View daily collection summary.</w:t>
      </w:r>
    </w:p>
    <w:p>
      <w:pPr>
        <w:pStyle w:val="ListBullet"/>
        <w:numPr>
          <w:ilvl w:val="0"/>
          <w:numId w:val="1"/>
        </w:numPr>
        <w:spacing w:before="0" w:after="0"/>
        <w:ind w:hanging="360" w:start="360"/>
        <w:contextualSpacing/>
        <w:rPr/>
      </w:pPr>
      <w:r>
        <w:rPr>
          <w:sz w:val="21"/>
        </w:rPr>
        <w:t>Return to dashboard after completing customer tasks.</w:t>
      </w:r>
    </w:p>
    <w:p>
      <w:pPr>
        <w:pStyle w:val="Normal"/>
        <w:spacing w:before="120" w:after="80"/>
        <w:rPr/>
      </w:pPr>
      <w:r>
        <w:rPr>
          <w:b/>
          <w:sz w:val="21"/>
        </w:rPr>
        <w:t>Table: Field Descriptions for Collector Dashboard Screen</w:t>
      </w:r>
    </w:p>
    <w:tbl>
      <w:tblPr>
        <w:tblStyle w:val="TableGrid"/>
        <w:tblW w:w="9216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3022"/>
        <w:gridCol w:w="6194"/>
      </w:tblGrid>
      <w:tr>
        <w:trPr/>
        <w:tc>
          <w:tcPr>
            <w:tcW w:w="3022" w:type="dxa"/>
            <w:tcBorders/>
            <w:shd w:fill="D9EAF7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9"/>
                <w:szCs w:val="22"/>
                <w:lang w:val="en-US" w:eastAsia="en-US" w:bidi="ar-SA"/>
              </w:rPr>
              <w:t>Field Name</w:t>
            </w:r>
          </w:p>
        </w:tc>
        <w:tc>
          <w:tcPr>
            <w:tcW w:w="6194" w:type="dxa"/>
            <w:tcBorders/>
            <w:shd w:fill="D9EAF7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9"/>
                <w:szCs w:val="22"/>
                <w:lang w:val="en-US" w:eastAsia="en-US" w:bidi="ar-SA"/>
              </w:rPr>
              <w:t>Description</w:t>
            </w:r>
          </w:p>
        </w:tc>
      </w:tr>
      <w:tr>
        <w:trPr/>
        <w:tc>
          <w:tcPr>
            <w:tcW w:w="302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9"/>
                <w:szCs w:val="22"/>
                <w:lang w:val="en-US" w:eastAsia="en-US" w:bidi="ar-SA"/>
              </w:rPr>
              <w:t>Collector Name</w:t>
            </w:r>
          </w:p>
        </w:tc>
        <w:tc>
          <w:tcPr>
            <w:tcW w:w="619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9"/>
                <w:szCs w:val="22"/>
                <w:lang w:val="en-US" w:eastAsia="en-US" w:bidi="ar-SA"/>
              </w:rPr>
              <w:t>Displays the logged-in collector’s full name.</w:t>
            </w:r>
          </w:p>
        </w:tc>
      </w:tr>
      <w:tr>
        <w:trPr/>
        <w:tc>
          <w:tcPr>
            <w:tcW w:w="302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9"/>
                <w:szCs w:val="22"/>
                <w:lang w:val="en-US" w:eastAsia="en-US" w:bidi="ar-SA"/>
              </w:rPr>
              <w:t>Assigned Customers Count</w:t>
            </w:r>
          </w:p>
        </w:tc>
        <w:tc>
          <w:tcPr>
            <w:tcW w:w="619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9"/>
                <w:szCs w:val="22"/>
                <w:lang w:val="en-US" w:eastAsia="en-US" w:bidi="ar-SA"/>
              </w:rPr>
              <w:t>Data type: number. Displays the number of customers assigned to the collector.</w:t>
            </w:r>
          </w:p>
        </w:tc>
      </w:tr>
      <w:tr>
        <w:trPr/>
        <w:tc>
          <w:tcPr>
            <w:tcW w:w="302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9"/>
                <w:szCs w:val="22"/>
                <w:lang w:val="en-US" w:eastAsia="en-US" w:bidi="ar-SA"/>
              </w:rPr>
              <w:t>Pending Collections</w:t>
            </w:r>
          </w:p>
        </w:tc>
        <w:tc>
          <w:tcPr>
            <w:tcW w:w="619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9"/>
                <w:szCs w:val="22"/>
                <w:lang w:val="en-US" w:eastAsia="en-US" w:bidi="ar-SA"/>
              </w:rPr>
              <w:t>Data type: number. Displays bills that still need collection.</w:t>
            </w:r>
          </w:p>
        </w:tc>
      </w:tr>
      <w:tr>
        <w:trPr/>
        <w:tc>
          <w:tcPr>
            <w:tcW w:w="302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9"/>
                <w:szCs w:val="22"/>
                <w:lang w:val="en-US" w:eastAsia="en-US" w:bidi="ar-SA"/>
              </w:rPr>
              <w:t>Collected Today</w:t>
            </w:r>
          </w:p>
        </w:tc>
        <w:tc>
          <w:tcPr>
            <w:tcW w:w="619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9"/>
                <w:szCs w:val="22"/>
                <w:lang w:val="en-US" w:eastAsia="en-US" w:bidi="ar-SA"/>
              </w:rPr>
              <w:t>Data type: decimal. Displays total amount collected by the collector today.</w:t>
            </w:r>
          </w:p>
        </w:tc>
      </w:tr>
      <w:tr>
        <w:trPr/>
        <w:tc>
          <w:tcPr>
            <w:tcW w:w="302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9"/>
                <w:szCs w:val="22"/>
                <w:lang w:val="en-US" w:eastAsia="en-US" w:bidi="ar-SA"/>
              </w:rPr>
              <w:t>Scan QR Button</w:t>
            </w:r>
          </w:p>
        </w:tc>
        <w:tc>
          <w:tcPr>
            <w:tcW w:w="619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9"/>
                <w:szCs w:val="22"/>
                <w:lang w:val="en-US" w:eastAsia="en-US" w:bidi="ar-SA"/>
              </w:rPr>
              <w:t>Redirects to the Scan QR Screen.</w:t>
            </w:r>
          </w:p>
        </w:tc>
      </w:tr>
      <w:tr>
        <w:trPr/>
        <w:tc>
          <w:tcPr>
            <w:tcW w:w="302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9"/>
                <w:szCs w:val="22"/>
                <w:lang w:val="en-US" w:eastAsia="en-US" w:bidi="ar-SA"/>
              </w:rPr>
              <w:t>Settings Button</w:t>
            </w:r>
          </w:p>
        </w:tc>
        <w:tc>
          <w:tcPr>
            <w:tcW w:w="619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9"/>
                <w:szCs w:val="22"/>
                <w:lang w:val="en-US" w:eastAsia="en-US" w:bidi="ar-SA"/>
              </w:rPr>
              <w:t>Redirects to the Collector Settings Screen.</w:t>
            </w:r>
          </w:p>
        </w:tc>
      </w:tr>
      <w:tr>
        <w:trPr/>
        <w:tc>
          <w:tcPr>
            <w:tcW w:w="302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9"/>
                <w:szCs w:val="22"/>
                <w:lang w:val="en-US" w:eastAsia="en-US" w:bidi="ar-SA"/>
              </w:rPr>
              <w:t>Summary Cards</w:t>
            </w:r>
          </w:p>
        </w:tc>
        <w:tc>
          <w:tcPr>
            <w:tcW w:w="619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9"/>
                <w:szCs w:val="22"/>
                <w:lang w:val="en-US" w:eastAsia="en-US" w:bidi="ar-SA"/>
              </w:rPr>
              <w:t>Display daily task, payment, and pending bill statistics.</w:t>
            </w:r>
          </w:p>
        </w:tc>
      </w:tr>
    </w:tbl>
    <w:p>
      <w:pPr>
        <w:pStyle w:val="Heading3"/>
        <w:rPr/>
      </w:pPr>
      <w:r>
        <w:rPr/>
        <w:t>2.2.2 Scan QR Screen</w:t>
      </w:r>
    </w:p>
    <w:p>
      <w:pPr>
        <w:pStyle w:val="Normal"/>
        <w:rPr/>
      </w:pPr>
      <w:r>
        <w:rPr/>
        <w:drawing>
          <wp:inline distT="0" distB="0" distL="0" distR="0">
            <wp:extent cx="4001135" cy="7430135"/>
            <wp:effectExtent l="0" t="0" r="0" b="0"/>
            <wp:docPr id="6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1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1135" cy="74301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80"/>
        <w:rPr/>
      </w:pPr>
      <w:r>
        <w:rPr>
          <w:b/>
          <w:sz w:val="21"/>
        </w:rPr>
        <w:t>This screen allows the Collector to:</w:t>
      </w:r>
    </w:p>
    <w:p>
      <w:pPr>
        <w:pStyle w:val="ListBullet"/>
        <w:numPr>
          <w:ilvl w:val="0"/>
          <w:numId w:val="1"/>
        </w:numPr>
        <w:spacing w:before="0" w:after="0"/>
        <w:ind w:hanging="360" w:start="360"/>
        <w:contextualSpacing/>
        <w:rPr/>
      </w:pPr>
      <w:r>
        <w:rPr>
          <w:sz w:val="21"/>
        </w:rPr>
        <w:t>Open the device camera for QR code scanning.</w:t>
      </w:r>
    </w:p>
    <w:p>
      <w:pPr>
        <w:pStyle w:val="ListBullet"/>
        <w:numPr>
          <w:ilvl w:val="0"/>
          <w:numId w:val="1"/>
        </w:numPr>
        <w:spacing w:before="0" w:after="0"/>
        <w:ind w:hanging="360" w:start="360"/>
        <w:contextualSpacing/>
        <w:rPr/>
      </w:pPr>
      <w:r>
        <w:rPr>
          <w:sz w:val="21"/>
        </w:rPr>
        <w:t>Scan the QR code attached to the customer water meter.</w:t>
      </w:r>
    </w:p>
    <w:p>
      <w:pPr>
        <w:pStyle w:val="ListBullet"/>
        <w:numPr>
          <w:ilvl w:val="0"/>
          <w:numId w:val="1"/>
        </w:numPr>
        <w:spacing w:before="0" w:after="0"/>
        <w:ind w:hanging="360" w:start="360"/>
        <w:contextualSpacing/>
        <w:rPr/>
      </w:pPr>
      <w:r>
        <w:rPr>
          <w:sz w:val="21"/>
        </w:rPr>
        <w:t>Navigate to Customer Details when the QR code is valid and matched to a customer record.</w:t>
      </w:r>
    </w:p>
    <w:p>
      <w:pPr>
        <w:pStyle w:val="Normal"/>
        <w:spacing w:before="80" w:after="80"/>
        <w:rPr/>
      </w:pPr>
      <w:r>
        <w:rPr>
          <w:b/>
          <w:sz w:val="21"/>
        </w:rPr>
        <w:t>On this screen, s/he can also:</w:t>
      </w:r>
    </w:p>
    <w:p>
      <w:pPr>
        <w:pStyle w:val="ListBullet"/>
        <w:numPr>
          <w:ilvl w:val="0"/>
          <w:numId w:val="1"/>
        </w:numPr>
        <w:spacing w:before="0" w:after="0"/>
        <w:ind w:hanging="360" w:start="360"/>
        <w:contextualSpacing/>
        <w:rPr/>
      </w:pPr>
      <w:r>
        <w:rPr>
          <w:sz w:val="21"/>
        </w:rPr>
        <w:t>Retry scanning if the QR code cannot be detected.</w:t>
      </w:r>
    </w:p>
    <w:p>
      <w:pPr>
        <w:pStyle w:val="ListBullet"/>
        <w:numPr>
          <w:ilvl w:val="0"/>
          <w:numId w:val="1"/>
        </w:numPr>
        <w:spacing w:before="0" w:after="0"/>
        <w:ind w:hanging="360" w:start="360"/>
        <w:contextualSpacing/>
        <w:rPr/>
      </w:pPr>
      <w:r>
        <w:rPr>
          <w:sz w:val="21"/>
        </w:rPr>
        <w:t>Turn camera flash on or off if supported.</w:t>
      </w:r>
    </w:p>
    <w:p>
      <w:pPr>
        <w:pStyle w:val="ListBullet"/>
        <w:numPr>
          <w:ilvl w:val="0"/>
          <w:numId w:val="1"/>
        </w:numPr>
        <w:spacing w:before="0" w:after="0"/>
        <w:ind w:hanging="360" w:start="360"/>
        <w:contextualSpacing/>
        <w:rPr/>
      </w:pPr>
      <w:r>
        <w:rPr>
          <w:sz w:val="21"/>
        </w:rPr>
        <w:t>Enter meter code manually if the QR code is damaged or unreadable.</w:t>
      </w:r>
    </w:p>
    <w:p>
      <w:pPr>
        <w:pStyle w:val="Normal"/>
        <w:spacing w:before="120" w:after="80"/>
        <w:rPr/>
      </w:pPr>
      <w:r>
        <w:rPr>
          <w:b/>
          <w:sz w:val="21"/>
        </w:rPr>
        <w:t>Table: Field Descriptions for Scan QR Screen</w:t>
      </w:r>
    </w:p>
    <w:tbl>
      <w:tblPr>
        <w:tblStyle w:val="TableGrid"/>
        <w:tblW w:w="9216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3022"/>
        <w:gridCol w:w="6194"/>
      </w:tblGrid>
      <w:tr>
        <w:trPr/>
        <w:tc>
          <w:tcPr>
            <w:tcW w:w="3022" w:type="dxa"/>
            <w:tcBorders/>
            <w:shd w:fill="D9EAF7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9"/>
                <w:szCs w:val="22"/>
                <w:lang w:val="en-US" w:eastAsia="en-US" w:bidi="ar-SA"/>
              </w:rPr>
              <w:t>Field Name</w:t>
            </w:r>
          </w:p>
        </w:tc>
        <w:tc>
          <w:tcPr>
            <w:tcW w:w="6194" w:type="dxa"/>
            <w:tcBorders/>
            <w:shd w:fill="D9EAF7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9"/>
                <w:szCs w:val="22"/>
                <w:lang w:val="en-US" w:eastAsia="en-US" w:bidi="ar-SA"/>
              </w:rPr>
              <w:t>Description</w:t>
            </w:r>
          </w:p>
        </w:tc>
      </w:tr>
      <w:tr>
        <w:trPr/>
        <w:tc>
          <w:tcPr>
            <w:tcW w:w="302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9"/>
                <w:szCs w:val="22"/>
                <w:lang w:val="en-US" w:eastAsia="en-US" w:bidi="ar-SA"/>
              </w:rPr>
              <w:t>Camera Preview</w:t>
            </w:r>
          </w:p>
        </w:tc>
        <w:tc>
          <w:tcPr>
            <w:tcW w:w="619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9"/>
                <w:szCs w:val="22"/>
                <w:lang w:val="en-US" w:eastAsia="en-US" w:bidi="ar-SA"/>
              </w:rPr>
              <w:t>Displays the live camera view used to scan the meter QR code.</w:t>
            </w:r>
          </w:p>
        </w:tc>
      </w:tr>
      <w:tr>
        <w:trPr/>
        <w:tc>
          <w:tcPr>
            <w:tcW w:w="302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9"/>
                <w:szCs w:val="22"/>
                <w:lang w:val="en-US" w:eastAsia="en-US" w:bidi="ar-SA"/>
              </w:rPr>
              <w:t>QR Code Data</w:t>
            </w:r>
          </w:p>
        </w:tc>
        <w:tc>
          <w:tcPr>
            <w:tcW w:w="619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9"/>
                <w:szCs w:val="22"/>
                <w:lang w:val="en-US" w:eastAsia="en-US" w:bidi="ar-SA"/>
              </w:rPr>
              <w:t>Data type: string. Stores the scanned QR payload, such as meter ID or customer-meter token.</w:t>
            </w:r>
          </w:p>
        </w:tc>
      </w:tr>
      <w:tr>
        <w:trPr/>
        <w:tc>
          <w:tcPr>
            <w:tcW w:w="302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9"/>
                <w:szCs w:val="22"/>
                <w:lang w:val="en-US" w:eastAsia="en-US" w:bidi="ar-SA"/>
              </w:rPr>
              <w:t>Scan Status</w:t>
            </w:r>
          </w:p>
        </w:tc>
        <w:tc>
          <w:tcPr>
            <w:tcW w:w="619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9"/>
                <w:szCs w:val="22"/>
                <w:lang w:val="en-US" w:eastAsia="en-US" w:bidi="ar-SA"/>
              </w:rPr>
              <w:t>Data type: enumeration. Values: Scanning, Found, Invalid, Not Found.</w:t>
            </w:r>
          </w:p>
        </w:tc>
      </w:tr>
      <w:tr>
        <w:trPr/>
        <w:tc>
          <w:tcPr>
            <w:tcW w:w="302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9"/>
                <w:szCs w:val="22"/>
                <w:lang w:val="en-US" w:eastAsia="en-US" w:bidi="ar-SA"/>
              </w:rPr>
              <w:t>Manual Meter Code</w:t>
            </w:r>
          </w:p>
        </w:tc>
        <w:tc>
          <w:tcPr>
            <w:tcW w:w="619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9"/>
                <w:szCs w:val="22"/>
                <w:lang w:val="en-US" w:eastAsia="en-US" w:bidi="ar-SA"/>
              </w:rPr>
              <w:t>Data type: string. Allows manual entry of meter code when QR scanning fails.</w:t>
            </w:r>
          </w:p>
        </w:tc>
      </w:tr>
      <w:tr>
        <w:trPr/>
        <w:tc>
          <w:tcPr>
            <w:tcW w:w="302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9"/>
                <w:szCs w:val="22"/>
                <w:lang w:val="en-US" w:eastAsia="en-US" w:bidi="ar-SA"/>
              </w:rPr>
              <w:t>Flash Toggle</w:t>
            </w:r>
          </w:p>
        </w:tc>
        <w:tc>
          <w:tcPr>
            <w:tcW w:w="619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9"/>
                <w:szCs w:val="22"/>
                <w:lang w:val="en-US" w:eastAsia="en-US" w:bidi="ar-SA"/>
              </w:rPr>
              <w:t>Enables or disables camera flash if the device supports it.</w:t>
            </w:r>
          </w:p>
        </w:tc>
      </w:tr>
      <w:tr>
        <w:trPr/>
        <w:tc>
          <w:tcPr>
            <w:tcW w:w="302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9"/>
                <w:szCs w:val="22"/>
                <w:lang w:val="en-US" w:eastAsia="en-US" w:bidi="ar-SA"/>
              </w:rPr>
              <w:t>Retry Button</w:t>
            </w:r>
          </w:p>
        </w:tc>
        <w:tc>
          <w:tcPr>
            <w:tcW w:w="619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9"/>
                <w:szCs w:val="22"/>
                <w:lang w:val="en-US" w:eastAsia="en-US" w:bidi="ar-SA"/>
              </w:rPr>
              <w:t>Restarts the scanning process after a failed scan.</w:t>
            </w:r>
          </w:p>
        </w:tc>
      </w:tr>
      <w:tr>
        <w:trPr/>
        <w:tc>
          <w:tcPr>
            <w:tcW w:w="302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9"/>
                <w:szCs w:val="22"/>
                <w:lang w:val="en-US" w:eastAsia="en-US" w:bidi="ar-SA"/>
              </w:rPr>
              <w:t>Open Customer Details Action</w:t>
            </w:r>
          </w:p>
        </w:tc>
        <w:tc>
          <w:tcPr>
            <w:tcW w:w="619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9"/>
                <w:szCs w:val="22"/>
                <w:lang w:val="en-US" w:eastAsia="en-US" w:bidi="ar-SA"/>
              </w:rPr>
              <w:t>Redirects to Customer Details Screen after successful QR validation.</w:t>
            </w:r>
          </w:p>
        </w:tc>
      </w:tr>
      <w:tr>
        <w:trPr/>
        <w:tc>
          <w:tcPr>
            <w:tcW w:w="302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9"/>
                <w:szCs w:val="22"/>
                <w:lang w:val="en-US" w:eastAsia="en-US" w:bidi="ar-SA"/>
              </w:rPr>
              <w:t>Error Message</w:t>
            </w:r>
          </w:p>
        </w:tc>
        <w:tc>
          <w:tcPr>
            <w:tcW w:w="619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9"/>
                <w:szCs w:val="22"/>
                <w:lang w:val="en-US" w:eastAsia="en-US" w:bidi="ar-SA"/>
              </w:rPr>
              <w:t>Displays messages such as invalid QR code, unassigned meter, or customer not found.</w:t>
            </w:r>
          </w:p>
        </w:tc>
      </w:tr>
    </w:tbl>
    <w:p>
      <w:pPr>
        <w:pStyle w:val="Heading3"/>
        <w:rPr/>
      </w:pPr>
      <w:r>
        <w:rPr/>
        <w:t>2.2.3 Customer Details Screen</w:t>
      </w:r>
    </w:p>
    <w:p>
      <w:pPr>
        <w:pStyle w:val="Normal"/>
        <w:rPr/>
      </w:pPr>
      <w:r>
        <w:rPr/>
        <w:drawing>
          <wp:inline distT="0" distB="0" distL="0" distR="0">
            <wp:extent cx="3895725" cy="6839585"/>
            <wp:effectExtent l="0" t="0" r="0" b="0"/>
            <wp:docPr id="7" name="Image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14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95725" cy="68395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80"/>
        <w:rPr/>
      </w:pPr>
      <w:r>
        <w:rPr>
          <w:b/>
          <w:sz w:val="21"/>
        </w:rPr>
        <w:t>This screen allows the Collector to:</w:t>
      </w:r>
    </w:p>
    <w:p>
      <w:pPr>
        <w:pStyle w:val="ListBullet"/>
        <w:numPr>
          <w:ilvl w:val="0"/>
          <w:numId w:val="1"/>
        </w:numPr>
        <w:spacing w:before="0" w:after="0"/>
        <w:ind w:hanging="360" w:start="360"/>
        <w:contextualSpacing/>
        <w:rPr/>
      </w:pPr>
      <w:r>
        <w:rPr>
          <w:sz w:val="21"/>
        </w:rPr>
        <w:t>View selected customer profile and meter information after QR scanning.</w:t>
      </w:r>
    </w:p>
    <w:p>
      <w:pPr>
        <w:pStyle w:val="ListBullet"/>
        <w:numPr>
          <w:ilvl w:val="0"/>
          <w:numId w:val="1"/>
        </w:numPr>
        <w:spacing w:before="0" w:after="0"/>
        <w:ind w:hanging="360" w:start="360"/>
        <w:contextualSpacing/>
        <w:rPr/>
      </w:pPr>
      <w:r>
        <w:rPr>
          <w:sz w:val="21"/>
        </w:rPr>
        <w:t>Check current bill and payment status.</w:t>
      </w:r>
    </w:p>
    <w:p>
      <w:pPr>
        <w:pStyle w:val="ListBullet"/>
        <w:numPr>
          <w:ilvl w:val="0"/>
          <w:numId w:val="1"/>
        </w:numPr>
        <w:spacing w:before="0" w:after="0"/>
        <w:ind w:hanging="360" w:start="360"/>
        <w:contextualSpacing/>
        <w:rPr/>
      </w:pPr>
      <w:r>
        <w:rPr>
          <w:sz w:val="21"/>
        </w:rPr>
        <w:t>Access meter reading, bill generation, complaints, and collection history.</w:t>
      </w:r>
    </w:p>
    <w:p>
      <w:pPr>
        <w:pStyle w:val="Normal"/>
        <w:spacing w:before="80" w:after="80"/>
        <w:rPr/>
      </w:pPr>
      <w:r>
        <w:rPr>
          <w:b/>
          <w:sz w:val="21"/>
        </w:rPr>
        <w:t>On this screen, s/he can also:</w:t>
      </w:r>
    </w:p>
    <w:p>
      <w:pPr>
        <w:pStyle w:val="ListBullet"/>
        <w:numPr>
          <w:ilvl w:val="0"/>
          <w:numId w:val="1"/>
        </w:numPr>
        <w:spacing w:before="0" w:after="0"/>
        <w:ind w:hanging="360" w:start="360"/>
        <w:contextualSpacing/>
        <w:rPr/>
      </w:pPr>
      <w:r>
        <w:rPr>
          <w:sz w:val="21"/>
        </w:rPr>
        <w:t>Call or contact the customer if contact details are available.</w:t>
      </w:r>
    </w:p>
    <w:p>
      <w:pPr>
        <w:pStyle w:val="ListBullet"/>
        <w:numPr>
          <w:ilvl w:val="0"/>
          <w:numId w:val="1"/>
        </w:numPr>
        <w:spacing w:before="0" w:after="0"/>
        <w:ind w:hanging="360" w:start="360"/>
        <w:contextualSpacing/>
        <w:rPr/>
      </w:pPr>
      <w:r>
        <w:rPr>
          <w:sz w:val="21"/>
        </w:rPr>
        <w:t>Return to the Collector Dashboard or Scan QR Screen.</w:t>
      </w:r>
    </w:p>
    <w:p>
      <w:pPr>
        <w:pStyle w:val="ListBullet"/>
        <w:numPr>
          <w:ilvl w:val="0"/>
          <w:numId w:val="1"/>
        </w:numPr>
        <w:spacing w:before="0" w:after="0"/>
        <w:ind w:hanging="360" w:start="360"/>
        <w:contextualSpacing/>
        <w:rPr/>
      </w:pPr>
      <w:r>
        <w:rPr>
          <w:sz w:val="21"/>
        </w:rPr>
        <w:t>View notes related to the customer account.</w:t>
      </w:r>
    </w:p>
    <w:p>
      <w:pPr>
        <w:pStyle w:val="Normal"/>
        <w:spacing w:before="120" w:after="80"/>
        <w:rPr/>
      </w:pPr>
      <w:r>
        <w:rPr>
          <w:b/>
          <w:sz w:val="21"/>
        </w:rPr>
        <w:t>Table: Field Descriptions for Customer Details Screen</w:t>
      </w:r>
    </w:p>
    <w:tbl>
      <w:tblPr>
        <w:tblStyle w:val="TableGrid"/>
        <w:tblW w:w="9216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3022"/>
        <w:gridCol w:w="6194"/>
      </w:tblGrid>
      <w:tr>
        <w:trPr/>
        <w:tc>
          <w:tcPr>
            <w:tcW w:w="3022" w:type="dxa"/>
            <w:tcBorders/>
            <w:shd w:fill="D9EAF7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9"/>
                <w:szCs w:val="22"/>
                <w:lang w:val="en-US" w:eastAsia="en-US" w:bidi="ar-SA"/>
              </w:rPr>
              <w:t>Field Name</w:t>
            </w:r>
          </w:p>
        </w:tc>
        <w:tc>
          <w:tcPr>
            <w:tcW w:w="6194" w:type="dxa"/>
            <w:tcBorders/>
            <w:shd w:fill="D9EAF7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9"/>
                <w:szCs w:val="22"/>
                <w:lang w:val="en-US" w:eastAsia="en-US" w:bidi="ar-SA"/>
              </w:rPr>
              <w:t>Description</w:t>
            </w:r>
          </w:p>
        </w:tc>
      </w:tr>
      <w:tr>
        <w:trPr/>
        <w:tc>
          <w:tcPr>
            <w:tcW w:w="302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9"/>
                <w:szCs w:val="22"/>
                <w:lang w:val="en-US" w:eastAsia="en-US" w:bidi="ar-SA"/>
              </w:rPr>
              <w:t>Customer Name</w:t>
            </w:r>
          </w:p>
        </w:tc>
        <w:tc>
          <w:tcPr>
            <w:tcW w:w="619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9"/>
                <w:szCs w:val="22"/>
                <w:lang w:val="en-US" w:eastAsia="en-US" w:bidi="ar-SA"/>
              </w:rPr>
              <w:t>Displays the selected customer’s full name.</w:t>
            </w:r>
          </w:p>
        </w:tc>
      </w:tr>
      <w:tr>
        <w:trPr/>
        <w:tc>
          <w:tcPr>
            <w:tcW w:w="302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9"/>
                <w:szCs w:val="22"/>
                <w:lang w:val="en-US" w:eastAsia="en-US" w:bidi="ar-SA"/>
              </w:rPr>
              <w:t>Phone Number</w:t>
            </w:r>
          </w:p>
        </w:tc>
        <w:tc>
          <w:tcPr>
            <w:tcW w:w="619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9"/>
                <w:szCs w:val="22"/>
                <w:lang w:val="en-US" w:eastAsia="en-US" w:bidi="ar-SA"/>
              </w:rPr>
              <w:t>Displays customer contact number.</w:t>
            </w:r>
          </w:p>
        </w:tc>
      </w:tr>
      <w:tr>
        <w:trPr/>
        <w:tc>
          <w:tcPr>
            <w:tcW w:w="302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9"/>
                <w:szCs w:val="22"/>
                <w:lang w:val="en-US" w:eastAsia="en-US" w:bidi="ar-SA"/>
              </w:rPr>
              <w:t>Address</w:t>
            </w:r>
          </w:p>
        </w:tc>
        <w:tc>
          <w:tcPr>
            <w:tcW w:w="619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9"/>
                <w:szCs w:val="22"/>
                <w:lang w:val="en-US" w:eastAsia="en-US" w:bidi="ar-SA"/>
              </w:rPr>
              <w:t>Displays the customer’s service address.</w:t>
            </w:r>
          </w:p>
        </w:tc>
      </w:tr>
      <w:tr>
        <w:trPr/>
        <w:tc>
          <w:tcPr>
            <w:tcW w:w="302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9"/>
                <w:szCs w:val="22"/>
                <w:lang w:val="en-US" w:eastAsia="en-US" w:bidi="ar-SA"/>
              </w:rPr>
              <w:t>Meter Number</w:t>
            </w:r>
          </w:p>
        </w:tc>
        <w:tc>
          <w:tcPr>
            <w:tcW w:w="619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9"/>
                <w:szCs w:val="22"/>
                <w:lang w:val="en-US" w:eastAsia="en-US" w:bidi="ar-SA"/>
              </w:rPr>
              <w:t>Displays the assigned water meter number.</w:t>
            </w:r>
          </w:p>
        </w:tc>
      </w:tr>
      <w:tr>
        <w:trPr/>
        <w:tc>
          <w:tcPr>
            <w:tcW w:w="302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9"/>
                <w:szCs w:val="22"/>
                <w:lang w:val="en-US" w:eastAsia="en-US" w:bidi="ar-SA"/>
              </w:rPr>
              <w:t>QR Code / Meter Token</w:t>
            </w:r>
          </w:p>
        </w:tc>
        <w:tc>
          <w:tcPr>
            <w:tcW w:w="619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9"/>
                <w:szCs w:val="22"/>
                <w:lang w:val="en-US" w:eastAsia="en-US" w:bidi="ar-SA"/>
              </w:rPr>
              <w:t>Displays or stores the QR-linked identifier used to open this customer profile.</w:t>
            </w:r>
          </w:p>
        </w:tc>
      </w:tr>
      <w:tr>
        <w:trPr/>
        <w:tc>
          <w:tcPr>
            <w:tcW w:w="302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9"/>
                <w:szCs w:val="22"/>
                <w:lang w:val="en-US" w:eastAsia="en-US" w:bidi="ar-SA"/>
              </w:rPr>
              <w:t>Current Bill Status</w:t>
            </w:r>
          </w:p>
        </w:tc>
        <w:tc>
          <w:tcPr>
            <w:tcW w:w="619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9"/>
                <w:szCs w:val="22"/>
                <w:lang w:val="en-US" w:eastAsia="en-US" w:bidi="ar-SA"/>
              </w:rPr>
              <w:t>Data type: enumeration. Values: Paid, Unpaid, Overdue, Not Generated.</w:t>
            </w:r>
          </w:p>
        </w:tc>
      </w:tr>
      <w:tr>
        <w:trPr/>
        <w:tc>
          <w:tcPr>
            <w:tcW w:w="302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9"/>
                <w:szCs w:val="22"/>
                <w:lang w:val="en-US" w:eastAsia="en-US" w:bidi="ar-SA"/>
              </w:rPr>
              <w:t>View Complaints Button</w:t>
            </w:r>
          </w:p>
        </w:tc>
        <w:tc>
          <w:tcPr>
            <w:tcW w:w="619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9"/>
                <w:szCs w:val="22"/>
                <w:lang w:val="en-US" w:eastAsia="en-US" w:bidi="ar-SA"/>
              </w:rPr>
              <w:t>Redirects to the View Complaints Screen.</w:t>
            </w:r>
          </w:p>
        </w:tc>
      </w:tr>
      <w:tr>
        <w:trPr/>
        <w:tc>
          <w:tcPr>
            <w:tcW w:w="302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9"/>
                <w:szCs w:val="22"/>
                <w:lang w:val="en-US" w:eastAsia="en-US" w:bidi="ar-SA"/>
              </w:rPr>
              <w:t>Record Meter Reading Button</w:t>
            </w:r>
          </w:p>
        </w:tc>
        <w:tc>
          <w:tcPr>
            <w:tcW w:w="619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9"/>
                <w:szCs w:val="22"/>
                <w:lang w:val="en-US" w:eastAsia="en-US" w:bidi="ar-SA"/>
              </w:rPr>
              <w:t>Redirects to the Record Meter Reading Screen.</w:t>
            </w:r>
          </w:p>
        </w:tc>
      </w:tr>
      <w:tr>
        <w:trPr/>
        <w:tc>
          <w:tcPr>
            <w:tcW w:w="302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9"/>
                <w:szCs w:val="22"/>
                <w:lang w:val="en-US" w:eastAsia="en-US" w:bidi="ar-SA"/>
              </w:rPr>
              <w:t>Collection History Button</w:t>
            </w:r>
          </w:p>
        </w:tc>
        <w:tc>
          <w:tcPr>
            <w:tcW w:w="619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9"/>
                <w:szCs w:val="22"/>
                <w:lang w:val="en-US" w:eastAsia="en-US" w:bidi="ar-SA"/>
              </w:rPr>
              <w:t>Redirects to the Collection History Screen.</w:t>
            </w:r>
          </w:p>
        </w:tc>
      </w:tr>
    </w:tbl>
    <w:p>
      <w:pPr>
        <w:pStyle w:val="Heading3"/>
        <w:rPr/>
      </w:pPr>
      <w:r>
        <w:rPr/>
        <w:t>2.2.4 View Complaints Screen</w:t>
      </w:r>
    </w:p>
    <w:p>
      <w:pPr>
        <w:pStyle w:val="Normal"/>
        <w:rPr/>
      </w:pPr>
      <w:r>
        <w:rPr/>
        <w:drawing>
          <wp:inline distT="0" distB="0" distL="0" distR="0">
            <wp:extent cx="3886835" cy="7058660"/>
            <wp:effectExtent l="0" t="0" r="0" b="0"/>
            <wp:docPr id="8" name="Image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15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86835" cy="70586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80"/>
        <w:rPr/>
      </w:pPr>
      <w:r>
        <w:rPr>
          <w:b/>
          <w:sz w:val="21"/>
        </w:rPr>
        <w:t>This screen allows the Collector to:</w:t>
      </w:r>
    </w:p>
    <w:p>
      <w:pPr>
        <w:pStyle w:val="ListBullet"/>
        <w:numPr>
          <w:ilvl w:val="0"/>
          <w:numId w:val="1"/>
        </w:numPr>
        <w:spacing w:before="0" w:after="0"/>
        <w:ind w:hanging="360" w:start="360"/>
        <w:contextualSpacing/>
        <w:rPr/>
      </w:pPr>
      <w:r>
        <w:rPr>
          <w:sz w:val="21"/>
        </w:rPr>
        <w:t>View complaint list and complaint details for the selected customer.</w:t>
      </w:r>
    </w:p>
    <w:p>
      <w:pPr>
        <w:pStyle w:val="ListBullet"/>
        <w:numPr>
          <w:ilvl w:val="0"/>
          <w:numId w:val="1"/>
        </w:numPr>
        <w:spacing w:before="0" w:after="0"/>
        <w:ind w:hanging="360" w:start="360"/>
        <w:contextualSpacing/>
        <w:rPr/>
      </w:pPr>
      <w:r>
        <w:rPr>
          <w:sz w:val="21"/>
        </w:rPr>
        <w:t>Check complaint type and submitted date.</w:t>
      </w:r>
    </w:p>
    <w:p>
      <w:pPr>
        <w:pStyle w:val="ListBullet"/>
        <w:numPr>
          <w:ilvl w:val="0"/>
          <w:numId w:val="1"/>
        </w:numPr>
        <w:spacing w:before="0" w:after="0"/>
        <w:ind w:hanging="360" w:start="360"/>
        <w:contextualSpacing/>
        <w:rPr/>
      </w:pPr>
      <w:r>
        <w:rPr>
          <w:sz w:val="21"/>
        </w:rPr>
        <w:t>Review complaint evidence if attached.</w:t>
      </w:r>
    </w:p>
    <w:p>
      <w:pPr>
        <w:pStyle w:val="Normal"/>
        <w:spacing w:before="80" w:after="80"/>
        <w:rPr/>
      </w:pPr>
      <w:r>
        <w:rPr>
          <w:b/>
          <w:sz w:val="21"/>
        </w:rPr>
        <w:t>On this screen, s/he can also:</w:t>
      </w:r>
    </w:p>
    <w:p>
      <w:pPr>
        <w:pStyle w:val="ListBullet"/>
        <w:numPr>
          <w:ilvl w:val="0"/>
          <w:numId w:val="1"/>
        </w:numPr>
        <w:spacing w:before="0" w:after="0"/>
        <w:ind w:hanging="360" w:start="360"/>
        <w:contextualSpacing/>
        <w:rPr/>
      </w:pPr>
      <w:r>
        <w:rPr>
          <w:sz w:val="21"/>
        </w:rPr>
        <w:t>Update complaint status if allowed.</w:t>
      </w:r>
    </w:p>
    <w:p>
      <w:pPr>
        <w:pStyle w:val="ListBullet"/>
        <w:numPr>
          <w:ilvl w:val="0"/>
          <w:numId w:val="1"/>
        </w:numPr>
        <w:spacing w:before="0" w:after="0"/>
        <w:ind w:hanging="360" w:start="360"/>
        <w:contextualSpacing/>
        <w:rPr/>
      </w:pPr>
      <w:r>
        <w:rPr>
          <w:sz w:val="21"/>
        </w:rPr>
        <w:t>Add handling notes.</w:t>
      </w:r>
    </w:p>
    <w:p>
      <w:pPr>
        <w:pStyle w:val="ListBullet"/>
        <w:numPr>
          <w:ilvl w:val="0"/>
          <w:numId w:val="1"/>
        </w:numPr>
        <w:spacing w:before="0" w:after="0"/>
        <w:ind w:hanging="360" w:start="360"/>
        <w:contextualSpacing/>
        <w:rPr/>
      </w:pPr>
      <w:r>
        <w:rPr>
          <w:sz w:val="21"/>
        </w:rPr>
        <w:t>Return to the Customer Details Screen.</w:t>
      </w:r>
    </w:p>
    <w:p>
      <w:pPr>
        <w:pStyle w:val="Normal"/>
        <w:spacing w:before="120" w:after="80"/>
        <w:rPr/>
      </w:pPr>
      <w:r>
        <w:rPr>
          <w:b/>
          <w:sz w:val="21"/>
        </w:rPr>
        <w:t>Table: Field Descriptions for View Complaints Screen</w:t>
      </w:r>
    </w:p>
    <w:tbl>
      <w:tblPr>
        <w:tblStyle w:val="TableGrid"/>
        <w:tblW w:w="9216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3022"/>
        <w:gridCol w:w="6194"/>
      </w:tblGrid>
      <w:tr>
        <w:trPr/>
        <w:tc>
          <w:tcPr>
            <w:tcW w:w="3022" w:type="dxa"/>
            <w:tcBorders/>
            <w:shd w:fill="D9EAF7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9"/>
                <w:szCs w:val="22"/>
                <w:lang w:val="en-US" w:eastAsia="en-US" w:bidi="ar-SA"/>
              </w:rPr>
              <w:t>Field Name</w:t>
            </w:r>
          </w:p>
        </w:tc>
        <w:tc>
          <w:tcPr>
            <w:tcW w:w="6194" w:type="dxa"/>
            <w:tcBorders/>
            <w:shd w:fill="D9EAF7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9"/>
                <w:szCs w:val="22"/>
                <w:lang w:val="en-US" w:eastAsia="en-US" w:bidi="ar-SA"/>
              </w:rPr>
              <w:t>Description</w:t>
            </w:r>
          </w:p>
        </w:tc>
      </w:tr>
      <w:tr>
        <w:trPr/>
        <w:tc>
          <w:tcPr>
            <w:tcW w:w="302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9"/>
                <w:szCs w:val="22"/>
                <w:lang w:val="en-US" w:eastAsia="en-US" w:bidi="ar-SA"/>
              </w:rPr>
              <w:t>Complaint Type</w:t>
            </w:r>
          </w:p>
        </w:tc>
        <w:tc>
          <w:tcPr>
            <w:tcW w:w="619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9"/>
                <w:szCs w:val="22"/>
                <w:lang w:val="en-US" w:eastAsia="en-US" w:bidi="ar-SA"/>
              </w:rPr>
              <w:t>Data type: enumeration. Values: Billing Dispute, Meter Issue, Water Supply Issue, Other.</w:t>
            </w:r>
          </w:p>
        </w:tc>
      </w:tr>
      <w:tr>
        <w:trPr/>
        <w:tc>
          <w:tcPr>
            <w:tcW w:w="302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9"/>
                <w:szCs w:val="22"/>
                <w:lang w:val="en-US" w:eastAsia="en-US" w:bidi="ar-SA"/>
              </w:rPr>
              <w:t>Description</w:t>
            </w:r>
          </w:p>
        </w:tc>
        <w:tc>
          <w:tcPr>
            <w:tcW w:w="619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9"/>
                <w:szCs w:val="22"/>
                <w:lang w:val="en-US" w:eastAsia="en-US" w:bidi="ar-SA"/>
              </w:rPr>
              <w:t>Displays complaint content submitted by the customer or recorded by staff.</w:t>
            </w:r>
          </w:p>
        </w:tc>
      </w:tr>
      <w:tr>
        <w:trPr/>
        <w:tc>
          <w:tcPr>
            <w:tcW w:w="302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9"/>
                <w:szCs w:val="22"/>
                <w:lang w:val="en-US" w:eastAsia="en-US" w:bidi="ar-SA"/>
              </w:rPr>
              <w:t>Submitted Date</w:t>
            </w:r>
          </w:p>
        </w:tc>
        <w:tc>
          <w:tcPr>
            <w:tcW w:w="619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9"/>
                <w:szCs w:val="22"/>
                <w:lang w:val="en-US" w:eastAsia="en-US" w:bidi="ar-SA"/>
              </w:rPr>
              <w:t>Data type: date/time. Displays when the complaint was submitted.</w:t>
            </w:r>
          </w:p>
        </w:tc>
      </w:tr>
      <w:tr>
        <w:trPr/>
        <w:tc>
          <w:tcPr>
            <w:tcW w:w="302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9"/>
                <w:szCs w:val="22"/>
                <w:lang w:val="en-US" w:eastAsia="en-US" w:bidi="ar-SA"/>
              </w:rPr>
              <w:t>Complaint Status</w:t>
            </w:r>
          </w:p>
        </w:tc>
        <w:tc>
          <w:tcPr>
            <w:tcW w:w="619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9"/>
                <w:szCs w:val="22"/>
                <w:lang w:val="en-US" w:eastAsia="en-US" w:bidi="ar-SA"/>
              </w:rPr>
              <w:t>Data type: enumeration. Values: Pending, In Progress, Resolved, Rejected.</w:t>
            </w:r>
          </w:p>
        </w:tc>
      </w:tr>
      <w:tr>
        <w:trPr/>
        <w:tc>
          <w:tcPr>
            <w:tcW w:w="302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9"/>
                <w:szCs w:val="22"/>
                <w:lang w:val="en-US" w:eastAsia="en-US" w:bidi="ar-SA"/>
              </w:rPr>
              <w:t>Attachment Preview</w:t>
            </w:r>
          </w:p>
        </w:tc>
        <w:tc>
          <w:tcPr>
            <w:tcW w:w="619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9"/>
                <w:szCs w:val="22"/>
                <w:lang w:val="en-US" w:eastAsia="en-US" w:bidi="ar-SA"/>
              </w:rPr>
              <w:t>Displays attached image or file if available.</w:t>
            </w:r>
          </w:p>
        </w:tc>
      </w:tr>
      <w:tr>
        <w:trPr/>
        <w:tc>
          <w:tcPr>
            <w:tcW w:w="302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9"/>
                <w:szCs w:val="22"/>
                <w:lang w:val="en-US" w:eastAsia="en-US" w:bidi="ar-SA"/>
              </w:rPr>
              <w:t>Handling Note</w:t>
            </w:r>
          </w:p>
        </w:tc>
        <w:tc>
          <w:tcPr>
            <w:tcW w:w="619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9"/>
                <w:szCs w:val="22"/>
                <w:lang w:val="en-US" w:eastAsia="en-US" w:bidi="ar-SA"/>
              </w:rPr>
              <w:t>Data type: string. Optional note added by collector or staff.</w:t>
            </w:r>
          </w:p>
        </w:tc>
      </w:tr>
      <w:tr>
        <w:trPr/>
        <w:tc>
          <w:tcPr>
            <w:tcW w:w="302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9"/>
                <w:szCs w:val="22"/>
                <w:lang w:val="en-US" w:eastAsia="en-US" w:bidi="ar-SA"/>
              </w:rPr>
              <w:t>Back Button</w:t>
            </w:r>
          </w:p>
        </w:tc>
        <w:tc>
          <w:tcPr>
            <w:tcW w:w="619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9"/>
                <w:szCs w:val="22"/>
                <w:lang w:val="en-US" w:eastAsia="en-US" w:bidi="ar-SA"/>
              </w:rPr>
              <w:t>Returns to the Customer Details Screen.</w:t>
            </w:r>
          </w:p>
        </w:tc>
      </w:tr>
    </w:tbl>
    <w:p>
      <w:pPr>
        <w:pStyle w:val="Heading3"/>
        <w:rPr/>
      </w:pPr>
      <w:r>
        <w:rPr/>
        <w:t>2.2.5 Record Meter Reading Screen</w:t>
      </w:r>
    </w:p>
    <w:p>
      <w:pPr>
        <w:pStyle w:val="Normal"/>
        <w:rPr/>
      </w:pPr>
      <w:r>
        <w:rPr/>
        <w:drawing>
          <wp:inline distT="0" distB="0" distL="0" distR="0">
            <wp:extent cx="3914775" cy="6439535"/>
            <wp:effectExtent l="0" t="0" r="0" b="0"/>
            <wp:docPr id="9" name="Image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16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14775" cy="64395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80"/>
        <w:rPr/>
      </w:pPr>
      <w:r>
        <w:rPr>
          <w:b/>
          <w:sz w:val="21"/>
        </w:rPr>
        <w:t>This screen allows the Collector to:</w:t>
      </w:r>
    </w:p>
    <w:p>
      <w:pPr>
        <w:pStyle w:val="ListBullet"/>
        <w:numPr>
          <w:ilvl w:val="0"/>
          <w:numId w:val="1"/>
        </w:numPr>
        <w:spacing w:before="0" w:after="0"/>
        <w:ind w:hanging="360" w:start="360"/>
        <w:contextualSpacing/>
        <w:rPr/>
      </w:pPr>
      <w:r>
        <w:rPr>
          <w:sz w:val="21"/>
        </w:rPr>
        <w:t>View previous meter reading.</w:t>
      </w:r>
    </w:p>
    <w:p>
      <w:pPr>
        <w:pStyle w:val="ListBullet"/>
        <w:numPr>
          <w:ilvl w:val="0"/>
          <w:numId w:val="1"/>
        </w:numPr>
        <w:spacing w:before="0" w:after="0"/>
        <w:ind w:hanging="360" w:start="360"/>
        <w:contextualSpacing/>
        <w:rPr/>
      </w:pPr>
      <w:r>
        <w:rPr>
          <w:sz w:val="21"/>
        </w:rPr>
        <w:t>Enter current meter reading for the scanned customer meter.</w:t>
      </w:r>
    </w:p>
    <w:p>
      <w:pPr>
        <w:pStyle w:val="ListBullet"/>
        <w:numPr>
          <w:ilvl w:val="0"/>
          <w:numId w:val="1"/>
        </w:numPr>
        <w:spacing w:before="0" w:after="0"/>
        <w:ind w:hanging="360" w:start="360"/>
        <w:contextualSpacing/>
        <w:rPr/>
      </w:pPr>
      <w:r>
        <w:rPr>
          <w:sz w:val="21"/>
        </w:rPr>
        <w:t>Submit the reading to the system.</w:t>
      </w:r>
    </w:p>
    <w:p>
      <w:pPr>
        <w:pStyle w:val="Normal"/>
        <w:spacing w:before="80" w:after="80"/>
        <w:rPr/>
      </w:pPr>
      <w:r>
        <w:rPr>
          <w:b/>
          <w:sz w:val="21"/>
        </w:rPr>
        <w:t>On this screen, s/he can also:</w:t>
      </w:r>
    </w:p>
    <w:p>
      <w:pPr>
        <w:pStyle w:val="ListBullet"/>
        <w:numPr>
          <w:ilvl w:val="0"/>
          <w:numId w:val="1"/>
        </w:numPr>
        <w:spacing w:before="0" w:after="0"/>
        <w:ind w:hanging="360" w:start="360"/>
        <w:contextualSpacing/>
        <w:rPr/>
      </w:pPr>
      <w:r>
        <w:rPr>
          <w:sz w:val="21"/>
        </w:rPr>
        <w:t>Upload a meter photo as evidence.</w:t>
      </w:r>
    </w:p>
    <w:p>
      <w:pPr>
        <w:pStyle w:val="ListBullet"/>
        <w:numPr>
          <w:ilvl w:val="0"/>
          <w:numId w:val="1"/>
        </w:numPr>
        <w:spacing w:before="0" w:after="0"/>
        <w:ind w:hanging="360" w:start="360"/>
        <w:contextualSpacing/>
        <w:rPr/>
      </w:pPr>
      <w:r>
        <w:rPr>
          <w:sz w:val="21"/>
        </w:rPr>
        <w:t>Cancel and return to Customer Details.</w:t>
      </w:r>
    </w:p>
    <w:p>
      <w:pPr>
        <w:pStyle w:val="ListBullet"/>
        <w:numPr>
          <w:ilvl w:val="0"/>
          <w:numId w:val="1"/>
        </w:numPr>
        <w:spacing w:before="0" w:after="0"/>
        <w:ind w:hanging="360" w:start="360"/>
        <w:contextualSpacing/>
        <w:rPr/>
      </w:pPr>
      <w:r>
        <w:rPr>
          <w:sz w:val="21"/>
        </w:rPr>
        <w:t>View validation messages if the reading is invalid.</w:t>
      </w:r>
    </w:p>
    <w:p>
      <w:pPr>
        <w:pStyle w:val="Normal"/>
        <w:spacing w:before="120" w:after="80"/>
        <w:rPr/>
      </w:pPr>
      <w:r>
        <w:rPr>
          <w:b/>
          <w:sz w:val="21"/>
        </w:rPr>
        <w:t>Table: Field Descriptions for Record Meter Reading Screen</w:t>
      </w:r>
    </w:p>
    <w:tbl>
      <w:tblPr>
        <w:tblStyle w:val="TableGrid"/>
        <w:tblW w:w="9216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3022"/>
        <w:gridCol w:w="6194"/>
      </w:tblGrid>
      <w:tr>
        <w:trPr/>
        <w:tc>
          <w:tcPr>
            <w:tcW w:w="3022" w:type="dxa"/>
            <w:tcBorders/>
            <w:shd w:fill="D9EAF7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9"/>
                <w:szCs w:val="22"/>
                <w:lang w:val="en-US" w:eastAsia="en-US" w:bidi="ar-SA"/>
              </w:rPr>
              <w:t>Field Name</w:t>
            </w:r>
          </w:p>
        </w:tc>
        <w:tc>
          <w:tcPr>
            <w:tcW w:w="6194" w:type="dxa"/>
            <w:tcBorders/>
            <w:shd w:fill="D9EAF7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9"/>
                <w:szCs w:val="22"/>
                <w:lang w:val="en-US" w:eastAsia="en-US" w:bidi="ar-SA"/>
              </w:rPr>
              <w:t>Description</w:t>
            </w:r>
          </w:p>
        </w:tc>
      </w:tr>
      <w:tr>
        <w:trPr/>
        <w:tc>
          <w:tcPr>
            <w:tcW w:w="302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9"/>
                <w:szCs w:val="22"/>
                <w:lang w:val="en-US" w:eastAsia="en-US" w:bidi="ar-SA"/>
              </w:rPr>
              <w:t>Customer Name</w:t>
            </w:r>
          </w:p>
        </w:tc>
        <w:tc>
          <w:tcPr>
            <w:tcW w:w="619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9"/>
                <w:szCs w:val="22"/>
                <w:lang w:val="en-US" w:eastAsia="en-US" w:bidi="ar-SA"/>
              </w:rPr>
              <w:t>Displays the selected customer’s full name.</w:t>
            </w:r>
          </w:p>
        </w:tc>
      </w:tr>
      <w:tr>
        <w:trPr/>
        <w:tc>
          <w:tcPr>
            <w:tcW w:w="302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9"/>
                <w:szCs w:val="22"/>
                <w:lang w:val="en-US" w:eastAsia="en-US" w:bidi="ar-SA"/>
              </w:rPr>
              <w:t>Meter Number</w:t>
            </w:r>
          </w:p>
        </w:tc>
        <w:tc>
          <w:tcPr>
            <w:tcW w:w="619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9"/>
                <w:szCs w:val="22"/>
                <w:lang w:val="en-US" w:eastAsia="en-US" w:bidi="ar-SA"/>
              </w:rPr>
              <w:t>Displays the assigned meter number.</w:t>
            </w:r>
          </w:p>
        </w:tc>
      </w:tr>
      <w:tr>
        <w:trPr/>
        <w:tc>
          <w:tcPr>
            <w:tcW w:w="302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9"/>
                <w:szCs w:val="22"/>
                <w:lang w:val="en-US" w:eastAsia="en-US" w:bidi="ar-SA"/>
              </w:rPr>
              <w:t>Previous Reading</w:t>
            </w:r>
          </w:p>
        </w:tc>
        <w:tc>
          <w:tcPr>
            <w:tcW w:w="619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9"/>
                <w:szCs w:val="22"/>
                <w:lang w:val="en-US" w:eastAsia="en-US" w:bidi="ar-SA"/>
              </w:rPr>
              <w:t>Data type: number. Displays the last approved meter value.</w:t>
            </w:r>
          </w:p>
        </w:tc>
      </w:tr>
      <w:tr>
        <w:trPr/>
        <w:tc>
          <w:tcPr>
            <w:tcW w:w="302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9"/>
                <w:szCs w:val="22"/>
                <w:lang w:val="en-US" w:eastAsia="en-US" w:bidi="ar-SA"/>
              </w:rPr>
              <w:t>Current Reading</w:t>
            </w:r>
          </w:p>
        </w:tc>
        <w:tc>
          <w:tcPr>
            <w:tcW w:w="619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9"/>
                <w:szCs w:val="22"/>
                <w:lang w:val="en-US" w:eastAsia="en-US" w:bidi="ar-SA"/>
              </w:rPr>
              <w:t>Data type: number. Must be greater than or equal to the previous reading.</w:t>
            </w:r>
          </w:p>
        </w:tc>
      </w:tr>
      <w:tr>
        <w:trPr/>
        <w:tc>
          <w:tcPr>
            <w:tcW w:w="302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9"/>
                <w:szCs w:val="22"/>
                <w:lang w:val="en-US" w:eastAsia="en-US" w:bidi="ar-SA"/>
              </w:rPr>
              <w:t>Reading Date</w:t>
            </w:r>
          </w:p>
        </w:tc>
        <w:tc>
          <w:tcPr>
            <w:tcW w:w="619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9"/>
                <w:szCs w:val="22"/>
                <w:lang w:val="en-US" w:eastAsia="en-US" w:bidi="ar-SA"/>
              </w:rPr>
              <w:t>Data type: date/time. Displays or stores the reading submission time.</w:t>
            </w:r>
          </w:p>
        </w:tc>
      </w:tr>
      <w:tr>
        <w:trPr/>
        <w:tc>
          <w:tcPr>
            <w:tcW w:w="302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9"/>
                <w:szCs w:val="22"/>
                <w:lang w:val="en-US" w:eastAsia="en-US" w:bidi="ar-SA"/>
              </w:rPr>
              <w:t>Meter Photo</w:t>
            </w:r>
          </w:p>
        </w:tc>
        <w:tc>
          <w:tcPr>
            <w:tcW w:w="619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9"/>
                <w:szCs w:val="22"/>
                <w:lang w:val="en-US" w:eastAsia="en-US" w:bidi="ar-SA"/>
              </w:rPr>
              <w:t>Data type: image/file. Optional or required evidence depending on system policy.</w:t>
            </w:r>
          </w:p>
        </w:tc>
      </w:tr>
      <w:tr>
        <w:trPr/>
        <w:tc>
          <w:tcPr>
            <w:tcW w:w="302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9"/>
                <w:szCs w:val="22"/>
                <w:lang w:val="en-US" w:eastAsia="en-US" w:bidi="ar-SA"/>
              </w:rPr>
              <w:t>Reading Note</w:t>
            </w:r>
          </w:p>
        </w:tc>
        <w:tc>
          <w:tcPr>
            <w:tcW w:w="619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9"/>
                <w:szCs w:val="22"/>
                <w:lang w:val="en-US" w:eastAsia="en-US" w:bidi="ar-SA"/>
              </w:rPr>
              <w:t>Data type: string. Optional note about the reading condition or meter issue.</w:t>
            </w:r>
          </w:p>
        </w:tc>
      </w:tr>
      <w:tr>
        <w:trPr/>
        <w:tc>
          <w:tcPr>
            <w:tcW w:w="302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9"/>
                <w:szCs w:val="22"/>
                <w:lang w:val="en-US" w:eastAsia="en-US" w:bidi="ar-SA"/>
              </w:rPr>
              <w:t>Submit Reading Button</w:t>
            </w:r>
          </w:p>
        </w:tc>
        <w:tc>
          <w:tcPr>
            <w:tcW w:w="619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9"/>
                <w:szCs w:val="22"/>
                <w:lang w:val="en-US" w:eastAsia="en-US" w:bidi="ar-SA"/>
              </w:rPr>
              <w:t>Submits the current reading and proceeds to the Generate Bill Screen if valid.</w:t>
            </w:r>
          </w:p>
        </w:tc>
      </w:tr>
      <w:tr>
        <w:trPr/>
        <w:tc>
          <w:tcPr>
            <w:tcW w:w="302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9"/>
                <w:szCs w:val="22"/>
                <w:lang w:val="en-US" w:eastAsia="en-US" w:bidi="ar-SA"/>
              </w:rPr>
              <w:t>Cancel Button</w:t>
            </w:r>
          </w:p>
        </w:tc>
        <w:tc>
          <w:tcPr>
            <w:tcW w:w="619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9"/>
                <w:szCs w:val="22"/>
                <w:lang w:val="en-US" w:eastAsia="en-US" w:bidi="ar-SA"/>
              </w:rPr>
              <w:t>Returns to the Customer Details Screen.</w:t>
            </w:r>
          </w:p>
        </w:tc>
      </w:tr>
    </w:tbl>
    <w:p>
      <w:pPr>
        <w:pStyle w:val="Heading3"/>
        <w:rPr/>
      </w:pPr>
      <w:r>
        <w:rPr/>
        <w:t>2.2.6 Generate Bill Screen</w:t>
      </w:r>
    </w:p>
    <w:p>
      <w:pPr>
        <w:pStyle w:val="Normal"/>
        <w:rPr/>
      </w:pPr>
      <w:r>
        <w:rPr/>
        <w:drawing>
          <wp:inline distT="0" distB="0" distL="0" distR="0">
            <wp:extent cx="3933825" cy="6782435"/>
            <wp:effectExtent l="0" t="0" r="0" b="0"/>
            <wp:docPr id="10" name="Image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17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33825" cy="67824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80"/>
        <w:rPr/>
      </w:pPr>
      <w:r>
        <w:rPr>
          <w:b/>
          <w:sz w:val="21"/>
        </w:rPr>
        <w:t>This screen allows the Collector to:</w:t>
      </w:r>
    </w:p>
    <w:p>
      <w:pPr>
        <w:pStyle w:val="ListBullet"/>
        <w:numPr>
          <w:ilvl w:val="0"/>
          <w:numId w:val="1"/>
        </w:numPr>
        <w:spacing w:before="0" w:after="0"/>
        <w:ind w:hanging="360" w:start="360"/>
        <w:contextualSpacing/>
        <w:rPr/>
      </w:pPr>
      <w:r>
        <w:rPr>
          <w:sz w:val="21"/>
        </w:rPr>
        <w:t>Review previous and current meter readings.</w:t>
      </w:r>
    </w:p>
    <w:p>
      <w:pPr>
        <w:pStyle w:val="ListBullet"/>
        <w:numPr>
          <w:ilvl w:val="0"/>
          <w:numId w:val="1"/>
        </w:numPr>
        <w:spacing w:before="0" w:after="0"/>
        <w:ind w:hanging="360" w:start="360"/>
        <w:contextualSpacing/>
        <w:rPr/>
      </w:pPr>
      <w:r>
        <w:rPr>
          <w:sz w:val="21"/>
        </w:rPr>
        <w:t>View calculated water usage and total amount.</w:t>
      </w:r>
    </w:p>
    <w:p>
      <w:pPr>
        <w:pStyle w:val="ListBullet"/>
        <w:numPr>
          <w:ilvl w:val="0"/>
          <w:numId w:val="1"/>
        </w:numPr>
        <w:spacing w:before="0" w:after="0"/>
        <w:ind w:hanging="360" w:start="360"/>
        <w:contextualSpacing/>
        <w:rPr/>
      </w:pPr>
      <w:r>
        <w:rPr>
          <w:sz w:val="21"/>
        </w:rPr>
        <w:t>Confirm bill generation for the selected customer.</w:t>
      </w:r>
    </w:p>
    <w:p>
      <w:pPr>
        <w:pStyle w:val="Normal"/>
        <w:spacing w:before="80" w:after="80"/>
        <w:rPr/>
      </w:pPr>
      <w:r>
        <w:rPr>
          <w:b/>
          <w:sz w:val="21"/>
        </w:rPr>
        <w:t>On this screen, s/he can also:</w:t>
      </w:r>
    </w:p>
    <w:p>
      <w:pPr>
        <w:pStyle w:val="ListBullet"/>
        <w:numPr>
          <w:ilvl w:val="0"/>
          <w:numId w:val="1"/>
        </w:numPr>
        <w:spacing w:before="0" w:after="0"/>
        <w:ind w:hanging="360" w:start="360"/>
        <w:contextualSpacing/>
        <w:rPr/>
      </w:pPr>
      <w:r>
        <w:rPr>
          <w:sz w:val="21"/>
        </w:rPr>
        <w:t>Return to the Record Meter Reading Screen to correct reading information.</w:t>
      </w:r>
    </w:p>
    <w:p>
      <w:pPr>
        <w:pStyle w:val="ListBullet"/>
        <w:numPr>
          <w:ilvl w:val="0"/>
          <w:numId w:val="1"/>
        </w:numPr>
        <w:spacing w:before="0" w:after="0"/>
        <w:ind w:hanging="360" w:start="360"/>
        <w:contextualSpacing/>
        <w:rPr/>
      </w:pPr>
      <w:r>
        <w:rPr>
          <w:sz w:val="21"/>
        </w:rPr>
        <w:t>Add bill note if needed.</w:t>
      </w:r>
    </w:p>
    <w:p>
      <w:pPr>
        <w:pStyle w:val="ListBullet"/>
        <w:numPr>
          <w:ilvl w:val="0"/>
          <w:numId w:val="1"/>
        </w:numPr>
        <w:spacing w:before="0" w:after="0"/>
        <w:ind w:hanging="360" w:start="360"/>
        <w:contextualSpacing/>
        <w:rPr/>
      </w:pPr>
      <w:r>
        <w:rPr>
          <w:sz w:val="21"/>
        </w:rPr>
        <w:t>Cancel bill generation before confirmation.</w:t>
      </w:r>
    </w:p>
    <w:p>
      <w:pPr>
        <w:pStyle w:val="Normal"/>
        <w:spacing w:before="120" w:after="80"/>
        <w:rPr/>
      </w:pPr>
      <w:r>
        <w:rPr>
          <w:b/>
          <w:sz w:val="21"/>
        </w:rPr>
        <w:t>Table: Field Descriptions for Generate Bill Screen</w:t>
      </w:r>
    </w:p>
    <w:tbl>
      <w:tblPr>
        <w:tblStyle w:val="TableGrid"/>
        <w:tblW w:w="9216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3022"/>
        <w:gridCol w:w="6194"/>
      </w:tblGrid>
      <w:tr>
        <w:trPr/>
        <w:tc>
          <w:tcPr>
            <w:tcW w:w="3022" w:type="dxa"/>
            <w:tcBorders/>
            <w:shd w:fill="D9EAF7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9"/>
                <w:szCs w:val="22"/>
                <w:lang w:val="en-US" w:eastAsia="en-US" w:bidi="ar-SA"/>
              </w:rPr>
              <w:t>Field Name</w:t>
            </w:r>
          </w:p>
        </w:tc>
        <w:tc>
          <w:tcPr>
            <w:tcW w:w="6194" w:type="dxa"/>
            <w:tcBorders/>
            <w:shd w:fill="D9EAF7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9"/>
                <w:szCs w:val="22"/>
                <w:lang w:val="en-US" w:eastAsia="en-US" w:bidi="ar-SA"/>
              </w:rPr>
              <w:t>Description</w:t>
            </w:r>
          </w:p>
        </w:tc>
      </w:tr>
      <w:tr>
        <w:trPr/>
        <w:tc>
          <w:tcPr>
            <w:tcW w:w="302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9"/>
                <w:szCs w:val="22"/>
                <w:lang w:val="en-US" w:eastAsia="en-US" w:bidi="ar-SA"/>
              </w:rPr>
              <w:t>Customer Name</w:t>
            </w:r>
          </w:p>
        </w:tc>
        <w:tc>
          <w:tcPr>
            <w:tcW w:w="619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9"/>
                <w:szCs w:val="22"/>
                <w:lang w:val="en-US" w:eastAsia="en-US" w:bidi="ar-SA"/>
              </w:rPr>
              <w:t>Displays the selected customer’s full name.</w:t>
            </w:r>
          </w:p>
        </w:tc>
      </w:tr>
      <w:tr>
        <w:trPr/>
        <w:tc>
          <w:tcPr>
            <w:tcW w:w="302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9"/>
                <w:szCs w:val="22"/>
                <w:lang w:val="en-US" w:eastAsia="en-US" w:bidi="ar-SA"/>
              </w:rPr>
              <w:t>Previous Reading</w:t>
            </w:r>
          </w:p>
        </w:tc>
        <w:tc>
          <w:tcPr>
            <w:tcW w:w="619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9"/>
                <w:szCs w:val="22"/>
                <w:lang w:val="en-US" w:eastAsia="en-US" w:bidi="ar-SA"/>
              </w:rPr>
              <w:t>Data type: number. Displays previous meter value.</w:t>
            </w:r>
          </w:p>
        </w:tc>
      </w:tr>
      <w:tr>
        <w:trPr/>
        <w:tc>
          <w:tcPr>
            <w:tcW w:w="302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9"/>
                <w:szCs w:val="22"/>
                <w:lang w:val="en-US" w:eastAsia="en-US" w:bidi="ar-SA"/>
              </w:rPr>
              <w:t>Current Reading</w:t>
            </w:r>
          </w:p>
        </w:tc>
        <w:tc>
          <w:tcPr>
            <w:tcW w:w="619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9"/>
                <w:szCs w:val="22"/>
                <w:lang w:val="en-US" w:eastAsia="en-US" w:bidi="ar-SA"/>
              </w:rPr>
              <w:t>Data type: number. Displays latest meter value.</w:t>
            </w:r>
          </w:p>
        </w:tc>
      </w:tr>
      <w:tr>
        <w:trPr/>
        <w:tc>
          <w:tcPr>
            <w:tcW w:w="302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9"/>
                <w:szCs w:val="22"/>
                <w:lang w:val="en-US" w:eastAsia="en-US" w:bidi="ar-SA"/>
              </w:rPr>
              <w:t>Water Usage</w:t>
            </w:r>
          </w:p>
        </w:tc>
        <w:tc>
          <w:tcPr>
            <w:tcW w:w="619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9"/>
                <w:szCs w:val="22"/>
                <w:lang w:val="en-US" w:eastAsia="en-US" w:bidi="ar-SA"/>
              </w:rPr>
              <w:t>Data type: number. Calculated usage for the billing period.</w:t>
            </w:r>
          </w:p>
        </w:tc>
      </w:tr>
      <w:tr>
        <w:trPr/>
        <w:tc>
          <w:tcPr>
            <w:tcW w:w="302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9"/>
                <w:szCs w:val="22"/>
                <w:lang w:val="en-US" w:eastAsia="en-US" w:bidi="ar-SA"/>
              </w:rPr>
              <w:t>Rate Per Unit</w:t>
            </w:r>
          </w:p>
        </w:tc>
        <w:tc>
          <w:tcPr>
            <w:tcW w:w="619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9"/>
                <w:szCs w:val="22"/>
                <w:lang w:val="en-US" w:eastAsia="en-US" w:bidi="ar-SA"/>
              </w:rPr>
              <w:t>Data type: decimal. Displays the rate used for calculation.</w:t>
            </w:r>
          </w:p>
        </w:tc>
      </w:tr>
      <w:tr>
        <w:trPr/>
        <w:tc>
          <w:tcPr>
            <w:tcW w:w="302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9"/>
                <w:szCs w:val="22"/>
                <w:lang w:val="en-US" w:eastAsia="en-US" w:bidi="ar-SA"/>
              </w:rPr>
              <w:t>Total Amount</w:t>
            </w:r>
          </w:p>
        </w:tc>
        <w:tc>
          <w:tcPr>
            <w:tcW w:w="619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9"/>
                <w:szCs w:val="22"/>
                <w:lang w:val="en-US" w:eastAsia="en-US" w:bidi="ar-SA"/>
              </w:rPr>
              <w:t>Data type: decimal. Displays calculated bill amount.</w:t>
            </w:r>
          </w:p>
        </w:tc>
      </w:tr>
      <w:tr>
        <w:trPr/>
        <w:tc>
          <w:tcPr>
            <w:tcW w:w="302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9"/>
                <w:szCs w:val="22"/>
                <w:lang w:val="en-US" w:eastAsia="en-US" w:bidi="ar-SA"/>
              </w:rPr>
              <w:t>Due Date</w:t>
            </w:r>
          </w:p>
        </w:tc>
        <w:tc>
          <w:tcPr>
            <w:tcW w:w="619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9"/>
                <w:szCs w:val="22"/>
                <w:lang w:val="en-US" w:eastAsia="en-US" w:bidi="ar-SA"/>
              </w:rPr>
              <w:t>Data type: date. Displays payment deadline.</w:t>
            </w:r>
          </w:p>
        </w:tc>
      </w:tr>
      <w:tr>
        <w:trPr/>
        <w:tc>
          <w:tcPr>
            <w:tcW w:w="302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9"/>
                <w:szCs w:val="22"/>
                <w:lang w:val="en-US" w:eastAsia="en-US" w:bidi="ar-SA"/>
              </w:rPr>
              <w:t>Bill Note</w:t>
            </w:r>
          </w:p>
        </w:tc>
        <w:tc>
          <w:tcPr>
            <w:tcW w:w="619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9"/>
                <w:szCs w:val="22"/>
                <w:lang w:val="en-US" w:eastAsia="en-US" w:bidi="ar-SA"/>
              </w:rPr>
              <w:t>Data type: string. Optional note stored with the generated bill.</w:t>
            </w:r>
          </w:p>
        </w:tc>
      </w:tr>
      <w:tr>
        <w:trPr/>
        <w:tc>
          <w:tcPr>
            <w:tcW w:w="302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9"/>
                <w:szCs w:val="22"/>
                <w:lang w:val="en-US" w:eastAsia="en-US" w:bidi="ar-SA"/>
              </w:rPr>
              <w:t>Confirm Bill Button</w:t>
            </w:r>
          </w:p>
        </w:tc>
        <w:tc>
          <w:tcPr>
            <w:tcW w:w="619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9"/>
                <w:szCs w:val="22"/>
                <w:lang w:val="en-US" w:eastAsia="en-US" w:bidi="ar-SA"/>
              </w:rPr>
              <w:t>Generates and saves the bill record, then redirects to the Collect Payment Screen.</w:t>
            </w:r>
          </w:p>
        </w:tc>
      </w:tr>
      <w:tr>
        <w:trPr/>
        <w:tc>
          <w:tcPr>
            <w:tcW w:w="302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9"/>
                <w:szCs w:val="22"/>
                <w:lang w:val="en-US" w:eastAsia="en-US" w:bidi="ar-SA"/>
              </w:rPr>
              <w:t>Edit Reading Button</w:t>
            </w:r>
          </w:p>
        </w:tc>
        <w:tc>
          <w:tcPr>
            <w:tcW w:w="619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9"/>
                <w:szCs w:val="22"/>
                <w:lang w:val="en-US" w:eastAsia="en-US" w:bidi="ar-SA"/>
              </w:rPr>
              <w:t>Returns to the Record Meter Reading Screen for correction.</w:t>
            </w:r>
          </w:p>
        </w:tc>
      </w:tr>
    </w:tbl>
    <w:p>
      <w:pPr>
        <w:pStyle w:val="Heading3"/>
        <w:rPr/>
      </w:pPr>
      <w:r>
        <w:rPr/>
        <w:t>2.2.7 Collect Payment Screen</w:t>
      </w:r>
    </w:p>
    <w:p>
      <w:pPr>
        <w:pStyle w:val="Normal"/>
        <w:rPr/>
      </w:pPr>
      <w:r>
        <w:rPr/>
        <w:drawing>
          <wp:inline distT="0" distB="0" distL="0" distR="0">
            <wp:extent cx="3905885" cy="6963410"/>
            <wp:effectExtent l="0" t="0" r="0" b="0"/>
            <wp:docPr id="11" name="Image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18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05885" cy="69634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80"/>
        <w:rPr/>
      </w:pPr>
      <w:r>
        <w:rPr>
          <w:b/>
          <w:sz w:val="21"/>
        </w:rPr>
        <w:t>This screen allows the Collector to:</w:t>
      </w:r>
    </w:p>
    <w:p>
      <w:pPr>
        <w:pStyle w:val="ListBullet"/>
        <w:numPr>
          <w:ilvl w:val="0"/>
          <w:numId w:val="1"/>
        </w:numPr>
        <w:spacing w:before="0" w:after="0"/>
        <w:ind w:hanging="360" w:start="360"/>
        <w:contextualSpacing/>
        <w:rPr/>
      </w:pPr>
      <w:r>
        <w:rPr>
          <w:sz w:val="21"/>
        </w:rPr>
        <w:t>View selected customer and bill amount.</w:t>
      </w:r>
    </w:p>
    <w:p>
      <w:pPr>
        <w:pStyle w:val="ListBullet"/>
        <w:numPr>
          <w:ilvl w:val="0"/>
          <w:numId w:val="1"/>
        </w:numPr>
        <w:spacing w:before="0" w:after="0"/>
        <w:ind w:hanging="360" w:start="360"/>
        <w:contextualSpacing/>
        <w:rPr/>
      </w:pPr>
      <w:r>
        <w:rPr>
          <w:sz w:val="21"/>
        </w:rPr>
        <w:t>Enter collected amount and payment method.</w:t>
      </w:r>
    </w:p>
    <w:p>
      <w:pPr>
        <w:pStyle w:val="ListBullet"/>
        <w:numPr>
          <w:ilvl w:val="0"/>
          <w:numId w:val="1"/>
        </w:numPr>
        <w:spacing w:before="0" w:after="0"/>
        <w:ind w:hanging="360" w:start="360"/>
        <w:contextualSpacing/>
        <w:rPr/>
      </w:pPr>
      <w:r>
        <w:rPr>
          <w:sz w:val="21"/>
        </w:rPr>
        <w:t>Confirm collection and update payment status.</w:t>
      </w:r>
    </w:p>
    <w:p>
      <w:pPr>
        <w:pStyle w:val="Normal"/>
        <w:spacing w:before="80" w:after="80"/>
        <w:rPr/>
      </w:pPr>
      <w:r>
        <w:rPr>
          <w:b/>
          <w:sz w:val="21"/>
        </w:rPr>
        <w:t>On this screen, s/he can also:</w:t>
      </w:r>
    </w:p>
    <w:p>
      <w:pPr>
        <w:pStyle w:val="ListBullet"/>
        <w:numPr>
          <w:ilvl w:val="0"/>
          <w:numId w:val="1"/>
        </w:numPr>
        <w:spacing w:before="0" w:after="0"/>
        <w:ind w:hanging="360" w:start="360"/>
        <w:contextualSpacing/>
        <w:rPr/>
      </w:pPr>
      <w:r>
        <w:rPr>
          <w:sz w:val="21"/>
        </w:rPr>
        <w:t>Add payment note.</w:t>
      </w:r>
    </w:p>
    <w:p>
      <w:pPr>
        <w:pStyle w:val="ListBullet"/>
        <w:numPr>
          <w:ilvl w:val="0"/>
          <w:numId w:val="1"/>
        </w:numPr>
        <w:spacing w:before="0" w:after="0"/>
        <w:ind w:hanging="360" w:start="360"/>
        <w:contextualSpacing/>
        <w:rPr/>
      </w:pPr>
      <w:r>
        <w:rPr>
          <w:sz w:val="21"/>
        </w:rPr>
        <w:t>Cancel the collection action.</w:t>
      </w:r>
    </w:p>
    <w:p>
      <w:pPr>
        <w:pStyle w:val="ListBullet"/>
        <w:numPr>
          <w:ilvl w:val="0"/>
          <w:numId w:val="1"/>
        </w:numPr>
        <w:spacing w:before="0" w:after="0"/>
        <w:ind w:hanging="360" w:start="360"/>
        <w:contextualSpacing/>
        <w:rPr/>
      </w:pPr>
      <w:r>
        <w:rPr>
          <w:sz w:val="21"/>
        </w:rPr>
        <w:t>Generate or view receipt after confirmation.</w:t>
      </w:r>
    </w:p>
    <w:p>
      <w:pPr>
        <w:pStyle w:val="Normal"/>
        <w:spacing w:before="120" w:after="80"/>
        <w:rPr/>
      </w:pPr>
      <w:r>
        <w:rPr>
          <w:b/>
          <w:sz w:val="21"/>
        </w:rPr>
        <w:t>Table: Field Descriptions for Collect Payment Screen</w:t>
      </w:r>
    </w:p>
    <w:tbl>
      <w:tblPr>
        <w:tblStyle w:val="TableGrid"/>
        <w:tblW w:w="9216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3022"/>
        <w:gridCol w:w="6194"/>
      </w:tblGrid>
      <w:tr>
        <w:trPr/>
        <w:tc>
          <w:tcPr>
            <w:tcW w:w="3022" w:type="dxa"/>
            <w:tcBorders/>
            <w:shd w:fill="D9EAF7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9"/>
                <w:szCs w:val="22"/>
                <w:lang w:val="en-US" w:eastAsia="en-US" w:bidi="ar-SA"/>
              </w:rPr>
              <w:t>Field Name</w:t>
            </w:r>
          </w:p>
        </w:tc>
        <w:tc>
          <w:tcPr>
            <w:tcW w:w="6194" w:type="dxa"/>
            <w:tcBorders/>
            <w:shd w:fill="D9EAF7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9"/>
                <w:szCs w:val="22"/>
                <w:lang w:val="en-US" w:eastAsia="en-US" w:bidi="ar-SA"/>
              </w:rPr>
              <w:t>Description</w:t>
            </w:r>
          </w:p>
        </w:tc>
      </w:tr>
      <w:tr>
        <w:trPr/>
        <w:tc>
          <w:tcPr>
            <w:tcW w:w="302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9"/>
                <w:szCs w:val="22"/>
                <w:lang w:val="en-US" w:eastAsia="en-US" w:bidi="ar-SA"/>
              </w:rPr>
              <w:t>Customer Name</w:t>
            </w:r>
          </w:p>
        </w:tc>
        <w:tc>
          <w:tcPr>
            <w:tcW w:w="619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9"/>
                <w:szCs w:val="22"/>
                <w:lang w:val="en-US" w:eastAsia="en-US" w:bidi="ar-SA"/>
              </w:rPr>
              <w:t>Displays the customer’s full name.</w:t>
            </w:r>
          </w:p>
        </w:tc>
      </w:tr>
      <w:tr>
        <w:trPr/>
        <w:tc>
          <w:tcPr>
            <w:tcW w:w="302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9"/>
                <w:szCs w:val="22"/>
                <w:lang w:val="en-US" w:eastAsia="en-US" w:bidi="ar-SA"/>
              </w:rPr>
              <w:t>Bill ID</w:t>
            </w:r>
          </w:p>
        </w:tc>
        <w:tc>
          <w:tcPr>
            <w:tcW w:w="619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9"/>
                <w:szCs w:val="22"/>
                <w:lang w:val="en-US" w:eastAsia="en-US" w:bidi="ar-SA"/>
              </w:rPr>
              <w:t>Displays the bill identifier related to the payment.</w:t>
            </w:r>
          </w:p>
        </w:tc>
      </w:tr>
      <w:tr>
        <w:trPr/>
        <w:tc>
          <w:tcPr>
            <w:tcW w:w="302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9"/>
                <w:szCs w:val="22"/>
                <w:lang w:val="en-US" w:eastAsia="en-US" w:bidi="ar-SA"/>
              </w:rPr>
              <w:t>Amount Due</w:t>
            </w:r>
          </w:p>
        </w:tc>
        <w:tc>
          <w:tcPr>
            <w:tcW w:w="619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9"/>
                <w:szCs w:val="22"/>
                <w:lang w:val="en-US" w:eastAsia="en-US" w:bidi="ar-SA"/>
              </w:rPr>
              <w:t>Data type: decimal. Displays amount remaining to be paid.</w:t>
            </w:r>
          </w:p>
        </w:tc>
      </w:tr>
      <w:tr>
        <w:trPr/>
        <w:tc>
          <w:tcPr>
            <w:tcW w:w="302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9"/>
                <w:szCs w:val="22"/>
                <w:lang w:val="en-US" w:eastAsia="en-US" w:bidi="ar-SA"/>
              </w:rPr>
              <w:t>Amount Paid</w:t>
            </w:r>
          </w:p>
        </w:tc>
        <w:tc>
          <w:tcPr>
            <w:tcW w:w="619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9"/>
                <w:szCs w:val="22"/>
                <w:lang w:val="en-US" w:eastAsia="en-US" w:bidi="ar-SA"/>
              </w:rPr>
              <w:t>Data type: decimal. Stores amount collected by the collector.</w:t>
            </w:r>
          </w:p>
        </w:tc>
      </w:tr>
      <w:tr>
        <w:trPr/>
        <w:tc>
          <w:tcPr>
            <w:tcW w:w="302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9"/>
                <w:szCs w:val="22"/>
                <w:lang w:val="en-US" w:eastAsia="en-US" w:bidi="ar-SA"/>
              </w:rPr>
              <w:t>Payment Method</w:t>
            </w:r>
          </w:p>
        </w:tc>
        <w:tc>
          <w:tcPr>
            <w:tcW w:w="619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9"/>
                <w:szCs w:val="22"/>
                <w:lang w:val="en-US" w:eastAsia="en-US" w:bidi="ar-SA"/>
              </w:rPr>
              <w:t>Data type: enumeration. Values: Cash, Bank Transfer, E-wallet, Card.</w:t>
            </w:r>
          </w:p>
        </w:tc>
      </w:tr>
      <w:tr>
        <w:trPr/>
        <w:tc>
          <w:tcPr>
            <w:tcW w:w="302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9"/>
                <w:szCs w:val="22"/>
                <w:lang w:val="en-US" w:eastAsia="en-US" w:bidi="ar-SA"/>
              </w:rPr>
              <w:t>Collection Date</w:t>
            </w:r>
          </w:p>
        </w:tc>
        <w:tc>
          <w:tcPr>
            <w:tcW w:w="619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9"/>
                <w:szCs w:val="22"/>
                <w:lang w:val="en-US" w:eastAsia="en-US" w:bidi="ar-SA"/>
              </w:rPr>
              <w:t>Data type: date/time. Stores payment collection time.</w:t>
            </w:r>
          </w:p>
        </w:tc>
      </w:tr>
      <w:tr>
        <w:trPr/>
        <w:tc>
          <w:tcPr>
            <w:tcW w:w="302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9"/>
                <w:szCs w:val="22"/>
                <w:lang w:val="en-US" w:eastAsia="en-US" w:bidi="ar-SA"/>
              </w:rPr>
              <w:t>Payment Note</w:t>
            </w:r>
          </w:p>
        </w:tc>
        <w:tc>
          <w:tcPr>
            <w:tcW w:w="619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9"/>
                <w:szCs w:val="22"/>
                <w:lang w:val="en-US" w:eastAsia="en-US" w:bidi="ar-SA"/>
              </w:rPr>
              <w:t>Data type: string. Optional payment note.</w:t>
            </w:r>
          </w:p>
        </w:tc>
      </w:tr>
      <w:tr>
        <w:trPr/>
        <w:tc>
          <w:tcPr>
            <w:tcW w:w="302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9"/>
                <w:szCs w:val="22"/>
                <w:lang w:val="en-US" w:eastAsia="en-US" w:bidi="ar-SA"/>
              </w:rPr>
              <w:t>Confirm Collection Button</w:t>
            </w:r>
          </w:p>
        </w:tc>
        <w:tc>
          <w:tcPr>
            <w:tcW w:w="619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9"/>
                <w:szCs w:val="22"/>
                <w:lang w:val="en-US" w:eastAsia="en-US" w:bidi="ar-SA"/>
              </w:rPr>
              <w:t>Submits the collection record and updates bill/payment status.</w:t>
            </w:r>
          </w:p>
        </w:tc>
      </w:tr>
      <w:tr>
        <w:trPr/>
        <w:tc>
          <w:tcPr>
            <w:tcW w:w="302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9"/>
                <w:szCs w:val="22"/>
                <w:lang w:val="en-US" w:eastAsia="en-US" w:bidi="ar-SA"/>
              </w:rPr>
              <w:t>Receipt Button</w:t>
            </w:r>
          </w:p>
        </w:tc>
        <w:tc>
          <w:tcPr>
            <w:tcW w:w="619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9"/>
                <w:szCs w:val="22"/>
                <w:lang w:val="en-US" w:eastAsia="en-US" w:bidi="ar-SA"/>
              </w:rPr>
              <w:t>Displays or generates a receipt after payment is confirmed.</w:t>
            </w:r>
          </w:p>
        </w:tc>
      </w:tr>
    </w:tbl>
    <w:p>
      <w:pPr>
        <w:pStyle w:val="Heading3"/>
        <w:rPr/>
      </w:pPr>
      <w:r>
        <w:rPr/>
        <w:t>2.2.8 Collection History Screen</w:t>
      </w:r>
    </w:p>
    <w:p>
      <w:pPr>
        <w:pStyle w:val="Normal"/>
        <w:rPr/>
      </w:pPr>
      <w:r>
        <w:rPr/>
        <w:drawing>
          <wp:inline distT="0" distB="0" distL="0" distR="0">
            <wp:extent cx="3829050" cy="6639560"/>
            <wp:effectExtent l="0" t="0" r="0" b="0"/>
            <wp:docPr id="12" name="Image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19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29050" cy="66395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80"/>
        <w:rPr/>
      </w:pPr>
      <w:r>
        <w:rPr>
          <w:b/>
          <w:sz w:val="21"/>
        </w:rPr>
        <w:t>This screen allows the Collector to:</w:t>
      </w:r>
    </w:p>
    <w:p>
      <w:pPr>
        <w:pStyle w:val="ListBullet"/>
        <w:numPr>
          <w:ilvl w:val="0"/>
          <w:numId w:val="1"/>
        </w:numPr>
        <w:spacing w:before="0" w:after="0"/>
        <w:ind w:hanging="360" w:start="360"/>
        <w:contextualSpacing/>
        <w:rPr/>
      </w:pPr>
      <w:r>
        <w:rPr>
          <w:sz w:val="21"/>
        </w:rPr>
        <w:t>View list of collection records for the selected customer.</w:t>
      </w:r>
    </w:p>
    <w:p>
      <w:pPr>
        <w:pStyle w:val="ListBullet"/>
        <w:numPr>
          <w:ilvl w:val="0"/>
          <w:numId w:val="1"/>
        </w:numPr>
        <w:spacing w:before="0" w:after="0"/>
        <w:ind w:hanging="360" w:start="360"/>
        <w:contextualSpacing/>
        <w:rPr/>
      </w:pPr>
      <w:r>
        <w:rPr>
          <w:sz w:val="21"/>
        </w:rPr>
        <w:t>Check bill amount, payment status, and collection date.</w:t>
      </w:r>
    </w:p>
    <w:p>
      <w:pPr>
        <w:pStyle w:val="ListBullet"/>
        <w:numPr>
          <w:ilvl w:val="0"/>
          <w:numId w:val="1"/>
        </w:numPr>
        <w:spacing w:before="0" w:after="0"/>
        <w:ind w:hanging="360" w:start="360"/>
        <w:contextualSpacing/>
        <w:rPr/>
      </w:pPr>
      <w:r>
        <w:rPr>
          <w:sz w:val="21"/>
        </w:rPr>
        <w:t>Open a selected record for bill details.</w:t>
      </w:r>
    </w:p>
    <w:p>
      <w:pPr>
        <w:pStyle w:val="Normal"/>
        <w:spacing w:before="80" w:after="80"/>
        <w:rPr/>
      </w:pPr>
      <w:r>
        <w:rPr>
          <w:b/>
          <w:sz w:val="21"/>
        </w:rPr>
        <w:t>On this screen, s/he can also:</w:t>
      </w:r>
    </w:p>
    <w:p>
      <w:pPr>
        <w:pStyle w:val="ListBullet"/>
        <w:numPr>
          <w:ilvl w:val="0"/>
          <w:numId w:val="1"/>
        </w:numPr>
        <w:spacing w:before="0" w:after="0"/>
        <w:ind w:hanging="360" w:start="360"/>
        <w:contextualSpacing/>
        <w:rPr/>
      </w:pPr>
      <w:r>
        <w:rPr>
          <w:sz w:val="21"/>
        </w:rPr>
        <w:t>Filter history by date or payment status.</w:t>
      </w:r>
    </w:p>
    <w:p>
      <w:pPr>
        <w:pStyle w:val="ListBullet"/>
        <w:numPr>
          <w:ilvl w:val="0"/>
          <w:numId w:val="1"/>
        </w:numPr>
        <w:spacing w:before="0" w:after="0"/>
        <w:ind w:hanging="360" w:start="360"/>
        <w:contextualSpacing/>
        <w:rPr/>
      </w:pPr>
      <w:r>
        <w:rPr>
          <w:sz w:val="21"/>
        </w:rPr>
        <w:t>Search collection records.</w:t>
      </w:r>
    </w:p>
    <w:p>
      <w:pPr>
        <w:pStyle w:val="ListBullet"/>
        <w:numPr>
          <w:ilvl w:val="0"/>
          <w:numId w:val="1"/>
        </w:numPr>
        <w:spacing w:before="0" w:after="0"/>
        <w:ind w:hanging="360" w:start="360"/>
        <w:contextualSpacing/>
        <w:rPr/>
      </w:pPr>
      <w:r>
        <w:rPr>
          <w:sz w:val="21"/>
        </w:rPr>
        <w:t>Return to the Customer Details Screen.</w:t>
      </w:r>
    </w:p>
    <w:p>
      <w:pPr>
        <w:pStyle w:val="Normal"/>
        <w:spacing w:before="120" w:after="80"/>
        <w:rPr/>
      </w:pPr>
      <w:r>
        <w:rPr>
          <w:b/>
          <w:sz w:val="21"/>
        </w:rPr>
        <w:t>Table: Field Descriptions for Collection History Screen</w:t>
      </w:r>
    </w:p>
    <w:tbl>
      <w:tblPr>
        <w:tblStyle w:val="TableGrid"/>
        <w:tblW w:w="9216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3022"/>
        <w:gridCol w:w="6194"/>
      </w:tblGrid>
      <w:tr>
        <w:trPr/>
        <w:tc>
          <w:tcPr>
            <w:tcW w:w="3022" w:type="dxa"/>
            <w:tcBorders/>
            <w:shd w:fill="D9EAF7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9"/>
                <w:szCs w:val="22"/>
                <w:lang w:val="en-US" w:eastAsia="en-US" w:bidi="ar-SA"/>
              </w:rPr>
              <w:t>Field Name</w:t>
            </w:r>
          </w:p>
        </w:tc>
        <w:tc>
          <w:tcPr>
            <w:tcW w:w="6194" w:type="dxa"/>
            <w:tcBorders/>
            <w:shd w:fill="D9EAF7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9"/>
                <w:szCs w:val="22"/>
                <w:lang w:val="en-US" w:eastAsia="en-US" w:bidi="ar-SA"/>
              </w:rPr>
              <w:t>Description</w:t>
            </w:r>
          </w:p>
        </w:tc>
      </w:tr>
      <w:tr>
        <w:trPr/>
        <w:tc>
          <w:tcPr>
            <w:tcW w:w="302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9"/>
                <w:szCs w:val="22"/>
                <w:lang w:val="en-US" w:eastAsia="en-US" w:bidi="ar-SA"/>
              </w:rPr>
              <w:t>Date Filter</w:t>
            </w:r>
          </w:p>
        </w:tc>
        <w:tc>
          <w:tcPr>
            <w:tcW w:w="619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9"/>
                <w:szCs w:val="22"/>
                <w:lang w:val="en-US" w:eastAsia="en-US" w:bidi="ar-SA"/>
              </w:rPr>
              <w:t>Data type: date range. Filters collection records by date.</w:t>
            </w:r>
          </w:p>
        </w:tc>
      </w:tr>
      <w:tr>
        <w:trPr/>
        <w:tc>
          <w:tcPr>
            <w:tcW w:w="302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9"/>
                <w:szCs w:val="22"/>
                <w:lang w:val="en-US" w:eastAsia="en-US" w:bidi="ar-SA"/>
              </w:rPr>
              <w:t>Status Filter</w:t>
            </w:r>
          </w:p>
        </w:tc>
        <w:tc>
          <w:tcPr>
            <w:tcW w:w="619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9"/>
                <w:szCs w:val="22"/>
                <w:lang w:val="en-US" w:eastAsia="en-US" w:bidi="ar-SA"/>
              </w:rPr>
              <w:t>Data type: enumeration. Values: All, Paid, Unpaid, Overdue, Cancelled.</w:t>
            </w:r>
          </w:p>
        </w:tc>
      </w:tr>
      <w:tr>
        <w:trPr/>
        <w:tc>
          <w:tcPr>
            <w:tcW w:w="302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9"/>
                <w:szCs w:val="22"/>
                <w:lang w:val="en-US" w:eastAsia="en-US" w:bidi="ar-SA"/>
              </w:rPr>
              <w:t>Bill Month</w:t>
            </w:r>
          </w:p>
        </w:tc>
        <w:tc>
          <w:tcPr>
            <w:tcW w:w="619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9"/>
                <w:szCs w:val="22"/>
                <w:lang w:val="en-US" w:eastAsia="en-US" w:bidi="ar-SA"/>
              </w:rPr>
              <w:t>Displays the billing month related to the collection record.</w:t>
            </w:r>
          </w:p>
        </w:tc>
      </w:tr>
      <w:tr>
        <w:trPr/>
        <w:tc>
          <w:tcPr>
            <w:tcW w:w="302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9"/>
                <w:szCs w:val="22"/>
                <w:lang w:val="en-US" w:eastAsia="en-US" w:bidi="ar-SA"/>
              </w:rPr>
              <w:t>Customer Name</w:t>
            </w:r>
          </w:p>
        </w:tc>
        <w:tc>
          <w:tcPr>
            <w:tcW w:w="619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9"/>
                <w:szCs w:val="22"/>
                <w:lang w:val="en-US" w:eastAsia="en-US" w:bidi="ar-SA"/>
              </w:rPr>
              <w:t>Displays the customer related to the collection.</w:t>
            </w:r>
          </w:p>
        </w:tc>
      </w:tr>
      <w:tr>
        <w:trPr/>
        <w:tc>
          <w:tcPr>
            <w:tcW w:w="302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9"/>
                <w:szCs w:val="22"/>
                <w:lang w:val="en-US" w:eastAsia="en-US" w:bidi="ar-SA"/>
              </w:rPr>
              <w:t>Amount Collected</w:t>
            </w:r>
          </w:p>
        </w:tc>
        <w:tc>
          <w:tcPr>
            <w:tcW w:w="619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9"/>
                <w:szCs w:val="22"/>
                <w:lang w:val="en-US" w:eastAsia="en-US" w:bidi="ar-SA"/>
              </w:rPr>
              <w:t>Data type: decimal. Displays payment amount collected.</w:t>
            </w:r>
          </w:p>
        </w:tc>
      </w:tr>
      <w:tr>
        <w:trPr/>
        <w:tc>
          <w:tcPr>
            <w:tcW w:w="302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9"/>
                <w:szCs w:val="22"/>
                <w:lang w:val="en-US" w:eastAsia="en-US" w:bidi="ar-SA"/>
              </w:rPr>
              <w:t>Payment Method</w:t>
            </w:r>
          </w:p>
        </w:tc>
        <w:tc>
          <w:tcPr>
            <w:tcW w:w="619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9"/>
                <w:szCs w:val="22"/>
                <w:lang w:val="en-US" w:eastAsia="en-US" w:bidi="ar-SA"/>
              </w:rPr>
              <w:t>Data type: enumeration. Displays the method used.</w:t>
            </w:r>
          </w:p>
        </w:tc>
      </w:tr>
      <w:tr>
        <w:trPr/>
        <w:tc>
          <w:tcPr>
            <w:tcW w:w="302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9"/>
                <w:szCs w:val="22"/>
                <w:lang w:val="en-US" w:eastAsia="en-US" w:bidi="ar-SA"/>
              </w:rPr>
              <w:t>Collection Date</w:t>
            </w:r>
          </w:p>
        </w:tc>
        <w:tc>
          <w:tcPr>
            <w:tcW w:w="619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9"/>
                <w:szCs w:val="22"/>
                <w:lang w:val="en-US" w:eastAsia="en-US" w:bidi="ar-SA"/>
              </w:rPr>
              <w:t>Data type: date/time. Displays the time of collection.</w:t>
            </w:r>
          </w:p>
        </w:tc>
      </w:tr>
      <w:tr>
        <w:trPr/>
        <w:tc>
          <w:tcPr>
            <w:tcW w:w="302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9"/>
                <w:szCs w:val="22"/>
                <w:lang w:val="en-US" w:eastAsia="en-US" w:bidi="ar-SA"/>
              </w:rPr>
              <w:t>View Detail Button</w:t>
            </w:r>
          </w:p>
        </w:tc>
        <w:tc>
          <w:tcPr>
            <w:tcW w:w="619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9"/>
                <w:szCs w:val="22"/>
                <w:lang w:val="en-US" w:eastAsia="en-US" w:bidi="ar-SA"/>
              </w:rPr>
              <w:t>Opens the selected Bill Details Screen.</w:t>
            </w:r>
          </w:p>
        </w:tc>
      </w:tr>
    </w:tbl>
    <w:p>
      <w:pPr>
        <w:pStyle w:val="Heading3"/>
        <w:rPr/>
      </w:pPr>
      <w:r>
        <w:rPr/>
        <w:t>2.2.9 Bill Details Screen</w:t>
      </w:r>
    </w:p>
    <w:p>
      <w:pPr>
        <w:pStyle w:val="Normal"/>
        <w:rPr/>
      </w:pPr>
      <w:r>
        <w:rPr/>
        <w:drawing>
          <wp:inline distT="0" distB="0" distL="0" distR="0">
            <wp:extent cx="3982085" cy="6953885"/>
            <wp:effectExtent l="0" t="0" r="0" b="0"/>
            <wp:docPr id="13" name="Image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7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82085" cy="69538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80"/>
        <w:rPr/>
      </w:pPr>
      <w:r>
        <w:rPr>
          <w:b/>
          <w:sz w:val="21"/>
        </w:rPr>
        <w:t>This screen allows the Collector to:</w:t>
      </w:r>
    </w:p>
    <w:p>
      <w:pPr>
        <w:pStyle w:val="ListBullet"/>
        <w:numPr>
          <w:ilvl w:val="0"/>
          <w:numId w:val="1"/>
        </w:numPr>
        <w:spacing w:before="0" w:after="0"/>
        <w:ind w:hanging="360" w:start="360"/>
        <w:contextualSpacing/>
        <w:rPr/>
      </w:pPr>
      <w:r>
        <w:rPr>
          <w:sz w:val="21"/>
        </w:rPr>
        <w:t>View detailed information of the selected bill from collection history.</w:t>
      </w:r>
    </w:p>
    <w:p>
      <w:pPr>
        <w:pStyle w:val="ListBullet"/>
        <w:numPr>
          <w:ilvl w:val="0"/>
          <w:numId w:val="1"/>
        </w:numPr>
        <w:spacing w:before="0" w:after="0"/>
        <w:ind w:hanging="360" w:start="360"/>
        <w:contextualSpacing/>
        <w:rPr/>
      </w:pPr>
      <w:r>
        <w:rPr>
          <w:sz w:val="21"/>
        </w:rPr>
        <w:t>Check meter readings, water usage, total amount, and payment status.</w:t>
      </w:r>
    </w:p>
    <w:p>
      <w:pPr>
        <w:pStyle w:val="ListBullet"/>
        <w:numPr>
          <w:ilvl w:val="0"/>
          <w:numId w:val="1"/>
        </w:numPr>
        <w:spacing w:before="0" w:after="0"/>
        <w:ind w:hanging="360" w:start="360"/>
        <w:contextualSpacing/>
        <w:rPr/>
      </w:pPr>
      <w:r>
        <w:rPr>
          <w:sz w:val="21"/>
        </w:rPr>
        <w:t>Review payment information linked to the bill.</w:t>
      </w:r>
    </w:p>
    <w:p>
      <w:pPr>
        <w:pStyle w:val="Normal"/>
        <w:spacing w:before="80" w:after="80"/>
        <w:rPr/>
      </w:pPr>
      <w:r>
        <w:rPr>
          <w:b/>
          <w:sz w:val="21"/>
        </w:rPr>
        <w:t>On this screen, s/he can also:</w:t>
      </w:r>
    </w:p>
    <w:p>
      <w:pPr>
        <w:pStyle w:val="ListBullet"/>
        <w:numPr>
          <w:ilvl w:val="0"/>
          <w:numId w:val="1"/>
        </w:numPr>
        <w:spacing w:before="0" w:after="0"/>
        <w:ind w:hanging="360" w:start="360"/>
        <w:contextualSpacing/>
        <w:rPr/>
      </w:pPr>
      <w:r>
        <w:rPr>
          <w:sz w:val="21"/>
        </w:rPr>
        <w:t>View receipt information if payment has been completed.</w:t>
      </w:r>
    </w:p>
    <w:p>
      <w:pPr>
        <w:pStyle w:val="ListBullet"/>
        <w:numPr>
          <w:ilvl w:val="0"/>
          <w:numId w:val="1"/>
        </w:numPr>
        <w:spacing w:before="0" w:after="0"/>
        <w:ind w:hanging="360" w:start="360"/>
        <w:contextualSpacing/>
        <w:rPr/>
      </w:pPr>
      <w:r>
        <w:rPr>
          <w:sz w:val="21"/>
        </w:rPr>
        <w:t>Return to the Collection History Screen.</w:t>
      </w:r>
    </w:p>
    <w:p>
      <w:pPr>
        <w:pStyle w:val="ListBullet"/>
        <w:numPr>
          <w:ilvl w:val="0"/>
          <w:numId w:val="1"/>
        </w:numPr>
        <w:spacing w:before="0" w:after="0"/>
        <w:ind w:hanging="360" w:start="360"/>
        <w:contextualSpacing/>
        <w:rPr/>
      </w:pPr>
      <w:r>
        <w:rPr>
          <w:sz w:val="21"/>
        </w:rPr>
        <w:t>Report or note abnormal billing information if supported.</w:t>
      </w:r>
    </w:p>
    <w:p>
      <w:pPr>
        <w:pStyle w:val="Normal"/>
        <w:spacing w:before="120" w:after="80"/>
        <w:rPr/>
      </w:pPr>
      <w:r>
        <w:rPr>
          <w:b/>
          <w:sz w:val="21"/>
        </w:rPr>
        <w:t>Table: Field Descriptions for Bill Details Screen</w:t>
      </w:r>
    </w:p>
    <w:tbl>
      <w:tblPr>
        <w:tblStyle w:val="TableGrid"/>
        <w:tblW w:w="9216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3022"/>
        <w:gridCol w:w="6194"/>
      </w:tblGrid>
      <w:tr>
        <w:trPr/>
        <w:tc>
          <w:tcPr>
            <w:tcW w:w="3022" w:type="dxa"/>
            <w:tcBorders/>
            <w:shd w:fill="D9EAF7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9"/>
                <w:szCs w:val="22"/>
                <w:lang w:val="en-US" w:eastAsia="en-US" w:bidi="ar-SA"/>
              </w:rPr>
              <w:t>Field Name</w:t>
            </w:r>
          </w:p>
        </w:tc>
        <w:tc>
          <w:tcPr>
            <w:tcW w:w="6194" w:type="dxa"/>
            <w:tcBorders/>
            <w:shd w:fill="D9EAF7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9"/>
                <w:szCs w:val="22"/>
                <w:lang w:val="en-US" w:eastAsia="en-US" w:bidi="ar-SA"/>
              </w:rPr>
              <w:t>Description</w:t>
            </w:r>
          </w:p>
        </w:tc>
      </w:tr>
      <w:tr>
        <w:trPr/>
        <w:tc>
          <w:tcPr>
            <w:tcW w:w="302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9"/>
                <w:szCs w:val="22"/>
                <w:lang w:val="en-US" w:eastAsia="en-US" w:bidi="ar-SA"/>
              </w:rPr>
              <w:t>Bill ID</w:t>
            </w:r>
          </w:p>
        </w:tc>
        <w:tc>
          <w:tcPr>
            <w:tcW w:w="619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9"/>
                <w:szCs w:val="22"/>
                <w:lang w:val="en-US" w:eastAsia="en-US" w:bidi="ar-SA"/>
              </w:rPr>
              <w:t>Displays the unique identifier of the selected bill.</w:t>
            </w:r>
          </w:p>
        </w:tc>
      </w:tr>
      <w:tr>
        <w:trPr/>
        <w:tc>
          <w:tcPr>
            <w:tcW w:w="302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9"/>
                <w:szCs w:val="22"/>
                <w:lang w:val="en-US" w:eastAsia="en-US" w:bidi="ar-SA"/>
              </w:rPr>
              <w:t>Billing Month</w:t>
            </w:r>
          </w:p>
        </w:tc>
        <w:tc>
          <w:tcPr>
            <w:tcW w:w="619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9"/>
                <w:szCs w:val="22"/>
                <w:lang w:val="en-US" w:eastAsia="en-US" w:bidi="ar-SA"/>
              </w:rPr>
              <w:t>Data type: string/date. Displays the billing period.</w:t>
            </w:r>
          </w:p>
        </w:tc>
      </w:tr>
      <w:tr>
        <w:trPr/>
        <w:tc>
          <w:tcPr>
            <w:tcW w:w="302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9"/>
                <w:szCs w:val="22"/>
                <w:lang w:val="en-US" w:eastAsia="en-US" w:bidi="ar-SA"/>
              </w:rPr>
              <w:t>Customer Name</w:t>
            </w:r>
          </w:p>
        </w:tc>
        <w:tc>
          <w:tcPr>
            <w:tcW w:w="619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9"/>
                <w:szCs w:val="22"/>
                <w:lang w:val="en-US" w:eastAsia="en-US" w:bidi="ar-SA"/>
              </w:rPr>
              <w:t>Displays the customer related to the bill.</w:t>
            </w:r>
          </w:p>
        </w:tc>
      </w:tr>
      <w:tr>
        <w:trPr/>
        <w:tc>
          <w:tcPr>
            <w:tcW w:w="302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9"/>
                <w:szCs w:val="22"/>
                <w:lang w:val="en-US" w:eastAsia="en-US" w:bidi="ar-SA"/>
              </w:rPr>
              <w:t>Meter Number</w:t>
            </w:r>
          </w:p>
        </w:tc>
        <w:tc>
          <w:tcPr>
            <w:tcW w:w="619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9"/>
                <w:szCs w:val="22"/>
                <w:lang w:val="en-US" w:eastAsia="en-US" w:bidi="ar-SA"/>
              </w:rPr>
              <w:t>Displays the water meter number used for the bill.</w:t>
            </w:r>
          </w:p>
        </w:tc>
      </w:tr>
      <w:tr>
        <w:trPr/>
        <w:tc>
          <w:tcPr>
            <w:tcW w:w="302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9"/>
                <w:szCs w:val="22"/>
                <w:lang w:val="en-US" w:eastAsia="en-US" w:bidi="ar-SA"/>
              </w:rPr>
              <w:t>Previous Reading</w:t>
            </w:r>
          </w:p>
        </w:tc>
        <w:tc>
          <w:tcPr>
            <w:tcW w:w="619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9"/>
                <w:szCs w:val="22"/>
                <w:lang w:val="en-US" w:eastAsia="en-US" w:bidi="ar-SA"/>
              </w:rPr>
              <w:t>Data type: number. Displays previous meter value.</w:t>
            </w:r>
          </w:p>
        </w:tc>
      </w:tr>
      <w:tr>
        <w:trPr/>
        <w:tc>
          <w:tcPr>
            <w:tcW w:w="302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9"/>
                <w:szCs w:val="22"/>
                <w:lang w:val="en-US" w:eastAsia="en-US" w:bidi="ar-SA"/>
              </w:rPr>
              <w:t>Current Reading</w:t>
            </w:r>
          </w:p>
        </w:tc>
        <w:tc>
          <w:tcPr>
            <w:tcW w:w="619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9"/>
                <w:szCs w:val="22"/>
                <w:lang w:val="en-US" w:eastAsia="en-US" w:bidi="ar-SA"/>
              </w:rPr>
              <w:t>Data type: number. Displays current meter value.</w:t>
            </w:r>
          </w:p>
        </w:tc>
      </w:tr>
      <w:tr>
        <w:trPr/>
        <w:tc>
          <w:tcPr>
            <w:tcW w:w="302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9"/>
                <w:szCs w:val="22"/>
                <w:lang w:val="en-US" w:eastAsia="en-US" w:bidi="ar-SA"/>
              </w:rPr>
              <w:t>Water Usage</w:t>
            </w:r>
          </w:p>
        </w:tc>
        <w:tc>
          <w:tcPr>
            <w:tcW w:w="619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9"/>
                <w:szCs w:val="22"/>
                <w:lang w:val="en-US" w:eastAsia="en-US" w:bidi="ar-SA"/>
              </w:rPr>
              <w:t>Data type: number. Displays calculated usage.</w:t>
            </w:r>
          </w:p>
        </w:tc>
      </w:tr>
      <w:tr>
        <w:trPr/>
        <w:tc>
          <w:tcPr>
            <w:tcW w:w="302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9"/>
                <w:szCs w:val="22"/>
                <w:lang w:val="en-US" w:eastAsia="en-US" w:bidi="ar-SA"/>
              </w:rPr>
              <w:t>Total Amount</w:t>
            </w:r>
          </w:p>
        </w:tc>
        <w:tc>
          <w:tcPr>
            <w:tcW w:w="619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9"/>
                <w:szCs w:val="22"/>
                <w:lang w:val="en-US" w:eastAsia="en-US" w:bidi="ar-SA"/>
              </w:rPr>
              <w:t>Data type: decimal. Displays final bill amount.</w:t>
            </w:r>
          </w:p>
        </w:tc>
      </w:tr>
      <w:tr>
        <w:trPr/>
        <w:tc>
          <w:tcPr>
            <w:tcW w:w="302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9"/>
                <w:szCs w:val="22"/>
                <w:lang w:val="en-US" w:eastAsia="en-US" w:bidi="ar-SA"/>
              </w:rPr>
              <w:t>Payment Status</w:t>
            </w:r>
          </w:p>
        </w:tc>
        <w:tc>
          <w:tcPr>
            <w:tcW w:w="619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9"/>
                <w:szCs w:val="22"/>
                <w:lang w:val="en-US" w:eastAsia="en-US" w:bidi="ar-SA"/>
              </w:rPr>
              <w:t>Data type: enumeration. Values: Paid, Unpaid, Overdue, Cancelled.</w:t>
            </w:r>
          </w:p>
        </w:tc>
      </w:tr>
      <w:tr>
        <w:trPr/>
        <w:tc>
          <w:tcPr>
            <w:tcW w:w="302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9"/>
                <w:szCs w:val="22"/>
                <w:lang w:val="en-US" w:eastAsia="en-US" w:bidi="ar-SA"/>
              </w:rPr>
              <w:t>Receipt Button</w:t>
            </w:r>
          </w:p>
        </w:tc>
        <w:tc>
          <w:tcPr>
            <w:tcW w:w="619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9"/>
                <w:szCs w:val="22"/>
                <w:lang w:val="en-US" w:eastAsia="en-US" w:bidi="ar-SA"/>
              </w:rPr>
              <w:t>Displays receipt information if the bill has been paid.</w:t>
            </w:r>
          </w:p>
        </w:tc>
      </w:tr>
      <w:tr>
        <w:trPr/>
        <w:tc>
          <w:tcPr>
            <w:tcW w:w="302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9"/>
                <w:szCs w:val="22"/>
                <w:lang w:val="en-US" w:eastAsia="en-US" w:bidi="ar-SA"/>
              </w:rPr>
              <w:t>Back Button</w:t>
            </w:r>
          </w:p>
        </w:tc>
        <w:tc>
          <w:tcPr>
            <w:tcW w:w="619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9"/>
                <w:szCs w:val="22"/>
                <w:lang w:val="en-US" w:eastAsia="en-US" w:bidi="ar-SA"/>
              </w:rPr>
              <w:t>Returns to the Collection History Screen.</w:t>
            </w:r>
          </w:p>
        </w:tc>
      </w:tr>
    </w:tbl>
    <w:p>
      <w:pPr>
        <w:pStyle w:val="Heading3"/>
        <w:rPr/>
      </w:pPr>
      <w:r>
        <w:rPr/>
        <w:t>2.2.10 Collector Settings Screen</w:t>
      </w:r>
    </w:p>
    <w:p>
      <w:pPr>
        <w:pStyle w:val="Normal"/>
        <w:rPr/>
      </w:pPr>
      <w:r>
        <w:rPr/>
        <w:drawing>
          <wp:inline distT="0" distB="0" distL="0" distR="0">
            <wp:extent cx="4001135" cy="5715635"/>
            <wp:effectExtent l="0" t="0" r="0" b="0"/>
            <wp:docPr id="14" name="Image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6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1135" cy="57156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80"/>
        <w:rPr/>
      </w:pPr>
      <w:r>
        <w:rPr>
          <w:b/>
          <w:sz w:val="21"/>
        </w:rPr>
        <w:t>This screen allows the Collector to:</w:t>
      </w:r>
    </w:p>
    <w:p>
      <w:pPr>
        <w:pStyle w:val="ListBullet"/>
        <w:numPr>
          <w:ilvl w:val="0"/>
          <w:numId w:val="1"/>
        </w:numPr>
        <w:spacing w:before="0" w:after="0"/>
        <w:ind w:hanging="360" w:start="360"/>
        <w:contextualSpacing/>
        <w:rPr/>
      </w:pPr>
      <w:r>
        <w:rPr>
          <w:sz w:val="21"/>
        </w:rPr>
        <w:t>View collector account settings.</w:t>
      </w:r>
    </w:p>
    <w:p>
      <w:pPr>
        <w:pStyle w:val="ListBullet"/>
        <w:numPr>
          <w:ilvl w:val="0"/>
          <w:numId w:val="1"/>
        </w:numPr>
        <w:spacing w:before="0" w:after="0"/>
        <w:ind w:hanging="360" w:start="360"/>
        <w:contextualSpacing/>
        <w:rPr/>
      </w:pPr>
      <w:r>
        <w:rPr>
          <w:sz w:val="21"/>
        </w:rPr>
        <w:t>Update notification preferences.</w:t>
      </w:r>
    </w:p>
    <w:p>
      <w:pPr>
        <w:pStyle w:val="ListBullet"/>
        <w:numPr>
          <w:ilvl w:val="0"/>
          <w:numId w:val="1"/>
        </w:numPr>
        <w:spacing w:before="0" w:after="0"/>
        <w:ind w:hanging="360" w:start="360"/>
        <w:contextualSpacing/>
        <w:rPr/>
      </w:pPr>
      <w:r>
        <w:rPr>
          <w:sz w:val="21"/>
        </w:rPr>
        <w:t>Manage account security options.</w:t>
      </w:r>
    </w:p>
    <w:p>
      <w:pPr>
        <w:pStyle w:val="Normal"/>
        <w:spacing w:before="80" w:after="80"/>
        <w:rPr/>
      </w:pPr>
      <w:r>
        <w:rPr>
          <w:b/>
          <w:sz w:val="21"/>
        </w:rPr>
        <w:t>On this screen, s/he can also:</w:t>
      </w:r>
    </w:p>
    <w:p>
      <w:pPr>
        <w:pStyle w:val="ListBullet"/>
        <w:numPr>
          <w:ilvl w:val="0"/>
          <w:numId w:val="1"/>
        </w:numPr>
        <w:spacing w:before="0" w:after="0"/>
        <w:ind w:hanging="360" w:start="360"/>
        <w:contextualSpacing/>
        <w:rPr/>
      </w:pPr>
      <w:r>
        <w:rPr>
          <w:sz w:val="21"/>
        </w:rPr>
        <w:t>Change password.</w:t>
      </w:r>
    </w:p>
    <w:p>
      <w:pPr>
        <w:pStyle w:val="ListBullet"/>
        <w:numPr>
          <w:ilvl w:val="0"/>
          <w:numId w:val="1"/>
        </w:numPr>
        <w:spacing w:before="0" w:after="0"/>
        <w:ind w:hanging="360" w:start="360"/>
        <w:contextualSpacing/>
        <w:rPr/>
      </w:pPr>
      <w:r>
        <w:rPr>
          <w:sz w:val="21"/>
        </w:rPr>
        <w:t>Log out of the application.</w:t>
      </w:r>
    </w:p>
    <w:p>
      <w:pPr>
        <w:pStyle w:val="ListBullet"/>
        <w:numPr>
          <w:ilvl w:val="0"/>
          <w:numId w:val="1"/>
        </w:numPr>
        <w:spacing w:before="0" w:after="0"/>
        <w:ind w:hanging="360" w:start="360"/>
        <w:contextualSpacing/>
        <w:rPr/>
      </w:pPr>
      <w:r>
        <w:rPr>
          <w:sz w:val="21"/>
        </w:rPr>
        <w:t>Return to the Collector Dashboard.</w:t>
      </w:r>
    </w:p>
    <w:p>
      <w:pPr>
        <w:pStyle w:val="Normal"/>
        <w:spacing w:before="120" w:after="80"/>
        <w:rPr/>
      </w:pPr>
      <w:r>
        <w:rPr>
          <w:b/>
          <w:sz w:val="21"/>
        </w:rPr>
        <w:t>Table: Field Descriptions for Collector Settings Screen</w:t>
      </w:r>
    </w:p>
    <w:tbl>
      <w:tblPr>
        <w:tblStyle w:val="TableGrid"/>
        <w:tblW w:w="9216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3022"/>
        <w:gridCol w:w="6194"/>
      </w:tblGrid>
      <w:tr>
        <w:trPr/>
        <w:tc>
          <w:tcPr>
            <w:tcW w:w="3022" w:type="dxa"/>
            <w:tcBorders/>
            <w:shd w:fill="D9EAF7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9"/>
                <w:szCs w:val="22"/>
                <w:lang w:val="en-US" w:eastAsia="en-US" w:bidi="ar-SA"/>
              </w:rPr>
              <w:t>Field Name</w:t>
            </w:r>
          </w:p>
        </w:tc>
        <w:tc>
          <w:tcPr>
            <w:tcW w:w="6194" w:type="dxa"/>
            <w:tcBorders/>
            <w:shd w:fill="D9EAF7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9"/>
                <w:szCs w:val="22"/>
                <w:lang w:val="en-US" w:eastAsia="en-US" w:bidi="ar-SA"/>
              </w:rPr>
              <w:t>Description</w:t>
            </w:r>
          </w:p>
        </w:tc>
      </w:tr>
      <w:tr>
        <w:trPr/>
        <w:tc>
          <w:tcPr>
            <w:tcW w:w="302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9"/>
                <w:szCs w:val="22"/>
                <w:lang w:val="en-US" w:eastAsia="en-US" w:bidi="ar-SA"/>
              </w:rPr>
              <w:t>Notification Toggle</w:t>
            </w:r>
          </w:p>
        </w:tc>
        <w:tc>
          <w:tcPr>
            <w:tcW w:w="619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9"/>
                <w:szCs w:val="22"/>
                <w:lang w:val="en-US" w:eastAsia="en-US" w:bidi="ar-SA"/>
              </w:rPr>
              <w:t>Enables or disables task and collection reminders.</w:t>
            </w:r>
          </w:p>
        </w:tc>
      </w:tr>
      <w:tr>
        <w:trPr/>
        <w:tc>
          <w:tcPr>
            <w:tcW w:w="302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9"/>
                <w:szCs w:val="22"/>
                <w:lang w:val="en-US" w:eastAsia="en-US" w:bidi="ar-SA"/>
              </w:rPr>
              <w:t>Language Setting</w:t>
            </w:r>
          </w:p>
        </w:tc>
        <w:tc>
          <w:tcPr>
            <w:tcW w:w="619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9"/>
                <w:szCs w:val="22"/>
                <w:lang w:val="en-US" w:eastAsia="en-US" w:bidi="ar-SA"/>
              </w:rPr>
              <w:t>Allows selection of application language if supported.</w:t>
            </w:r>
          </w:p>
        </w:tc>
      </w:tr>
      <w:tr>
        <w:trPr/>
        <w:tc>
          <w:tcPr>
            <w:tcW w:w="302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9"/>
                <w:szCs w:val="22"/>
                <w:lang w:val="en-US" w:eastAsia="en-US" w:bidi="ar-SA"/>
              </w:rPr>
              <w:t>Change Password Option</w:t>
            </w:r>
          </w:p>
        </w:tc>
        <w:tc>
          <w:tcPr>
            <w:tcW w:w="619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9"/>
                <w:szCs w:val="22"/>
                <w:lang w:val="en-US" w:eastAsia="en-US" w:bidi="ar-SA"/>
              </w:rPr>
              <w:t>Redirects to password update functionality.</w:t>
            </w:r>
          </w:p>
        </w:tc>
      </w:tr>
      <w:tr>
        <w:trPr/>
        <w:tc>
          <w:tcPr>
            <w:tcW w:w="302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9"/>
                <w:szCs w:val="22"/>
                <w:lang w:val="en-US" w:eastAsia="en-US" w:bidi="ar-SA"/>
              </w:rPr>
              <w:t>Logout Button</w:t>
            </w:r>
          </w:p>
        </w:tc>
        <w:tc>
          <w:tcPr>
            <w:tcW w:w="619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9"/>
                <w:szCs w:val="22"/>
                <w:lang w:val="en-US" w:eastAsia="en-US" w:bidi="ar-SA"/>
              </w:rPr>
              <w:t>Logs the collector out of the application.</w:t>
            </w:r>
          </w:p>
        </w:tc>
      </w:tr>
      <w:tr>
        <w:trPr/>
        <w:tc>
          <w:tcPr>
            <w:tcW w:w="302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9"/>
                <w:szCs w:val="22"/>
                <w:lang w:val="en-US" w:eastAsia="en-US" w:bidi="ar-SA"/>
              </w:rPr>
              <w:t>Back Button</w:t>
            </w:r>
          </w:p>
        </w:tc>
        <w:tc>
          <w:tcPr>
            <w:tcW w:w="619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9"/>
                <w:szCs w:val="22"/>
                <w:lang w:val="en-US" w:eastAsia="en-US" w:bidi="ar-SA"/>
              </w:rPr>
              <w:t>Returns to the Collector Dashboard.</w:t>
            </w:r>
          </w:p>
        </w:tc>
      </w:tr>
    </w:tbl>
    <w:p>
      <w:pPr>
        <w:pStyle w:val="Heading2"/>
        <w:rPr/>
      </w:pPr>
      <w:r>
        <w:rPr/>
        <w:t>2.3 Administrator Features</w:t>
      </w:r>
    </w:p>
    <w:p>
      <w:pPr>
        <w:pStyle w:val="Heading3"/>
        <w:rPr/>
      </w:pPr>
      <w:r>
        <w:rPr/>
        <w:t>2.3.1 Admin Dashboard Screen</w:t>
      </w:r>
    </w:p>
    <w:p>
      <w:pPr>
        <w:pStyle w:val="Normal"/>
        <w:rPr/>
      </w:pPr>
      <w:r>
        <w:rPr/>
        <w:drawing>
          <wp:inline distT="0" distB="0" distL="0" distR="0">
            <wp:extent cx="3914775" cy="6106160"/>
            <wp:effectExtent l="0" t="0" r="0" b="0"/>
            <wp:docPr id="15" name="Image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21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14775" cy="61061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80"/>
        <w:rPr/>
      </w:pPr>
      <w:r>
        <w:rPr>
          <w:b/>
          <w:sz w:val="21"/>
        </w:rPr>
        <w:t>This screen allows the Admin to:</w:t>
      </w:r>
    </w:p>
    <w:p>
      <w:pPr>
        <w:pStyle w:val="ListBullet"/>
        <w:numPr>
          <w:ilvl w:val="0"/>
          <w:numId w:val="1"/>
        </w:numPr>
        <w:spacing w:before="0" w:after="0"/>
        <w:ind w:hanging="360" w:start="360"/>
        <w:contextualSpacing/>
        <w:rPr/>
      </w:pPr>
      <w:r>
        <w:rPr>
          <w:sz w:val="21"/>
        </w:rPr>
        <w:t>View system summary statistics.</w:t>
      </w:r>
    </w:p>
    <w:p>
      <w:pPr>
        <w:pStyle w:val="ListBullet"/>
        <w:numPr>
          <w:ilvl w:val="0"/>
          <w:numId w:val="1"/>
        </w:numPr>
        <w:spacing w:before="0" w:after="0"/>
        <w:ind w:hanging="360" w:start="360"/>
        <w:contextualSpacing/>
        <w:rPr/>
      </w:pPr>
      <w:r>
        <w:rPr>
          <w:sz w:val="21"/>
        </w:rPr>
        <w:t>Monitor customers, collectors, bills, payments, and reports.</w:t>
      </w:r>
    </w:p>
    <w:p>
      <w:pPr>
        <w:pStyle w:val="ListBullet"/>
        <w:numPr>
          <w:ilvl w:val="0"/>
          <w:numId w:val="1"/>
        </w:numPr>
        <w:spacing w:before="0" w:after="0"/>
        <w:ind w:hanging="360" w:start="360"/>
        <w:contextualSpacing/>
        <w:rPr/>
      </w:pPr>
      <w:r>
        <w:rPr>
          <w:sz w:val="21"/>
        </w:rPr>
        <w:t>Access management functions from the dashboard.</w:t>
      </w:r>
    </w:p>
    <w:p>
      <w:pPr>
        <w:pStyle w:val="Normal"/>
        <w:spacing w:before="80" w:after="80"/>
        <w:rPr/>
      </w:pPr>
      <w:r>
        <w:rPr>
          <w:b/>
          <w:sz w:val="21"/>
        </w:rPr>
        <w:t>On this screen, s/he can also:</w:t>
      </w:r>
    </w:p>
    <w:p>
      <w:pPr>
        <w:pStyle w:val="ListBullet"/>
        <w:numPr>
          <w:ilvl w:val="0"/>
          <w:numId w:val="1"/>
        </w:numPr>
        <w:spacing w:before="0" w:after="0"/>
        <w:ind w:hanging="360" w:start="360"/>
        <w:contextualSpacing/>
        <w:rPr/>
      </w:pPr>
      <w:r>
        <w:rPr>
          <w:sz w:val="21"/>
        </w:rPr>
        <w:t>Navigate to Admin Settings.</w:t>
      </w:r>
    </w:p>
    <w:p>
      <w:pPr>
        <w:pStyle w:val="ListBullet"/>
        <w:numPr>
          <w:ilvl w:val="0"/>
          <w:numId w:val="1"/>
        </w:numPr>
        <w:spacing w:before="0" w:after="0"/>
        <w:ind w:hanging="360" w:start="360"/>
        <w:contextualSpacing/>
        <w:rPr/>
      </w:pPr>
      <w:r>
        <w:rPr>
          <w:sz w:val="21"/>
        </w:rPr>
        <w:t>View recent payment or billing activity.</w:t>
      </w:r>
    </w:p>
    <w:p>
      <w:pPr>
        <w:pStyle w:val="ListBullet"/>
        <w:numPr>
          <w:ilvl w:val="0"/>
          <w:numId w:val="1"/>
        </w:numPr>
        <w:spacing w:before="0" w:after="0"/>
        <w:ind w:hanging="360" w:start="360"/>
        <w:contextualSpacing/>
        <w:rPr/>
      </w:pPr>
      <w:r>
        <w:rPr>
          <w:sz w:val="21"/>
        </w:rPr>
        <w:t>Return to the dashboard after completing an admin task.</w:t>
      </w:r>
    </w:p>
    <w:p>
      <w:pPr>
        <w:pStyle w:val="Normal"/>
        <w:spacing w:before="120" w:after="80"/>
        <w:rPr/>
      </w:pPr>
      <w:r>
        <w:rPr>
          <w:b/>
          <w:sz w:val="21"/>
        </w:rPr>
        <w:t>Table: Field Descriptions for Admin Dashboard Screen</w:t>
      </w:r>
    </w:p>
    <w:tbl>
      <w:tblPr>
        <w:tblStyle w:val="TableGrid"/>
        <w:tblW w:w="9216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3022"/>
        <w:gridCol w:w="6194"/>
      </w:tblGrid>
      <w:tr>
        <w:trPr/>
        <w:tc>
          <w:tcPr>
            <w:tcW w:w="3022" w:type="dxa"/>
            <w:tcBorders/>
            <w:shd w:fill="D9EAF7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9"/>
                <w:szCs w:val="22"/>
                <w:lang w:val="en-US" w:eastAsia="en-US" w:bidi="ar-SA"/>
              </w:rPr>
              <w:t>Field Name</w:t>
            </w:r>
          </w:p>
        </w:tc>
        <w:tc>
          <w:tcPr>
            <w:tcW w:w="6194" w:type="dxa"/>
            <w:tcBorders/>
            <w:shd w:fill="D9EAF7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9"/>
                <w:szCs w:val="22"/>
                <w:lang w:val="en-US" w:eastAsia="en-US" w:bidi="ar-SA"/>
              </w:rPr>
              <w:t>Description</w:t>
            </w:r>
          </w:p>
        </w:tc>
      </w:tr>
      <w:tr>
        <w:trPr/>
        <w:tc>
          <w:tcPr>
            <w:tcW w:w="302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9"/>
                <w:szCs w:val="22"/>
                <w:lang w:val="en-US" w:eastAsia="en-US" w:bidi="ar-SA"/>
              </w:rPr>
              <w:t>Total Customers</w:t>
            </w:r>
          </w:p>
        </w:tc>
        <w:tc>
          <w:tcPr>
            <w:tcW w:w="619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9"/>
                <w:szCs w:val="22"/>
                <w:lang w:val="en-US" w:eastAsia="en-US" w:bidi="ar-SA"/>
              </w:rPr>
              <w:t>Data type: number. Displays the number of registered customers.</w:t>
            </w:r>
          </w:p>
        </w:tc>
      </w:tr>
      <w:tr>
        <w:trPr/>
        <w:tc>
          <w:tcPr>
            <w:tcW w:w="302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9"/>
                <w:szCs w:val="22"/>
                <w:lang w:val="en-US" w:eastAsia="en-US" w:bidi="ar-SA"/>
              </w:rPr>
              <w:t>Total Collectors</w:t>
            </w:r>
          </w:p>
        </w:tc>
        <w:tc>
          <w:tcPr>
            <w:tcW w:w="619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9"/>
                <w:szCs w:val="22"/>
                <w:lang w:val="en-US" w:eastAsia="en-US" w:bidi="ar-SA"/>
              </w:rPr>
              <w:t>Data type: number. Displays the number of registered collectors.</w:t>
            </w:r>
          </w:p>
        </w:tc>
      </w:tr>
      <w:tr>
        <w:trPr/>
        <w:tc>
          <w:tcPr>
            <w:tcW w:w="302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9"/>
                <w:szCs w:val="22"/>
                <w:lang w:val="en-US" w:eastAsia="en-US" w:bidi="ar-SA"/>
              </w:rPr>
              <w:t>Total Bills</w:t>
            </w:r>
          </w:p>
        </w:tc>
        <w:tc>
          <w:tcPr>
            <w:tcW w:w="619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9"/>
                <w:szCs w:val="22"/>
                <w:lang w:val="en-US" w:eastAsia="en-US" w:bidi="ar-SA"/>
              </w:rPr>
              <w:t>Data type: number. Displays total bills generated.</w:t>
            </w:r>
          </w:p>
        </w:tc>
      </w:tr>
      <w:tr>
        <w:trPr/>
        <w:tc>
          <w:tcPr>
            <w:tcW w:w="302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9"/>
                <w:szCs w:val="22"/>
                <w:lang w:val="en-US" w:eastAsia="en-US" w:bidi="ar-SA"/>
              </w:rPr>
              <w:t>Total Revenue</w:t>
            </w:r>
          </w:p>
        </w:tc>
        <w:tc>
          <w:tcPr>
            <w:tcW w:w="619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9"/>
                <w:szCs w:val="22"/>
                <w:lang w:val="en-US" w:eastAsia="en-US" w:bidi="ar-SA"/>
              </w:rPr>
              <w:t>Data type: decimal. Displays total collected amount.</w:t>
            </w:r>
          </w:p>
        </w:tc>
      </w:tr>
      <w:tr>
        <w:trPr/>
        <w:tc>
          <w:tcPr>
            <w:tcW w:w="302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9"/>
                <w:szCs w:val="22"/>
                <w:lang w:val="en-US" w:eastAsia="en-US" w:bidi="ar-SA"/>
              </w:rPr>
              <w:t>Unpaid Bills</w:t>
            </w:r>
          </w:p>
        </w:tc>
        <w:tc>
          <w:tcPr>
            <w:tcW w:w="619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9"/>
                <w:szCs w:val="22"/>
                <w:lang w:val="en-US" w:eastAsia="en-US" w:bidi="ar-SA"/>
              </w:rPr>
              <w:t>Data type: number. Displays number of unpaid bills.</w:t>
            </w:r>
          </w:p>
        </w:tc>
      </w:tr>
      <w:tr>
        <w:trPr/>
        <w:tc>
          <w:tcPr>
            <w:tcW w:w="302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9"/>
                <w:szCs w:val="22"/>
                <w:lang w:val="en-US" w:eastAsia="en-US" w:bidi="ar-SA"/>
              </w:rPr>
              <w:t>Overdue Bills</w:t>
            </w:r>
          </w:p>
        </w:tc>
        <w:tc>
          <w:tcPr>
            <w:tcW w:w="619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9"/>
                <w:szCs w:val="22"/>
                <w:lang w:val="en-US" w:eastAsia="en-US" w:bidi="ar-SA"/>
              </w:rPr>
              <w:t>Data type: number. Displays number of overdue bills.</w:t>
            </w:r>
          </w:p>
        </w:tc>
      </w:tr>
      <w:tr>
        <w:trPr/>
        <w:tc>
          <w:tcPr>
            <w:tcW w:w="302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9"/>
                <w:szCs w:val="22"/>
                <w:lang w:val="en-US" w:eastAsia="en-US" w:bidi="ar-SA"/>
              </w:rPr>
              <w:t>Manage Customers Button</w:t>
            </w:r>
          </w:p>
        </w:tc>
        <w:tc>
          <w:tcPr>
            <w:tcW w:w="619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9"/>
                <w:szCs w:val="22"/>
                <w:lang w:val="en-US" w:eastAsia="en-US" w:bidi="ar-SA"/>
              </w:rPr>
              <w:t>Redirects to the Manage Customers Screen.</w:t>
            </w:r>
          </w:p>
        </w:tc>
      </w:tr>
      <w:tr>
        <w:trPr/>
        <w:tc>
          <w:tcPr>
            <w:tcW w:w="302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9"/>
                <w:szCs w:val="22"/>
                <w:lang w:val="en-US" w:eastAsia="en-US" w:bidi="ar-SA"/>
              </w:rPr>
              <w:t>Manage Collectors Button</w:t>
            </w:r>
          </w:p>
        </w:tc>
        <w:tc>
          <w:tcPr>
            <w:tcW w:w="619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9"/>
                <w:szCs w:val="22"/>
                <w:lang w:val="en-US" w:eastAsia="en-US" w:bidi="ar-SA"/>
              </w:rPr>
              <w:t>Redirects to the Manage Collectors Screen.</w:t>
            </w:r>
          </w:p>
        </w:tc>
      </w:tr>
      <w:tr>
        <w:trPr/>
        <w:tc>
          <w:tcPr>
            <w:tcW w:w="302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9"/>
                <w:szCs w:val="22"/>
                <w:lang w:val="en-US" w:eastAsia="en-US" w:bidi="ar-SA"/>
              </w:rPr>
              <w:t>Billing Management Button</w:t>
            </w:r>
          </w:p>
        </w:tc>
        <w:tc>
          <w:tcPr>
            <w:tcW w:w="619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9"/>
                <w:szCs w:val="22"/>
                <w:lang w:val="en-US" w:eastAsia="en-US" w:bidi="ar-SA"/>
              </w:rPr>
              <w:t>Redirects to the Billing Management Screen.</w:t>
            </w:r>
          </w:p>
        </w:tc>
      </w:tr>
      <w:tr>
        <w:trPr/>
        <w:tc>
          <w:tcPr>
            <w:tcW w:w="302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9"/>
                <w:szCs w:val="22"/>
                <w:lang w:val="en-US" w:eastAsia="en-US" w:bidi="ar-SA"/>
              </w:rPr>
              <w:t>Payment Records Button</w:t>
            </w:r>
          </w:p>
        </w:tc>
        <w:tc>
          <w:tcPr>
            <w:tcW w:w="619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9"/>
                <w:szCs w:val="22"/>
                <w:lang w:val="en-US" w:eastAsia="en-US" w:bidi="ar-SA"/>
              </w:rPr>
              <w:t>Redirects to the Payment Records Screen.</w:t>
            </w:r>
          </w:p>
        </w:tc>
      </w:tr>
      <w:tr>
        <w:trPr/>
        <w:tc>
          <w:tcPr>
            <w:tcW w:w="302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9"/>
                <w:szCs w:val="22"/>
                <w:lang w:val="en-US" w:eastAsia="en-US" w:bidi="ar-SA"/>
              </w:rPr>
              <w:t>View Reports Button</w:t>
            </w:r>
          </w:p>
        </w:tc>
        <w:tc>
          <w:tcPr>
            <w:tcW w:w="619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9"/>
                <w:szCs w:val="22"/>
                <w:lang w:val="en-US" w:eastAsia="en-US" w:bidi="ar-SA"/>
              </w:rPr>
              <w:t>Redirects to the View Reports Screen.</w:t>
            </w:r>
          </w:p>
        </w:tc>
      </w:tr>
      <w:tr>
        <w:trPr/>
        <w:tc>
          <w:tcPr>
            <w:tcW w:w="302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9"/>
                <w:szCs w:val="22"/>
                <w:lang w:val="en-US" w:eastAsia="en-US" w:bidi="ar-SA"/>
              </w:rPr>
              <w:t>Admin Settings Button</w:t>
            </w:r>
          </w:p>
        </w:tc>
        <w:tc>
          <w:tcPr>
            <w:tcW w:w="619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9"/>
                <w:szCs w:val="22"/>
                <w:lang w:val="en-US" w:eastAsia="en-US" w:bidi="ar-SA"/>
              </w:rPr>
              <w:t>Redirects to the Admin Settings Screen.</w:t>
            </w:r>
          </w:p>
        </w:tc>
      </w:tr>
    </w:tbl>
    <w:p>
      <w:pPr>
        <w:pStyle w:val="Heading3"/>
        <w:rPr/>
      </w:pPr>
      <w:r>
        <w:rPr/>
        <w:t>2.3.2 Manage Customers Screen</w:t>
      </w:r>
    </w:p>
    <w:p>
      <w:pPr>
        <w:pStyle w:val="Normal"/>
        <w:rPr/>
      </w:pPr>
      <w:r>
        <w:rPr/>
        <w:drawing>
          <wp:inline distT="0" distB="0" distL="0" distR="0">
            <wp:extent cx="3933825" cy="6496685"/>
            <wp:effectExtent l="0" t="0" r="0" b="0"/>
            <wp:docPr id="16" name="Image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22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33825" cy="64966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80"/>
        <w:rPr/>
      </w:pPr>
      <w:r>
        <w:rPr>
          <w:b/>
          <w:sz w:val="21"/>
        </w:rPr>
        <w:t>This screen allows the Admin to:</w:t>
      </w:r>
    </w:p>
    <w:p>
      <w:pPr>
        <w:pStyle w:val="ListBullet"/>
        <w:numPr>
          <w:ilvl w:val="0"/>
          <w:numId w:val="1"/>
        </w:numPr>
        <w:spacing w:before="0" w:after="0"/>
        <w:ind w:hanging="360" w:start="360"/>
        <w:contextualSpacing/>
        <w:rPr/>
      </w:pPr>
      <w:r>
        <w:rPr>
          <w:sz w:val="21"/>
        </w:rPr>
        <w:t>View customer list.</w:t>
      </w:r>
    </w:p>
    <w:p>
      <w:pPr>
        <w:pStyle w:val="ListBullet"/>
        <w:numPr>
          <w:ilvl w:val="0"/>
          <w:numId w:val="1"/>
        </w:numPr>
        <w:spacing w:before="0" w:after="0"/>
        <w:ind w:hanging="360" w:start="360"/>
        <w:contextualSpacing/>
        <w:rPr/>
      </w:pPr>
      <w:r>
        <w:rPr>
          <w:sz w:val="21"/>
        </w:rPr>
        <w:t>Add, edit, activate, or deactivate customer accounts.</w:t>
      </w:r>
    </w:p>
    <w:p>
      <w:pPr>
        <w:pStyle w:val="ListBullet"/>
        <w:numPr>
          <w:ilvl w:val="0"/>
          <w:numId w:val="1"/>
        </w:numPr>
        <w:spacing w:before="0" w:after="0"/>
        <w:ind w:hanging="360" w:start="360"/>
        <w:contextualSpacing/>
        <w:rPr/>
      </w:pPr>
      <w:r>
        <w:rPr>
          <w:sz w:val="21"/>
        </w:rPr>
        <w:t>Assign or update collectors and QR-enabled meter records for customers.</w:t>
      </w:r>
    </w:p>
    <w:p>
      <w:pPr>
        <w:pStyle w:val="Normal"/>
        <w:spacing w:before="80" w:after="80"/>
        <w:rPr/>
      </w:pPr>
      <w:r>
        <w:rPr>
          <w:b/>
          <w:sz w:val="21"/>
        </w:rPr>
        <w:t>On this screen, s/he can also:</w:t>
      </w:r>
    </w:p>
    <w:p>
      <w:pPr>
        <w:pStyle w:val="ListBullet"/>
        <w:numPr>
          <w:ilvl w:val="0"/>
          <w:numId w:val="1"/>
        </w:numPr>
        <w:spacing w:before="0" w:after="0"/>
        <w:ind w:hanging="360" w:start="360"/>
        <w:contextualSpacing/>
        <w:rPr/>
      </w:pPr>
      <w:r>
        <w:rPr>
          <w:sz w:val="21"/>
        </w:rPr>
        <w:t>Search and filter customer records.</w:t>
      </w:r>
    </w:p>
    <w:p>
      <w:pPr>
        <w:pStyle w:val="ListBullet"/>
        <w:numPr>
          <w:ilvl w:val="0"/>
          <w:numId w:val="1"/>
        </w:numPr>
        <w:spacing w:before="0" w:after="0"/>
        <w:ind w:hanging="360" w:start="360"/>
        <w:contextualSpacing/>
        <w:rPr/>
      </w:pPr>
      <w:r>
        <w:rPr>
          <w:sz w:val="21"/>
        </w:rPr>
        <w:t>View customer billing and payment summary.</w:t>
      </w:r>
    </w:p>
    <w:p>
      <w:pPr>
        <w:pStyle w:val="ListBullet"/>
        <w:numPr>
          <w:ilvl w:val="0"/>
          <w:numId w:val="1"/>
        </w:numPr>
        <w:spacing w:before="0" w:after="0"/>
        <w:ind w:hanging="360" w:start="360"/>
        <w:contextualSpacing/>
        <w:rPr/>
      </w:pPr>
      <w:r>
        <w:rPr>
          <w:sz w:val="21"/>
        </w:rPr>
        <w:t>Generate, view, download, or print QR codes for customer meters.</w:t>
      </w:r>
    </w:p>
    <w:p>
      <w:pPr>
        <w:pStyle w:val="Normal"/>
        <w:spacing w:before="120" w:after="80"/>
        <w:rPr/>
      </w:pPr>
      <w:r>
        <w:rPr>
          <w:b/>
          <w:sz w:val="21"/>
        </w:rPr>
        <w:t>Table: Field Descriptions for Manage Customers Screen</w:t>
      </w:r>
    </w:p>
    <w:tbl>
      <w:tblPr>
        <w:tblStyle w:val="TableGrid"/>
        <w:tblW w:w="9216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3022"/>
        <w:gridCol w:w="6194"/>
      </w:tblGrid>
      <w:tr>
        <w:trPr/>
        <w:tc>
          <w:tcPr>
            <w:tcW w:w="3022" w:type="dxa"/>
            <w:tcBorders/>
            <w:shd w:fill="D9EAF7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9"/>
                <w:szCs w:val="22"/>
                <w:lang w:val="en-US" w:eastAsia="en-US" w:bidi="ar-SA"/>
              </w:rPr>
              <w:t>Field Name</w:t>
            </w:r>
          </w:p>
        </w:tc>
        <w:tc>
          <w:tcPr>
            <w:tcW w:w="6194" w:type="dxa"/>
            <w:tcBorders/>
            <w:shd w:fill="D9EAF7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9"/>
                <w:szCs w:val="22"/>
                <w:lang w:val="en-US" w:eastAsia="en-US" w:bidi="ar-SA"/>
              </w:rPr>
              <w:t>Description</w:t>
            </w:r>
          </w:p>
        </w:tc>
      </w:tr>
      <w:tr>
        <w:trPr/>
        <w:tc>
          <w:tcPr>
            <w:tcW w:w="302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9"/>
                <w:szCs w:val="22"/>
                <w:lang w:val="en-US" w:eastAsia="en-US" w:bidi="ar-SA"/>
              </w:rPr>
              <w:t>Search Customer</w:t>
            </w:r>
          </w:p>
        </w:tc>
        <w:tc>
          <w:tcPr>
            <w:tcW w:w="619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9"/>
                <w:szCs w:val="22"/>
                <w:lang w:val="en-US" w:eastAsia="en-US" w:bidi="ar-SA"/>
              </w:rPr>
              <w:t>Data type: string. Allows searching by customer name, phone number, address, or meter number.</w:t>
            </w:r>
          </w:p>
        </w:tc>
      </w:tr>
      <w:tr>
        <w:trPr/>
        <w:tc>
          <w:tcPr>
            <w:tcW w:w="302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9"/>
                <w:szCs w:val="22"/>
                <w:lang w:val="en-US" w:eastAsia="en-US" w:bidi="ar-SA"/>
              </w:rPr>
              <w:t>Status Filter</w:t>
            </w:r>
          </w:p>
        </w:tc>
        <w:tc>
          <w:tcPr>
            <w:tcW w:w="619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9"/>
                <w:szCs w:val="22"/>
                <w:lang w:val="en-US" w:eastAsia="en-US" w:bidi="ar-SA"/>
              </w:rPr>
              <w:t>Data type: enumeration. Values: All, Active, Inactive.</w:t>
            </w:r>
          </w:p>
        </w:tc>
      </w:tr>
      <w:tr>
        <w:trPr/>
        <w:tc>
          <w:tcPr>
            <w:tcW w:w="302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9"/>
                <w:szCs w:val="22"/>
                <w:lang w:val="en-US" w:eastAsia="en-US" w:bidi="ar-SA"/>
              </w:rPr>
              <w:t>Customer Name</w:t>
            </w:r>
          </w:p>
        </w:tc>
        <w:tc>
          <w:tcPr>
            <w:tcW w:w="619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9"/>
                <w:szCs w:val="22"/>
                <w:lang w:val="en-US" w:eastAsia="en-US" w:bidi="ar-SA"/>
              </w:rPr>
              <w:t>Displays customer’s full name.</w:t>
            </w:r>
          </w:p>
        </w:tc>
      </w:tr>
      <w:tr>
        <w:trPr/>
        <w:tc>
          <w:tcPr>
            <w:tcW w:w="302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9"/>
                <w:szCs w:val="22"/>
                <w:lang w:val="en-US" w:eastAsia="en-US" w:bidi="ar-SA"/>
              </w:rPr>
              <w:t>Phone Number</w:t>
            </w:r>
          </w:p>
        </w:tc>
        <w:tc>
          <w:tcPr>
            <w:tcW w:w="619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9"/>
                <w:szCs w:val="22"/>
                <w:lang w:val="en-US" w:eastAsia="en-US" w:bidi="ar-SA"/>
              </w:rPr>
              <w:t>Displays customer’s phone number.</w:t>
            </w:r>
          </w:p>
        </w:tc>
      </w:tr>
      <w:tr>
        <w:trPr/>
        <w:tc>
          <w:tcPr>
            <w:tcW w:w="302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9"/>
                <w:szCs w:val="22"/>
                <w:lang w:val="en-US" w:eastAsia="en-US" w:bidi="ar-SA"/>
              </w:rPr>
              <w:t>Address</w:t>
            </w:r>
          </w:p>
        </w:tc>
        <w:tc>
          <w:tcPr>
            <w:tcW w:w="619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9"/>
                <w:szCs w:val="22"/>
                <w:lang w:val="en-US" w:eastAsia="en-US" w:bidi="ar-SA"/>
              </w:rPr>
              <w:t>Displays registered water service address.</w:t>
            </w:r>
          </w:p>
        </w:tc>
      </w:tr>
      <w:tr>
        <w:trPr/>
        <w:tc>
          <w:tcPr>
            <w:tcW w:w="302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9"/>
                <w:szCs w:val="22"/>
                <w:lang w:val="en-US" w:eastAsia="en-US" w:bidi="ar-SA"/>
              </w:rPr>
              <w:t>Meter Number</w:t>
            </w:r>
          </w:p>
        </w:tc>
        <w:tc>
          <w:tcPr>
            <w:tcW w:w="619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9"/>
                <w:szCs w:val="22"/>
                <w:lang w:val="en-US" w:eastAsia="en-US" w:bidi="ar-SA"/>
              </w:rPr>
              <w:t>Displays assigned meter number.</w:t>
            </w:r>
          </w:p>
        </w:tc>
      </w:tr>
      <w:tr>
        <w:trPr/>
        <w:tc>
          <w:tcPr>
            <w:tcW w:w="302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9"/>
                <w:szCs w:val="22"/>
                <w:lang w:val="en-US" w:eastAsia="en-US" w:bidi="ar-SA"/>
              </w:rPr>
              <w:t>QR Code Status</w:t>
            </w:r>
          </w:p>
        </w:tc>
        <w:tc>
          <w:tcPr>
            <w:tcW w:w="619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9"/>
                <w:szCs w:val="22"/>
                <w:lang w:val="en-US" w:eastAsia="en-US" w:bidi="ar-SA"/>
              </w:rPr>
              <w:t>Data type: enumeration. Values: Generated, Not Generated, Disabled.</w:t>
            </w:r>
          </w:p>
        </w:tc>
      </w:tr>
      <w:tr>
        <w:trPr/>
        <w:tc>
          <w:tcPr>
            <w:tcW w:w="302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9"/>
                <w:szCs w:val="22"/>
                <w:lang w:val="en-US" w:eastAsia="en-US" w:bidi="ar-SA"/>
              </w:rPr>
              <w:t>Assigned Collector</w:t>
            </w:r>
          </w:p>
        </w:tc>
        <w:tc>
          <w:tcPr>
            <w:tcW w:w="619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9"/>
                <w:szCs w:val="22"/>
                <w:lang w:val="en-US" w:eastAsia="en-US" w:bidi="ar-SA"/>
              </w:rPr>
              <w:t>Displays collector assigned to the customer.</w:t>
            </w:r>
          </w:p>
        </w:tc>
      </w:tr>
      <w:tr>
        <w:trPr/>
        <w:tc>
          <w:tcPr>
            <w:tcW w:w="302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9"/>
                <w:szCs w:val="22"/>
                <w:lang w:val="en-US" w:eastAsia="en-US" w:bidi="ar-SA"/>
              </w:rPr>
              <w:t>Add Customer Button</w:t>
            </w:r>
          </w:p>
        </w:tc>
        <w:tc>
          <w:tcPr>
            <w:tcW w:w="619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9"/>
                <w:szCs w:val="22"/>
                <w:lang w:val="en-US" w:eastAsia="en-US" w:bidi="ar-SA"/>
              </w:rPr>
              <w:t>Opens the form for creating a new customer.</w:t>
            </w:r>
          </w:p>
        </w:tc>
      </w:tr>
      <w:tr>
        <w:trPr/>
        <w:tc>
          <w:tcPr>
            <w:tcW w:w="302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9"/>
                <w:szCs w:val="22"/>
                <w:lang w:val="en-US" w:eastAsia="en-US" w:bidi="ar-SA"/>
              </w:rPr>
              <w:t>Edit Button</w:t>
            </w:r>
          </w:p>
        </w:tc>
        <w:tc>
          <w:tcPr>
            <w:tcW w:w="619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9"/>
                <w:szCs w:val="22"/>
                <w:lang w:val="en-US" w:eastAsia="en-US" w:bidi="ar-SA"/>
              </w:rPr>
              <w:t>Opens selected customer information for editing.</w:t>
            </w:r>
          </w:p>
        </w:tc>
      </w:tr>
      <w:tr>
        <w:trPr/>
        <w:tc>
          <w:tcPr>
            <w:tcW w:w="302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9"/>
                <w:szCs w:val="22"/>
                <w:lang w:val="en-US" w:eastAsia="en-US" w:bidi="ar-SA"/>
              </w:rPr>
              <w:t>Assign Collector Button</w:t>
            </w:r>
          </w:p>
        </w:tc>
        <w:tc>
          <w:tcPr>
            <w:tcW w:w="619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9"/>
                <w:szCs w:val="22"/>
                <w:lang w:val="en-US" w:eastAsia="en-US" w:bidi="ar-SA"/>
              </w:rPr>
              <w:t>Allows admin to assign or change collector.</w:t>
            </w:r>
          </w:p>
        </w:tc>
      </w:tr>
      <w:tr>
        <w:trPr/>
        <w:tc>
          <w:tcPr>
            <w:tcW w:w="302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9"/>
                <w:szCs w:val="22"/>
                <w:lang w:val="en-US" w:eastAsia="en-US" w:bidi="ar-SA"/>
              </w:rPr>
              <w:t>Generate QR Code Button</w:t>
            </w:r>
          </w:p>
        </w:tc>
        <w:tc>
          <w:tcPr>
            <w:tcW w:w="619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9"/>
                <w:szCs w:val="22"/>
                <w:lang w:val="en-US" w:eastAsia="en-US" w:bidi="ar-SA"/>
              </w:rPr>
              <w:t>Creates or refreshes the QR code linked to the customer meter.</w:t>
            </w:r>
          </w:p>
        </w:tc>
      </w:tr>
      <w:tr>
        <w:trPr/>
        <w:tc>
          <w:tcPr>
            <w:tcW w:w="302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9"/>
                <w:szCs w:val="22"/>
                <w:lang w:val="en-US" w:eastAsia="en-US" w:bidi="ar-SA"/>
              </w:rPr>
              <w:t>Download / Print QR Button</w:t>
            </w:r>
          </w:p>
        </w:tc>
        <w:tc>
          <w:tcPr>
            <w:tcW w:w="619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9"/>
                <w:szCs w:val="22"/>
                <w:lang w:val="en-US" w:eastAsia="en-US" w:bidi="ar-SA"/>
              </w:rPr>
              <w:t>Downloads or prints the QR code for placement on the water meter.</w:t>
            </w:r>
          </w:p>
        </w:tc>
      </w:tr>
      <w:tr>
        <w:trPr/>
        <w:tc>
          <w:tcPr>
            <w:tcW w:w="302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9"/>
                <w:szCs w:val="22"/>
                <w:lang w:val="en-US" w:eastAsia="en-US" w:bidi="ar-SA"/>
              </w:rPr>
              <w:t>Deactivate Button</w:t>
            </w:r>
          </w:p>
        </w:tc>
        <w:tc>
          <w:tcPr>
            <w:tcW w:w="619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9"/>
                <w:szCs w:val="22"/>
                <w:lang w:val="en-US" w:eastAsia="en-US" w:bidi="ar-SA"/>
              </w:rPr>
              <w:t>Deactivates the selected customer account.</w:t>
            </w:r>
          </w:p>
        </w:tc>
      </w:tr>
    </w:tbl>
    <w:p>
      <w:pPr>
        <w:pStyle w:val="Heading3"/>
        <w:rPr/>
      </w:pPr>
      <w:r>
        <w:rPr/>
        <w:t>2.3.3 Manage Collectors Screen</w:t>
      </w:r>
    </w:p>
    <w:p>
      <w:pPr>
        <w:pStyle w:val="Normal"/>
        <w:rPr/>
      </w:pPr>
      <w:r>
        <w:rPr/>
        <w:drawing>
          <wp:inline distT="0" distB="0" distL="0" distR="0">
            <wp:extent cx="3895725" cy="6630035"/>
            <wp:effectExtent l="0" t="0" r="0" b="0"/>
            <wp:docPr id="17" name="Image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23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95725" cy="66300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80"/>
        <w:rPr/>
      </w:pPr>
      <w:r>
        <w:rPr>
          <w:b/>
          <w:sz w:val="21"/>
        </w:rPr>
        <w:t>This screen allows the Admin to:</w:t>
      </w:r>
    </w:p>
    <w:p>
      <w:pPr>
        <w:pStyle w:val="ListBullet"/>
        <w:numPr>
          <w:ilvl w:val="0"/>
          <w:numId w:val="1"/>
        </w:numPr>
        <w:spacing w:before="0" w:after="0"/>
        <w:ind w:hanging="360" w:start="360"/>
        <w:contextualSpacing/>
        <w:rPr/>
      </w:pPr>
      <w:r>
        <w:rPr>
          <w:sz w:val="21"/>
        </w:rPr>
        <w:t>View collector list.</w:t>
      </w:r>
    </w:p>
    <w:p>
      <w:pPr>
        <w:pStyle w:val="ListBullet"/>
        <w:numPr>
          <w:ilvl w:val="0"/>
          <w:numId w:val="1"/>
        </w:numPr>
        <w:spacing w:before="0" w:after="0"/>
        <w:ind w:hanging="360" w:start="360"/>
        <w:contextualSpacing/>
        <w:rPr/>
      </w:pPr>
      <w:r>
        <w:rPr>
          <w:sz w:val="21"/>
        </w:rPr>
        <w:t>Add, edit, activate, or deactivate collector accounts.</w:t>
      </w:r>
    </w:p>
    <w:p>
      <w:pPr>
        <w:pStyle w:val="ListBullet"/>
        <w:numPr>
          <w:ilvl w:val="0"/>
          <w:numId w:val="1"/>
        </w:numPr>
        <w:spacing w:before="0" w:after="0"/>
        <w:ind w:hanging="360" w:start="360"/>
        <w:contextualSpacing/>
        <w:rPr/>
      </w:pPr>
      <w:r>
        <w:rPr>
          <w:sz w:val="21"/>
        </w:rPr>
        <w:t>Assign customers or service areas to collectors.</w:t>
      </w:r>
    </w:p>
    <w:p>
      <w:pPr>
        <w:pStyle w:val="Normal"/>
        <w:spacing w:before="80" w:after="80"/>
        <w:rPr/>
      </w:pPr>
      <w:r>
        <w:rPr>
          <w:b/>
          <w:sz w:val="21"/>
        </w:rPr>
        <w:t>On this screen, s/he can also:</w:t>
      </w:r>
    </w:p>
    <w:p>
      <w:pPr>
        <w:pStyle w:val="ListBullet"/>
        <w:numPr>
          <w:ilvl w:val="0"/>
          <w:numId w:val="1"/>
        </w:numPr>
        <w:spacing w:before="0" w:after="0"/>
        <w:ind w:hanging="360" w:start="360"/>
        <w:contextualSpacing/>
        <w:rPr/>
      </w:pPr>
      <w:r>
        <w:rPr>
          <w:sz w:val="21"/>
        </w:rPr>
        <w:t>Search and filter collector records.</w:t>
      </w:r>
    </w:p>
    <w:p>
      <w:pPr>
        <w:pStyle w:val="ListBullet"/>
        <w:numPr>
          <w:ilvl w:val="0"/>
          <w:numId w:val="1"/>
        </w:numPr>
        <w:spacing w:before="0" w:after="0"/>
        <w:ind w:hanging="360" w:start="360"/>
        <w:contextualSpacing/>
        <w:rPr/>
      </w:pPr>
      <w:r>
        <w:rPr>
          <w:sz w:val="21"/>
        </w:rPr>
        <w:t>View collector performance summary.</w:t>
      </w:r>
    </w:p>
    <w:p>
      <w:pPr>
        <w:pStyle w:val="ListBullet"/>
        <w:numPr>
          <w:ilvl w:val="0"/>
          <w:numId w:val="1"/>
        </w:numPr>
        <w:spacing w:before="0" w:after="0"/>
        <w:ind w:hanging="360" w:start="360"/>
        <w:contextualSpacing/>
        <w:rPr/>
      </w:pPr>
      <w:r>
        <w:rPr>
          <w:sz w:val="21"/>
        </w:rPr>
        <w:t>Reassign customers when a collector is inactive.</w:t>
      </w:r>
    </w:p>
    <w:p>
      <w:pPr>
        <w:pStyle w:val="Normal"/>
        <w:spacing w:before="120" w:after="80"/>
        <w:rPr/>
      </w:pPr>
      <w:r>
        <w:rPr>
          <w:b/>
          <w:sz w:val="21"/>
        </w:rPr>
        <w:t>Table: Field Descriptions for Manage Collectors Screen</w:t>
      </w:r>
    </w:p>
    <w:tbl>
      <w:tblPr>
        <w:tblStyle w:val="TableGrid"/>
        <w:tblW w:w="9216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3022"/>
        <w:gridCol w:w="6194"/>
      </w:tblGrid>
      <w:tr>
        <w:trPr/>
        <w:tc>
          <w:tcPr>
            <w:tcW w:w="3022" w:type="dxa"/>
            <w:tcBorders/>
            <w:shd w:fill="D9EAF7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9"/>
                <w:szCs w:val="22"/>
                <w:lang w:val="en-US" w:eastAsia="en-US" w:bidi="ar-SA"/>
              </w:rPr>
              <w:t>Field Name</w:t>
            </w:r>
          </w:p>
        </w:tc>
        <w:tc>
          <w:tcPr>
            <w:tcW w:w="6194" w:type="dxa"/>
            <w:tcBorders/>
            <w:shd w:fill="D9EAF7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9"/>
                <w:szCs w:val="22"/>
                <w:lang w:val="en-US" w:eastAsia="en-US" w:bidi="ar-SA"/>
              </w:rPr>
              <w:t>Description</w:t>
            </w:r>
          </w:p>
        </w:tc>
      </w:tr>
      <w:tr>
        <w:trPr/>
        <w:tc>
          <w:tcPr>
            <w:tcW w:w="302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9"/>
                <w:szCs w:val="22"/>
                <w:lang w:val="en-US" w:eastAsia="en-US" w:bidi="ar-SA"/>
              </w:rPr>
              <w:t>Search Collector</w:t>
            </w:r>
          </w:p>
        </w:tc>
        <w:tc>
          <w:tcPr>
            <w:tcW w:w="619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9"/>
                <w:szCs w:val="22"/>
                <w:lang w:val="en-US" w:eastAsia="en-US" w:bidi="ar-SA"/>
              </w:rPr>
              <w:t>Data type: string. Allows searching by collector name, phone number, or assigned area.</w:t>
            </w:r>
          </w:p>
        </w:tc>
      </w:tr>
      <w:tr>
        <w:trPr/>
        <w:tc>
          <w:tcPr>
            <w:tcW w:w="302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9"/>
                <w:szCs w:val="22"/>
                <w:lang w:val="en-US" w:eastAsia="en-US" w:bidi="ar-SA"/>
              </w:rPr>
              <w:t>Status Filter</w:t>
            </w:r>
          </w:p>
        </w:tc>
        <w:tc>
          <w:tcPr>
            <w:tcW w:w="619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9"/>
                <w:szCs w:val="22"/>
                <w:lang w:val="en-US" w:eastAsia="en-US" w:bidi="ar-SA"/>
              </w:rPr>
              <w:t>Data type: enumeration. Values: All, Active, Inactive.</w:t>
            </w:r>
          </w:p>
        </w:tc>
      </w:tr>
      <w:tr>
        <w:trPr/>
        <w:tc>
          <w:tcPr>
            <w:tcW w:w="302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9"/>
                <w:szCs w:val="22"/>
                <w:lang w:val="en-US" w:eastAsia="en-US" w:bidi="ar-SA"/>
              </w:rPr>
              <w:t>Collector Name</w:t>
            </w:r>
          </w:p>
        </w:tc>
        <w:tc>
          <w:tcPr>
            <w:tcW w:w="619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9"/>
                <w:szCs w:val="22"/>
                <w:lang w:val="en-US" w:eastAsia="en-US" w:bidi="ar-SA"/>
              </w:rPr>
              <w:t>Displays collector’s full name.</w:t>
            </w:r>
          </w:p>
        </w:tc>
      </w:tr>
      <w:tr>
        <w:trPr/>
        <w:tc>
          <w:tcPr>
            <w:tcW w:w="302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9"/>
                <w:szCs w:val="22"/>
                <w:lang w:val="en-US" w:eastAsia="en-US" w:bidi="ar-SA"/>
              </w:rPr>
              <w:t>Phone Number</w:t>
            </w:r>
          </w:p>
        </w:tc>
        <w:tc>
          <w:tcPr>
            <w:tcW w:w="619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9"/>
                <w:szCs w:val="22"/>
                <w:lang w:val="en-US" w:eastAsia="en-US" w:bidi="ar-SA"/>
              </w:rPr>
              <w:t>Displays collector’s phone number.</w:t>
            </w:r>
          </w:p>
        </w:tc>
      </w:tr>
      <w:tr>
        <w:trPr/>
        <w:tc>
          <w:tcPr>
            <w:tcW w:w="302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9"/>
                <w:szCs w:val="22"/>
                <w:lang w:val="en-US" w:eastAsia="en-US" w:bidi="ar-SA"/>
              </w:rPr>
              <w:t>Assigned Area</w:t>
            </w:r>
          </w:p>
        </w:tc>
        <w:tc>
          <w:tcPr>
            <w:tcW w:w="619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9"/>
                <w:szCs w:val="22"/>
                <w:lang w:val="en-US" w:eastAsia="en-US" w:bidi="ar-SA"/>
              </w:rPr>
              <w:t>Displays area or route assigned to the collector.</w:t>
            </w:r>
          </w:p>
        </w:tc>
      </w:tr>
      <w:tr>
        <w:trPr/>
        <w:tc>
          <w:tcPr>
            <w:tcW w:w="302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9"/>
                <w:szCs w:val="22"/>
                <w:lang w:val="en-US" w:eastAsia="en-US" w:bidi="ar-SA"/>
              </w:rPr>
              <w:t>Assigned Customers Count</w:t>
            </w:r>
          </w:p>
        </w:tc>
        <w:tc>
          <w:tcPr>
            <w:tcW w:w="619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9"/>
                <w:szCs w:val="22"/>
                <w:lang w:val="en-US" w:eastAsia="en-US" w:bidi="ar-SA"/>
              </w:rPr>
              <w:t>Data type: number. Displays number of assigned customers.</w:t>
            </w:r>
          </w:p>
        </w:tc>
      </w:tr>
      <w:tr>
        <w:trPr/>
        <w:tc>
          <w:tcPr>
            <w:tcW w:w="302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9"/>
                <w:szCs w:val="22"/>
                <w:lang w:val="en-US" w:eastAsia="en-US" w:bidi="ar-SA"/>
              </w:rPr>
              <w:t>Add Collector Button</w:t>
            </w:r>
          </w:p>
        </w:tc>
        <w:tc>
          <w:tcPr>
            <w:tcW w:w="619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9"/>
                <w:szCs w:val="22"/>
                <w:lang w:val="en-US" w:eastAsia="en-US" w:bidi="ar-SA"/>
              </w:rPr>
              <w:t>Opens the form for creating a collector account.</w:t>
            </w:r>
          </w:p>
        </w:tc>
      </w:tr>
      <w:tr>
        <w:trPr/>
        <w:tc>
          <w:tcPr>
            <w:tcW w:w="302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9"/>
                <w:szCs w:val="22"/>
                <w:lang w:val="en-US" w:eastAsia="en-US" w:bidi="ar-SA"/>
              </w:rPr>
              <w:t>Edit Button</w:t>
            </w:r>
          </w:p>
        </w:tc>
        <w:tc>
          <w:tcPr>
            <w:tcW w:w="619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9"/>
                <w:szCs w:val="22"/>
                <w:lang w:val="en-US" w:eastAsia="en-US" w:bidi="ar-SA"/>
              </w:rPr>
              <w:t>Opens selected collector information for editing.</w:t>
            </w:r>
          </w:p>
        </w:tc>
      </w:tr>
      <w:tr>
        <w:trPr/>
        <w:tc>
          <w:tcPr>
            <w:tcW w:w="302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9"/>
                <w:szCs w:val="22"/>
                <w:lang w:val="en-US" w:eastAsia="en-US" w:bidi="ar-SA"/>
              </w:rPr>
              <w:t>Assign Customers Button</w:t>
            </w:r>
          </w:p>
        </w:tc>
        <w:tc>
          <w:tcPr>
            <w:tcW w:w="619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9"/>
                <w:szCs w:val="22"/>
                <w:lang w:val="en-US" w:eastAsia="en-US" w:bidi="ar-SA"/>
              </w:rPr>
              <w:t>Allows admin to assign customers to the collector.</w:t>
            </w:r>
          </w:p>
        </w:tc>
      </w:tr>
      <w:tr>
        <w:trPr/>
        <w:tc>
          <w:tcPr>
            <w:tcW w:w="302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9"/>
                <w:szCs w:val="22"/>
                <w:lang w:val="en-US" w:eastAsia="en-US" w:bidi="ar-SA"/>
              </w:rPr>
              <w:t>Deactivate Button</w:t>
            </w:r>
          </w:p>
        </w:tc>
        <w:tc>
          <w:tcPr>
            <w:tcW w:w="619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9"/>
                <w:szCs w:val="22"/>
                <w:lang w:val="en-US" w:eastAsia="en-US" w:bidi="ar-SA"/>
              </w:rPr>
              <w:t>Deactivates selected collector account.</w:t>
            </w:r>
          </w:p>
        </w:tc>
      </w:tr>
    </w:tbl>
    <w:p>
      <w:pPr>
        <w:pStyle w:val="Heading3"/>
        <w:rPr/>
      </w:pPr>
      <w:r>
        <w:rPr/>
        <w:t>2.3.4 Billing Management Screen</w:t>
      </w:r>
    </w:p>
    <w:p>
      <w:pPr>
        <w:pStyle w:val="Normal"/>
        <w:rPr/>
      </w:pPr>
      <w:r>
        <w:rPr/>
        <w:drawing>
          <wp:inline distT="0" distB="0" distL="0" distR="0">
            <wp:extent cx="3905885" cy="6439535"/>
            <wp:effectExtent l="0" t="0" r="0" b="0"/>
            <wp:docPr id="18" name="Image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24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05885" cy="64395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80"/>
        <w:rPr/>
      </w:pPr>
      <w:r>
        <w:rPr>
          <w:b/>
          <w:sz w:val="21"/>
        </w:rPr>
        <w:t>This screen allows the Admin to:</w:t>
      </w:r>
    </w:p>
    <w:p>
      <w:pPr>
        <w:pStyle w:val="ListBullet"/>
        <w:numPr>
          <w:ilvl w:val="0"/>
          <w:numId w:val="1"/>
        </w:numPr>
        <w:spacing w:before="0" w:after="0"/>
        <w:ind w:hanging="360" w:start="360"/>
        <w:contextualSpacing/>
        <w:rPr/>
      </w:pPr>
      <w:r>
        <w:rPr>
          <w:sz w:val="21"/>
        </w:rPr>
        <w:t>View generated bills.</w:t>
      </w:r>
    </w:p>
    <w:p>
      <w:pPr>
        <w:pStyle w:val="ListBullet"/>
        <w:numPr>
          <w:ilvl w:val="0"/>
          <w:numId w:val="1"/>
        </w:numPr>
        <w:spacing w:before="0" w:after="0"/>
        <w:ind w:hanging="360" w:start="360"/>
        <w:contextualSpacing/>
        <w:rPr/>
      </w:pPr>
      <w:r>
        <w:rPr>
          <w:sz w:val="21"/>
        </w:rPr>
        <w:t>Review or adjust bill information.</w:t>
      </w:r>
    </w:p>
    <w:p>
      <w:pPr>
        <w:pStyle w:val="ListBullet"/>
        <w:numPr>
          <w:ilvl w:val="0"/>
          <w:numId w:val="1"/>
        </w:numPr>
        <w:spacing w:before="0" w:after="0"/>
        <w:ind w:hanging="360" w:start="360"/>
        <w:contextualSpacing/>
        <w:rPr/>
      </w:pPr>
      <w:r>
        <w:rPr>
          <w:sz w:val="21"/>
        </w:rPr>
        <w:t>Track bill payment status and overdue bills.</w:t>
      </w:r>
    </w:p>
    <w:p>
      <w:pPr>
        <w:pStyle w:val="Normal"/>
        <w:spacing w:before="80" w:after="80"/>
        <w:rPr/>
      </w:pPr>
      <w:r>
        <w:rPr>
          <w:b/>
          <w:sz w:val="21"/>
        </w:rPr>
        <w:t>On this screen, s/he can also:</w:t>
      </w:r>
    </w:p>
    <w:p>
      <w:pPr>
        <w:pStyle w:val="ListBullet"/>
        <w:numPr>
          <w:ilvl w:val="0"/>
          <w:numId w:val="1"/>
        </w:numPr>
        <w:spacing w:before="0" w:after="0"/>
        <w:ind w:hanging="360" w:start="360"/>
        <w:contextualSpacing/>
        <w:rPr/>
      </w:pPr>
      <w:r>
        <w:rPr>
          <w:sz w:val="21"/>
        </w:rPr>
        <w:t>Filter bills by month, customer, collector, or status.</w:t>
      </w:r>
    </w:p>
    <w:p>
      <w:pPr>
        <w:pStyle w:val="ListBullet"/>
        <w:numPr>
          <w:ilvl w:val="0"/>
          <w:numId w:val="1"/>
        </w:numPr>
        <w:spacing w:before="0" w:after="0"/>
        <w:ind w:hanging="360" w:start="360"/>
        <w:contextualSpacing/>
        <w:rPr/>
      </w:pPr>
      <w:r>
        <w:rPr>
          <w:sz w:val="21"/>
        </w:rPr>
        <w:t>Approve generated bills if approval is required.</w:t>
      </w:r>
    </w:p>
    <w:p>
      <w:pPr>
        <w:pStyle w:val="ListBullet"/>
        <w:numPr>
          <w:ilvl w:val="0"/>
          <w:numId w:val="1"/>
        </w:numPr>
        <w:spacing w:before="0" w:after="0"/>
        <w:ind w:hanging="360" w:start="360"/>
        <w:contextualSpacing/>
        <w:rPr/>
      </w:pPr>
      <w:r>
        <w:rPr>
          <w:sz w:val="21"/>
        </w:rPr>
        <w:t>Export bill list for reporting.</w:t>
      </w:r>
    </w:p>
    <w:p>
      <w:pPr>
        <w:pStyle w:val="Normal"/>
        <w:spacing w:before="120" w:after="80"/>
        <w:rPr/>
      </w:pPr>
      <w:r>
        <w:rPr>
          <w:b/>
          <w:sz w:val="21"/>
        </w:rPr>
        <w:t>Table: Field Descriptions for Billing Management Screen</w:t>
      </w:r>
    </w:p>
    <w:tbl>
      <w:tblPr>
        <w:tblStyle w:val="TableGrid"/>
        <w:tblW w:w="9216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3022"/>
        <w:gridCol w:w="6194"/>
      </w:tblGrid>
      <w:tr>
        <w:trPr/>
        <w:tc>
          <w:tcPr>
            <w:tcW w:w="3022" w:type="dxa"/>
            <w:tcBorders/>
            <w:shd w:fill="D9EAF7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9"/>
                <w:szCs w:val="22"/>
                <w:lang w:val="en-US" w:eastAsia="en-US" w:bidi="ar-SA"/>
              </w:rPr>
              <w:t>Field Name</w:t>
            </w:r>
          </w:p>
        </w:tc>
        <w:tc>
          <w:tcPr>
            <w:tcW w:w="6194" w:type="dxa"/>
            <w:tcBorders/>
            <w:shd w:fill="D9EAF7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9"/>
                <w:szCs w:val="22"/>
                <w:lang w:val="en-US" w:eastAsia="en-US" w:bidi="ar-SA"/>
              </w:rPr>
              <w:t>Description</w:t>
            </w:r>
          </w:p>
        </w:tc>
      </w:tr>
      <w:tr>
        <w:trPr/>
        <w:tc>
          <w:tcPr>
            <w:tcW w:w="302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9"/>
                <w:szCs w:val="22"/>
                <w:lang w:val="en-US" w:eastAsia="en-US" w:bidi="ar-SA"/>
              </w:rPr>
              <w:t>Search Bill</w:t>
            </w:r>
          </w:p>
        </w:tc>
        <w:tc>
          <w:tcPr>
            <w:tcW w:w="619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9"/>
                <w:szCs w:val="22"/>
                <w:lang w:val="en-US" w:eastAsia="en-US" w:bidi="ar-SA"/>
              </w:rPr>
              <w:t>Data type: string. Allows searching by bill ID, customer name, or meter number.</w:t>
            </w:r>
          </w:p>
        </w:tc>
      </w:tr>
      <w:tr>
        <w:trPr/>
        <w:tc>
          <w:tcPr>
            <w:tcW w:w="302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9"/>
                <w:szCs w:val="22"/>
                <w:lang w:val="en-US" w:eastAsia="en-US" w:bidi="ar-SA"/>
              </w:rPr>
              <w:t>Status Filter</w:t>
            </w:r>
          </w:p>
        </w:tc>
        <w:tc>
          <w:tcPr>
            <w:tcW w:w="619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9"/>
                <w:szCs w:val="22"/>
                <w:lang w:val="en-US" w:eastAsia="en-US" w:bidi="ar-SA"/>
              </w:rPr>
              <w:t>Data type: enumeration. Values: All, Paid, Unpaid, Overdue, Pending Approval, Cancelled.</w:t>
            </w:r>
          </w:p>
        </w:tc>
      </w:tr>
      <w:tr>
        <w:trPr/>
        <w:tc>
          <w:tcPr>
            <w:tcW w:w="302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9"/>
                <w:szCs w:val="22"/>
                <w:lang w:val="en-US" w:eastAsia="en-US" w:bidi="ar-SA"/>
              </w:rPr>
              <w:t>Customer Name</w:t>
            </w:r>
          </w:p>
        </w:tc>
        <w:tc>
          <w:tcPr>
            <w:tcW w:w="619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9"/>
                <w:szCs w:val="22"/>
                <w:lang w:val="en-US" w:eastAsia="en-US" w:bidi="ar-SA"/>
              </w:rPr>
              <w:t>Displays customer related to the bill.</w:t>
            </w:r>
          </w:p>
        </w:tc>
      </w:tr>
      <w:tr>
        <w:trPr/>
        <w:tc>
          <w:tcPr>
            <w:tcW w:w="302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9"/>
                <w:szCs w:val="22"/>
                <w:lang w:val="en-US" w:eastAsia="en-US" w:bidi="ar-SA"/>
              </w:rPr>
              <w:t>Water Usage</w:t>
            </w:r>
          </w:p>
        </w:tc>
        <w:tc>
          <w:tcPr>
            <w:tcW w:w="619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9"/>
                <w:szCs w:val="22"/>
                <w:lang w:val="en-US" w:eastAsia="en-US" w:bidi="ar-SA"/>
              </w:rPr>
              <w:t>Data type: number. Displays usage for the billing period.</w:t>
            </w:r>
          </w:p>
        </w:tc>
      </w:tr>
      <w:tr>
        <w:trPr/>
        <w:tc>
          <w:tcPr>
            <w:tcW w:w="302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9"/>
                <w:szCs w:val="22"/>
                <w:lang w:val="en-US" w:eastAsia="en-US" w:bidi="ar-SA"/>
              </w:rPr>
              <w:t>Total Amount</w:t>
            </w:r>
          </w:p>
        </w:tc>
        <w:tc>
          <w:tcPr>
            <w:tcW w:w="619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9"/>
                <w:szCs w:val="22"/>
                <w:lang w:val="en-US" w:eastAsia="en-US" w:bidi="ar-SA"/>
              </w:rPr>
              <w:t>Data type: decimal. Displays final bill amount.</w:t>
            </w:r>
          </w:p>
        </w:tc>
      </w:tr>
      <w:tr>
        <w:trPr/>
        <w:tc>
          <w:tcPr>
            <w:tcW w:w="302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9"/>
                <w:szCs w:val="22"/>
                <w:lang w:val="en-US" w:eastAsia="en-US" w:bidi="ar-SA"/>
              </w:rPr>
              <w:t>Due Date</w:t>
            </w:r>
          </w:p>
        </w:tc>
        <w:tc>
          <w:tcPr>
            <w:tcW w:w="619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9"/>
                <w:szCs w:val="22"/>
                <w:lang w:val="en-US" w:eastAsia="en-US" w:bidi="ar-SA"/>
              </w:rPr>
              <w:t>Data type: date. Displays payment deadline.</w:t>
            </w:r>
          </w:p>
        </w:tc>
      </w:tr>
      <w:tr>
        <w:trPr/>
        <w:tc>
          <w:tcPr>
            <w:tcW w:w="302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9"/>
                <w:szCs w:val="22"/>
                <w:lang w:val="en-US" w:eastAsia="en-US" w:bidi="ar-SA"/>
              </w:rPr>
              <w:t>Bill Status</w:t>
            </w:r>
          </w:p>
        </w:tc>
        <w:tc>
          <w:tcPr>
            <w:tcW w:w="619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9"/>
                <w:szCs w:val="22"/>
                <w:lang w:val="en-US" w:eastAsia="en-US" w:bidi="ar-SA"/>
              </w:rPr>
              <w:t>Data type: enumeration. Displays current bill status.</w:t>
            </w:r>
          </w:p>
        </w:tc>
      </w:tr>
      <w:tr>
        <w:trPr/>
        <w:tc>
          <w:tcPr>
            <w:tcW w:w="302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9"/>
                <w:szCs w:val="22"/>
                <w:lang w:val="en-US" w:eastAsia="en-US" w:bidi="ar-SA"/>
              </w:rPr>
              <w:t>Edit Bill Button</w:t>
            </w:r>
          </w:p>
        </w:tc>
        <w:tc>
          <w:tcPr>
            <w:tcW w:w="619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9"/>
                <w:szCs w:val="22"/>
                <w:lang w:val="en-US" w:eastAsia="en-US" w:bidi="ar-SA"/>
              </w:rPr>
              <w:t>Allows admin to correct or adjust selected bill information.</w:t>
            </w:r>
          </w:p>
        </w:tc>
      </w:tr>
      <w:tr>
        <w:trPr/>
        <w:tc>
          <w:tcPr>
            <w:tcW w:w="302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9"/>
                <w:szCs w:val="22"/>
                <w:lang w:val="en-US" w:eastAsia="en-US" w:bidi="ar-SA"/>
              </w:rPr>
              <w:t>Approve Button</w:t>
            </w:r>
          </w:p>
        </w:tc>
        <w:tc>
          <w:tcPr>
            <w:tcW w:w="619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9"/>
                <w:szCs w:val="22"/>
                <w:lang w:val="en-US" w:eastAsia="en-US" w:bidi="ar-SA"/>
              </w:rPr>
              <w:t>Approves selected bill if approval workflow is enabled.</w:t>
            </w:r>
          </w:p>
        </w:tc>
      </w:tr>
      <w:tr>
        <w:trPr/>
        <w:tc>
          <w:tcPr>
            <w:tcW w:w="302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9"/>
                <w:szCs w:val="22"/>
                <w:lang w:val="en-US" w:eastAsia="en-US" w:bidi="ar-SA"/>
              </w:rPr>
              <w:t>Export Button</w:t>
            </w:r>
          </w:p>
        </w:tc>
        <w:tc>
          <w:tcPr>
            <w:tcW w:w="619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9"/>
                <w:szCs w:val="22"/>
                <w:lang w:val="en-US" w:eastAsia="en-US" w:bidi="ar-SA"/>
              </w:rPr>
              <w:t>Exports bill data if supported.</w:t>
            </w:r>
          </w:p>
        </w:tc>
      </w:tr>
    </w:tbl>
    <w:p>
      <w:pPr>
        <w:pStyle w:val="Heading3"/>
        <w:rPr/>
      </w:pPr>
      <w:r>
        <w:rPr/>
        <w:t>2.3.5 Payment Records Screen</w:t>
      </w:r>
    </w:p>
    <w:p>
      <w:pPr>
        <w:pStyle w:val="Normal"/>
        <w:rPr/>
      </w:pPr>
      <w:r>
        <w:rPr/>
        <w:drawing>
          <wp:inline distT="0" distB="0" distL="0" distR="0">
            <wp:extent cx="3905885" cy="6049010"/>
            <wp:effectExtent l="0" t="0" r="0" b="0"/>
            <wp:docPr id="19" name="Image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25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05885" cy="60490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80"/>
        <w:rPr/>
      </w:pPr>
      <w:r>
        <w:rPr>
          <w:b/>
          <w:sz w:val="21"/>
        </w:rPr>
        <w:t>This screen allows the Admin to:</w:t>
      </w:r>
    </w:p>
    <w:p>
      <w:pPr>
        <w:pStyle w:val="ListBullet"/>
        <w:numPr>
          <w:ilvl w:val="0"/>
          <w:numId w:val="1"/>
        </w:numPr>
        <w:spacing w:before="0" w:after="0"/>
        <w:ind w:hanging="360" w:start="360"/>
        <w:contextualSpacing/>
        <w:rPr/>
      </w:pPr>
      <w:r>
        <w:rPr>
          <w:sz w:val="21"/>
        </w:rPr>
        <w:t>View all payment transactions.</w:t>
      </w:r>
    </w:p>
    <w:p>
      <w:pPr>
        <w:pStyle w:val="ListBullet"/>
        <w:numPr>
          <w:ilvl w:val="0"/>
          <w:numId w:val="1"/>
        </w:numPr>
        <w:spacing w:before="0" w:after="0"/>
        <w:ind w:hanging="360" w:start="360"/>
        <w:contextualSpacing/>
        <w:rPr/>
      </w:pPr>
      <w:r>
        <w:rPr>
          <w:sz w:val="21"/>
        </w:rPr>
        <w:t>Check payment status, amount, method, and collection date.</w:t>
      </w:r>
    </w:p>
    <w:p>
      <w:pPr>
        <w:pStyle w:val="ListBullet"/>
        <w:numPr>
          <w:ilvl w:val="0"/>
          <w:numId w:val="1"/>
        </w:numPr>
        <w:spacing w:before="0" w:after="0"/>
        <w:ind w:hanging="360" w:start="360"/>
        <w:contextualSpacing/>
        <w:rPr/>
      </w:pPr>
      <w:r>
        <w:rPr>
          <w:sz w:val="21"/>
        </w:rPr>
        <w:t>Open a payment record for detail review.</w:t>
      </w:r>
    </w:p>
    <w:p>
      <w:pPr>
        <w:pStyle w:val="Normal"/>
        <w:spacing w:before="80" w:after="80"/>
        <w:rPr/>
      </w:pPr>
      <w:r>
        <w:rPr>
          <w:b/>
          <w:sz w:val="21"/>
        </w:rPr>
        <w:t>On this screen, s/he can also:</w:t>
      </w:r>
    </w:p>
    <w:p>
      <w:pPr>
        <w:pStyle w:val="ListBullet"/>
        <w:numPr>
          <w:ilvl w:val="0"/>
          <w:numId w:val="1"/>
        </w:numPr>
        <w:spacing w:before="0" w:after="0"/>
        <w:ind w:hanging="360" w:start="360"/>
        <w:contextualSpacing/>
        <w:rPr/>
      </w:pPr>
      <w:r>
        <w:rPr>
          <w:sz w:val="21"/>
        </w:rPr>
        <w:t>Filter payments by date, customer, collector, or method.</w:t>
      </w:r>
    </w:p>
    <w:p>
      <w:pPr>
        <w:pStyle w:val="ListBullet"/>
        <w:numPr>
          <w:ilvl w:val="0"/>
          <w:numId w:val="1"/>
        </w:numPr>
        <w:spacing w:before="0" w:after="0"/>
        <w:ind w:hanging="360" w:start="360"/>
        <w:contextualSpacing/>
        <w:rPr/>
      </w:pPr>
      <w:r>
        <w:rPr>
          <w:sz w:val="21"/>
        </w:rPr>
        <w:t>Search payment transactions.</w:t>
      </w:r>
    </w:p>
    <w:p>
      <w:pPr>
        <w:pStyle w:val="ListBullet"/>
        <w:numPr>
          <w:ilvl w:val="0"/>
          <w:numId w:val="1"/>
        </w:numPr>
        <w:spacing w:before="0" w:after="0"/>
        <w:ind w:hanging="360" w:start="360"/>
        <w:contextualSpacing/>
        <w:rPr/>
      </w:pPr>
      <w:r>
        <w:rPr>
          <w:sz w:val="21"/>
        </w:rPr>
        <w:t>Export payment records for accounting or reporting.</w:t>
      </w:r>
    </w:p>
    <w:p>
      <w:pPr>
        <w:pStyle w:val="Normal"/>
        <w:spacing w:before="120" w:after="80"/>
        <w:rPr/>
      </w:pPr>
      <w:r>
        <w:rPr>
          <w:b/>
          <w:sz w:val="21"/>
        </w:rPr>
        <w:t>Table: Field Descriptions for Payment Records Screen</w:t>
      </w:r>
    </w:p>
    <w:tbl>
      <w:tblPr>
        <w:tblStyle w:val="TableGrid"/>
        <w:tblW w:w="9216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3022"/>
        <w:gridCol w:w="6194"/>
      </w:tblGrid>
      <w:tr>
        <w:trPr/>
        <w:tc>
          <w:tcPr>
            <w:tcW w:w="3022" w:type="dxa"/>
            <w:tcBorders/>
            <w:shd w:fill="D9EAF7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9"/>
                <w:szCs w:val="22"/>
                <w:lang w:val="en-US" w:eastAsia="en-US" w:bidi="ar-SA"/>
              </w:rPr>
              <w:t>Field Name</w:t>
            </w:r>
          </w:p>
        </w:tc>
        <w:tc>
          <w:tcPr>
            <w:tcW w:w="6194" w:type="dxa"/>
            <w:tcBorders/>
            <w:shd w:fill="D9EAF7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9"/>
                <w:szCs w:val="22"/>
                <w:lang w:val="en-US" w:eastAsia="en-US" w:bidi="ar-SA"/>
              </w:rPr>
              <w:t>Description</w:t>
            </w:r>
          </w:p>
        </w:tc>
      </w:tr>
      <w:tr>
        <w:trPr/>
        <w:tc>
          <w:tcPr>
            <w:tcW w:w="302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9"/>
                <w:szCs w:val="22"/>
                <w:lang w:val="en-US" w:eastAsia="en-US" w:bidi="ar-SA"/>
              </w:rPr>
              <w:t>Search Payment</w:t>
            </w:r>
          </w:p>
        </w:tc>
        <w:tc>
          <w:tcPr>
            <w:tcW w:w="619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9"/>
                <w:szCs w:val="22"/>
                <w:lang w:val="en-US" w:eastAsia="en-US" w:bidi="ar-SA"/>
              </w:rPr>
              <w:t>Data type: string. Allows searching by payment ID, bill ID, customer name, or collector name.</w:t>
            </w:r>
          </w:p>
        </w:tc>
      </w:tr>
      <w:tr>
        <w:trPr/>
        <w:tc>
          <w:tcPr>
            <w:tcW w:w="302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9"/>
                <w:szCs w:val="22"/>
                <w:lang w:val="en-US" w:eastAsia="en-US" w:bidi="ar-SA"/>
              </w:rPr>
              <w:t>Method Filter</w:t>
            </w:r>
          </w:p>
        </w:tc>
        <w:tc>
          <w:tcPr>
            <w:tcW w:w="619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9"/>
                <w:szCs w:val="22"/>
                <w:lang w:val="en-US" w:eastAsia="en-US" w:bidi="ar-SA"/>
              </w:rPr>
              <w:t>Data type: enumeration. Values: All, Cash, Bank Transfer, E-wallet, Card.</w:t>
            </w:r>
          </w:p>
        </w:tc>
      </w:tr>
      <w:tr>
        <w:trPr/>
        <w:tc>
          <w:tcPr>
            <w:tcW w:w="302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9"/>
                <w:szCs w:val="22"/>
                <w:lang w:val="en-US" w:eastAsia="en-US" w:bidi="ar-SA"/>
              </w:rPr>
              <w:t>Customer Name</w:t>
            </w:r>
          </w:p>
        </w:tc>
        <w:tc>
          <w:tcPr>
            <w:tcW w:w="619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9"/>
                <w:szCs w:val="22"/>
                <w:lang w:val="en-US" w:eastAsia="en-US" w:bidi="ar-SA"/>
              </w:rPr>
              <w:t>Displays customer who made the payment.</w:t>
            </w:r>
          </w:p>
        </w:tc>
      </w:tr>
      <w:tr>
        <w:trPr/>
        <w:tc>
          <w:tcPr>
            <w:tcW w:w="302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9"/>
                <w:szCs w:val="22"/>
                <w:lang w:val="en-US" w:eastAsia="en-US" w:bidi="ar-SA"/>
              </w:rPr>
              <w:t>Amount Paid</w:t>
            </w:r>
          </w:p>
        </w:tc>
        <w:tc>
          <w:tcPr>
            <w:tcW w:w="619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9"/>
                <w:szCs w:val="22"/>
                <w:lang w:val="en-US" w:eastAsia="en-US" w:bidi="ar-SA"/>
              </w:rPr>
              <w:t>Data type: decimal. Displays payment amount.</w:t>
            </w:r>
          </w:p>
        </w:tc>
      </w:tr>
      <w:tr>
        <w:trPr/>
        <w:tc>
          <w:tcPr>
            <w:tcW w:w="302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9"/>
                <w:szCs w:val="22"/>
                <w:lang w:val="en-US" w:eastAsia="en-US" w:bidi="ar-SA"/>
              </w:rPr>
              <w:t>Payment Method</w:t>
            </w:r>
          </w:p>
        </w:tc>
        <w:tc>
          <w:tcPr>
            <w:tcW w:w="619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9"/>
                <w:szCs w:val="22"/>
                <w:lang w:val="en-US" w:eastAsia="en-US" w:bidi="ar-SA"/>
              </w:rPr>
              <w:t>Displays selected payment method.</w:t>
            </w:r>
          </w:p>
        </w:tc>
      </w:tr>
      <w:tr>
        <w:trPr/>
        <w:tc>
          <w:tcPr>
            <w:tcW w:w="302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9"/>
                <w:szCs w:val="22"/>
                <w:lang w:val="en-US" w:eastAsia="en-US" w:bidi="ar-SA"/>
              </w:rPr>
              <w:t>Collected By</w:t>
            </w:r>
          </w:p>
        </w:tc>
        <w:tc>
          <w:tcPr>
            <w:tcW w:w="619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9"/>
                <w:szCs w:val="22"/>
                <w:lang w:val="en-US" w:eastAsia="en-US" w:bidi="ar-SA"/>
              </w:rPr>
              <w:t>Displays collector name if payment was collected by staff.</w:t>
            </w:r>
          </w:p>
        </w:tc>
      </w:tr>
      <w:tr>
        <w:trPr/>
        <w:tc>
          <w:tcPr>
            <w:tcW w:w="302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9"/>
                <w:szCs w:val="22"/>
                <w:lang w:val="en-US" w:eastAsia="en-US" w:bidi="ar-SA"/>
              </w:rPr>
              <w:t>Payment Date</w:t>
            </w:r>
          </w:p>
        </w:tc>
        <w:tc>
          <w:tcPr>
            <w:tcW w:w="619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9"/>
                <w:szCs w:val="22"/>
                <w:lang w:val="en-US" w:eastAsia="en-US" w:bidi="ar-SA"/>
              </w:rPr>
              <w:t>Data type: date/time. Displays transaction time.</w:t>
            </w:r>
          </w:p>
        </w:tc>
      </w:tr>
      <w:tr>
        <w:trPr/>
        <w:tc>
          <w:tcPr>
            <w:tcW w:w="302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9"/>
                <w:szCs w:val="22"/>
                <w:lang w:val="en-US" w:eastAsia="en-US" w:bidi="ar-SA"/>
              </w:rPr>
              <w:t>Payment Status</w:t>
            </w:r>
          </w:p>
        </w:tc>
        <w:tc>
          <w:tcPr>
            <w:tcW w:w="619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9"/>
                <w:szCs w:val="22"/>
                <w:lang w:val="en-US" w:eastAsia="en-US" w:bidi="ar-SA"/>
              </w:rPr>
              <w:t>Data type: enumeration. Values: Successful, Failed, Pending, Cancelled.</w:t>
            </w:r>
          </w:p>
        </w:tc>
      </w:tr>
      <w:tr>
        <w:trPr/>
        <w:tc>
          <w:tcPr>
            <w:tcW w:w="302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9"/>
                <w:szCs w:val="22"/>
                <w:lang w:val="en-US" w:eastAsia="en-US" w:bidi="ar-SA"/>
              </w:rPr>
              <w:t>View Detail Button</w:t>
            </w:r>
          </w:p>
        </w:tc>
        <w:tc>
          <w:tcPr>
            <w:tcW w:w="619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9"/>
                <w:szCs w:val="22"/>
                <w:lang w:val="en-US" w:eastAsia="en-US" w:bidi="ar-SA"/>
              </w:rPr>
              <w:t>Opens the selected payment record.</w:t>
            </w:r>
          </w:p>
        </w:tc>
      </w:tr>
    </w:tbl>
    <w:p>
      <w:pPr>
        <w:pStyle w:val="Heading3"/>
        <w:rPr/>
      </w:pPr>
      <w:r>
        <w:rPr/>
        <w:t>2.3.6 View Reports Screen</w:t>
      </w:r>
    </w:p>
    <w:p>
      <w:pPr>
        <w:pStyle w:val="Normal"/>
        <w:rPr/>
      </w:pPr>
      <w:r>
        <w:rPr/>
        <w:drawing>
          <wp:inline distT="0" distB="0" distL="0" distR="0">
            <wp:extent cx="3933825" cy="6229985"/>
            <wp:effectExtent l="0" t="0" r="0" b="0"/>
            <wp:docPr id="20" name="Image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26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33825" cy="62299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80"/>
        <w:rPr/>
      </w:pPr>
      <w:r>
        <w:rPr>
          <w:b/>
          <w:sz w:val="21"/>
        </w:rPr>
        <w:t>This screen allows the Admin to:</w:t>
      </w:r>
    </w:p>
    <w:p>
      <w:pPr>
        <w:pStyle w:val="ListBullet"/>
        <w:numPr>
          <w:ilvl w:val="0"/>
          <w:numId w:val="1"/>
        </w:numPr>
        <w:spacing w:before="0" w:after="0"/>
        <w:ind w:hanging="360" w:start="360"/>
        <w:contextualSpacing/>
        <w:rPr/>
      </w:pPr>
      <w:r>
        <w:rPr>
          <w:sz w:val="21"/>
        </w:rPr>
        <w:t>View monthly revenue report.</w:t>
      </w:r>
    </w:p>
    <w:p>
      <w:pPr>
        <w:pStyle w:val="ListBullet"/>
        <w:numPr>
          <w:ilvl w:val="0"/>
          <w:numId w:val="1"/>
        </w:numPr>
        <w:spacing w:before="0" w:after="0"/>
        <w:ind w:hanging="360" w:start="360"/>
        <w:contextualSpacing/>
        <w:rPr/>
      </w:pPr>
      <w:r>
        <w:rPr>
          <w:sz w:val="21"/>
        </w:rPr>
        <w:t>View unpaid and overdue bill reports.</w:t>
      </w:r>
    </w:p>
    <w:p>
      <w:pPr>
        <w:pStyle w:val="ListBullet"/>
        <w:numPr>
          <w:ilvl w:val="0"/>
          <w:numId w:val="1"/>
        </w:numPr>
        <w:spacing w:before="0" w:after="0"/>
        <w:ind w:hanging="360" w:start="360"/>
        <w:contextualSpacing/>
        <w:rPr/>
      </w:pPr>
      <w:r>
        <w:rPr>
          <w:sz w:val="21"/>
        </w:rPr>
        <w:t>View collector performance summary.</w:t>
      </w:r>
    </w:p>
    <w:p>
      <w:pPr>
        <w:pStyle w:val="Normal"/>
        <w:spacing w:before="80" w:after="80"/>
        <w:rPr/>
      </w:pPr>
      <w:r>
        <w:rPr>
          <w:b/>
          <w:sz w:val="21"/>
        </w:rPr>
        <w:t>On this screen, s/he can also:</w:t>
      </w:r>
    </w:p>
    <w:p>
      <w:pPr>
        <w:pStyle w:val="ListBullet"/>
        <w:numPr>
          <w:ilvl w:val="0"/>
          <w:numId w:val="1"/>
        </w:numPr>
        <w:spacing w:before="0" w:after="0"/>
        <w:ind w:hanging="360" w:start="360"/>
        <w:contextualSpacing/>
        <w:rPr/>
      </w:pPr>
      <w:r>
        <w:rPr>
          <w:sz w:val="21"/>
        </w:rPr>
        <w:t>Filter report data by date range or area.</w:t>
      </w:r>
    </w:p>
    <w:p>
      <w:pPr>
        <w:pStyle w:val="ListBullet"/>
        <w:numPr>
          <w:ilvl w:val="0"/>
          <w:numId w:val="1"/>
        </w:numPr>
        <w:spacing w:before="0" w:after="0"/>
        <w:ind w:hanging="360" w:start="360"/>
        <w:contextualSpacing/>
        <w:rPr/>
      </w:pPr>
      <w:r>
        <w:rPr>
          <w:sz w:val="21"/>
        </w:rPr>
        <w:t>Export reports to file if supported.</w:t>
      </w:r>
    </w:p>
    <w:p>
      <w:pPr>
        <w:pStyle w:val="ListBullet"/>
        <w:numPr>
          <w:ilvl w:val="0"/>
          <w:numId w:val="1"/>
        </w:numPr>
        <w:spacing w:before="0" w:after="0"/>
        <w:ind w:hanging="360" w:start="360"/>
        <w:contextualSpacing/>
        <w:rPr/>
      </w:pPr>
      <w:r>
        <w:rPr>
          <w:sz w:val="21"/>
        </w:rPr>
        <w:t>Print report summary if supported.</w:t>
      </w:r>
    </w:p>
    <w:p>
      <w:pPr>
        <w:pStyle w:val="Normal"/>
        <w:spacing w:before="120" w:after="80"/>
        <w:rPr/>
      </w:pPr>
      <w:r>
        <w:rPr>
          <w:b/>
          <w:sz w:val="21"/>
        </w:rPr>
        <w:t>Table: Field Descriptions for View Reports Screen</w:t>
      </w:r>
    </w:p>
    <w:tbl>
      <w:tblPr>
        <w:tblStyle w:val="TableGrid"/>
        <w:tblW w:w="9216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3022"/>
        <w:gridCol w:w="6194"/>
      </w:tblGrid>
      <w:tr>
        <w:trPr/>
        <w:tc>
          <w:tcPr>
            <w:tcW w:w="3022" w:type="dxa"/>
            <w:tcBorders/>
            <w:shd w:fill="D9EAF7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9"/>
                <w:szCs w:val="22"/>
                <w:lang w:val="en-US" w:eastAsia="en-US" w:bidi="ar-SA"/>
              </w:rPr>
              <w:t>Field Name</w:t>
            </w:r>
          </w:p>
        </w:tc>
        <w:tc>
          <w:tcPr>
            <w:tcW w:w="6194" w:type="dxa"/>
            <w:tcBorders/>
            <w:shd w:fill="D9EAF7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9"/>
                <w:szCs w:val="22"/>
                <w:lang w:val="en-US" w:eastAsia="en-US" w:bidi="ar-SA"/>
              </w:rPr>
              <w:t>Description</w:t>
            </w:r>
          </w:p>
        </w:tc>
      </w:tr>
      <w:tr>
        <w:trPr/>
        <w:tc>
          <w:tcPr>
            <w:tcW w:w="302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9"/>
                <w:szCs w:val="22"/>
                <w:lang w:val="en-US" w:eastAsia="en-US" w:bidi="ar-SA"/>
              </w:rPr>
              <w:t>Report Type</w:t>
            </w:r>
          </w:p>
        </w:tc>
        <w:tc>
          <w:tcPr>
            <w:tcW w:w="619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9"/>
                <w:szCs w:val="22"/>
                <w:lang w:val="en-US" w:eastAsia="en-US" w:bidi="ar-SA"/>
              </w:rPr>
              <w:t>Data type: enumeration. Values: Revenue, Unpaid Bills, Overdue Bills, Water Usage, Collector Performance.</w:t>
            </w:r>
          </w:p>
        </w:tc>
      </w:tr>
      <w:tr>
        <w:trPr/>
        <w:tc>
          <w:tcPr>
            <w:tcW w:w="302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9"/>
                <w:szCs w:val="22"/>
                <w:lang w:val="en-US" w:eastAsia="en-US" w:bidi="ar-SA"/>
              </w:rPr>
              <w:t>Date Range</w:t>
            </w:r>
          </w:p>
        </w:tc>
        <w:tc>
          <w:tcPr>
            <w:tcW w:w="619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9"/>
                <w:szCs w:val="22"/>
                <w:lang w:val="en-US" w:eastAsia="en-US" w:bidi="ar-SA"/>
              </w:rPr>
              <w:t>Data type: date range. Defines the report period.</w:t>
            </w:r>
          </w:p>
        </w:tc>
      </w:tr>
      <w:tr>
        <w:trPr/>
        <w:tc>
          <w:tcPr>
            <w:tcW w:w="302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9"/>
                <w:szCs w:val="22"/>
                <w:lang w:val="en-US" w:eastAsia="en-US" w:bidi="ar-SA"/>
              </w:rPr>
              <w:t>Area Filter</w:t>
            </w:r>
          </w:p>
        </w:tc>
        <w:tc>
          <w:tcPr>
            <w:tcW w:w="619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9"/>
                <w:szCs w:val="22"/>
                <w:lang w:val="en-US" w:eastAsia="en-US" w:bidi="ar-SA"/>
              </w:rPr>
              <w:t>Data type: string/enumeration. Filters report data by service area if available.</w:t>
            </w:r>
          </w:p>
        </w:tc>
      </w:tr>
      <w:tr>
        <w:trPr/>
        <w:tc>
          <w:tcPr>
            <w:tcW w:w="302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9"/>
                <w:szCs w:val="22"/>
                <w:lang w:val="en-US" w:eastAsia="en-US" w:bidi="ar-SA"/>
              </w:rPr>
              <w:t>Collector Filter</w:t>
            </w:r>
          </w:p>
        </w:tc>
        <w:tc>
          <w:tcPr>
            <w:tcW w:w="619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9"/>
                <w:szCs w:val="22"/>
                <w:lang w:val="en-US" w:eastAsia="en-US" w:bidi="ar-SA"/>
              </w:rPr>
              <w:t>Data type: string/enumeration. Filters performance data by collector.</w:t>
            </w:r>
          </w:p>
        </w:tc>
      </w:tr>
      <w:tr>
        <w:trPr/>
        <w:tc>
          <w:tcPr>
            <w:tcW w:w="302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9"/>
                <w:szCs w:val="22"/>
                <w:lang w:val="en-US" w:eastAsia="en-US" w:bidi="ar-SA"/>
              </w:rPr>
              <w:t>Report Summary</w:t>
            </w:r>
          </w:p>
        </w:tc>
        <w:tc>
          <w:tcPr>
            <w:tcW w:w="619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9"/>
                <w:szCs w:val="22"/>
                <w:lang w:val="en-US" w:eastAsia="en-US" w:bidi="ar-SA"/>
              </w:rPr>
              <w:t>Displays key totals and metrics for selected report type.</w:t>
            </w:r>
          </w:p>
        </w:tc>
      </w:tr>
      <w:tr>
        <w:trPr/>
        <w:tc>
          <w:tcPr>
            <w:tcW w:w="302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9"/>
                <w:szCs w:val="22"/>
                <w:lang w:val="en-US" w:eastAsia="en-US" w:bidi="ar-SA"/>
              </w:rPr>
              <w:t>Report Table</w:t>
            </w:r>
          </w:p>
        </w:tc>
        <w:tc>
          <w:tcPr>
            <w:tcW w:w="619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9"/>
                <w:szCs w:val="22"/>
                <w:lang w:val="en-US" w:eastAsia="en-US" w:bidi="ar-SA"/>
              </w:rPr>
              <w:t>Displays detailed report records.</w:t>
            </w:r>
          </w:p>
        </w:tc>
      </w:tr>
      <w:tr>
        <w:trPr/>
        <w:tc>
          <w:tcPr>
            <w:tcW w:w="302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9"/>
                <w:szCs w:val="22"/>
                <w:lang w:val="en-US" w:eastAsia="en-US" w:bidi="ar-SA"/>
              </w:rPr>
              <w:t>Export Button</w:t>
            </w:r>
          </w:p>
        </w:tc>
        <w:tc>
          <w:tcPr>
            <w:tcW w:w="619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9"/>
                <w:szCs w:val="22"/>
                <w:lang w:val="en-US" w:eastAsia="en-US" w:bidi="ar-SA"/>
              </w:rPr>
              <w:t>Exports the selected report if supported.</w:t>
            </w:r>
          </w:p>
        </w:tc>
      </w:tr>
      <w:tr>
        <w:trPr/>
        <w:tc>
          <w:tcPr>
            <w:tcW w:w="302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9"/>
                <w:szCs w:val="22"/>
                <w:lang w:val="en-US" w:eastAsia="en-US" w:bidi="ar-SA"/>
              </w:rPr>
              <w:t>Print Button</w:t>
            </w:r>
          </w:p>
        </w:tc>
        <w:tc>
          <w:tcPr>
            <w:tcW w:w="619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9"/>
                <w:szCs w:val="22"/>
                <w:lang w:val="en-US" w:eastAsia="en-US" w:bidi="ar-SA"/>
              </w:rPr>
              <w:t>Prints the report if supported.</w:t>
            </w:r>
          </w:p>
        </w:tc>
      </w:tr>
    </w:tbl>
    <w:p>
      <w:pPr>
        <w:pStyle w:val="Heading3"/>
        <w:rPr/>
      </w:pPr>
      <w:r>
        <w:rPr/>
        <w:t>2.3.7 Admin Settings Screen</w:t>
      </w:r>
    </w:p>
    <w:p>
      <w:pPr>
        <w:pStyle w:val="Normal"/>
        <w:rPr/>
      </w:pPr>
      <w:r>
        <w:rPr/>
        <w:drawing>
          <wp:inline distT="0" distB="0" distL="0" distR="0">
            <wp:extent cx="3933825" cy="7411085"/>
            <wp:effectExtent l="0" t="0" r="0" b="0"/>
            <wp:docPr id="21" name="Image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27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33825" cy="74110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80"/>
        <w:rPr/>
      </w:pPr>
      <w:r>
        <w:rPr>
          <w:b/>
          <w:sz w:val="21"/>
        </w:rPr>
        <w:t>This screen allows the Admin to:</w:t>
      </w:r>
    </w:p>
    <w:p>
      <w:pPr>
        <w:pStyle w:val="ListBullet"/>
        <w:numPr>
          <w:ilvl w:val="0"/>
          <w:numId w:val="1"/>
        </w:numPr>
        <w:spacing w:before="0" w:after="0"/>
        <w:ind w:hanging="360" w:start="360"/>
        <w:contextualSpacing/>
        <w:rPr/>
      </w:pPr>
      <w:r>
        <w:rPr>
          <w:sz w:val="21"/>
        </w:rPr>
        <w:t>Manage water rate configuration.</w:t>
      </w:r>
    </w:p>
    <w:p>
      <w:pPr>
        <w:pStyle w:val="ListBullet"/>
        <w:numPr>
          <w:ilvl w:val="0"/>
          <w:numId w:val="1"/>
        </w:numPr>
        <w:spacing w:before="0" w:after="0"/>
        <w:ind w:hanging="360" w:start="360"/>
        <w:contextualSpacing/>
        <w:rPr/>
      </w:pPr>
      <w:r>
        <w:rPr>
          <w:sz w:val="21"/>
        </w:rPr>
        <w:t>Manage billing cycle and due date rules.</w:t>
      </w:r>
    </w:p>
    <w:p>
      <w:pPr>
        <w:pStyle w:val="ListBullet"/>
        <w:numPr>
          <w:ilvl w:val="0"/>
          <w:numId w:val="1"/>
        </w:numPr>
        <w:spacing w:before="0" w:after="0"/>
        <w:ind w:hanging="360" w:start="360"/>
        <w:contextualSpacing/>
        <w:rPr/>
      </w:pPr>
      <w:r>
        <w:rPr>
          <w:sz w:val="21"/>
        </w:rPr>
        <w:t>Configure late payment fee and supported payment methods.</w:t>
      </w:r>
    </w:p>
    <w:p>
      <w:pPr>
        <w:pStyle w:val="Normal"/>
        <w:spacing w:before="80" w:after="80"/>
        <w:rPr/>
      </w:pPr>
      <w:r>
        <w:rPr>
          <w:b/>
          <w:sz w:val="21"/>
        </w:rPr>
        <w:t>On this screen, s/he can also:</w:t>
      </w:r>
    </w:p>
    <w:p>
      <w:pPr>
        <w:pStyle w:val="ListBullet"/>
        <w:numPr>
          <w:ilvl w:val="0"/>
          <w:numId w:val="1"/>
        </w:numPr>
        <w:spacing w:before="0" w:after="0"/>
        <w:ind w:hanging="360" w:start="360"/>
        <w:contextualSpacing/>
        <w:rPr/>
      </w:pPr>
      <w:r>
        <w:rPr>
          <w:sz w:val="21"/>
        </w:rPr>
        <w:t>Manage notification settings.</w:t>
      </w:r>
    </w:p>
    <w:p>
      <w:pPr>
        <w:pStyle w:val="ListBullet"/>
        <w:numPr>
          <w:ilvl w:val="0"/>
          <w:numId w:val="1"/>
        </w:numPr>
        <w:spacing w:before="0" w:after="0"/>
        <w:ind w:hanging="360" w:start="360"/>
        <w:contextualSpacing/>
        <w:rPr/>
      </w:pPr>
      <w:r>
        <w:rPr>
          <w:sz w:val="21"/>
        </w:rPr>
        <w:t>Change admin account security settings.</w:t>
      </w:r>
    </w:p>
    <w:p>
      <w:pPr>
        <w:pStyle w:val="ListBullet"/>
        <w:numPr>
          <w:ilvl w:val="0"/>
          <w:numId w:val="1"/>
        </w:numPr>
        <w:spacing w:before="0" w:after="0"/>
        <w:ind w:hanging="360" w:start="360"/>
        <w:contextualSpacing/>
        <w:rPr/>
      </w:pPr>
      <w:r>
        <w:rPr>
          <w:sz w:val="21"/>
        </w:rPr>
        <w:t>Return to Admin Dashboard.</w:t>
      </w:r>
    </w:p>
    <w:p>
      <w:pPr>
        <w:pStyle w:val="Normal"/>
        <w:spacing w:before="120" w:after="80"/>
        <w:rPr/>
      </w:pPr>
      <w:r>
        <w:rPr>
          <w:b/>
          <w:sz w:val="21"/>
        </w:rPr>
        <w:t>Table: Field Descriptions for Admin Settings Screen</w:t>
      </w:r>
    </w:p>
    <w:tbl>
      <w:tblPr>
        <w:tblStyle w:val="TableGrid"/>
        <w:tblW w:w="9216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3022"/>
        <w:gridCol w:w="6194"/>
      </w:tblGrid>
      <w:tr>
        <w:trPr/>
        <w:tc>
          <w:tcPr>
            <w:tcW w:w="3022" w:type="dxa"/>
            <w:tcBorders/>
            <w:shd w:fill="D9EAF7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9"/>
                <w:szCs w:val="22"/>
                <w:lang w:val="en-US" w:eastAsia="en-US" w:bidi="ar-SA"/>
              </w:rPr>
              <w:t>Field Name</w:t>
            </w:r>
          </w:p>
        </w:tc>
        <w:tc>
          <w:tcPr>
            <w:tcW w:w="6194" w:type="dxa"/>
            <w:tcBorders/>
            <w:shd w:fill="D9EAF7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9"/>
                <w:szCs w:val="22"/>
                <w:lang w:val="en-US" w:eastAsia="en-US" w:bidi="ar-SA"/>
              </w:rPr>
              <w:t>Description</w:t>
            </w:r>
          </w:p>
        </w:tc>
      </w:tr>
      <w:tr>
        <w:trPr/>
        <w:tc>
          <w:tcPr>
            <w:tcW w:w="302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9"/>
                <w:szCs w:val="22"/>
                <w:lang w:val="en-US" w:eastAsia="en-US" w:bidi="ar-SA"/>
              </w:rPr>
              <w:t>Water Rate Per Unit</w:t>
            </w:r>
          </w:p>
        </w:tc>
        <w:tc>
          <w:tcPr>
            <w:tcW w:w="619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9"/>
                <w:szCs w:val="22"/>
                <w:lang w:val="en-US" w:eastAsia="en-US" w:bidi="ar-SA"/>
              </w:rPr>
              <w:t>Data type: decimal. Defines the price per water usage unit.</w:t>
            </w:r>
          </w:p>
        </w:tc>
      </w:tr>
      <w:tr>
        <w:trPr/>
        <w:tc>
          <w:tcPr>
            <w:tcW w:w="302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9"/>
                <w:szCs w:val="22"/>
                <w:lang w:val="en-US" w:eastAsia="en-US" w:bidi="ar-SA"/>
              </w:rPr>
              <w:t>Billing Cycle</w:t>
            </w:r>
          </w:p>
        </w:tc>
        <w:tc>
          <w:tcPr>
            <w:tcW w:w="619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9"/>
                <w:szCs w:val="22"/>
                <w:lang w:val="en-US" w:eastAsia="en-US" w:bidi="ar-SA"/>
              </w:rPr>
              <w:t>Data type: enumeration/date rule. Defines how often bills are generated.</w:t>
            </w:r>
          </w:p>
        </w:tc>
      </w:tr>
      <w:tr>
        <w:trPr/>
        <w:tc>
          <w:tcPr>
            <w:tcW w:w="302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9"/>
                <w:szCs w:val="22"/>
                <w:lang w:val="en-US" w:eastAsia="en-US" w:bidi="ar-SA"/>
              </w:rPr>
              <w:t>Default Due Days</w:t>
            </w:r>
          </w:p>
        </w:tc>
        <w:tc>
          <w:tcPr>
            <w:tcW w:w="619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9"/>
                <w:szCs w:val="22"/>
                <w:lang w:val="en-US" w:eastAsia="en-US" w:bidi="ar-SA"/>
              </w:rPr>
              <w:t>Data type: number. Defines number of days before a bill becomes due.</w:t>
            </w:r>
          </w:p>
        </w:tc>
      </w:tr>
      <w:tr>
        <w:trPr/>
        <w:tc>
          <w:tcPr>
            <w:tcW w:w="302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9"/>
                <w:szCs w:val="22"/>
                <w:lang w:val="en-US" w:eastAsia="en-US" w:bidi="ar-SA"/>
              </w:rPr>
              <w:t>Late Payment Fee</w:t>
            </w:r>
          </w:p>
        </w:tc>
        <w:tc>
          <w:tcPr>
            <w:tcW w:w="619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9"/>
                <w:szCs w:val="22"/>
                <w:lang w:val="en-US" w:eastAsia="en-US" w:bidi="ar-SA"/>
              </w:rPr>
              <w:t>Data type: decimal. Defines additional charge after due date if applicable.</w:t>
            </w:r>
          </w:p>
        </w:tc>
      </w:tr>
      <w:tr>
        <w:trPr/>
        <w:tc>
          <w:tcPr>
            <w:tcW w:w="302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9"/>
                <w:szCs w:val="22"/>
                <w:lang w:val="en-US" w:eastAsia="en-US" w:bidi="ar-SA"/>
              </w:rPr>
              <w:t>Payment Methods</w:t>
            </w:r>
          </w:p>
        </w:tc>
        <w:tc>
          <w:tcPr>
            <w:tcW w:w="619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9"/>
                <w:szCs w:val="22"/>
                <w:lang w:val="en-US" w:eastAsia="en-US" w:bidi="ar-SA"/>
              </w:rPr>
              <w:t>Data type: multi-selection. Defines available payment methods.</w:t>
            </w:r>
          </w:p>
        </w:tc>
      </w:tr>
      <w:tr>
        <w:trPr/>
        <w:tc>
          <w:tcPr>
            <w:tcW w:w="302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9"/>
                <w:szCs w:val="22"/>
                <w:lang w:val="en-US" w:eastAsia="en-US" w:bidi="ar-SA"/>
              </w:rPr>
              <w:t>Notification Template</w:t>
            </w:r>
          </w:p>
        </w:tc>
        <w:tc>
          <w:tcPr>
            <w:tcW w:w="619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9"/>
                <w:szCs w:val="22"/>
                <w:lang w:val="en-US" w:eastAsia="en-US" w:bidi="ar-SA"/>
              </w:rPr>
              <w:t>Defines message content for billing, overdue, and payment reminders.</w:t>
            </w:r>
          </w:p>
        </w:tc>
      </w:tr>
      <w:tr>
        <w:trPr/>
        <w:tc>
          <w:tcPr>
            <w:tcW w:w="302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9"/>
                <w:szCs w:val="22"/>
                <w:lang w:val="en-US" w:eastAsia="en-US" w:bidi="ar-SA"/>
              </w:rPr>
              <w:t>Save Settings Button</w:t>
            </w:r>
          </w:p>
        </w:tc>
        <w:tc>
          <w:tcPr>
            <w:tcW w:w="619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9"/>
                <w:szCs w:val="22"/>
                <w:lang w:val="en-US" w:eastAsia="en-US" w:bidi="ar-SA"/>
              </w:rPr>
              <w:t>Saves updated system settings.</w:t>
            </w:r>
          </w:p>
        </w:tc>
      </w:tr>
      <w:tr>
        <w:trPr/>
        <w:tc>
          <w:tcPr>
            <w:tcW w:w="302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9"/>
                <w:szCs w:val="22"/>
                <w:lang w:val="en-US" w:eastAsia="en-US" w:bidi="ar-SA"/>
              </w:rPr>
              <w:t>Cancel Button</w:t>
            </w:r>
          </w:p>
        </w:tc>
        <w:tc>
          <w:tcPr>
            <w:tcW w:w="619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9"/>
                <w:szCs w:val="22"/>
                <w:lang w:val="en-US" w:eastAsia="en-US" w:bidi="ar-SA"/>
              </w:rPr>
              <w:t>Discards unsaved changes and returns to previous screen.</w:t>
            </w:r>
          </w:p>
        </w:tc>
      </w:tr>
      <w:tr>
        <w:trPr/>
        <w:tc>
          <w:tcPr>
            <w:tcW w:w="302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9"/>
                <w:szCs w:val="22"/>
                <w:lang w:val="en-US" w:eastAsia="en-US" w:bidi="ar-SA"/>
              </w:rPr>
              <w:t>Logout Button</w:t>
            </w:r>
          </w:p>
        </w:tc>
        <w:tc>
          <w:tcPr>
            <w:tcW w:w="619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9"/>
                <w:szCs w:val="22"/>
                <w:lang w:val="en-US" w:eastAsia="en-US" w:bidi="ar-SA"/>
              </w:rPr>
              <w:t>Logs the admin out of the system.</w:t>
            </w:r>
          </w:p>
        </w:tc>
      </w:tr>
    </w:tbl>
    <w:sectPr>
      <w:footerReference w:type="even" r:id="rId23"/>
      <w:footerReference w:type="default" r:id="rId24"/>
      <w:footerReference w:type="first" r:id="rId25"/>
      <w:type w:val="nextPage"/>
      <w:pgSz w:w="12240" w:h="15840"/>
      <w:pgMar w:left="936" w:right="936" w:gutter="0" w:header="0" w:top="936" w:footer="720" w:bottom="936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ambria">
    <w:charset w:val="00" w:characterSet="windows-1252"/>
    <w:family w:val="roman"/>
    <w:pitch w:val="variable"/>
  </w:font>
  <w:font w:name="Calibri">
    <w:charset w:val="00" w:characterSet="windows-1252"/>
    <w:family w:val="roman"/>
    <w:pitch w:val="variable"/>
  </w:font>
  <w:font w:name="Courier">
    <w:altName w:val="Courier New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/>
    </w:pPr>
    <w:r>
      <w:rPr>
        <w:color w:val="5A5A5A"/>
        <w:sz w:val="16"/>
      </w:rPr>
      <w:t>Water Bill Collection App - Screen Descriptions</w: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/>
    </w:pPr>
    <w:r>
      <w:rPr>
        <w:color w:val="5A5A5A"/>
        <w:sz w:val="16"/>
      </w:rPr>
      <w:t>Water Bill Collection App - Screen Descriptions</w:t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10"/>
  <w:defaultTabStop w:val="720"/>
  <w:autoHyphenation w:val="true"/>
  <w:hyphenationZone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suppressAutoHyphens w:val="true"/>
      <w:bidi w:val="0"/>
      <w:spacing w:lineRule="auto" w:line="276" w:before="0" w:after="200"/>
      <w:jc w:val="start"/>
    </w:pPr>
    <w:rPr>
      <w:rFonts w:ascii="Arial" w:hAnsi="Arial" w:eastAsia="" w:cs="" w:cstheme="minorBidi" w:eastAsiaTheme="minorEastAsia"/>
      <w:color w:val="auto"/>
      <w:kern w:val="0"/>
      <w:sz w:val="21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" w:cs="" w:asciiTheme="majorHAnsi" w:cstheme="majorBidi" w:eastAsiaTheme="majorEastAsia" w:hAnsiTheme="majorHAnsi"/>
      <w:b/>
      <w:bCs/>
      <w:color w:val="1F4E79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" w:cs="" w:asciiTheme="majorHAnsi" w:cstheme="majorBidi" w:eastAsiaTheme="majorEastAsia" w:hAnsiTheme="majorHAnsi"/>
      <w:b/>
      <w:bCs/>
      <w:color w:val="1F4E79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" w:cs="" w:asciiTheme="majorHAnsi" w:cstheme="majorBidi" w:eastAsiaTheme="majorEastAsia" w:hAnsiTheme="majorHAnsi"/>
      <w:b/>
      <w:bCs/>
      <w:color w:val="1F4E79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star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suppressAutoHyphens w:val="true"/>
      <w:bidi w:val="0"/>
      <w:spacing w:lineRule="auto" w:line="240" w:before="0" w:after="0"/>
      <w:jc w:val="start"/>
    </w:pPr>
    <w:rPr>
      <w:rFonts w:ascii="Cambria" w:hAnsi="Cambria" w:eastAsia="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star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star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star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star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star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star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suppressAutoHyphens w:val="true"/>
      <w:bidi w:val="0"/>
      <w:spacing w:lineRule="auto" w:line="276" w:before="0" w:after="200"/>
      <w:jc w:val="start"/>
    </w:pPr>
    <w:rPr>
      <w:rFonts w:ascii="Courier" w:hAnsi="Courier" w:eastAsia="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start="936" w:end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image" Target="media/image10.png"/><Relationship Id="rId12" Type="http://schemas.openxmlformats.org/officeDocument/2006/relationships/image" Target="media/image11.png"/><Relationship Id="rId13" Type="http://schemas.openxmlformats.org/officeDocument/2006/relationships/image" Target="media/image12.png"/><Relationship Id="rId14" Type="http://schemas.openxmlformats.org/officeDocument/2006/relationships/image" Target="media/image13.png"/><Relationship Id="rId15" Type="http://schemas.openxmlformats.org/officeDocument/2006/relationships/image" Target="media/image14.png"/><Relationship Id="rId16" Type="http://schemas.openxmlformats.org/officeDocument/2006/relationships/image" Target="media/image15.png"/><Relationship Id="rId17" Type="http://schemas.openxmlformats.org/officeDocument/2006/relationships/image" Target="media/image16.png"/><Relationship Id="rId18" Type="http://schemas.openxmlformats.org/officeDocument/2006/relationships/image" Target="media/image17.png"/><Relationship Id="rId19" Type="http://schemas.openxmlformats.org/officeDocument/2006/relationships/image" Target="media/image18.png"/><Relationship Id="rId20" Type="http://schemas.openxmlformats.org/officeDocument/2006/relationships/image" Target="media/image19.png"/><Relationship Id="rId21" Type="http://schemas.openxmlformats.org/officeDocument/2006/relationships/image" Target="media/image20.png"/><Relationship Id="rId22" Type="http://schemas.openxmlformats.org/officeDocument/2006/relationships/image" Target="media/image21.png"/><Relationship Id="rId23" Type="http://schemas.openxmlformats.org/officeDocument/2006/relationships/footer" Target="footer1.xml"/><Relationship Id="rId24" Type="http://schemas.openxmlformats.org/officeDocument/2006/relationships/footer" Target="footer2.xml"/><Relationship Id="rId25" Type="http://schemas.openxmlformats.org/officeDocument/2006/relationships/footer" Target="footer3.xml"/><Relationship Id="rId26" Type="http://schemas.openxmlformats.org/officeDocument/2006/relationships/numbering" Target="numbering.xml"/><Relationship Id="rId27" Type="http://schemas.openxmlformats.org/officeDocument/2006/relationships/fontTable" Target="fontTable.xml"/><Relationship Id="rId28" Type="http://schemas.openxmlformats.org/officeDocument/2006/relationships/settings" Target="settings.xml"/><Relationship Id="rId29" Type="http://schemas.openxmlformats.org/officeDocument/2006/relationships/theme" Target="theme/theme1.xml"/><Relationship Id="rId30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Application>LibreOffice/26.2.3.2$Windows_X86_64 LibreOffice_project/70e089b17412e4cb7773e41413306b17a2328c34</Application>
  <AppVersion>15.0000</AppVersion>
  <Pages>38</Pages>
  <Words>3446</Words>
  <Characters>19641</Characters>
  <CharactersWithSpaces>22457</CharactersWithSpaces>
  <Paragraphs>649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en-US</dc:language>
  <cp:lastModifiedBy/>
  <dcterms:modified xsi:type="dcterms:W3CDTF">2026-06-04T06:39:02Z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