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26" w:rsidRPr="002C6ADB" w:rsidRDefault="009C1C49" w:rsidP="00707426">
      <w:pPr>
        <w:rPr>
          <w:rFonts w:ascii="Cambria" w:hAnsi="Cambria"/>
          <w:sz w:val="24"/>
          <w:szCs w:val="24"/>
        </w:rPr>
      </w:pPr>
      <w:r w:rsidRPr="002C6AD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-525780</wp:posOffset>
            </wp:positionV>
            <wp:extent cx="7559040" cy="10687705"/>
            <wp:effectExtent l="0" t="0" r="3810" b="0"/>
            <wp:wrapNone/>
            <wp:docPr id="1" name="Picture 1" descr="C:\Users\Admin\Desktop\letter 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etter b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6AD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-160020</wp:posOffset>
            </wp:positionH>
            <wp:positionV relativeFrom="paragraph">
              <wp:posOffset>0</wp:posOffset>
            </wp:positionV>
            <wp:extent cx="5935980" cy="61404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ms Tech - letter head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B5E" w:rsidRDefault="002C6ADB" w:rsidP="002C6ADB">
      <w:pPr>
        <w:spacing w:after="80" w:line="240" w:lineRule="auto"/>
        <w:jc w:val="center"/>
        <w:rPr>
          <w:rFonts w:ascii="Cambria" w:hAnsi="Cambria" w:cs="Sarabun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>BẢNG GIÁ</w:t>
      </w:r>
    </w:p>
    <w:p w:rsidR="002C6ADB" w:rsidRDefault="002C6ADB" w:rsidP="002C6ADB">
      <w:pPr>
        <w:spacing w:after="80" w:line="240" w:lineRule="auto"/>
        <w:jc w:val="center"/>
        <w:rPr>
          <w:rFonts w:ascii="Cambria" w:hAnsi="Cambria" w:cs="Sarabun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>(DÀNH CHO NHÂN VIÊN SALE)</w:t>
      </w:r>
    </w:p>
    <w:p w:rsidR="002C6ADB" w:rsidRDefault="002C6ADB" w:rsidP="00184B5E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2C6ADB" w:rsidRPr="001D09BB" w:rsidRDefault="002C6ADB" w:rsidP="001D09BB">
      <w:pPr>
        <w:pStyle w:val="Heading1"/>
        <w:spacing w:after="480" w:line="240" w:lineRule="auto"/>
        <w:rPr>
          <w:rFonts w:ascii="Cambria" w:hAnsi="Cambria"/>
        </w:rPr>
      </w:pPr>
      <w:r>
        <w:rPr>
          <w:rFonts w:ascii="Cambria" w:hAnsi="Cambria"/>
        </w:rPr>
        <w:t>Nhóm Thương Hiệu Web</w:t>
      </w:r>
    </w:p>
    <w:p w:rsidR="002C6ADB" w:rsidRPr="002C6ADB" w:rsidRDefault="002C6ADB" w:rsidP="002C6ADB">
      <w:pPr>
        <w:pStyle w:val="Heading2"/>
        <w:spacing w:after="200"/>
        <w:rPr>
          <w:rFonts w:ascii="Cambria" w:hAnsi="Cambria"/>
        </w:rPr>
      </w:pPr>
      <w:r>
        <w:rPr>
          <w:rFonts w:ascii="Cambria" w:hAnsi="Cambria"/>
        </w:rPr>
        <w:t>Dịch vụ t</w:t>
      </w:r>
      <w:r w:rsidRPr="002C6ADB">
        <w:rPr>
          <w:rFonts w:ascii="Cambria" w:hAnsi="Cambria"/>
        </w:rPr>
        <w:t>ên miền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Tên miền .COM: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300.000 đ/năm</w:t>
      </w:r>
      <w:r w:rsidRPr="002C6ADB">
        <w:rPr>
          <w:rFonts w:ascii="Cambria" w:hAnsi="Cambria" w:cs="Sarabun"/>
          <w:sz w:val="24"/>
          <w:szCs w:val="24"/>
        </w:rPr>
        <w:t xml:space="preserve"> (miễn phí khởi tạo - chưa bao gồm VAT, khuyến mại năm đầu100K)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Tên miền .NET: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320.000 đ/năm</w:t>
      </w:r>
      <w:r w:rsidRPr="002C6ADB">
        <w:rPr>
          <w:rFonts w:ascii="Cambria" w:hAnsi="Cambria" w:cs="Sarabun"/>
          <w:sz w:val="24"/>
          <w:szCs w:val="24"/>
        </w:rPr>
        <w:t xml:space="preserve"> (miễn phí khởi tạo - chưa bao gồm VAT, khuyến mại năm đầu100K)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Tên miền .VN: đăng ký và duy trì năm đầu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770,000 đ/năm</w:t>
      </w:r>
      <w:r>
        <w:rPr>
          <w:rFonts w:ascii="Cambria" w:hAnsi="Cambria" w:cs="Sarabun"/>
          <w:sz w:val="24"/>
          <w:szCs w:val="24"/>
        </w:rPr>
        <w:t xml:space="preserve"> (</w:t>
      </w:r>
      <w:r w:rsidRPr="002C6ADB">
        <w:rPr>
          <w:rFonts w:ascii="Cambria" w:hAnsi="Cambria" w:cs="Sarabun"/>
          <w:sz w:val="24"/>
          <w:szCs w:val="24"/>
        </w:rPr>
        <w:t>bao gồm VAT)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Tên miện .VN: gia hạn các năm tiếp theo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460,000đ/năm</w:t>
      </w:r>
      <w:r>
        <w:rPr>
          <w:rFonts w:ascii="Cambria" w:hAnsi="Cambria" w:cs="Sarabun"/>
          <w:sz w:val="24"/>
          <w:szCs w:val="24"/>
        </w:rPr>
        <w:t xml:space="preserve"> (</w:t>
      </w:r>
      <w:r w:rsidRPr="002C6ADB">
        <w:rPr>
          <w:rFonts w:ascii="Cambria" w:hAnsi="Cambria" w:cs="Sarabun"/>
          <w:sz w:val="24"/>
          <w:szCs w:val="24"/>
        </w:rPr>
        <w:t>bao gồm VAT)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Tên miền .COM.VN: đăng ký và duy trì năm đầu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670,000 đ/năm</w:t>
      </w:r>
      <w:r w:rsidRPr="002C6ADB">
        <w:rPr>
          <w:rFonts w:ascii="Cambria" w:hAnsi="Cambria" w:cs="Sarabun"/>
          <w:sz w:val="24"/>
          <w:szCs w:val="24"/>
        </w:rPr>
        <w:t xml:space="preserve"> (bao gồm VAT)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Tên miền .COM.VN: gia hạn các năm tiế</w:t>
      </w:r>
      <w:r>
        <w:rPr>
          <w:rFonts w:ascii="Cambria" w:hAnsi="Cambria" w:cs="Sarabun"/>
          <w:sz w:val="24"/>
          <w:szCs w:val="24"/>
        </w:rPr>
        <w:t xml:space="preserve">p theo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360,000 đ/năm</w:t>
      </w:r>
      <w:r>
        <w:rPr>
          <w:rFonts w:ascii="Cambria" w:hAnsi="Cambria" w:cs="Sarabun"/>
          <w:sz w:val="24"/>
          <w:szCs w:val="24"/>
        </w:rPr>
        <w:t xml:space="preserve"> (</w:t>
      </w:r>
      <w:r w:rsidRPr="002C6ADB">
        <w:rPr>
          <w:rFonts w:ascii="Cambria" w:hAnsi="Cambria" w:cs="Sarabun"/>
          <w:sz w:val="24"/>
          <w:szCs w:val="24"/>
        </w:rPr>
        <w:t>bao gồm VAT)</w:t>
      </w:r>
    </w:p>
    <w:p w:rsidR="002C6ADB" w:rsidRPr="002C6ADB" w:rsidRDefault="002C6ADB" w:rsidP="002C6ADB">
      <w:pPr>
        <w:pStyle w:val="Heading2"/>
        <w:spacing w:after="200"/>
        <w:rPr>
          <w:rFonts w:ascii="Cambria" w:hAnsi="Cambria"/>
        </w:rPr>
      </w:pPr>
      <w:r w:rsidRPr="002C6ADB">
        <w:rPr>
          <w:rFonts w:ascii="Cambria" w:hAnsi="Cambria"/>
        </w:rPr>
        <w:t>Dịch vụ hosting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I-20: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20,000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I-50: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50,000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I-70: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70,000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I-120: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120,000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I-150: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150,000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Hosting I-200: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200,000 đ/tháng</w:t>
      </w:r>
      <w:r w:rsidRPr="002C6ADB">
        <w:rPr>
          <w:rFonts w:ascii="Cambria" w:hAnsi="Cambria" w:cs="Sarabun"/>
          <w:sz w:val="24"/>
          <w:szCs w:val="24"/>
        </w:rPr>
        <w:t xml:space="preserve"> thanh toán tối thiểu 12 tháng</w:t>
      </w:r>
    </w:p>
    <w:p w:rsidR="002C6ADB" w:rsidRPr="002C6ADB" w:rsidRDefault="002C6AD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B1704B" w:rsidRPr="00B1704B" w:rsidRDefault="00B1704B" w:rsidP="00B1704B">
      <w:pPr>
        <w:pStyle w:val="Heading2"/>
        <w:spacing w:after="200"/>
        <w:rPr>
          <w:rFonts w:ascii="Cambria" w:hAnsi="Cambria"/>
        </w:rPr>
      </w:pPr>
      <w:r w:rsidRPr="00B1704B">
        <w:rPr>
          <w:rFonts w:ascii="Cambria" w:hAnsi="Cambria"/>
        </w:rPr>
        <w:t xml:space="preserve">Dịch vụ </w:t>
      </w:r>
      <w:r>
        <w:rPr>
          <w:rFonts w:ascii="Cambria" w:hAnsi="Cambria"/>
        </w:rPr>
        <w:t xml:space="preserve"> cho thuê </w:t>
      </w:r>
      <w:r w:rsidRPr="00B1704B">
        <w:rPr>
          <w:rFonts w:ascii="Cambria" w:hAnsi="Cambria"/>
        </w:rPr>
        <w:t>website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B1704B">
        <w:rPr>
          <w:rFonts w:ascii="Cambria" w:hAnsi="Cambria" w:cs="Sarabun"/>
          <w:b/>
          <w:color w:val="FF0000"/>
          <w:sz w:val="24"/>
          <w:szCs w:val="24"/>
        </w:rPr>
        <w:t>Web miễn phí</w:t>
      </w:r>
      <w:r w:rsidRPr="002C6ADB">
        <w:rPr>
          <w:rFonts w:ascii="Cambria" w:hAnsi="Cambria" w:cs="Sarabun"/>
          <w:sz w:val="24"/>
          <w:szCs w:val="24"/>
        </w:rPr>
        <w:t>: 0 đồng (điều kiện: đăng ký tên miền và mua 1 gói hosting từ I-70) trở lên</w:t>
      </w:r>
    </w:p>
    <w:p w:rsidR="002C6ADB" w:rsidRPr="00B1704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Thuê web 90: 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90,000 đ/tháng</w:t>
      </w:r>
      <w:r w:rsidRPr="002C6ADB">
        <w:rPr>
          <w:rFonts w:ascii="Cambria" w:hAnsi="Cambria" w:cs="Sarabun"/>
          <w:sz w:val="24"/>
          <w:szCs w:val="24"/>
        </w:rPr>
        <w:t xml:space="preserve"> (bao gồm website+hosting I-50), thanh toán tối thiểu 1 năm,</w:t>
      </w:r>
      <w:r w:rsidR="00B1704B">
        <w:rPr>
          <w:rFonts w:ascii="Cambria" w:hAnsi="Cambria" w:cs="Sarabun"/>
          <w:sz w:val="24"/>
          <w:szCs w:val="24"/>
        </w:rPr>
        <w:t xml:space="preserve"> </w:t>
      </w:r>
      <w:r w:rsidRPr="00B1704B">
        <w:rPr>
          <w:rFonts w:ascii="Cambria" w:hAnsi="Cambria" w:cs="Sarabun"/>
          <w:sz w:val="24"/>
          <w:szCs w:val="24"/>
        </w:rPr>
        <w:t>thanh toán 2 năm được tặng kèm tên miền quốc tế</w:t>
      </w:r>
      <w:r w:rsidR="00B1704B">
        <w:rPr>
          <w:rFonts w:ascii="Cambria" w:hAnsi="Cambria" w:cs="Sarabun"/>
          <w:sz w:val="24"/>
          <w:szCs w:val="24"/>
        </w:rPr>
        <w:t>.</w:t>
      </w:r>
    </w:p>
    <w:p w:rsidR="002C6ADB" w:rsidRPr="00B1704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Thuê web 150: </w:t>
      </w:r>
      <w:r w:rsidR="00B1704B" w:rsidRPr="00B1704B">
        <w:rPr>
          <w:rFonts w:ascii="Cambria" w:hAnsi="Cambria" w:cs="Sarabun"/>
          <w:b/>
          <w:color w:val="FF0000"/>
          <w:sz w:val="24"/>
          <w:szCs w:val="24"/>
        </w:rPr>
        <w:t>150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,000 đ/tháng</w:t>
      </w:r>
      <w:r w:rsidRPr="002C6ADB">
        <w:rPr>
          <w:rFonts w:ascii="Cambria" w:hAnsi="Cambria" w:cs="Sarabun"/>
          <w:sz w:val="24"/>
          <w:szCs w:val="24"/>
        </w:rPr>
        <w:t xml:space="preserve"> (bao gồm website+hosting I-70), thanh toán tối thiểu 1 năm, </w:t>
      </w:r>
      <w:r w:rsidRPr="00B1704B">
        <w:rPr>
          <w:rFonts w:ascii="Cambria" w:hAnsi="Cambria" w:cs="Sarabun"/>
          <w:sz w:val="24"/>
          <w:szCs w:val="24"/>
        </w:rPr>
        <w:t>thanh toán 2 năm được tặng kèm tên miền quốc tế</w:t>
      </w:r>
      <w:r w:rsidRPr="00B1704B">
        <w:rPr>
          <w:rFonts w:ascii="Cambria" w:hAnsi="Cambria" w:cs="Sarabun"/>
          <w:sz w:val="24"/>
          <w:szCs w:val="24"/>
        </w:rPr>
        <w:tab/>
      </w:r>
      <w:r w:rsidRPr="00B1704B">
        <w:rPr>
          <w:rFonts w:ascii="Cambria" w:hAnsi="Cambria" w:cs="Sarabun"/>
          <w:sz w:val="24"/>
          <w:szCs w:val="24"/>
        </w:rPr>
        <w:tab/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lastRenderedPageBreak/>
        <w:t xml:space="preserve">Thuê web 180: </w:t>
      </w:r>
      <w:r w:rsidR="00B1704B" w:rsidRPr="00B1704B">
        <w:rPr>
          <w:rFonts w:ascii="Cambria" w:hAnsi="Cambria" w:cs="Sarabun"/>
          <w:b/>
          <w:color w:val="FF0000"/>
          <w:sz w:val="24"/>
          <w:szCs w:val="24"/>
        </w:rPr>
        <w:t>180</w:t>
      </w:r>
      <w:r w:rsidRPr="00B1704B">
        <w:rPr>
          <w:rFonts w:ascii="Cambria" w:hAnsi="Cambria" w:cs="Sarabun"/>
          <w:b/>
          <w:color w:val="FF0000"/>
          <w:sz w:val="24"/>
          <w:szCs w:val="24"/>
        </w:rPr>
        <w:t>,000 đ/tháng</w:t>
      </w:r>
      <w:r w:rsidRPr="002C6ADB">
        <w:rPr>
          <w:rFonts w:ascii="Cambria" w:hAnsi="Cambria" w:cs="Sarabun"/>
          <w:sz w:val="24"/>
          <w:szCs w:val="24"/>
        </w:rPr>
        <w:t xml:space="preserve"> (bao gồm website+hosting I-70+tên miền quốc tế), </w:t>
      </w:r>
      <w:r w:rsidR="00B1704B">
        <w:rPr>
          <w:rFonts w:ascii="Cambria" w:hAnsi="Cambria" w:cs="Sarabun"/>
          <w:sz w:val="24"/>
          <w:szCs w:val="24"/>
        </w:rPr>
        <w:t xml:space="preserve"> </w:t>
      </w:r>
      <w:r w:rsidRPr="002C6ADB">
        <w:rPr>
          <w:rFonts w:ascii="Cambria" w:hAnsi="Cambria" w:cs="Sarabun"/>
          <w:sz w:val="24"/>
          <w:szCs w:val="24"/>
        </w:rPr>
        <w:t>thanh toán tối thiể</w:t>
      </w:r>
      <w:r w:rsidR="00B1704B">
        <w:rPr>
          <w:rFonts w:ascii="Cambria" w:hAnsi="Cambria" w:cs="Sarabun"/>
          <w:sz w:val="24"/>
          <w:szCs w:val="24"/>
        </w:rPr>
        <w:t>u 1 năm</w:t>
      </w:r>
    </w:p>
    <w:p w:rsidR="002C6ADB" w:rsidRPr="001D09BB" w:rsidRDefault="00B1704B" w:rsidP="00B1704B">
      <w:pPr>
        <w:spacing w:after="0" w:line="36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>Ghi chú:  Dịch vụ thuê web chỉ á</w:t>
      </w:r>
      <w:r w:rsidR="002C6ADB" w:rsidRPr="001D09BB">
        <w:rPr>
          <w:rFonts w:ascii="Cambria" w:hAnsi="Cambria" w:cs="Sarabun"/>
          <w:i/>
          <w:color w:val="FF0000"/>
          <w:sz w:val="24"/>
          <w:szCs w:val="24"/>
        </w:rPr>
        <w:t xml:space="preserve">p dụng cho website doanh nghiệp, </w:t>
      </w:r>
      <w:r w:rsidRPr="001D09BB">
        <w:rPr>
          <w:rFonts w:ascii="Cambria" w:hAnsi="Cambria" w:cs="Sarabun"/>
          <w:i/>
          <w:color w:val="FF0000"/>
          <w:sz w:val="24"/>
          <w:szCs w:val="24"/>
        </w:rPr>
        <w:t xml:space="preserve">và landing page, </w:t>
      </w:r>
      <w:r w:rsidR="002C6ADB" w:rsidRPr="001D09BB">
        <w:rPr>
          <w:rFonts w:ascii="Cambria" w:hAnsi="Cambria" w:cs="Sarabun"/>
          <w:i/>
          <w:color w:val="FF0000"/>
          <w:sz w:val="24"/>
          <w:szCs w:val="24"/>
        </w:rPr>
        <w:t>không áp dụ</w:t>
      </w:r>
      <w:r w:rsidRPr="001D09BB">
        <w:rPr>
          <w:rFonts w:ascii="Cambria" w:hAnsi="Cambria" w:cs="Sarabun"/>
          <w:i/>
          <w:color w:val="FF0000"/>
          <w:sz w:val="24"/>
          <w:szCs w:val="24"/>
        </w:rPr>
        <w:t>ng cho website bán hàng. Trong trường hợp khách hàng muốn thuê website bán hàng sẽ có các chi phí cộng thêm</w:t>
      </w:r>
    </w:p>
    <w:p w:rsidR="00B1704B" w:rsidRPr="002C6ADB" w:rsidRDefault="00B1704B" w:rsidP="00B1704B">
      <w:pPr>
        <w:spacing w:after="0" w:line="360" w:lineRule="auto"/>
        <w:rPr>
          <w:rFonts w:ascii="Cambria" w:hAnsi="Cambria" w:cs="Sarabun"/>
          <w:sz w:val="24"/>
          <w:szCs w:val="24"/>
        </w:rPr>
      </w:pPr>
    </w:p>
    <w:p w:rsidR="002C6ADB" w:rsidRPr="00B1704B" w:rsidRDefault="002C6ADB" w:rsidP="00B1704B">
      <w:pPr>
        <w:pStyle w:val="Heading2"/>
        <w:spacing w:after="200"/>
        <w:rPr>
          <w:rFonts w:ascii="Cambria" w:hAnsi="Cambria"/>
        </w:rPr>
      </w:pPr>
      <w:r w:rsidRPr="00B1704B">
        <w:rPr>
          <w:rFonts w:ascii="Cambria" w:hAnsi="Cambria"/>
        </w:rPr>
        <w:t>Thiết  kế xây dựng website theo yêu cầu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Web doanh nghiệp: chỉ từ 3 triệu/website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 Web bán hàng: chỉ từ 5 triệu/website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 Web tin tức: chỉ từ 9 triệu/website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 Web thương mại điện tử (có quản lý thành viên): chỉ từ 15 triệu/website</w:t>
      </w:r>
    </w:p>
    <w:p w:rsidR="002C6ADB" w:rsidRPr="002C6ADB" w:rsidRDefault="002C6ADB" w:rsidP="00B1704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 Web tập đoàn, tổng công ty có tích hợp các nghiệp vụ: từ 50,000 đ/website</w:t>
      </w:r>
    </w:p>
    <w:p w:rsidR="002C6ADB" w:rsidRPr="002C6ADB" w:rsidRDefault="002C6AD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2C6ADB" w:rsidRPr="001D09BB" w:rsidRDefault="008B699C" w:rsidP="001D09BB">
      <w:pPr>
        <w:pStyle w:val="Heading1"/>
        <w:spacing w:after="480" w:line="240" w:lineRule="auto"/>
        <w:rPr>
          <w:rFonts w:ascii="Cambria" w:hAnsi="Cambria"/>
        </w:rPr>
      </w:pPr>
      <w:r>
        <w:rPr>
          <w:rFonts w:ascii="Cambria" w:hAnsi="Cambria"/>
        </w:rPr>
        <w:t>G-Office</w:t>
      </w:r>
    </w:p>
    <w:p w:rsidR="001D09BB" w:rsidRPr="001D09BB" w:rsidRDefault="002C6AD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basic:</w:t>
      </w:r>
      <w:r w:rsidRPr="002C6ADB">
        <w:rPr>
          <w:rFonts w:ascii="Cambria" w:hAnsi="Cambria" w:cs="Sarabun"/>
          <w:sz w:val="24"/>
          <w:szCs w:val="24"/>
        </w:rPr>
        <w:tab/>
      </w:r>
      <w:r w:rsidRPr="001D09BB">
        <w:rPr>
          <w:rFonts w:ascii="Cambria" w:hAnsi="Cambria" w:cs="Sarabun"/>
          <w:b/>
          <w:color w:val="FF0000"/>
          <w:sz w:val="24"/>
          <w:szCs w:val="24"/>
        </w:rPr>
        <w:t>149k/tháng</w:t>
      </w:r>
    </w:p>
    <w:p w:rsidR="002C6ADB" w:rsidRPr="001D09B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>quản lý nhân sự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biểu mẫu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văn bản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thu chi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công việc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tài nguyên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nhà cung cấp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khách hàng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phân quyền user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dịch vụ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quy trình sale (báo giá, invoice, hợp đồng)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công việc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hợp đồng</w:t>
      </w:r>
    </w:p>
    <w:p w:rsidR="002C6ADB" w:rsidRPr="002C6ADB" w:rsidRDefault="002C6AD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Gói advance thương mại  </w:t>
      </w:r>
      <w:r w:rsidRPr="001D09BB">
        <w:rPr>
          <w:rFonts w:ascii="Cambria" w:hAnsi="Cambria" w:cs="Sarabun"/>
          <w:b/>
          <w:color w:val="FF0000"/>
          <w:sz w:val="24"/>
          <w:szCs w:val="24"/>
        </w:rPr>
        <w:t>++50k/tháng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quản lý kho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bán buôn, quản lý công nợ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lastRenderedPageBreak/>
        <w:t>Tích hợp quản lý đơn hàng online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công nợ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Hạn mức công nợ</w:t>
      </w:r>
    </w:p>
    <w:p w:rsidR="002C6ADB" w:rsidRPr="001D09BB" w:rsidRDefault="002C6AD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Gói advance dịch vụ </w:t>
      </w:r>
      <w:r w:rsidRPr="001D09BB">
        <w:rPr>
          <w:rFonts w:ascii="Cambria" w:hAnsi="Cambria" w:cs="Sarabun"/>
          <w:b/>
          <w:color w:val="FF0000"/>
          <w:sz w:val="24"/>
          <w:szCs w:val="24"/>
        </w:rPr>
        <w:t>++50k/tháng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chấm công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tính lương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Email marketing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SMS marketing</w:t>
      </w:r>
    </w:p>
    <w:p w:rsidR="002C6ADB" w:rsidRPr="002C6ADB" w:rsidRDefault="002C6AD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Gói advance telesale </w:t>
      </w:r>
      <w:r w:rsidRPr="008B699C">
        <w:rPr>
          <w:rFonts w:ascii="Cambria" w:hAnsi="Cambria" w:cs="Sarabun"/>
          <w:b/>
          <w:color w:val="FF0000"/>
          <w:sz w:val="24"/>
          <w:szCs w:val="24"/>
        </w:rPr>
        <w:t>++50k/tháng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CRM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call center</w:t>
      </w:r>
    </w:p>
    <w:p w:rsidR="002C6ADB" w:rsidRPr="002C6ADB" w:rsidRDefault="002C6AD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Các báo cáo KPI</w:t>
      </w:r>
      <w:r w:rsidRPr="002C6ADB">
        <w:rPr>
          <w:rFonts w:ascii="Cambria" w:hAnsi="Cambria" w:cs="Sarabun"/>
          <w:sz w:val="24"/>
          <w:szCs w:val="24"/>
        </w:rPr>
        <w:tab/>
      </w:r>
      <w:r w:rsidRPr="002C6ADB">
        <w:rPr>
          <w:rFonts w:ascii="Cambria" w:hAnsi="Cambria" w:cs="Sarabun"/>
          <w:sz w:val="24"/>
          <w:szCs w:val="24"/>
        </w:rPr>
        <w:tab/>
      </w:r>
    </w:p>
    <w:p w:rsidR="002C6ADB" w:rsidRPr="008B699C" w:rsidRDefault="002C6AD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 xml:space="preserve">Chi phí đạo tạo và sử dụng, khai thác phần mềm </w:t>
      </w:r>
      <w:r w:rsidRPr="008B699C">
        <w:rPr>
          <w:rFonts w:ascii="Cambria" w:hAnsi="Cambria" w:cs="Sarabun"/>
          <w:b/>
          <w:color w:val="FF0000"/>
          <w:sz w:val="24"/>
          <w:szCs w:val="24"/>
        </w:rPr>
        <w:t>5 triệu đồng/3 ngày</w:t>
      </w:r>
    </w:p>
    <w:p w:rsidR="001D09BB" w:rsidRPr="008B699C" w:rsidRDefault="001D09BB" w:rsidP="001D09B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 xml:space="preserve">Phí hỗ trợ phần mềm (sau chuyển giao): </w:t>
      </w:r>
      <w:r w:rsidR="008B699C">
        <w:rPr>
          <w:rFonts w:ascii="Cambria" w:hAnsi="Cambria" w:cs="Sarabun"/>
          <w:b/>
          <w:color w:val="FF0000"/>
          <w:sz w:val="24"/>
          <w:szCs w:val="24"/>
        </w:rPr>
        <w:t>2</w:t>
      </w:r>
      <w:r w:rsidRPr="008B699C">
        <w:rPr>
          <w:rFonts w:ascii="Cambria" w:hAnsi="Cambria" w:cs="Sarabun"/>
          <w:b/>
          <w:color w:val="FF0000"/>
          <w:sz w:val="24"/>
          <w:szCs w:val="24"/>
        </w:rPr>
        <w:t xml:space="preserve">00k/tháng </w:t>
      </w:r>
    </w:p>
    <w:p w:rsidR="001D09BB" w:rsidRPr="001D09BB" w:rsidRDefault="001D09B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>backup dữ liệu</w:t>
      </w:r>
      <w:r>
        <w:rPr>
          <w:rFonts w:ascii="Cambria" w:hAnsi="Cambria" w:cs="Sarabun"/>
          <w:sz w:val="24"/>
          <w:szCs w:val="24"/>
        </w:rPr>
        <w:t xml:space="preserve"> 1 tháng 1 lần</w:t>
      </w:r>
    </w:p>
    <w:p w:rsidR="001D09BB" w:rsidRPr="001D09BB" w:rsidRDefault="001D09B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 xml:space="preserve"> xử lý lỗi giao dịch</w:t>
      </w:r>
    </w:p>
    <w:p w:rsidR="001D09BB" w:rsidRPr="001D09BB" w:rsidRDefault="001D09BB" w:rsidP="001D09B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 xml:space="preserve"> xử lý lỗi của người dùng</w:t>
      </w:r>
    </w:p>
    <w:p w:rsidR="001D09BB" w:rsidRPr="001D09BB" w:rsidRDefault="001D09BB" w:rsidP="001D09BB">
      <w:pPr>
        <w:pStyle w:val="ListParagraph"/>
        <w:numPr>
          <w:ilvl w:val="0"/>
          <w:numId w:val="5"/>
        </w:numPr>
        <w:spacing w:after="80" w:line="24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sz w:val="24"/>
          <w:szCs w:val="24"/>
        </w:rPr>
        <w:t>Phí nâng cấp mở rộng các module chức năng theo yêu cầu riêng: báo giá tùy theo từng module riêng biệt</w:t>
      </w:r>
    </w:p>
    <w:p w:rsidR="001D09BB" w:rsidRDefault="001D09BB" w:rsidP="001D09BB">
      <w:pPr>
        <w:spacing w:after="0" w:line="360" w:lineRule="auto"/>
        <w:rPr>
          <w:rFonts w:ascii="Cambria" w:hAnsi="Cambria" w:cs="Sarabun"/>
          <w:sz w:val="24"/>
          <w:szCs w:val="24"/>
        </w:rPr>
      </w:pPr>
    </w:p>
    <w:p w:rsidR="001D09BB" w:rsidRPr="001D09BB" w:rsidRDefault="001D09BB" w:rsidP="001D09BB">
      <w:p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 xml:space="preserve">Ghi chú:  </w:t>
      </w:r>
    </w:p>
    <w:p w:rsidR="002C6ADB" w:rsidRPr="001D09BB" w:rsidRDefault="002C6ADB" w:rsidP="002C6AD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1D09BB">
        <w:rPr>
          <w:rFonts w:ascii="Cambria" w:hAnsi="Cambria" w:cs="Sarabun"/>
          <w:i/>
          <w:color w:val="FF0000"/>
          <w:sz w:val="24"/>
          <w:szCs w:val="24"/>
        </w:rPr>
        <w:t>- Đơn giá trên áp dụng cho doanh nghiệp có dưới 50 nhân viên</w:t>
      </w:r>
    </w:p>
    <w:p w:rsidR="001D09BB" w:rsidRPr="001D09BB" w:rsidRDefault="002C6ADB" w:rsidP="002C6AD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>- Doanh nghiệp có từ 50 đến 100 nhân viên ++100k/tháng</w:t>
      </w:r>
    </w:p>
    <w:p w:rsidR="001D09BB" w:rsidRPr="001D09BB" w:rsidRDefault="001D09BB" w:rsidP="002C6AD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>- Doanh nghiệp có trên 100 nhân viên cần khảo sát và có báo giá dự án</w:t>
      </w:r>
    </w:p>
    <w:p w:rsidR="002C6ADB" w:rsidRPr="001D09BB" w:rsidRDefault="002C6ADB" w:rsidP="002C6AD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>- Không giới hạn số chi nhánh.</w:t>
      </w:r>
    </w:p>
    <w:p w:rsidR="002C6ADB" w:rsidRPr="001D09BB" w:rsidRDefault="002C6ADB" w:rsidP="002C6AD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 xml:space="preserve">- </w:t>
      </w:r>
      <w:r w:rsidR="001D09BB">
        <w:rPr>
          <w:rFonts w:ascii="Cambria" w:hAnsi="Cambria" w:cs="Sarabun"/>
          <w:i/>
          <w:color w:val="FF0000"/>
          <w:sz w:val="24"/>
          <w:szCs w:val="24"/>
        </w:rPr>
        <w:t>Các đơn giá tr</w:t>
      </w:r>
      <w:r w:rsidRPr="001D09BB">
        <w:rPr>
          <w:rFonts w:ascii="Cambria" w:hAnsi="Cambria" w:cs="Sarabun"/>
          <w:i/>
          <w:color w:val="FF0000"/>
          <w:sz w:val="24"/>
          <w:szCs w:val="24"/>
        </w:rPr>
        <w:t>ên chưa bao gồm VAT</w:t>
      </w:r>
    </w:p>
    <w:p w:rsidR="002C6ADB" w:rsidRPr="008B699C" w:rsidRDefault="002C6ADB" w:rsidP="008B699C">
      <w:pPr>
        <w:pStyle w:val="Heading1"/>
        <w:spacing w:after="480" w:line="240" w:lineRule="auto"/>
        <w:rPr>
          <w:rFonts w:ascii="Cambria" w:hAnsi="Cambria"/>
        </w:rPr>
      </w:pPr>
      <w:r w:rsidRPr="008B699C">
        <w:rPr>
          <w:rFonts w:ascii="Cambria" w:hAnsi="Cambria"/>
        </w:rPr>
        <w:t>Phần mềm quản lý kho và bán hàng</w:t>
      </w:r>
    </w:p>
    <w:p w:rsidR="002C6ADB" w:rsidRPr="001519EB" w:rsidRDefault="002C6ADB" w:rsidP="008B699C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basic:</w:t>
      </w:r>
      <w:r w:rsidRPr="002C6ADB">
        <w:rPr>
          <w:rFonts w:ascii="Cambria" w:hAnsi="Cambria" w:cs="Sarabun"/>
          <w:sz w:val="24"/>
          <w:szCs w:val="24"/>
        </w:rPr>
        <w:tab/>
      </w:r>
      <w:r w:rsidRPr="001519EB">
        <w:rPr>
          <w:rFonts w:ascii="Cambria" w:hAnsi="Cambria" w:cs="Sarabun"/>
          <w:b/>
          <w:color w:val="FF0000"/>
          <w:sz w:val="24"/>
          <w:szCs w:val="24"/>
        </w:rPr>
        <w:t xml:space="preserve">149k/tháng 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danh mục hàng hóa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nhập dữ liệu tồn kho đầu kỳ từ excel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phiếu nhập kho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phiếu xuất kho - bán lẻ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in mã vạch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quét mã vạch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lastRenderedPageBreak/>
        <w:t>quản lý 1 đơn vị tính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in hóa đơn bán lẻ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tồn kho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xuất nhập tồn</w:t>
      </w:r>
    </w:p>
    <w:p w:rsidR="002C6ADB" w:rsidRPr="002C6ADB" w:rsidRDefault="002C6ADB" w:rsidP="008B699C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ngày</w:t>
      </w:r>
    </w:p>
    <w:p w:rsidR="002C6ADB" w:rsidRPr="002C6ADB" w:rsidRDefault="002C6ADB" w:rsidP="001519E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advance:</w:t>
      </w:r>
      <w:r w:rsidRPr="002C6ADB">
        <w:rPr>
          <w:rFonts w:ascii="Cambria" w:hAnsi="Cambria" w:cs="Sarabun"/>
          <w:sz w:val="24"/>
          <w:szCs w:val="24"/>
        </w:rPr>
        <w:tab/>
      </w:r>
      <w:r w:rsidRPr="001519EB">
        <w:rPr>
          <w:rFonts w:ascii="Cambria" w:hAnsi="Cambria" w:cs="Sarabun"/>
          <w:b/>
          <w:color w:val="FF0000"/>
          <w:sz w:val="24"/>
          <w:szCs w:val="24"/>
        </w:rPr>
        <w:t>199k/tháng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khách hàng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bán buôn/bán sỉ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công nợ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đơn đặt hàng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giao hàng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hạn mức tồn kho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hạn mức công nợ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đầu sale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khách hàng/đại lý</w:t>
      </w:r>
    </w:p>
    <w:p w:rsidR="002C6ADB" w:rsidRPr="002C6ADB" w:rsidRDefault="002C6ADB" w:rsidP="001519E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special:</w:t>
      </w:r>
      <w:r w:rsidRPr="002C6ADB">
        <w:rPr>
          <w:rFonts w:ascii="Cambria" w:hAnsi="Cambria" w:cs="Sarabun"/>
          <w:sz w:val="24"/>
          <w:szCs w:val="24"/>
        </w:rPr>
        <w:tab/>
      </w:r>
      <w:r w:rsidRPr="001519EB">
        <w:rPr>
          <w:rFonts w:ascii="Cambria" w:hAnsi="Cambria" w:cs="Sarabun"/>
          <w:b/>
          <w:color w:val="FF0000"/>
          <w:sz w:val="24"/>
          <w:szCs w:val="24"/>
        </w:rPr>
        <w:t>249k/tháng</w:t>
      </w:r>
      <w:r w:rsidRPr="002C6ADB">
        <w:rPr>
          <w:rFonts w:ascii="Cambria" w:hAnsi="Cambria" w:cs="Sarabun"/>
          <w:sz w:val="24"/>
          <w:szCs w:val="24"/>
        </w:rPr>
        <w:t xml:space="preserve"> </w:t>
      </w:r>
      <w:r w:rsidR="001519EB">
        <w:rPr>
          <w:rFonts w:ascii="Cambria" w:hAnsi="Cambria" w:cs="Sarabun"/>
          <w:sz w:val="24"/>
          <w:szCs w:val="24"/>
        </w:rPr>
        <w:t xml:space="preserve"> 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hạn dùng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nhiều đơn vị tính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hàng cận date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cảnh báo hàng cận date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từng mặt hàng</w:t>
      </w:r>
    </w:p>
    <w:p w:rsidR="002C6ADB" w:rsidRPr="002C6ADB" w:rsidRDefault="002C6ADB" w:rsidP="001519EB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từng nhà cung cấp</w:t>
      </w:r>
    </w:p>
    <w:p w:rsidR="002C6ADB" w:rsidRPr="002C6ADB" w:rsidRDefault="002C6ADB" w:rsidP="001519EB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Dịch vụ mở rộng</w:t>
      </w:r>
    </w:p>
    <w:p w:rsidR="002C6ADB" w:rsidRPr="00B27513" w:rsidRDefault="002C6ADB" w:rsidP="002C6ADB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2C6ADB">
        <w:rPr>
          <w:rFonts w:ascii="Cambria" w:hAnsi="Cambria" w:cs="Sarabun"/>
          <w:sz w:val="24"/>
          <w:szCs w:val="24"/>
        </w:rPr>
        <w:tab/>
        <w:t xml:space="preserve">- </w:t>
      </w:r>
      <w:r w:rsidR="001D6E59">
        <w:rPr>
          <w:rFonts w:ascii="Cambria" w:hAnsi="Cambria" w:cs="Sarabun"/>
          <w:sz w:val="24"/>
          <w:szCs w:val="24"/>
        </w:rPr>
        <w:t xml:space="preserve">Backup dữ liệu hàng tháng: </w:t>
      </w:r>
      <w:r w:rsidR="001D6E59" w:rsidRPr="00B27513">
        <w:rPr>
          <w:rFonts w:ascii="Cambria" w:hAnsi="Cambria" w:cs="Sarabun"/>
          <w:b/>
          <w:color w:val="FF0000"/>
          <w:sz w:val="24"/>
          <w:szCs w:val="24"/>
        </w:rPr>
        <w:t>100,000 đ/tháng</w:t>
      </w:r>
    </w:p>
    <w:p w:rsidR="001D6E59" w:rsidRPr="00B27513" w:rsidRDefault="001D6E59" w:rsidP="002C6ADB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ab/>
      </w:r>
      <w:r>
        <w:rPr>
          <w:rFonts w:ascii="Cambria" w:hAnsi="Cambria" w:cs="Sarabun"/>
          <w:sz w:val="24"/>
          <w:szCs w:val="24"/>
        </w:rPr>
        <w:tab/>
        <w:t xml:space="preserve">- Backup dữ liệu hàng tuần: 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200,000 đ/tháng</w:t>
      </w:r>
    </w:p>
    <w:p w:rsidR="001D6E59" w:rsidRPr="00B27513" w:rsidRDefault="001D6E59" w:rsidP="002C6ADB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ab/>
      </w:r>
      <w:r>
        <w:rPr>
          <w:rFonts w:ascii="Cambria" w:hAnsi="Cambria" w:cs="Sarabun"/>
          <w:sz w:val="24"/>
          <w:szCs w:val="24"/>
        </w:rPr>
        <w:tab/>
        <w:t xml:space="preserve">- Backup dữ liệu hàng ngày: 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500,000 đ/tháng</w:t>
      </w:r>
    </w:p>
    <w:p w:rsidR="002C6ADB" w:rsidRPr="002C6ADB" w:rsidRDefault="002C6AD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2C6ADB">
        <w:rPr>
          <w:rFonts w:ascii="Cambria" w:hAnsi="Cambria" w:cs="Sarabun"/>
          <w:sz w:val="24"/>
          <w:szCs w:val="24"/>
        </w:rPr>
        <w:tab/>
        <w:t xml:space="preserve">- </w:t>
      </w:r>
      <w:r w:rsidR="001D6E59">
        <w:rPr>
          <w:rFonts w:ascii="Cambria" w:hAnsi="Cambria" w:cs="Sarabun"/>
          <w:sz w:val="24"/>
          <w:szCs w:val="24"/>
        </w:rPr>
        <w:t xml:space="preserve">Hỗ trợ kỹ thuật: </w:t>
      </w:r>
      <w:r w:rsidR="001D6E59" w:rsidRPr="00B27513">
        <w:rPr>
          <w:rFonts w:ascii="Cambria" w:hAnsi="Cambria" w:cs="Sarabun"/>
          <w:b/>
          <w:color w:val="FF0000"/>
          <w:sz w:val="24"/>
          <w:szCs w:val="24"/>
        </w:rPr>
        <w:t>200,000 đ/tháng</w:t>
      </w:r>
      <w:r w:rsidR="001D6E59">
        <w:rPr>
          <w:rFonts w:ascii="Cambria" w:hAnsi="Cambria" w:cs="Sarabun"/>
          <w:sz w:val="24"/>
          <w:szCs w:val="24"/>
        </w:rPr>
        <w:t>/1 điểm bán</w:t>
      </w:r>
    </w:p>
    <w:p w:rsidR="002C6ADB" w:rsidRDefault="002C6AD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1519EB" w:rsidRPr="001D09BB" w:rsidRDefault="001519EB" w:rsidP="001519EB">
      <w:pPr>
        <w:spacing w:after="0" w:line="360" w:lineRule="auto"/>
        <w:rPr>
          <w:rFonts w:ascii="Cambria" w:hAnsi="Cambria" w:cs="Sarabun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 xml:space="preserve">Ghi chú:  </w:t>
      </w:r>
    </w:p>
    <w:p w:rsidR="001519EB" w:rsidRPr="001D09BB" w:rsidRDefault="001519EB" w:rsidP="001519E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1D09BB">
        <w:rPr>
          <w:rFonts w:ascii="Cambria" w:hAnsi="Cambria" w:cs="Sarabun"/>
          <w:i/>
          <w:color w:val="FF0000"/>
          <w:sz w:val="24"/>
          <w:szCs w:val="24"/>
        </w:rPr>
        <w:t xml:space="preserve">- Đơn giá trên áp dụng cho </w:t>
      </w:r>
      <w:r w:rsidR="001D6E59">
        <w:rPr>
          <w:rFonts w:ascii="Cambria" w:hAnsi="Cambria" w:cs="Sarabun"/>
          <w:i/>
          <w:color w:val="FF0000"/>
          <w:sz w:val="24"/>
          <w:szCs w:val="24"/>
        </w:rPr>
        <w:t>một điểm bán hàng</w:t>
      </w:r>
    </w:p>
    <w:p w:rsidR="001519EB" w:rsidRPr="001D09BB" w:rsidRDefault="001519EB" w:rsidP="001519E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 xml:space="preserve">- </w:t>
      </w:r>
      <w:r w:rsidR="001D6E59">
        <w:rPr>
          <w:rFonts w:ascii="Cambria" w:hAnsi="Cambria" w:cs="Sarabun"/>
          <w:i/>
          <w:color w:val="FF0000"/>
          <w:sz w:val="24"/>
          <w:szCs w:val="24"/>
        </w:rPr>
        <w:t>Các chuỗi cửa hàng sẽ có báo giá riêng (chiết khấu cao hơn)</w:t>
      </w:r>
    </w:p>
    <w:p w:rsidR="001519EB" w:rsidRPr="001D09BB" w:rsidRDefault="001519EB" w:rsidP="001519EB">
      <w:pPr>
        <w:spacing w:after="80" w:line="240" w:lineRule="auto"/>
        <w:rPr>
          <w:rFonts w:ascii="Cambria" w:hAnsi="Cambria" w:cs="Sarabun"/>
          <w:i/>
          <w:color w:val="FF0000"/>
          <w:sz w:val="24"/>
          <w:szCs w:val="24"/>
        </w:rPr>
      </w:pPr>
      <w:r w:rsidRPr="001D09BB">
        <w:rPr>
          <w:rFonts w:ascii="Cambria" w:hAnsi="Cambria" w:cs="Sarabun"/>
          <w:i/>
          <w:color w:val="FF0000"/>
          <w:sz w:val="24"/>
          <w:szCs w:val="24"/>
        </w:rPr>
        <w:tab/>
        <w:t xml:space="preserve">- </w:t>
      </w:r>
      <w:r>
        <w:rPr>
          <w:rFonts w:ascii="Cambria" w:hAnsi="Cambria" w:cs="Sarabun"/>
          <w:i/>
          <w:color w:val="FF0000"/>
          <w:sz w:val="24"/>
          <w:szCs w:val="24"/>
        </w:rPr>
        <w:t>Các đơn giá tr</w:t>
      </w:r>
      <w:r w:rsidRPr="001D09BB">
        <w:rPr>
          <w:rFonts w:ascii="Cambria" w:hAnsi="Cambria" w:cs="Sarabun"/>
          <w:i/>
          <w:color w:val="FF0000"/>
          <w:sz w:val="24"/>
          <w:szCs w:val="24"/>
        </w:rPr>
        <w:t>ên chưa bao gồm VAT</w:t>
      </w:r>
    </w:p>
    <w:p w:rsidR="001519EB" w:rsidRDefault="001519E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1519EB" w:rsidRPr="002C6ADB" w:rsidRDefault="001519EB" w:rsidP="002C6ADB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p w:rsidR="002C6ADB" w:rsidRPr="00B27513" w:rsidRDefault="002C6ADB" w:rsidP="00B27513">
      <w:pPr>
        <w:pStyle w:val="Heading1"/>
        <w:spacing w:after="480" w:line="240" w:lineRule="auto"/>
        <w:rPr>
          <w:rFonts w:ascii="Cambria" w:hAnsi="Cambria"/>
        </w:rPr>
      </w:pPr>
      <w:r w:rsidRPr="00B27513">
        <w:rPr>
          <w:rFonts w:ascii="Cambria" w:hAnsi="Cambria"/>
        </w:rPr>
        <w:lastRenderedPageBreak/>
        <w:t>Phần mềm quản lý SPA/phòng khám/trung tâm thể hình</w:t>
      </w:r>
    </w:p>
    <w:p w:rsidR="002C6ADB" w:rsidRPr="002C6ADB" w:rsidRDefault="002C6ADB" w:rsidP="00B27513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basic:</w:t>
      </w:r>
      <w:r w:rsidRPr="002C6ADB">
        <w:rPr>
          <w:rFonts w:ascii="Cambria" w:hAnsi="Cambria" w:cs="Sarabun"/>
          <w:sz w:val="24"/>
          <w:szCs w:val="24"/>
        </w:rPr>
        <w:tab/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199k/tháng</w:t>
      </w:r>
      <w:r w:rsidRPr="002C6ADB">
        <w:rPr>
          <w:rFonts w:ascii="Cambria" w:hAnsi="Cambria" w:cs="Sarabun"/>
          <w:sz w:val="24"/>
          <w:szCs w:val="24"/>
        </w:rPr>
        <w:t xml:space="preserve"> </w:t>
      </w:r>
      <w:r w:rsidR="00B27513">
        <w:rPr>
          <w:rFonts w:ascii="Cambria" w:hAnsi="Cambria" w:cs="Sarabun"/>
          <w:sz w:val="24"/>
          <w:szCs w:val="24"/>
        </w:rPr>
        <w:t xml:space="preserve"> 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nhân viên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vật tư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phòng/giường/bàn/máy tập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khách hàng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hoa hồng cộng tác viên/sale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hạng thành viên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thẻ tích điểm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đặt lịch khám/chăm sóc sắc đẹp/lịch tập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thẻ liệu trình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thu chi tiền mặt/quẹt thẻ/thanh toán ngân hàng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ngày</w:t>
      </w:r>
    </w:p>
    <w:p w:rsidR="002C6ADB" w:rsidRPr="00B27513" w:rsidRDefault="002C6ADB" w:rsidP="00B27513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Gói advance:</w:t>
      </w:r>
      <w:r w:rsidRPr="002C6ADB">
        <w:rPr>
          <w:rFonts w:ascii="Cambria" w:hAnsi="Cambria" w:cs="Sarabun"/>
          <w:sz w:val="24"/>
          <w:szCs w:val="24"/>
        </w:rPr>
        <w:tab/>
      </w:r>
      <w:r w:rsidRPr="00B27513">
        <w:rPr>
          <w:rFonts w:ascii="Cambria" w:hAnsi="Cambria" w:cs="Sarabun"/>
          <w:b/>
          <w:color w:val="FF0000"/>
          <w:sz w:val="24"/>
          <w:szCs w:val="24"/>
        </w:rPr>
        <w:t xml:space="preserve">299k/tháng </w:t>
      </w:r>
      <w:r w:rsidR="00B27513" w:rsidRPr="00B27513">
        <w:rPr>
          <w:rFonts w:ascii="Cambria" w:hAnsi="Cambria" w:cs="Sarabun"/>
          <w:b/>
          <w:color w:val="FF0000"/>
          <w:sz w:val="24"/>
          <w:szCs w:val="24"/>
        </w:rPr>
        <w:t xml:space="preserve"> 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tài sản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email marketing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SMS marketing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nhắc lịch tự động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định mức tiêu hao vật tư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quản lý các chiến dịch marketing, khuyến mại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đầu sale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Báo cáo doanh thu theo khách hàng</w:t>
      </w:r>
    </w:p>
    <w:p w:rsidR="002C6ADB" w:rsidRPr="002C6ADB" w:rsidRDefault="002C6ADB" w:rsidP="00B27513">
      <w:pPr>
        <w:pStyle w:val="ListParagraph"/>
        <w:numPr>
          <w:ilvl w:val="2"/>
          <w:numId w:val="5"/>
        </w:numPr>
        <w:spacing w:after="0" w:line="36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tích hợp CRM và telesale</w:t>
      </w:r>
    </w:p>
    <w:p w:rsidR="002C6ADB" w:rsidRPr="002C6ADB" w:rsidRDefault="002C6ADB" w:rsidP="00B27513">
      <w:pPr>
        <w:pStyle w:val="ListParagraph"/>
        <w:numPr>
          <w:ilvl w:val="1"/>
          <w:numId w:val="5"/>
        </w:numPr>
        <w:spacing w:after="0" w:line="360" w:lineRule="auto"/>
        <w:ind w:left="720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>Dịch vụ mở rộng</w:t>
      </w:r>
    </w:p>
    <w:p w:rsidR="00B44D27" w:rsidRPr="00B27513" w:rsidRDefault="002C6ADB" w:rsidP="00B44D27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2C6ADB">
        <w:rPr>
          <w:rFonts w:ascii="Cambria" w:hAnsi="Cambria" w:cs="Sarabun"/>
          <w:sz w:val="24"/>
          <w:szCs w:val="24"/>
        </w:rPr>
        <w:tab/>
      </w:r>
      <w:r w:rsidR="00B44D27" w:rsidRPr="002C6ADB">
        <w:rPr>
          <w:rFonts w:ascii="Cambria" w:hAnsi="Cambria" w:cs="Sarabun"/>
          <w:sz w:val="24"/>
          <w:szCs w:val="24"/>
        </w:rPr>
        <w:t xml:space="preserve">- </w:t>
      </w:r>
      <w:r w:rsidR="00B44D27">
        <w:rPr>
          <w:rFonts w:ascii="Cambria" w:hAnsi="Cambria" w:cs="Sarabun"/>
          <w:sz w:val="24"/>
          <w:szCs w:val="24"/>
        </w:rPr>
        <w:t xml:space="preserve">Backup dữ liệu hàng tháng: </w:t>
      </w:r>
      <w:r w:rsidR="00B44D27" w:rsidRPr="00B27513">
        <w:rPr>
          <w:rFonts w:ascii="Cambria" w:hAnsi="Cambria" w:cs="Sarabun"/>
          <w:b/>
          <w:color w:val="FF0000"/>
          <w:sz w:val="24"/>
          <w:szCs w:val="24"/>
        </w:rPr>
        <w:t>100,000 đ/tháng</w:t>
      </w:r>
    </w:p>
    <w:p w:rsidR="00B44D27" w:rsidRPr="00B27513" w:rsidRDefault="00B44D27" w:rsidP="00B44D27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ab/>
      </w:r>
      <w:r>
        <w:rPr>
          <w:rFonts w:ascii="Cambria" w:hAnsi="Cambria" w:cs="Sarabun"/>
          <w:sz w:val="24"/>
          <w:szCs w:val="24"/>
        </w:rPr>
        <w:tab/>
        <w:t xml:space="preserve">- Backup dữ liệu hàng tuần: 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200,000 đ/tháng</w:t>
      </w:r>
    </w:p>
    <w:p w:rsidR="00B44D27" w:rsidRPr="00B27513" w:rsidRDefault="00B44D27" w:rsidP="00B44D27">
      <w:pPr>
        <w:spacing w:after="80" w:line="240" w:lineRule="auto"/>
        <w:rPr>
          <w:rFonts w:ascii="Cambria" w:hAnsi="Cambria" w:cs="Sarabun"/>
          <w:b/>
          <w:color w:val="FF0000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ab/>
      </w:r>
      <w:r>
        <w:rPr>
          <w:rFonts w:ascii="Cambria" w:hAnsi="Cambria" w:cs="Sarabun"/>
          <w:sz w:val="24"/>
          <w:szCs w:val="24"/>
        </w:rPr>
        <w:tab/>
        <w:t xml:space="preserve">- Backup dữ liệu hàng ngày: 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500,000 đ/tháng</w:t>
      </w:r>
    </w:p>
    <w:p w:rsidR="00B44D27" w:rsidRDefault="00B44D27" w:rsidP="00B44D27">
      <w:pPr>
        <w:spacing w:after="80" w:line="240" w:lineRule="auto"/>
        <w:rPr>
          <w:rFonts w:ascii="Cambria" w:hAnsi="Cambria" w:cs="Sarabun"/>
          <w:sz w:val="24"/>
          <w:szCs w:val="24"/>
        </w:rPr>
      </w:pPr>
      <w:r w:rsidRPr="002C6ADB">
        <w:rPr>
          <w:rFonts w:ascii="Cambria" w:hAnsi="Cambria" w:cs="Sarabun"/>
          <w:sz w:val="24"/>
          <w:szCs w:val="24"/>
        </w:rPr>
        <w:tab/>
      </w:r>
      <w:r w:rsidRPr="002C6ADB">
        <w:rPr>
          <w:rFonts w:ascii="Cambria" w:hAnsi="Cambria" w:cs="Sarabun"/>
          <w:sz w:val="24"/>
          <w:szCs w:val="24"/>
        </w:rPr>
        <w:tab/>
        <w:t xml:space="preserve">- </w:t>
      </w:r>
      <w:r>
        <w:rPr>
          <w:rFonts w:ascii="Cambria" w:hAnsi="Cambria" w:cs="Sarabun"/>
          <w:sz w:val="24"/>
          <w:szCs w:val="24"/>
        </w:rPr>
        <w:t xml:space="preserve">Hỗ trợ kỹ thuật: 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200,000 đ/tháng</w:t>
      </w:r>
      <w:r>
        <w:rPr>
          <w:rFonts w:ascii="Cambria" w:hAnsi="Cambria" w:cs="Sarabun"/>
          <w:sz w:val="24"/>
          <w:szCs w:val="24"/>
        </w:rPr>
        <w:t>/1 điểm bán</w:t>
      </w:r>
    </w:p>
    <w:p w:rsidR="00B44D27" w:rsidRPr="002C6ADB" w:rsidRDefault="00B44D27" w:rsidP="00B44D27">
      <w:pPr>
        <w:spacing w:after="80" w:line="240" w:lineRule="auto"/>
        <w:rPr>
          <w:rFonts w:ascii="Cambria" w:hAnsi="Cambria" w:cs="Sarabun"/>
          <w:sz w:val="24"/>
          <w:szCs w:val="24"/>
        </w:rPr>
      </w:pPr>
      <w:r>
        <w:rPr>
          <w:rFonts w:ascii="Cambria" w:hAnsi="Cambria" w:cs="Sarabun"/>
          <w:sz w:val="24"/>
          <w:szCs w:val="24"/>
        </w:rPr>
        <w:tab/>
      </w:r>
      <w:r>
        <w:rPr>
          <w:rFonts w:ascii="Cambria" w:hAnsi="Cambria" w:cs="Sarabun"/>
          <w:sz w:val="24"/>
          <w:szCs w:val="24"/>
        </w:rPr>
        <w:tab/>
        <w:t xml:space="preserve">- Đào tạo và tư vấn mô hình quản lý: </w:t>
      </w:r>
      <w:r>
        <w:rPr>
          <w:rFonts w:ascii="Cambria" w:hAnsi="Cambria" w:cs="Sarabun"/>
          <w:b/>
          <w:color w:val="FF0000"/>
          <w:sz w:val="24"/>
          <w:szCs w:val="24"/>
        </w:rPr>
        <w:t>5,0</w:t>
      </w:r>
      <w:r w:rsidRPr="00B27513">
        <w:rPr>
          <w:rFonts w:ascii="Cambria" w:hAnsi="Cambria" w:cs="Sarabun"/>
          <w:b/>
          <w:color w:val="FF0000"/>
          <w:sz w:val="24"/>
          <w:szCs w:val="24"/>
        </w:rPr>
        <w:t>00,000 đ/</w:t>
      </w:r>
      <w:r>
        <w:rPr>
          <w:rFonts w:ascii="Cambria" w:hAnsi="Cambria" w:cs="Sarabun"/>
          <w:b/>
          <w:color w:val="FF0000"/>
          <w:sz w:val="24"/>
          <w:szCs w:val="24"/>
        </w:rPr>
        <w:t>3 ngày</w:t>
      </w:r>
    </w:p>
    <w:p w:rsidR="002C6ADB" w:rsidRPr="002C6ADB" w:rsidRDefault="002C6ADB" w:rsidP="00B44D27">
      <w:pPr>
        <w:spacing w:after="80" w:line="240" w:lineRule="auto"/>
        <w:rPr>
          <w:rFonts w:ascii="Cambria" w:hAnsi="Cambria" w:cs="Sarabun"/>
          <w:sz w:val="24"/>
          <w:szCs w:val="24"/>
        </w:rPr>
      </w:pPr>
    </w:p>
    <w:sectPr w:rsidR="002C6ADB" w:rsidRPr="002C6ADB" w:rsidSect="009C1C49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rabun">
    <w:altName w:val="Arial Unicode MS"/>
    <w:charset w:val="00"/>
    <w:family w:val="auto"/>
    <w:pitch w:val="variable"/>
    <w:sig w:usb0="00000000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584"/>
    <w:multiLevelType w:val="hybridMultilevel"/>
    <w:tmpl w:val="2A0EB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6030"/>
    <w:multiLevelType w:val="hybridMultilevel"/>
    <w:tmpl w:val="4CA019C2"/>
    <w:lvl w:ilvl="0" w:tplc="9FA2927C">
      <w:numFmt w:val="bullet"/>
      <w:lvlText w:val="-"/>
      <w:lvlJc w:val="left"/>
      <w:pPr>
        <w:ind w:left="720" w:hanging="360"/>
      </w:pPr>
      <w:rPr>
        <w:rFonts w:ascii="Cambria" w:eastAsiaTheme="minorHAnsi" w:hAnsi="Cambria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46107"/>
    <w:multiLevelType w:val="hybridMultilevel"/>
    <w:tmpl w:val="FA16D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2262C02">
      <w:numFmt w:val="bullet"/>
      <w:lvlText w:val="-"/>
      <w:lvlJc w:val="left"/>
      <w:pPr>
        <w:ind w:left="1440" w:hanging="360"/>
      </w:pPr>
      <w:rPr>
        <w:rFonts w:ascii="Cambria" w:eastAsiaTheme="minorHAnsi" w:hAnsi="Cambria" w:cs="Sarab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43D41"/>
    <w:multiLevelType w:val="hybridMultilevel"/>
    <w:tmpl w:val="659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400CA"/>
    <w:multiLevelType w:val="hybridMultilevel"/>
    <w:tmpl w:val="BE207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7426"/>
    <w:rsid w:val="00036753"/>
    <w:rsid w:val="00141655"/>
    <w:rsid w:val="001519EB"/>
    <w:rsid w:val="00184B5E"/>
    <w:rsid w:val="001D09BB"/>
    <w:rsid w:val="001D6E59"/>
    <w:rsid w:val="002C6ADB"/>
    <w:rsid w:val="00707426"/>
    <w:rsid w:val="008B699C"/>
    <w:rsid w:val="009C1C49"/>
    <w:rsid w:val="00B1704B"/>
    <w:rsid w:val="00B27513"/>
    <w:rsid w:val="00B44D27"/>
    <w:rsid w:val="00E12604"/>
    <w:rsid w:val="00F5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04"/>
  </w:style>
  <w:style w:type="paragraph" w:styleId="Heading1">
    <w:name w:val="heading 1"/>
    <w:basedOn w:val="Normal"/>
    <w:next w:val="Normal"/>
    <w:link w:val="Heading1Char"/>
    <w:uiPriority w:val="9"/>
    <w:qFormat/>
    <w:rsid w:val="002C6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A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6A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6A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TRUNG HIEU</cp:lastModifiedBy>
  <cp:revision>5</cp:revision>
  <dcterms:created xsi:type="dcterms:W3CDTF">2021-02-20T02:05:00Z</dcterms:created>
  <dcterms:modified xsi:type="dcterms:W3CDTF">2021-02-23T07:46:00Z</dcterms:modified>
</cp:coreProperties>
</file>