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15" w:rsidRPr="00AC17C9" w:rsidRDefault="00AC17C9">
      <w:pPr>
        <w:rPr>
          <w:rFonts w:asciiTheme="majorHAnsi" w:hAnsiTheme="majorHAnsi" w:cstheme="majorHAnsi"/>
          <w:b/>
          <w:sz w:val="32"/>
        </w:rPr>
      </w:pPr>
      <w:r w:rsidRPr="00AC17C9">
        <w:rPr>
          <w:rFonts w:asciiTheme="majorHAnsi" w:hAnsiTheme="majorHAnsi" w:cstheme="majorHAnsi" w:hint="eastAsia"/>
          <w:b/>
          <w:sz w:val="32"/>
        </w:rPr>
        <w:t>Phân tích thiết kế hệ thống ATM</w:t>
      </w:r>
    </w:p>
    <w:p w:rsidR="00AC17C9" w:rsidRDefault="00AC17C9">
      <w:pPr>
        <w:rPr>
          <w:rFonts w:asciiTheme="majorHAnsi" w:hAnsiTheme="majorHAnsi" w:cstheme="majorHAnsi"/>
          <w:sz w:val="24"/>
        </w:rPr>
      </w:pPr>
      <w:r w:rsidRPr="00AC17C9">
        <w:rPr>
          <w:rFonts w:asciiTheme="majorHAnsi" w:hAnsiTheme="majorHAnsi" w:cstheme="majorHAnsi" w:hint="eastAsia"/>
          <w:i/>
          <w:sz w:val="24"/>
        </w:rPr>
        <w:t>Đối tượng:</w:t>
      </w:r>
      <w:r>
        <w:rPr>
          <w:rFonts w:asciiTheme="majorHAnsi" w:hAnsiTheme="majorHAnsi" w:cstheme="majorHAnsi" w:hint="eastAsia"/>
          <w:sz w:val="24"/>
        </w:rPr>
        <w:t xml:space="preserve"> Máy rút tiền tự động ngân hàng Vietinbank</w:t>
      </w:r>
    </w:p>
    <w:p w:rsidR="00AC17C9" w:rsidRDefault="00AC17C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Chức năng: Chuyển khoản, đổi mã pin, xem vấn tin tài khoản, rút tiền, thanh toán và nộp thuế, mua sắm và đăng ký VNTopup.</w:t>
      </w:r>
    </w:p>
    <w:p w:rsidR="00AC17C9" w:rsidRDefault="00AC17C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Trong bài chỉ xét các chức năng: Chuyển khoản, đổi mã pin, xem vấn tin tài khoản, rút tiền.</w:t>
      </w:r>
    </w:p>
    <w:p w:rsidR="00286D61" w:rsidRDefault="00286D61" w:rsidP="00286D6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theme="majorHAnsi"/>
          <w:b/>
          <w:sz w:val="32"/>
        </w:rPr>
      </w:pPr>
      <w:r w:rsidRPr="00286D61">
        <w:rPr>
          <w:rFonts w:asciiTheme="majorHAnsi" w:hAnsiTheme="majorHAnsi" w:cstheme="majorHAnsi" w:hint="eastAsia"/>
          <w:b/>
          <w:sz w:val="32"/>
        </w:rPr>
        <w:t>Phân tích</w:t>
      </w:r>
    </w:p>
    <w:p w:rsidR="00286D61" w:rsidRPr="00286D61" w:rsidRDefault="00286D61" w:rsidP="00286D61">
      <w:pPr>
        <w:pStyle w:val="ListParagraph"/>
        <w:ind w:left="426"/>
        <w:rPr>
          <w:rFonts w:asciiTheme="majorHAnsi" w:hAnsiTheme="majorHAnsi" w:cstheme="majorHAnsi"/>
          <w:b/>
          <w:sz w:val="32"/>
        </w:rPr>
      </w:pPr>
    </w:p>
    <w:p w:rsidR="005A534D" w:rsidRDefault="00286D61" w:rsidP="005A534D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Thẻ CRC</w:t>
      </w:r>
    </w:p>
    <w:p w:rsidR="005A534D" w:rsidRP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ATM</w:t>
      </w:r>
    </w:p>
    <w:p w:rsid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Các lớp thành phần của ATM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DocThe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TraTien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Ghi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KetNoiNganHang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BangDieuKhien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</w:t>
      </w:r>
      <w:r w:rsidR="003A2151">
        <w:rPr>
          <w:rFonts w:asciiTheme="majorHAnsi" w:hAnsiTheme="majorHAnsi" w:cstheme="majorHAnsi" w:hint="eastAsia"/>
          <w:sz w:val="28"/>
        </w:rPr>
        <w:t>p InBienLai</w:t>
      </w:r>
    </w:p>
    <w:p w:rsid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Các lớp điều khiển tương ứng với các uses case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DangNhap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GiaoDich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RutTien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ChuyenTien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VanTin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DoiPin</w:t>
      </w:r>
    </w:p>
    <w:p w:rsid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Các lớp cần thiết khi giao trách nhiệm cho các lớp khác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SoDu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The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ThongBao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BienLai</w:t>
      </w:r>
    </w:p>
    <w:p w:rsidR="005A534D" w:rsidRPr="00F671F6" w:rsidRDefault="005A534D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TrangThai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ATM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Bắt đầu 1 phiên làm việc khi thẻ được đút vào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Cung cấp việc truy cập đến các bộ phận thành phần của các phiên giao dịch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BangDieuKhien, TraTien, KetNoiNganHang, BangDieuKhienKH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Lớp DocThe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Gọi lớp A</w:t>
      </w:r>
      <w:r>
        <w:rPr>
          <w:rFonts w:asciiTheme="majorHAnsi" w:hAnsiTheme="majorHAnsi" w:cstheme="majorHAnsi"/>
          <w:sz w:val="28"/>
        </w:rPr>
        <w:t>TM khi thẻ vào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Đọc thông tin trên thẻ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Đẩy thẻ ra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Giữ lại thẻ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ATM, The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TraTien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Theo dõi số tiền , bắt đầu với số tiền ban đầu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Báo cáo liệu có đủ tiền mặt có sẵn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Trả tiền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Ghi</w:t>
      </w:r>
    </w:p>
    <w:p w:rsidR="003A2151" w:rsidRDefault="003A2151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BangDieuKhienKH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Hiển thị thông báo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Hiển thị dấu nhắc, chấp nhận mã PIN từ bàn phím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Hiển thị menu, chấp nhận lựa chọn từ bàn phím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Chấp nhận số tiền từ bàn phím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Trả lời việc phím hủy bỏ được ấn bởi khách hàng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Ghi</w:t>
      </w:r>
    </w:p>
    <w:p w:rsidR="005A534D" w:rsidRPr="003A2151" w:rsidRDefault="003A2151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Ghi thông báo gửi đến ngân hàng</w:t>
      </w:r>
    </w:p>
    <w:p w:rsidR="003A2151" w:rsidRPr="003A2151" w:rsidRDefault="003A2151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Ghi phản hồi từ ngân hàng</w:t>
      </w:r>
    </w:p>
    <w:p w:rsidR="003A2151" w:rsidRDefault="003A2151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Ghi số tiền được rút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KetNoiNganHang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Tiến hành kết nối với ngân hàng lúc khởi động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Gửi tin nhắn cho ngân hàng và chờ trả lời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Kết thúc kết nối với ngân hàng lúc tắt máy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ThongBao, Ghi, SoDu, TrangThai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BangDieuKhien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Cho phép hệ điều hành xác định số tiền mặt lúc ban đầu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</w:t>
      </w:r>
      <w:r w:rsidR="003A2151">
        <w:rPr>
          <w:rFonts w:asciiTheme="majorHAnsi" w:hAnsiTheme="majorHAnsi" w:cstheme="majorHAnsi" w:hint="eastAsia"/>
          <w:b/>
          <w:sz w:val="28"/>
        </w:rPr>
        <w:t>p InBienLai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In biên lai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BienLai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DangNhap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Kiểm tra mã PIN khi khách hàng nhập vào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Cập nhập mã PIN nếu khách hàng nhập lại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ATM, The, DocThe, BangDieuKhienKH, GiaoDich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Lớp GiaoDich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Cho phép khách hàng lựa chọn loại giao dịch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ATM, BangDieuKhienKH, RutTien, ChuyenTien, DoiPin, VanTin, ThongBao, KetNoiNganHang, BienLai, InBienLai, DangNhap, DocThe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RutTien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rút tiền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 xml:space="preserve">Các lớp cộng tác: </w:t>
      </w:r>
      <w:r w:rsidR="00F671F6">
        <w:rPr>
          <w:rFonts w:asciiTheme="majorHAnsi" w:hAnsiTheme="majorHAnsi" w:cstheme="majorHAnsi" w:hint="eastAsia"/>
          <w:sz w:val="28"/>
        </w:rPr>
        <w:t>BangDieuKhienKH, TraTien, BienLai, ThongBao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ChuyenTien</w:t>
      </w:r>
    </w:p>
    <w:p w:rsidR="00F671F6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chuyển tiền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BangDieuKhienKH, BienLai, ThongBao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VanTin</w:t>
      </w:r>
    </w:p>
    <w:p w:rsidR="00F671F6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xem vấn tin tài khoản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BangDieuKhienKH, BienLai, ThongBao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</w:t>
      </w:r>
      <w:r w:rsidR="00F671F6">
        <w:rPr>
          <w:rFonts w:asciiTheme="majorHAnsi" w:hAnsiTheme="majorHAnsi" w:cstheme="majorHAnsi" w:hint="eastAsia"/>
          <w:b/>
          <w:sz w:val="28"/>
        </w:rPr>
        <w:t>p DoiPin</w:t>
      </w:r>
    </w:p>
    <w:p w:rsidR="00F671F6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đổi PIN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BangDieuKhienKH, ThongBao, Ghi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SoDu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Thông tin số dư tài khoản được trả về bởi ngân hàng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The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khác hàng được mã hóa trên thẻ ATM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ThongBao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được gửi qua mạng cho ngân hàng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BienLai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được in ra trong biên lai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TrangThai</w:t>
      </w:r>
    </w:p>
    <w:p w:rsidR="005A534D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trạng thái giao dịch được trả lại bởi ngân hàng</w:t>
      </w:r>
    </w:p>
    <w:p w:rsidR="00F671F6" w:rsidRDefault="00F671F6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1619E4" w:rsidRPr="00F671F6" w:rsidRDefault="001619E4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286D61" w:rsidRDefault="00286D61" w:rsidP="00AC17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Biểu đồ lớp</w:t>
      </w:r>
    </w:p>
    <w:p w:rsidR="009D47CF" w:rsidRDefault="009D47CF" w:rsidP="009D47CF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F671F6" w:rsidRDefault="00F671F6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1619E4" w:rsidRDefault="001619E4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noProof/>
          <w:sz w:val="28"/>
        </w:rPr>
        <w:drawing>
          <wp:inline distT="0" distB="0" distL="0" distR="0">
            <wp:extent cx="5731510" cy="4824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9D47CF" w:rsidRDefault="009D47CF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1619E4" w:rsidRPr="009D47CF" w:rsidRDefault="001619E4" w:rsidP="009D47CF">
      <w:pPr>
        <w:rPr>
          <w:rFonts w:asciiTheme="majorHAnsi" w:hAnsiTheme="majorHAnsi" w:cstheme="majorHAnsi"/>
          <w:b/>
          <w:sz w:val="28"/>
        </w:rPr>
      </w:pPr>
    </w:p>
    <w:p w:rsidR="00286D61" w:rsidRDefault="001619E4" w:rsidP="00AC17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Biểu đồ hoạt động</w:t>
      </w:r>
    </w:p>
    <w:p w:rsidR="001619E4" w:rsidRDefault="001619E4" w:rsidP="001619E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Biểu đồ hoạt động cho 1 phiên làm việc</w:t>
      </w:r>
    </w:p>
    <w:p w:rsidR="009D47CF" w:rsidRDefault="0073322C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noProof/>
          <w:sz w:val="28"/>
        </w:rPr>
        <w:drawing>
          <wp:inline distT="0" distB="0" distL="0" distR="0">
            <wp:extent cx="5731510" cy="550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Ph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9D47CF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1619E4" w:rsidRDefault="001619E4" w:rsidP="001619E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Biểu đồ hoạt động cho 1 giao dịch</w:t>
      </w:r>
    </w:p>
    <w:p w:rsidR="000447DD" w:rsidRDefault="000447DD" w:rsidP="000447DD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noProof/>
          <w:sz w:val="28"/>
        </w:rPr>
        <w:drawing>
          <wp:inline distT="0" distB="0" distL="0" distR="0">
            <wp:extent cx="5731510" cy="560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GiaoDi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D" w:rsidRDefault="000447DD" w:rsidP="000447DD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0447DD" w:rsidRDefault="000447DD" w:rsidP="000447DD">
      <w:pPr>
        <w:pStyle w:val="ListParagraph"/>
        <w:ind w:left="644"/>
        <w:rPr>
          <w:rFonts w:asciiTheme="majorHAnsi" w:hAnsiTheme="majorHAnsi" w:cstheme="majorHAnsi"/>
          <w:b/>
          <w:sz w:val="28"/>
        </w:rPr>
      </w:pPr>
    </w:p>
    <w:p w:rsidR="00286D61" w:rsidRDefault="00286D61" w:rsidP="00AC17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Biểu đồ</w:t>
      </w:r>
      <w:r w:rsidR="00F31EF2">
        <w:rPr>
          <w:rFonts w:asciiTheme="majorHAnsi" w:hAnsiTheme="majorHAnsi" w:cstheme="majorHAnsi" w:hint="eastAsia"/>
          <w:b/>
          <w:sz w:val="28"/>
        </w:rPr>
        <w:t xml:space="preserve"> tuần tự</w:t>
      </w:r>
      <w:bookmarkStart w:id="0" w:name="_GoBack"/>
      <w:bookmarkEnd w:id="0"/>
    </w:p>
    <w:p w:rsidR="00286D61" w:rsidRDefault="00286D61" w:rsidP="00286D61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286D61" w:rsidRDefault="00286D61" w:rsidP="00286D6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theme="majorHAnsi"/>
          <w:b/>
          <w:sz w:val="32"/>
        </w:rPr>
      </w:pPr>
      <w:r w:rsidRPr="00286D61">
        <w:rPr>
          <w:rFonts w:asciiTheme="majorHAnsi" w:hAnsiTheme="majorHAnsi" w:cstheme="majorHAnsi" w:hint="eastAsia"/>
          <w:b/>
          <w:sz w:val="32"/>
        </w:rPr>
        <w:t>Thiết kế</w:t>
      </w:r>
    </w:p>
    <w:p w:rsidR="00286D61" w:rsidRDefault="00286D61" w:rsidP="00286D61">
      <w:pPr>
        <w:pStyle w:val="ListParagraph"/>
        <w:ind w:left="426"/>
        <w:rPr>
          <w:rFonts w:asciiTheme="majorHAnsi" w:hAnsiTheme="majorHAnsi" w:cstheme="majorHAnsi"/>
          <w:b/>
          <w:sz w:val="32"/>
        </w:rPr>
      </w:pPr>
    </w:p>
    <w:p w:rsidR="00286D61" w:rsidRDefault="00286D61" w:rsidP="00286D61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Thiết kế chi tiết</w:t>
      </w:r>
    </w:p>
    <w:p w:rsidR="00286D61" w:rsidRPr="00286D61" w:rsidRDefault="00286D61" w:rsidP="00286D61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Biểu đồ gói</w:t>
      </w:r>
    </w:p>
    <w:sectPr w:rsidR="00286D61" w:rsidRPr="0028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BDB"/>
    <w:multiLevelType w:val="hybridMultilevel"/>
    <w:tmpl w:val="764821A6"/>
    <w:lvl w:ilvl="0" w:tplc="3FF6255E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4AE0418"/>
    <w:multiLevelType w:val="hybridMultilevel"/>
    <w:tmpl w:val="348C35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12A75"/>
    <w:multiLevelType w:val="hybridMultilevel"/>
    <w:tmpl w:val="AD2E5A5E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274AB7"/>
    <w:multiLevelType w:val="hybridMultilevel"/>
    <w:tmpl w:val="F36AC66E"/>
    <w:lvl w:ilvl="0" w:tplc="7DDCD500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2CFC6F96"/>
    <w:multiLevelType w:val="hybridMultilevel"/>
    <w:tmpl w:val="B32075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F7C61"/>
    <w:multiLevelType w:val="hybridMultilevel"/>
    <w:tmpl w:val="D50E174C"/>
    <w:lvl w:ilvl="0" w:tplc="1CB818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F5444A2"/>
    <w:multiLevelType w:val="hybridMultilevel"/>
    <w:tmpl w:val="7BC6EC6E"/>
    <w:lvl w:ilvl="0" w:tplc="3FF6255E">
      <w:numFmt w:val="bullet"/>
      <w:lvlText w:val="-"/>
      <w:lvlJc w:val="left"/>
      <w:pPr>
        <w:ind w:left="1648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2CA7FC7"/>
    <w:multiLevelType w:val="hybridMultilevel"/>
    <w:tmpl w:val="BEC8AEB8"/>
    <w:lvl w:ilvl="0" w:tplc="0018E1E6">
      <w:numFmt w:val="bullet"/>
      <w:lvlText w:val="-"/>
      <w:lvlJc w:val="left"/>
      <w:pPr>
        <w:ind w:left="172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4F5C312C"/>
    <w:multiLevelType w:val="hybridMultilevel"/>
    <w:tmpl w:val="FF784AFA"/>
    <w:lvl w:ilvl="0" w:tplc="58B0DE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24D1B"/>
    <w:multiLevelType w:val="hybridMultilevel"/>
    <w:tmpl w:val="971CB764"/>
    <w:lvl w:ilvl="0" w:tplc="9660822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B654E51"/>
    <w:multiLevelType w:val="hybridMultilevel"/>
    <w:tmpl w:val="D4DC9646"/>
    <w:lvl w:ilvl="0" w:tplc="3FF6255E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C9"/>
    <w:rsid w:val="000447DD"/>
    <w:rsid w:val="001619E4"/>
    <w:rsid w:val="00286D61"/>
    <w:rsid w:val="003A2151"/>
    <w:rsid w:val="005A534D"/>
    <w:rsid w:val="005A6E15"/>
    <w:rsid w:val="0073322C"/>
    <w:rsid w:val="008E605A"/>
    <w:rsid w:val="009D47CF"/>
    <w:rsid w:val="00A179C7"/>
    <w:rsid w:val="00A614BC"/>
    <w:rsid w:val="00AC17C9"/>
    <w:rsid w:val="00F069D3"/>
    <w:rsid w:val="00F31EF2"/>
    <w:rsid w:val="00F6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</dc:creator>
  <cp:lastModifiedBy>GY</cp:lastModifiedBy>
  <cp:revision>6</cp:revision>
  <dcterms:created xsi:type="dcterms:W3CDTF">2016-01-06T14:59:00Z</dcterms:created>
  <dcterms:modified xsi:type="dcterms:W3CDTF">2016-01-08T03:23:00Z</dcterms:modified>
</cp:coreProperties>
</file>