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15" w:rsidRPr="00AC17C9" w:rsidRDefault="00AC17C9">
      <w:pPr>
        <w:rPr>
          <w:rFonts w:asciiTheme="majorHAnsi" w:hAnsiTheme="majorHAnsi" w:cstheme="majorHAnsi"/>
          <w:b/>
          <w:sz w:val="32"/>
        </w:rPr>
      </w:pPr>
      <w:r w:rsidRPr="00AC17C9">
        <w:rPr>
          <w:rFonts w:asciiTheme="majorHAnsi" w:hAnsiTheme="majorHAnsi" w:cstheme="majorHAnsi" w:hint="eastAsia"/>
          <w:b/>
          <w:sz w:val="32"/>
        </w:rPr>
        <w:t>Phân tích thiết kế hệ thống ATM</w:t>
      </w:r>
    </w:p>
    <w:p w:rsidR="00AC17C9" w:rsidRDefault="00AC17C9">
      <w:pPr>
        <w:rPr>
          <w:rFonts w:asciiTheme="majorHAnsi" w:hAnsiTheme="majorHAnsi" w:cstheme="majorHAnsi"/>
          <w:sz w:val="24"/>
        </w:rPr>
      </w:pPr>
      <w:r w:rsidRPr="00AC17C9">
        <w:rPr>
          <w:rFonts w:asciiTheme="majorHAnsi" w:hAnsiTheme="majorHAnsi" w:cstheme="majorHAnsi" w:hint="eastAsia"/>
          <w:i/>
          <w:sz w:val="24"/>
        </w:rPr>
        <w:t>Đối tượng:</w:t>
      </w:r>
      <w:r>
        <w:rPr>
          <w:rFonts w:asciiTheme="majorHAnsi" w:hAnsiTheme="majorHAnsi" w:cstheme="majorHAnsi" w:hint="eastAsia"/>
          <w:sz w:val="24"/>
        </w:rPr>
        <w:t xml:space="preserve"> Máy rút tiền tự động ngân hàng Vietinbank</w:t>
      </w:r>
    </w:p>
    <w:p w:rsidR="00AC17C9" w:rsidRDefault="00AC17C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Chức năng: Chuyển khoản, đổi mã pin, xem vấn tin tài khoản, rút tiền, thanh toán và nộp thuế, mua sắm và đăng ký VNTopup.</w:t>
      </w:r>
    </w:p>
    <w:p w:rsidR="00AC17C9" w:rsidRDefault="00AC17C9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 w:hint="eastAsia"/>
          <w:sz w:val="24"/>
        </w:rPr>
        <w:t>Trong bài chỉ xét các chức năng: Chuyển khoản, đổi mã pin, xem vấn tin tài khoản, rút tiền.</w:t>
      </w:r>
    </w:p>
    <w:p w:rsidR="00286D61" w:rsidRDefault="00286D61" w:rsidP="00286D6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theme="majorHAnsi"/>
          <w:b/>
          <w:sz w:val="32"/>
        </w:rPr>
      </w:pPr>
      <w:r w:rsidRPr="00286D61">
        <w:rPr>
          <w:rFonts w:asciiTheme="majorHAnsi" w:hAnsiTheme="majorHAnsi" w:cstheme="majorHAnsi" w:hint="eastAsia"/>
          <w:b/>
          <w:sz w:val="32"/>
        </w:rPr>
        <w:t>Phân tích</w:t>
      </w:r>
    </w:p>
    <w:p w:rsidR="00286D61" w:rsidRPr="00286D61" w:rsidRDefault="00286D61" w:rsidP="00286D61">
      <w:pPr>
        <w:pStyle w:val="ListParagraph"/>
        <w:ind w:left="426"/>
        <w:rPr>
          <w:rFonts w:asciiTheme="majorHAnsi" w:hAnsiTheme="majorHAnsi" w:cstheme="majorHAnsi"/>
          <w:b/>
          <w:sz w:val="32"/>
        </w:rPr>
      </w:pPr>
    </w:p>
    <w:p w:rsidR="005A534D" w:rsidRDefault="00286D61" w:rsidP="005A534D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Thẻ CRC</w:t>
      </w:r>
    </w:p>
    <w:p w:rsidR="005A534D" w:rsidRP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ATM</w:t>
      </w:r>
    </w:p>
    <w:p w:rsid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Các lớp thành phần của ATM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DocThe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TraTien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Ghi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KetNoiNganHang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BangDieuKhien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</w:t>
      </w:r>
      <w:r w:rsidR="003A2151">
        <w:rPr>
          <w:rFonts w:asciiTheme="majorHAnsi" w:hAnsiTheme="majorHAnsi" w:cstheme="majorHAnsi" w:hint="eastAsia"/>
          <w:sz w:val="28"/>
        </w:rPr>
        <w:t>p InBienLai</w:t>
      </w:r>
    </w:p>
    <w:p w:rsid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Các lớp điều khiển tương ứng với các uses case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DangNhap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GiaoDich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RutTien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ChuyenTien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VanTin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DoiPin</w:t>
      </w:r>
    </w:p>
    <w:p w:rsidR="005A534D" w:rsidRDefault="005A534D" w:rsidP="005A534D">
      <w:pPr>
        <w:pStyle w:val="ListParagraph"/>
        <w:numPr>
          <w:ilvl w:val="0"/>
          <w:numId w:val="4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Các lớp cần thiết khi giao trách nhiệm cho các lớp khác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SoDu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The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ThongBao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BienLai</w:t>
      </w:r>
    </w:p>
    <w:p w:rsidR="005A534D" w:rsidRPr="00F671F6" w:rsidRDefault="005A534D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Lớp TrangThai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ATM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sz w:val="28"/>
        </w:rPr>
      </w:pPr>
      <w:r>
        <w:rPr>
          <w:rFonts w:asciiTheme="majorHAnsi" w:hAnsiTheme="majorHAnsi" w:cstheme="majorHAnsi" w:hint="eastAsia"/>
          <w:sz w:val="28"/>
        </w:rPr>
        <w:t>Bắt đầu 1 phiên làm việc khi thẻ được đút vào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sz w:val="28"/>
        </w:rPr>
      </w:pPr>
      <w:r>
        <w:rPr>
          <w:rFonts w:asciiTheme="majorHAnsi" w:hAnsiTheme="majorHAnsi" w:cstheme="majorHAnsi" w:hint="eastAsia"/>
          <w:sz w:val="28"/>
        </w:rPr>
        <w:t>Cung cấp việc truy cập đến các bộ phận thành phần của các phiên giao dịch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BangDieuKhien, TraTien, KetNoiNganHang, BangDieuKhienKH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lastRenderedPageBreak/>
        <w:t>Lớp DocThe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 w:hint="eastAsia"/>
          <w:sz w:val="28"/>
        </w:rPr>
        <w:t>Gọi lớp A</w:t>
      </w:r>
      <w:r>
        <w:rPr>
          <w:rFonts w:asciiTheme="majorHAnsi" w:hAnsiTheme="majorHAnsi" w:cstheme="majorHAnsi"/>
          <w:sz w:val="28"/>
        </w:rPr>
        <w:t>TM khi thẻ vào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sz w:val="28"/>
        </w:rPr>
      </w:pPr>
      <w:r>
        <w:rPr>
          <w:rFonts w:asciiTheme="majorHAnsi" w:hAnsiTheme="majorHAnsi" w:cstheme="majorHAnsi" w:hint="eastAsia"/>
          <w:sz w:val="28"/>
        </w:rPr>
        <w:t>Đọc thông tin trên thẻ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sz w:val="28"/>
        </w:rPr>
      </w:pPr>
      <w:r>
        <w:rPr>
          <w:rFonts w:asciiTheme="majorHAnsi" w:hAnsiTheme="majorHAnsi" w:cstheme="majorHAnsi" w:hint="eastAsia"/>
          <w:sz w:val="28"/>
        </w:rPr>
        <w:t>Đẩy thẻ ra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sz w:val="28"/>
        </w:rPr>
      </w:pPr>
      <w:r>
        <w:rPr>
          <w:rFonts w:asciiTheme="majorHAnsi" w:hAnsiTheme="majorHAnsi" w:cstheme="majorHAnsi" w:hint="eastAsia"/>
          <w:sz w:val="28"/>
        </w:rPr>
        <w:t>Giữ lại thẻ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ATM, The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TraTien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Theo dõi số tiền , bắt đầu với số tiền ban đầu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Báo cáo liệu có đủ tiền mặt có sẵn</w:t>
      </w:r>
    </w:p>
    <w:p w:rsidR="005A534D" w:rsidRP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Trả tiền</w:t>
      </w:r>
    </w:p>
    <w:p w:rsidR="005A534D" w:rsidRDefault="005A534D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Ghi</w:t>
      </w:r>
    </w:p>
    <w:p w:rsidR="003A2151" w:rsidRDefault="003A2151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BangDieuKhienKH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Hiển thị thông báo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Hiển thị dấu nhắc, chấp nhận mã PIN từ bàn phím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Hiển thị menu, chấp nhận lựa chọn từ bàn phím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Chấp nhận số tiền từ bàn phím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Trả lời việc phím hủy bỏ được ấn bởi khách hàng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Ghi</w:t>
      </w:r>
    </w:p>
    <w:p w:rsidR="005A534D" w:rsidRPr="003A2151" w:rsidRDefault="003A2151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Ghi thông báo gửi đến ngân hàng</w:t>
      </w:r>
    </w:p>
    <w:p w:rsidR="003A2151" w:rsidRPr="003A2151" w:rsidRDefault="003A2151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Ghi phản hồi từ ngân hàng</w:t>
      </w:r>
    </w:p>
    <w:p w:rsidR="003A2151" w:rsidRDefault="003A2151" w:rsidP="005A534D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Ghi số tiền được rút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KetNoiNganHang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Tiến hành kết nối với ngân hàng lúc khởi động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Gửi tin nhắn cho ngân hàng và chờ trả lời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Kết thúc kết nối với ngân hàng lúc tắt máy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ThongBao, Ghi, SoDu, TrangThai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BangDieuKhien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Cho phép hệ điều hành xác định số tiền mặt lúc ban đầu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</w:t>
      </w:r>
      <w:r w:rsidR="003A2151">
        <w:rPr>
          <w:rFonts w:asciiTheme="majorHAnsi" w:hAnsiTheme="majorHAnsi" w:cstheme="majorHAnsi" w:hint="eastAsia"/>
          <w:b/>
          <w:sz w:val="28"/>
        </w:rPr>
        <w:t>p InBienLai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In biên lai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BienLai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DangNhap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Kiểm tra mã PIN khi khách hàng nhập vào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Cập nhập mã PIN nếu khách hàng nhập lại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ATM, The, DocThe, BangDieuKhienKH, GiaoDich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lastRenderedPageBreak/>
        <w:t>Lớp GiaoDich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Cho phép khách hàng lựa chọn loại giao dịch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ATM, BangDieuKhienKH, RutTien, ChuyenTien, DoiPin, VanTin, ThongBao, KetNoiNganHang, BienLai, InBienLai, DangNhap, DocThe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RutTien</w:t>
      </w:r>
    </w:p>
    <w:p w:rsidR="003A2151" w:rsidRP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rút tiền</w:t>
      </w:r>
    </w:p>
    <w:p w:rsidR="003A2151" w:rsidRDefault="003A2151" w:rsidP="003A2151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 xml:space="preserve">Các lớp cộng tác: </w:t>
      </w:r>
      <w:r w:rsidR="00F671F6">
        <w:rPr>
          <w:rFonts w:asciiTheme="majorHAnsi" w:hAnsiTheme="majorHAnsi" w:cstheme="majorHAnsi" w:hint="eastAsia"/>
          <w:sz w:val="28"/>
        </w:rPr>
        <w:t>BangDieuKhienKH, TraTien, BienLai, ThongBao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ChuyenTien</w:t>
      </w:r>
    </w:p>
    <w:p w:rsidR="00F671F6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chuyển tiền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BangDieuKhienKH, BienLai, ThongBao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VanTin</w:t>
      </w:r>
    </w:p>
    <w:p w:rsidR="00F671F6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xem vấn tin tài khoản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BangDieuKhienKH, BienLai, ThongBao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</w:t>
      </w:r>
      <w:r w:rsidR="00F671F6">
        <w:rPr>
          <w:rFonts w:asciiTheme="majorHAnsi" w:hAnsiTheme="majorHAnsi" w:cstheme="majorHAnsi" w:hint="eastAsia"/>
          <w:b/>
          <w:sz w:val="28"/>
        </w:rPr>
        <w:t>p DoiPin</w:t>
      </w:r>
    </w:p>
    <w:p w:rsidR="00F671F6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Thực hiện các hoạt động để đổi PIN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Các lớp cộng tác: BangDieuKhienKH, ThongBao, Ghi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SoDu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Thông tin số dư tài khoản được trả về bởi ngân hàng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The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khác hàng được mã hóa trên thẻ ATM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ThongBao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được gửi qua mạng cho ngân hàng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BienLai</w:t>
      </w:r>
    </w:p>
    <w:p w:rsid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được in ra trong biên lai</w:t>
      </w:r>
    </w:p>
    <w:p w:rsidR="005A534D" w:rsidRDefault="005A534D" w:rsidP="005A534D">
      <w:pPr>
        <w:pStyle w:val="ListParagraph"/>
        <w:numPr>
          <w:ilvl w:val="0"/>
          <w:numId w:val="10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Lớp TrangThai</w:t>
      </w:r>
    </w:p>
    <w:p w:rsidR="005A534D" w:rsidRPr="00F671F6" w:rsidRDefault="00F671F6" w:rsidP="00F671F6">
      <w:pPr>
        <w:pStyle w:val="ListParagraph"/>
        <w:numPr>
          <w:ilvl w:val="0"/>
          <w:numId w:val="9"/>
        </w:numPr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sz w:val="28"/>
        </w:rPr>
        <w:t>Đại diện cho thông tin trạng thái giao dịch được trả lại bởi ngân hàng</w:t>
      </w:r>
      <w:bookmarkStart w:id="0" w:name="_GoBack"/>
      <w:bookmarkEnd w:id="0"/>
    </w:p>
    <w:p w:rsidR="00F671F6" w:rsidRPr="00F671F6" w:rsidRDefault="00F671F6" w:rsidP="00F671F6">
      <w:pPr>
        <w:pStyle w:val="ListParagraph"/>
        <w:ind w:left="1364"/>
        <w:rPr>
          <w:rFonts w:asciiTheme="majorHAnsi" w:hAnsiTheme="majorHAnsi" w:cstheme="majorHAnsi"/>
          <w:b/>
          <w:sz w:val="28"/>
        </w:rPr>
      </w:pPr>
    </w:p>
    <w:p w:rsidR="00286D61" w:rsidRDefault="00286D61" w:rsidP="00AC17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 w:hint="eastAsia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Biểu đồ lớp</w:t>
      </w:r>
    </w:p>
    <w:p w:rsidR="00F671F6" w:rsidRDefault="00F671F6" w:rsidP="00F671F6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286D61" w:rsidRDefault="00286D61" w:rsidP="00AC17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Sơ đồ trạng thái</w:t>
      </w:r>
    </w:p>
    <w:p w:rsidR="00286D61" w:rsidRDefault="00286D61" w:rsidP="00AC17C9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Biểu đồ luồng</w:t>
      </w:r>
    </w:p>
    <w:p w:rsidR="00286D61" w:rsidRDefault="00286D61" w:rsidP="00286D61">
      <w:pPr>
        <w:pStyle w:val="ListParagraph"/>
        <w:ind w:left="284"/>
        <w:rPr>
          <w:rFonts w:asciiTheme="majorHAnsi" w:hAnsiTheme="majorHAnsi" w:cstheme="majorHAnsi"/>
          <w:b/>
          <w:sz w:val="28"/>
        </w:rPr>
      </w:pPr>
    </w:p>
    <w:p w:rsidR="00286D61" w:rsidRDefault="00286D61" w:rsidP="00286D61">
      <w:pPr>
        <w:pStyle w:val="ListParagraph"/>
        <w:numPr>
          <w:ilvl w:val="0"/>
          <w:numId w:val="2"/>
        </w:numPr>
        <w:ind w:left="426" w:hanging="426"/>
        <w:rPr>
          <w:rFonts w:asciiTheme="majorHAnsi" w:hAnsiTheme="majorHAnsi" w:cstheme="majorHAnsi"/>
          <w:b/>
          <w:sz w:val="32"/>
        </w:rPr>
      </w:pPr>
      <w:r w:rsidRPr="00286D61">
        <w:rPr>
          <w:rFonts w:asciiTheme="majorHAnsi" w:hAnsiTheme="majorHAnsi" w:cstheme="majorHAnsi" w:hint="eastAsia"/>
          <w:b/>
          <w:sz w:val="32"/>
        </w:rPr>
        <w:t>Thiết kế</w:t>
      </w:r>
    </w:p>
    <w:p w:rsidR="00286D61" w:rsidRDefault="00286D61" w:rsidP="00286D61">
      <w:pPr>
        <w:pStyle w:val="ListParagraph"/>
        <w:ind w:left="426"/>
        <w:rPr>
          <w:rFonts w:asciiTheme="majorHAnsi" w:hAnsiTheme="majorHAnsi" w:cstheme="majorHAnsi"/>
          <w:b/>
          <w:sz w:val="32"/>
        </w:rPr>
      </w:pPr>
    </w:p>
    <w:p w:rsidR="00286D61" w:rsidRDefault="00286D61" w:rsidP="00286D61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t>Thiết kế chi tiết</w:t>
      </w:r>
    </w:p>
    <w:p w:rsidR="00286D61" w:rsidRPr="00286D61" w:rsidRDefault="00286D61" w:rsidP="00286D61">
      <w:pPr>
        <w:pStyle w:val="ListParagraph"/>
        <w:numPr>
          <w:ilvl w:val="0"/>
          <w:numId w:val="3"/>
        </w:numPr>
        <w:ind w:left="284" w:hanging="284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 w:hint="eastAsia"/>
          <w:b/>
          <w:sz w:val="28"/>
        </w:rPr>
        <w:lastRenderedPageBreak/>
        <w:t>Biểu đồ gói</w:t>
      </w:r>
    </w:p>
    <w:sectPr w:rsidR="00286D61" w:rsidRPr="0028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6BDB"/>
    <w:multiLevelType w:val="hybridMultilevel"/>
    <w:tmpl w:val="764821A6"/>
    <w:lvl w:ilvl="0" w:tplc="3FF6255E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14AE0418"/>
    <w:multiLevelType w:val="hybridMultilevel"/>
    <w:tmpl w:val="348C359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12A75"/>
    <w:multiLevelType w:val="hybridMultilevel"/>
    <w:tmpl w:val="AD2E5A5E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A274AB7"/>
    <w:multiLevelType w:val="hybridMultilevel"/>
    <w:tmpl w:val="F36AC66E"/>
    <w:lvl w:ilvl="0" w:tplc="7DDCD500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>
    <w:nsid w:val="2CFC6F96"/>
    <w:multiLevelType w:val="hybridMultilevel"/>
    <w:tmpl w:val="B32075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444A2"/>
    <w:multiLevelType w:val="hybridMultilevel"/>
    <w:tmpl w:val="7BC6EC6E"/>
    <w:lvl w:ilvl="0" w:tplc="3FF6255E">
      <w:numFmt w:val="bullet"/>
      <w:lvlText w:val="-"/>
      <w:lvlJc w:val="left"/>
      <w:pPr>
        <w:ind w:left="1648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2CA7FC7"/>
    <w:multiLevelType w:val="hybridMultilevel"/>
    <w:tmpl w:val="BEC8AEB8"/>
    <w:lvl w:ilvl="0" w:tplc="0018E1E6">
      <w:numFmt w:val="bullet"/>
      <w:lvlText w:val="-"/>
      <w:lvlJc w:val="left"/>
      <w:pPr>
        <w:ind w:left="172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4F5C312C"/>
    <w:multiLevelType w:val="hybridMultilevel"/>
    <w:tmpl w:val="FF784AFA"/>
    <w:lvl w:ilvl="0" w:tplc="58B0DE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24D1B"/>
    <w:multiLevelType w:val="hybridMultilevel"/>
    <w:tmpl w:val="971CB764"/>
    <w:lvl w:ilvl="0" w:tplc="9660822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B654E51"/>
    <w:multiLevelType w:val="hybridMultilevel"/>
    <w:tmpl w:val="D4DC9646"/>
    <w:lvl w:ilvl="0" w:tplc="3FF6255E">
      <w:numFmt w:val="bullet"/>
      <w:lvlText w:val="-"/>
      <w:lvlJc w:val="left"/>
      <w:pPr>
        <w:ind w:left="1364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C9"/>
    <w:rsid w:val="00286D61"/>
    <w:rsid w:val="003A2151"/>
    <w:rsid w:val="005A534D"/>
    <w:rsid w:val="005A6E15"/>
    <w:rsid w:val="008E605A"/>
    <w:rsid w:val="00A614BC"/>
    <w:rsid w:val="00AC17C9"/>
    <w:rsid w:val="00F069D3"/>
    <w:rsid w:val="00F6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</dc:creator>
  <cp:lastModifiedBy>GY</cp:lastModifiedBy>
  <cp:revision>2</cp:revision>
  <dcterms:created xsi:type="dcterms:W3CDTF">2016-01-06T14:59:00Z</dcterms:created>
  <dcterms:modified xsi:type="dcterms:W3CDTF">2016-01-07T09:29:00Z</dcterms:modified>
</cp:coreProperties>
</file>