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zgxcqxifw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Конкурентный анализ «Фавна»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5y0qkkuw1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Wildlife / анализ биоразнообразия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Wildlife</w:t>
      </w:r>
      <w:r w:rsidDel="00000000" w:rsidR="00000000" w:rsidRPr="00000000">
        <w:rPr>
          <w:rtl w:val="0"/>
        </w:rPr>
        <w:t xml:space="preserve"> — кейс про анализ биоразнообразия, но важно, что там используется </w:t>
      </w:r>
      <w:r w:rsidDel="00000000" w:rsidR="00000000" w:rsidRPr="00000000">
        <w:rPr>
          <w:b w:val="1"/>
          <w:bCs w:val="1"/>
          <w:rtl w:val="0"/>
        </w:rPr>
        <w:t xml:space="preserve">визуальный мониторинг, а не акустический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Пользователи подгружают фотографии, а ML-алгоритм их распознает и классифицирует. В этом смысле это хороший кейс корпоративного социального проекта, но по продуктовой логике он достаточно далеко от нашей специфики.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Технически это облачная AI-платформа обмена информацией через Google Cloud, открытая для анализа. Модель обучена на open source TensorFlow-библиотеке. Можно рассматривать этот проект как трекшн по теме биоразнообразия, но он сильно отличается от нашей специфики.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проекта есть web-платформа с картой точек для мониторинга. В России есть 8 точек мониторинга, одна из них в заповеднике. При этом общее покрытие в РФ меньше, чем, например, в Монголии.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партнёр упоминается проект </w:t>
      </w:r>
      <w:r w:rsidDel="00000000" w:rsidR="00000000" w:rsidRPr="00000000">
        <w:rPr>
          <w:b w:val="1"/>
          <w:bCs w:val="1"/>
          <w:rtl w:val="0"/>
        </w:rPr>
        <w:t xml:space="preserve">Snapshot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сути, это хороший кейс реализации НКО-проекта через облачную инфраструктуру на данных Google. Но это платформа, собранная на данных пользователей, с другим фокусом и масштабом. По сути — без hardware. Можно посмотреть, какие метрики успеха от этого проекта были для Google, но в целом проект не в нашей орбите.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Отдельный вопрос: мы очевидно не планируем делиться нашими данными бесплатно. Или планируем — как возможный pivot?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f7ebk9pdv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RFCx / Rainforest Connection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RFCx — прямой конкурент и, по сути, наиболее близкий аналог «Фавна».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Заявленный масштаб: </w:t>
      </w:r>
      <w:r w:rsidDel="00000000" w:rsidR="00000000" w:rsidRPr="00000000">
        <w:rPr>
          <w:b w:val="1"/>
          <w:bCs w:val="1"/>
          <w:rtl w:val="0"/>
        </w:rPr>
        <w:t xml:space="preserve">726 000 гектаров леса</w:t>
      </w:r>
      <w:r w:rsidDel="00000000" w:rsidR="00000000" w:rsidRPr="00000000">
        <w:rPr>
          <w:rtl w:val="0"/>
        </w:rPr>
        <w:t xml:space="preserve">. Если сопоставлять с площадью лесов в России, это примерно </w:t>
      </w:r>
      <w:r w:rsidDel="00000000" w:rsidR="00000000" w:rsidRPr="00000000">
        <w:rPr>
          <w:b w:val="1"/>
          <w:bCs w:val="1"/>
          <w:rtl w:val="0"/>
        </w:rPr>
        <w:t xml:space="preserve">0,061% от 1,19 млрд га</w:t>
      </w:r>
      <w:r w:rsidDel="00000000" w:rsidR="00000000" w:rsidRPr="00000000">
        <w:rPr>
          <w:rtl w:val="0"/>
        </w:rPr>
        <w:t xml:space="preserve">. Если брать только лесные земли — </w:t>
      </w:r>
      <w:r w:rsidDel="00000000" w:rsidR="00000000" w:rsidRPr="00000000">
        <w:rPr>
          <w:b w:val="1"/>
          <w:bCs w:val="1"/>
          <w:rtl w:val="0"/>
        </w:rPr>
        <w:t xml:space="preserve">894,4 млн га</w:t>
      </w:r>
      <w:r w:rsidDel="00000000" w:rsidR="00000000" w:rsidRPr="00000000">
        <w:rPr>
          <w:rtl w:val="0"/>
        </w:rPr>
        <w:t xml:space="preserve">, то доля также остаётся очень небольшой. Основной партнёр, видимо, </w:t>
      </w:r>
      <w:r w:rsidDel="00000000" w:rsidR="00000000" w:rsidRPr="00000000">
        <w:rPr>
          <w:b w:val="1"/>
          <w:bCs w:val="1"/>
          <w:rtl w:val="0"/>
        </w:rPr>
        <w:t xml:space="preserve">Huawei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RFCx также заявлены: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8 000 природоохранных проектов в 137 странах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7 025 выявленных и отслеживаемых уникальных видов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310 видов, находящихся под угрозой исчезновения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фокус — пожары и угрозы лесам, побочный фокус — биоразнообразие. Устройства устанавливают на кронах деревьев.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28r9jae33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Guardian 3: продуктовая логика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RFCx ключевой узел — </w:t>
      </w:r>
      <w:r w:rsidDel="00000000" w:rsidR="00000000" w:rsidRPr="00000000">
        <w:rPr>
          <w:b w:val="1"/>
          <w:bCs w:val="1"/>
          <w:rtl w:val="0"/>
        </w:rPr>
        <w:t xml:space="preserve">Guardian 3 (G3)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автономный биоакустический узел на солнечной энергии, который способен выявлять угрозы в режиме реального времени 24/7, включая, помимо прочего: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незаконную вырубку лесов;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браконьерство;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взрывной лов рыбы;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лесные пожары.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взрывной лов рыбы — тоже интересный кейс, потому что показывает, что система может работать не только в лесной, но и в природоохранной логике шире.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gpwpvrxr9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Система алертов и реагирования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RFCx есть система алертов через мобильное приложение.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использует ИИ и ML для отправки уведомлений в режиме реального времени через мобильное приложение </w:t>
      </w:r>
      <w:r w:rsidDel="00000000" w:rsidR="00000000" w:rsidRPr="00000000">
        <w:rPr>
          <w:b w:val="1"/>
          <w:bCs w:val="1"/>
          <w:rtl w:val="0"/>
        </w:rPr>
        <w:t xml:space="preserve">Companion</w:t>
      </w:r>
      <w:r w:rsidDel="00000000" w:rsidR="00000000" w:rsidRPr="00000000">
        <w:rPr>
          <w:rtl w:val="0"/>
        </w:rPr>
        <w:t xml:space="preserve">. Уведомления содержат подробную информацию о местоположении угрозы и аудиозапись зафиксированного события.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Ближайший сотрудник получает через Companion уведомление о выявленной угрозе в режиме реального времени. Это позволяет оперативно отреагировать до того, как будет нанесён ущерб.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сути, мы являемся прямым аналогом RFCx.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t3j3tiklm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Модель финансирования RFCx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Модель финансирования, судя по всему: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гранты;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фандрайзинг;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донаты;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партнёрские проекты с технологическими компаниями.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коннекторы с Guardian 3 идут Starlink. По радиусу покрытия у них не очень понятно: они указывают от </w:t>
      </w:r>
      <w:r w:rsidDel="00000000" w:rsidR="00000000" w:rsidRPr="00000000">
        <w:rPr>
          <w:b w:val="1"/>
          <w:bCs w:val="1"/>
          <w:rtl w:val="0"/>
        </w:rPr>
        <w:t xml:space="preserve">50 до 1 500 метров</w:t>
      </w:r>
      <w:r w:rsidDel="00000000" w:rsidR="00000000" w:rsidRPr="00000000">
        <w:rPr>
          <w:rtl w:val="0"/>
        </w:rPr>
        <w:t xml:space="preserve"> в зависимости от источника звука. 50 метров — плохо, 1 500 метров — очень хорошо, но сама по себе эта вилка мало что объясняет.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Устройство использует </w:t>
      </w:r>
      <w:r w:rsidDel="00000000" w:rsidR="00000000" w:rsidRPr="00000000">
        <w:rPr>
          <w:b w:val="1"/>
          <w:bCs w:val="1"/>
          <w:rtl w:val="0"/>
        </w:rPr>
        <w:t xml:space="preserve">LFP-батареи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Спецификация:</w:t>
        <w:br w:type="textWrapping"/>
        <w:t xml:space="preserve"> https://drive.google.com/file/d/17JKBkVdkKa6sNqsHBW74oJIfqK2JHNTJ/view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Русский спек: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796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96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uz0nghp5b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нужно для воспроизводства аналога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Нужен инженер и отдельные деньги на R&amp;D. Альтернативно — можно пытаться привлекать Яндекс к разработке похожих узлов.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Сборка такого узла — это уже заявка на патент и регистрацию ИС, если удастся сделать собственную конструкцию, архитектуру устройства или способ обработки/передачи данных.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отдельно посмотреть </w:t>
      </w:r>
      <w:r w:rsidDel="00000000" w:rsidR="00000000" w:rsidRPr="00000000">
        <w:rPr>
          <w:b w:val="1"/>
          <w:bCs w:val="1"/>
          <w:rtl w:val="0"/>
        </w:rPr>
        <w:t xml:space="preserve">G1 и G2</w:t>
      </w:r>
      <w:r w:rsidDel="00000000" w:rsidR="00000000" w:rsidRPr="00000000">
        <w:rPr>
          <w:rtl w:val="0"/>
        </w:rPr>
        <w:t xml:space="preserve"> как упрощённые версии Guardian. Судя по всему, ранние поколения были проще и могли собираться на базе смартфонов Huawei.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vk6zie1bb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Масштаб RFCx и оценка покрытия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как RFCx — НКО, можно поискать, сколько они разместили узлов и сколько на это ушло денег. Из этого можно попытаться воспроизвести примерную зону покрытия одного устройства.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такая оценка: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сегодняшний день компания RFCx работает в 37 странах на территории 155 охраняемых заповедников, контролируя 736 200 гектаров. Устройства Guardian от RFCx установлены в 587 пологах леса, что обеспечивает защиту более 1 819 189 акров земли. Благодаря высокочувствительным микрофонам Guardian платформа собрала 160 миллионов аудиозаписей, в которых удалось различить 4 208 видов, 408 из которых находятся под угрозой исчезновения, уязвимы, находятся под угрозой вымирания или на грани вымирания.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цифры можно использовать, но аккуратно: не всегда понятно, где речь именно про физическое акустическое покрытие, а где — про операционно защищаемую территорию.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Картинка с циклом — можем сделать похожую для наглядности:</w:t>
        <w:br w:type="textWrapping"/>
        <w:t xml:space="preserve"> https://assets.bizclikmedia.net/1336/89698a88e55f454d15b8473b01a837f3:d1345692ecd02845c39b33b077824929/rfcx.webp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1ldgej2yq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Кейсы покрытия Guardian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4o2fzgsre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Польша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польском кейсе на </w:t>
      </w:r>
      <w:r w:rsidDel="00000000" w:rsidR="00000000" w:rsidRPr="00000000">
        <w:rPr>
          <w:b w:val="1"/>
          <w:bCs w:val="1"/>
          <w:rtl w:val="0"/>
        </w:rPr>
        <w:t xml:space="preserve">147 га</w:t>
      </w:r>
      <w:r w:rsidDel="00000000" w:rsidR="00000000" w:rsidRPr="00000000">
        <w:rPr>
          <w:rtl w:val="0"/>
        </w:rPr>
        <w:t xml:space="preserve"> взяли </w:t>
      </w:r>
      <w:r w:rsidDel="00000000" w:rsidR="00000000" w:rsidRPr="00000000">
        <w:rPr>
          <w:b w:val="1"/>
          <w:bCs w:val="1"/>
          <w:rtl w:val="0"/>
        </w:rPr>
        <w:t xml:space="preserve">3 Guardian</w:t>
      </w:r>
      <w:r w:rsidDel="00000000" w:rsidR="00000000" w:rsidRPr="00000000">
        <w:rPr>
          <w:rtl w:val="0"/>
        </w:rPr>
        <w:t xml:space="preserve">:</w:t>
        <w:br w:type="textWrapping"/>
        <w:t xml:space="preserve"> https://rfcx.org/projects/poland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получается примерно </w:t>
      </w:r>
      <w:r w:rsidDel="00000000" w:rsidR="00000000" w:rsidRPr="00000000">
        <w:rPr>
          <w:b w:val="1"/>
          <w:bCs w:val="1"/>
          <w:rtl w:val="0"/>
        </w:rPr>
        <w:t xml:space="preserve">50 гектаров на один юнит</w:t>
      </w:r>
      <w:r w:rsidDel="00000000" w:rsidR="00000000" w:rsidRPr="00000000">
        <w:rPr>
          <w:rtl w:val="0"/>
        </w:rPr>
        <w:t xml:space="preserve">, но важно, что там вместе с Guardian использовались ещё </w:t>
      </w:r>
      <w:r w:rsidDel="00000000" w:rsidR="00000000" w:rsidRPr="00000000">
        <w:rPr>
          <w:b w:val="1"/>
          <w:bCs w:val="1"/>
          <w:rtl w:val="0"/>
        </w:rPr>
        <w:t xml:space="preserve">70 AudioMoth Edge</w:t>
      </w:r>
      <w:r w:rsidDel="00000000" w:rsidR="00000000" w:rsidRPr="00000000">
        <w:rPr>
          <w:rtl w:val="0"/>
        </w:rPr>
        <w:t xml:space="preserve"> — дешёвые маленькие узлы.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этот кейс скорее показывает плотный мониторинг биоразнообразия, а не прямую норму покрытия Guardian для угроз.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iwkgu74c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Колумбия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Исходя из колумбийского кейса, получается примерно </w:t>
      </w:r>
      <w:r w:rsidDel="00000000" w:rsidR="00000000" w:rsidRPr="00000000">
        <w:rPr>
          <w:b w:val="1"/>
          <w:bCs w:val="1"/>
          <w:rtl w:val="0"/>
        </w:rPr>
        <w:t xml:space="preserve">909 га покрытия</w:t>
      </w:r>
      <w:r w:rsidDel="00000000" w:rsidR="00000000" w:rsidRPr="00000000">
        <w:rPr>
          <w:rtl w:val="0"/>
        </w:rPr>
        <w:t xml:space="preserve">, но на одно устройство приходится ещё около </w:t>
      </w:r>
      <w:r w:rsidDel="00000000" w:rsidR="00000000" w:rsidRPr="00000000">
        <w:rPr>
          <w:b w:val="1"/>
          <w:bCs w:val="1"/>
          <w:rtl w:val="0"/>
        </w:rPr>
        <w:t xml:space="preserve">10 AudioMoth-узлов</w:t>
      </w:r>
      <w:r w:rsidDel="00000000" w:rsidR="00000000" w:rsidRPr="00000000">
        <w:rPr>
          <w:rtl w:val="0"/>
        </w:rPr>
        <w:t xml:space="preserve">:</w:t>
        <w:br w:type="textWrapping"/>
        <w:t xml:space="preserve"> https://www.huawei.com/en/tech4all/stories/protecting-colombias-biodiversity?utm_source=chatgpt.com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использовать эту цифру как чистое покрытие одного Guardian нельзя.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7hjatoldf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Коста-Рика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Коста-Рике заявлено примерно </w:t>
      </w:r>
      <w:r w:rsidDel="00000000" w:rsidR="00000000" w:rsidRPr="00000000">
        <w:rPr>
          <w:b w:val="1"/>
          <w:bCs w:val="1"/>
          <w:rtl w:val="0"/>
        </w:rPr>
        <w:t xml:space="preserve">300 га на один узел</w:t>
      </w:r>
      <w:r w:rsidDel="00000000" w:rsidR="00000000" w:rsidRPr="00000000">
        <w:rPr>
          <w:rtl w:val="0"/>
        </w:rPr>
        <w:t xml:space="preserve"> и автономная работа до </w:t>
      </w:r>
      <w:r w:rsidDel="00000000" w:rsidR="00000000" w:rsidRPr="00000000">
        <w:rPr>
          <w:b w:val="1"/>
          <w:bCs w:val="1"/>
          <w:rtl w:val="0"/>
        </w:rPr>
        <w:t xml:space="preserve">2 лет</w:t>
      </w:r>
      <w:r w:rsidDel="00000000" w:rsidR="00000000" w:rsidRPr="00000000">
        <w:rPr>
          <w:rtl w:val="0"/>
        </w:rPr>
        <w:t xml:space="preserve">:</w:t>
        <w:br w:type="textWrapping"/>
        <w:t xml:space="preserve"> https://www.huawei.com/en/tech4all/stories/rainforest?utm_source=chatgpt.com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Это, судя по всему, первое поколение Guardian, собранное на смартфонах Huawei.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juniumkd5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Европа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Европейских кейсов с понятными цифрами не очень много.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европейских кейсах указывают </w:t>
      </w:r>
      <w:r w:rsidDel="00000000" w:rsidR="00000000" w:rsidRPr="00000000">
        <w:rPr>
          <w:b w:val="1"/>
          <w:bCs w:val="1"/>
          <w:rtl w:val="0"/>
        </w:rPr>
        <w:t xml:space="preserve">3 км² на один Guardian</w:t>
      </w:r>
      <w:r w:rsidDel="00000000" w:rsidR="00000000" w:rsidRPr="00000000">
        <w:rPr>
          <w:rtl w:val="0"/>
        </w:rPr>
        <w:t xml:space="preserve">, то есть около </w:t>
      </w:r>
      <w:r w:rsidDel="00000000" w:rsidR="00000000" w:rsidRPr="00000000">
        <w:rPr>
          <w:b w:val="1"/>
          <w:bCs w:val="1"/>
          <w:rtl w:val="0"/>
        </w:rPr>
        <w:t xml:space="preserve">300 га</w:t>
      </w:r>
      <w:r w:rsidDel="00000000" w:rsidR="00000000" w:rsidRPr="00000000">
        <w:rPr>
          <w:rtl w:val="0"/>
        </w:rPr>
        <w:t xml:space="preserve">, но это уже на более развитом hardware:</w:t>
        <w:br w:type="textWrapping"/>
        <w:t xml:space="preserve"> https://www.huawei.com/en/tech4all/stories/italy-biodiversity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Консервативно для наших расчётов можно брать </w:t>
      </w:r>
      <w:r w:rsidDel="00000000" w:rsidR="00000000" w:rsidRPr="00000000">
        <w:rPr>
          <w:b w:val="1"/>
          <w:bCs w:val="1"/>
          <w:rtl w:val="0"/>
        </w:rPr>
        <w:t xml:space="preserve">50 га на один узел</w:t>
      </w:r>
      <w:r w:rsidDel="00000000" w:rsidR="00000000" w:rsidRPr="00000000">
        <w:rPr>
          <w:rtl w:val="0"/>
        </w:rPr>
        <w:t xml:space="preserve">.</w:t>
        <w:br w:type="textWrapping"/>
        <w:t xml:space="preserve"> Оптимистично — </w:t>
      </w:r>
      <w:r w:rsidDel="00000000" w:rsidR="00000000" w:rsidRPr="00000000">
        <w:rPr>
          <w:b w:val="1"/>
          <w:bCs w:val="1"/>
          <w:rtl w:val="0"/>
        </w:rPr>
        <w:t xml:space="preserve">80 га</w:t>
      </w:r>
      <w:r w:rsidDel="00000000" w:rsidR="00000000" w:rsidRPr="00000000">
        <w:rPr>
          <w:rtl w:val="0"/>
        </w:rPr>
        <w:t xml:space="preserve">.</w:t>
        <w:br w:type="textWrapping"/>
        <w:t xml:space="preserve"> Очень оптимистично — </w:t>
      </w:r>
      <w:r w:rsidDel="00000000" w:rsidR="00000000" w:rsidRPr="00000000">
        <w:rPr>
          <w:b w:val="1"/>
          <w:bCs w:val="1"/>
          <w:rtl w:val="0"/>
        </w:rPr>
        <w:t xml:space="preserve">200–300 га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oo6gfi4dr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Финансы RFCx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501(c)(3)-отчётности есть финансовые данные.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Косты у них примерно </w:t>
      </w:r>
      <w:r w:rsidDel="00000000" w:rsidR="00000000" w:rsidRPr="00000000">
        <w:rPr>
          <w:b w:val="1"/>
          <w:bCs w:val="1"/>
          <w:rtl w:val="0"/>
        </w:rPr>
        <w:t xml:space="preserve">$2,5 млн в год</w:t>
      </w:r>
      <w:r w:rsidDel="00000000" w:rsidR="00000000" w:rsidRPr="00000000">
        <w:rPr>
          <w:rtl w:val="0"/>
        </w:rPr>
        <w:t xml:space="preserve">. Выручка обычно на </w:t>
      </w:r>
      <w:r w:rsidDel="00000000" w:rsidR="00000000" w:rsidRPr="00000000">
        <w:rPr>
          <w:b w:val="1"/>
          <w:bCs w:val="1"/>
          <w:rtl w:val="0"/>
        </w:rPr>
        <w:t xml:space="preserve">10–15–20% меньше</w:t>
      </w:r>
      <w:r w:rsidDel="00000000" w:rsidR="00000000" w:rsidRPr="00000000">
        <w:rPr>
          <w:rtl w:val="0"/>
        </w:rPr>
        <w:t xml:space="preserve">, хотя в отдельные годы могут быть сильные отклонения.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полезно для понимания масштаба: RFCx не выглядит как гигантская организация, но при этом смогла собрать международную сеть проектов через НКО-модель, партнёрства, гранты и технологических партнёров.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9oqyaagqe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Возможный трек с Яндексом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Яндекса можно просить деньги на MVP.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может быть такая: у нас есть прямой международный аналог RFCx, но в России аналогичной публичной системы в таком формате пока не видно. При этом российский масштаб лесов огромный, а пилот можно начать с ограниченной территории и консервативного покрытия.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pwug8i02k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BirdNET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BirdNET</w:t>
      </w:r>
      <w:r w:rsidDel="00000000" w:rsidR="00000000" w:rsidRPr="00000000">
        <w:rPr>
          <w:rtl w:val="0"/>
        </w:rPr>
        <w:t xml:space="preserve"> — хороший кейс, возможно, можно поиграть с их данными:</w:t>
        <w:br w:type="textWrapping"/>
        <w:t xml:space="preserve"> https://birdnet.cornell.edu/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пока это не очень содержательно для нас, потому что фокус у BirdNET скорее на распознавании птиц и биоразнообразии, а не на распознавании угроз.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