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1. Ищут и пресекают нарушения в лесу.</w:t>
      </w:r>
    </w:p>
    <w:p>
      <w:pPr>
        <w:pStyle w:val="BodyText"/>
      </w:pPr>
      <w:r>
        <w:t xml:space="preserve">Они выявляют незаконные рубки, нарушения правил использования лесов, незаконную перевозку древесины и другие нарушения лесного законодательства. Должностные лица лесного контроля могут приостанавливать незаконные рубки, проверять документы на право использования лесов, досматривать транспорт и при необходимости его задерживать. </w:t>
      </w:r>
    </w:p>
    <w:p>
      <w:pPr>
        <w:pStyle w:val="BodyText"/>
      </w:pPr>
      <w:r>
        <w:rPr>
          <w:b/>
          <w:bCs/>
        </w:rPr>
        <w:t xml:space="preserve">2. Реагируют на правонарушения на месте.</w:t>
      </w:r>
    </w:p>
    <w:p>
      <w:pPr>
        <w:pStyle w:val="BodyText"/>
      </w:pPr>
      <w:r>
        <w:t xml:space="preserve">Лесные инспекторы вправе задерживать нарушителей в лесу и доставлять их в правоохранительные органы, а также изымать орудия правонарушения, транспортные средства и документы в установленном порядке. Это уже не просто “наблюдение”, а часть реального правоприменения. </w:t>
      </w:r>
    </w:p>
    <w:p>
      <w:pPr>
        <w:pStyle w:val="BodyText"/>
      </w:pPr>
      <w:r>
        <w:rPr>
          <w:b/>
          <w:bCs/>
        </w:rPr>
        <w:t xml:space="preserve">3. Контролируют, как используются, охраняются и воспроизводятся леса.</w:t>
      </w:r>
    </w:p>
    <w:p>
      <w:pPr>
        <w:pStyle w:val="BodyText"/>
      </w:pPr>
      <w:r>
        <w:t xml:space="preserve">Это не только борьба с “чёрными лесорубами”. Инспекторы смотрят, соблюдают ли арендаторы и другие пользователи леса требования по охране, защите, воспроизводству лесов и лесоразведению. Рослесхоз прямо описывает профессию как работу по охране лесов от вырубок и пожаров и контролю выполнения мероприятий по сохранению лесов. </w:t>
      </w:r>
    </w:p>
    <w:p>
      <w:pPr>
        <w:pStyle w:val="BodyText"/>
      </w:pPr>
      <w:r>
        <w:rPr>
          <w:b/>
          <w:bCs/>
        </w:rPr>
        <w:t xml:space="preserve">4. Участвуют в противопожарной и защитной работе.</w:t>
      </w:r>
    </w:p>
    <w:p>
      <w:pPr>
        <w:pStyle w:val="BodyText"/>
      </w:pPr>
      <w:r>
        <w:t xml:space="preserve">На практике это означает патрулирование, выявление очагов угроз, участие в системе лесной охраны и реагирование на риски вроде пожаров и повреждений леса. Рослесхоз прямо включает предотвращение лесных пожаров в круг задач лесного инспектора. </w:t>
      </w:r>
    </w:p>
    <w:p>
      <w:pPr>
        <w:pStyle w:val="BodyText"/>
      </w:pPr>
      <w:r>
        <w:rPr>
          <w:b/>
          <w:bCs/>
        </w:rPr>
        <w:t xml:space="preserve">5. Работают с документами и проверками.</w:t>
      </w:r>
    </w:p>
    <w:p>
      <w:pPr>
        <w:pStyle w:val="BodyText"/>
      </w:pPr>
      <w:r>
        <w:t xml:space="preserve">Они оформляют акты, материалы проверок, протоколы, предписания, служебные документы и иные результаты контрольных мероприятий. Это видно и из должностных регламентов, и из описания госслужебных функций инспектора.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2026-03-07T23:37:48Z</dcterms:created>
  <dcterms:modified xsi:type="dcterms:W3CDTF">2026-03-07T23:37:48Z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