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3.odttf" ContentType="application/vnd.openxmlformats-officedocument.obfuscatedFont"/>
  <Override PartName="/word/fonts/font8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120"/>
        <w:rPr/>
      </w:pPr>
      <w:r>
        <w:rPr/>
        <w:t xml:space="preserve">Documento de Alcance de Calidad — </w:t>
      </w:r>
      <w:r>
        <w:rPr>
          <w:rFonts w:eastAsia="Roboto" w:cs="Roboto" w:ascii="Roboto" w:hAnsi="Roboto"/>
          <w:b w:val="false"/>
          <w:bCs w:val="false"/>
          <w:color w:val="0B0B0B"/>
          <w:sz w:val="23"/>
          <w:szCs w:val="23"/>
        </w:rPr>
        <w:t>SauceDemo</w:t>
      </w:r>
      <w:r>
        <w:rPr/>
        <w:t xml:space="preserve"> (modelo Semana 1)</w:t>
      </w:r>
    </w:p>
    <w:p>
      <w:pPr>
        <w:pStyle w:val="normal1"/>
        <w:rPr/>
      </w:pPr>
      <w:r>
        <w:rPr/>
        <w:t xml:space="preserve">Este documento modelo define qué se prueba en </w:t>
      </w:r>
      <w:r>
        <w:rPr>
          <w:rFonts w:eastAsia="Roboto" w:cs="Roboto" w:ascii="Roboto" w:hAnsi="Roboto"/>
          <w:color w:val="0B0B0B"/>
          <w:sz w:val="23"/>
          <w:szCs w:val="23"/>
        </w:rPr>
        <w:t>SauceDemo</w:t>
      </w:r>
      <w:r>
        <w:rPr/>
        <w:t>, con qué criterio y con qué límites; cada alumno lo replica, con este formato, para su propio proyecto.</w:t>
      </w:r>
    </w:p>
    <w:p>
      <w:pPr>
        <w:pStyle w:val="Heading2"/>
        <w:rPr/>
      </w:pPr>
      <w:r>
        <w:rPr/>
        <w:t>Control del documento</w:t>
      </w:r>
    </w:p>
    <w:tbl>
      <w:tblPr>
        <w:tblStyle w:val="Table1"/>
        <w:tblW w:w="936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Campo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Detalle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Código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QA-ALC-001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Proyecto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eastAsia="Roboto" w:cs="Roboto" w:ascii="Roboto" w:hAnsi="Roboto"/>
                <w:color w:val="0B0B0B"/>
                <w:sz w:val="23"/>
                <w:szCs w:val="23"/>
              </w:rPr>
              <w:t>SauceDemo</w:t>
            </w:r>
            <w:r>
              <w:rPr/>
              <w:t xml:space="preserve"> (Practice Software Testing)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Versión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Fecha de emisión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07-oct-2026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Autor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Gianela Chavez Baldeon (QA)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Revisor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Instructor del curso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Estado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Emitido para revisión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Clasificación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Uso académico</w:t>
            </w:r>
          </w:p>
        </w:tc>
      </w:tr>
    </w:tbl>
    <w:p>
      <w:pPr>
        <w:pStyle w:val="normal1"/>
        <w:rPr/>
      </w:pPr>
      <w:r>
        <w:rPr>
          <w:b/>
          <w:bCs/>
        </w:rPr>
        <w:t>Historial de versiones</w:t>
      </w:r>
    </w:p>
    <w:tbl>
      <w:tblPr>
        <w:tblStyle w:val="Table2"/>
        <w:tblW w:w="936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Versión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Autor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Descripción del cambio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0.1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07-oct-2026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Gianela Chavez Baldeon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Borrador inicial del alcance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1.0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07-oct-2026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Gianela Chavez Baldeon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Versión emitida para revisión</w:t>
            </w:r>
          </w:p>
        </w:tc>
      </w:tr>
    </w:tbl>
    <w:p>
      <w:pPr>
        <w:pStyle w:val="Heading2"/>
        <w:rPr/>
      </w:pPr>
      <w:r>
        <w:rPr/>
        <w:t>1. Propósito y objetivo de calidad</w:t>
      </w:r>
    </w:p>
    <w:p>
      <w:pPr>
        <w:pStyle w:val="normal1"/>
        <w:rPr/>
      </w:pPr>
      <w:r>
        <w:rPr/>
        <w:t xml:space="preserve">Este documento delimita qué se va a probar en </w:t>
      </w:r>
      <w:r>
        <w:rPr>
          <w:rFonts w:eastAsia="Roboto" w:cs="Roboto" w:ascii="Roboto" w:hAnsi="Roboto"/>
          <w:color w:val="0B0B0B"/>
          <w:sz w:val="23"/>
          <w:szCs w:val="23"/>
        </w:rPr>
        <w:t>SauceDemo</w:t>
      </w:r>
      <w:r>
        <w:rPr/>
        <w:t>, qué queda fuera y con qué criterios se considera terminado el trabajo de pruebas. Sirve de base para el plan de pruebas, la matriz de trazabilidad y los reportes de defectos que se entregan en el Módulo 1.</w:t>
      </w:r>
    </w:p>
    <w:p>
      <w:pPr>
        <w:pStyle w:val="normal1"/>
        <w:rPr/>
      </w:pPr>
      <w:r>
        <w:rPr>
          <w:b/>
          <w:bCs/>
        </w:rPr>
        <w:t>Objetivo de calidad:</w:t>
      </w:r>
      <w:r>
        <w:rPr/>
        <w:t xml:space="preserve"> Verificar que un cliente pueda iniciar sesión, encontrar productos, agregar artículos al carrito y completar la compra con los totales correctos, y que la aplicación muestre mensajes claros cuando algo falla.</w:t>
      </w:r>
    </w:p>
    <w:p>
      <w:pPr>
        <w:pStyle w:val="Heading2"/>
        <w:rPr/>
      </w:pPr>
      <w:r>
        <w:rPr/>
        <w:t>2. Sistema bajo prueba</w:t>
      </w:r>
    </w:p>
    <w:p>
      <w:pPr>
        <w:pStyle w:val="normal1"/>
        <w:rPr/>
      </w:pPr>
      <w:r>
        <w:rPr>
          <w:rFonts w:eastAsia="Roboto" w:cs="Roboto" w:ascii="Roboto" w:hAnsi="Roboto"/>
          <w:color w:val="0B0B0B"/>
          <w:sz w:val="23"/>
          <w:szCs w:val="23"/>
        </w:rPr>
        <w:t>S</w:t>
      </w:r>
      <w:r>
        <w:rPr/>
        <w:t>auceDemo es una tienda en línea de ropa y accesorios creada para practicar pruebas de software. No es un producto real y se puede probar sin riesgo para un negocio.</w:t>
      </w:r>
    </w:p>
    <w:tbl>
      <w:tblPr>
        <w:tblStyle w:val="Table3"/>
        <w:tblW w:w="936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Aspecto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Detalle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Nombre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eastAsia="Roboto" w:cs="Roboto" w:ascii="Roboto" w:hAnsi="Roboto"/>
                <w:color w:val="0B0B0B"/>
                <w:sz w:val="23"/>
                <w:szCs w:val="23"/>
              </w:rPr>
              <w:t>SauceDemo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URL de la aplicación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https://www.saucedemo.com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Versión observada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Tecnología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Roles de usuario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Cliente  (usuarios de prueba publicados en la página de login)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Documentación de la API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 aplica (la prueba se realiza desde la interfaz web)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Repositorio del proyecto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https://github.com/giani04/proyecto_final_Gianela_chavez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3. Alcance de las pruebas</w:t>
      </w:r>
    </w:p>
    <w:p>
      <w:pPr>
        <w:pStyle w:val="normal1"/>
        <w:rPr/>
      </w:pPr>
      <w:r>
        <w:rPr/>
        <w:t>Los módulos se priorizan por el daño que causaría un fallo al cliente: si no puede comprar, el flujo principal se rompe; si el total es incorrecto, el cliente pierde confianza</w:t>
      </w:r>
    </w:p>
    <w:p>
      <w:pPr>
        <w:pStyle w:val="normal1"/>
        <w:rPr/>
      </w:pPr>
      <w:r>
        <w:rPr>
          <w:b/>
          <w:bCs/>
        </w:rPr>
        <w:t>Dentro del alcance</w:t>
      </w:r>
    </w:p>
    <w:tbl>
      <w:tblPr>
        <w:tblStyle w:val="Table4"/>
        <w:tblW w:w="936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Código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Módulo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Qué se verifica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Prioridad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Riesgo si falla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M01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Inicio de sesión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Login con cada usuario de prueba, mensajes de error para campos vacíos y para usuario bloqueado, cierre de sesión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Alta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El cliente no puede entrar a comprar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M02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Catálogo de productos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Listado de productos, nombre, precio e imagen, detalle de producto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Alta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El cliente no encuentra lo que quiere comprar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M03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Ordenamiento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Ordenar por nombre (A a Z, Z a A) y por precio (menor a mayor, mayor a menor)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Media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El cliente ve resultados desordenados y tarda más en elegir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M04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Carrito de compras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Agregar y quitar productos desde el listado y desde el detalle, contador del carrito, contenido del carrito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Alta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El carrito pierde productos o muestra un contador incorrecto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M05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Proceso de compra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Datos de envío (nombre, apellido, código postal) con validación, resumen con subtotal, impuesto y total, confirmación “Thank you for your order!”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Alta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La tienda no confirma pedidos o muestra totales incorrectos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M06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Navegación y menú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Menú lateral, enlace “All Items”, opción “Reset App State”, acceso a páginas internas sin sesión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Media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El cliente se pierde o el estado de la tienda queda inconsistente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M07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Automatización de regresión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Scripts que cubren los casos críticos de M01, M02, M04 y M05 y se ejecutan en cada cambio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Baja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Los defectos críticos reaparecen sin que nadie los note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>
          <w:b/>
          <w:bCs/>
        </w:rPr>
        <w:t>Fuera del alcance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Pruebas de carga y de rendimiento (Módulo 4 del curso).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Pruebas de seguridad avanzadas (Módulo 4 del curso).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Automatización de pruebas (desde el Módulo 2): en el Módulo 1 todo es manual.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Compatibilidad en múltiples navegadores y dispositivos móviles: se prueba solo en un navegador de escritorio.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Revisión profunda de accesibilidad: se identifican solo 2 o 3 problemas básicos.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Código fuente, base de datos e infraestructura: se prueba desde la interfaz, sin acceso interno.</w:t>
      </w:r>
    </w:p>
    <w:p>
      <w:pPr>
        <w:pStyle w:val="Heading2"/>
        <w:rPr/>
      </w:pPr>
      <w:r>
        <w:rPr/>
        <w:t>4. Tipos y niveles de prueba aplicables</w:t>
      </w:r>
    </w:p>
    <w:p>
      <w:pPr>
        <w:pStyle w:val="normal1"/>
        <w:rPr/>
      </w:pPr>
      <w:r>
        <w:rPr/>
        <w:t>SauceDemo se prueba desde la interfaz, sin acceso al código, así que los niveles aplicables son integración, sistema y aceptación; el nivel unitario queda fuera.</w:t>
      </w:r>
    </w:p>
    <w:tbl>
      <w:tblPr>
        <w:tblStyle w:val="Table5"/>
        <w:tblW w:w="936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Tipo de prueba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Nivel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Módulos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Cómo se aplica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Funcional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Sistema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M01 a M06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Casos diseñados con partición de equivalencia y valores límite (campos vacíos, datos válidos e inválidos)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Funcional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Integración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M02, M04, M05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Verificar que el precio del catálogo, el carrito y el resumen de compra muestran la misma información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Funcional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Aceptación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M01, M04, M05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Recorrer la compra completa como lo haría un cliente real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Exploratoria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Sistema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M02 a M06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Sesiones estructuradas de 60 a 90 minutos con una meta definida, usando también problem_user y visual_user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Usabilidad y accesibilidad (básica)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Sistema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M01 a M05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Identificar 2 o 3 problemas básicos visibles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Regresión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Sistema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M04, M05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Scripts que repiten los casos críticos cada vez que cambia la aplicación o el código de prueba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5. Entorno, herramientas y datos de prueba</w:t>
      </w:r>
    </w:p>
    <w:p>
      <w:pPr>
        <w:pStyle w:val="normal1"/>
        <w:rPr/>
      </w:pPr>
      <w:r>
        <w:rPr/>
        <w:t xml:space="preserve">Todo el trabajo del Módulo 1 corre en el sitio público de </w:t>
      </w:r>
      <w:r>
        <w:rPr>
          <w:rFonts w:eastAsia="Roboto" w:cs="Roboto" w:ascii="Roboto" w:hAnsi="Roboto"/>
          <w:color w:val="0B0B0B"/>
          <w:sz w:val="23"/>
          <w:szCs w:val="23"/>
        </w:rPr>
        <w:t>SauceDemo</w:t>
      </w:r>
      <w:r>
        <w:rPr/>
        <w:t>, con herramientas gratuitas.</w:t>
      </w:r>
    </w:p>
    <w:tbl>
      <w:tblPr>
        <w:tblStyle w:val="Table6"/>
        <w:tblW w:w="936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Elemento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Detalle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Ambiente de pruebas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Sitio público de </w:t>
            </w:r>
            <w:r>
              <w:rPr>
                <w:rFonts w:eastAsia="Roboto" w:cs="Roboto" w:ascii="Roboto" w:hAnsi="Roboto"/>
                <w:color w:val="0B0B0B"/>
                <w:sz w:val="23"/>
                <w:szCs w:val="23"/>
              </w:rPr>
              <w:t>SauceDemo</w:t>
            </w:r>
            <w:r>
              <w:rPr/>
              <w:t xml:space="preserve"> (https://www.saucedemo.com)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Navegador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Un navegador de escritorio actualizado, el mismo durante todo el módulo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Control de versiones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Git y un repositorio propio en GitHub</w:t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Gestión de tareas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Gestión de casos y defectos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Evidencias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Capturas y grabaciones guardadas en la carpeta </w:t>
            </w:r>
            <w:r>
              <w:rPr>
                <w:rFonts w:eastAsia="Consolas" w:cs="Consolas" w:ascii="Consolas" w:hAnsi="Consolas"/>
                <w:sz w:val="20"/>
                <w:szCs w:val="20"/>
                <w:shd w:fill="F5F5F5" w:val="clear"/>
              </w:rPr>
              <w:t>evidencias/</w:t>
            </w:r>
            <w:r>
              <w:rPr/>
              <w:t xml:space="preserve"> del repositorio</w:t>
            </w:r>
          </w:p>
        </w:tc>
      </w:tr>
    </w:tbl>
    <w:p>
      <w:pPr>
        <w:pStyle w:val="normal1"/>
        <w:rPr/>
      </w:pPr>
      <w:r>
        <w:rPr>
          <w:b/>
          <w:bCs/>
        </w:rPr>
        <w:t>Datos de prueba</w:t>
      </w:r>
    </w:p>
    <w:tbl>
      <w:tblPr>
        <w:tblStyle w:val="Table7"/>
        <w:tblW w:w="936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Rol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Cuenta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Uso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Cliente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standard_user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Flujos de compra y cuenta, caso base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Cliente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locked_out_user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Casos negativos de inicio de sesión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Cliente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problem_user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Detección de defectos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Cliente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performance_glitch_user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Validar esperas y tiempos de espera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Cliente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error_user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Detección de defectos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Cliente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visual_user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Pruebas de regresión visual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Las contraseñas de las cuentas de ejemplo se consultan en la página de login y no se copian en este documento. Los datos del checkout (nombre, apellido, código postal) son ficticios y se definen en el plan de pruebas.</w:t>
      </w:r>
    </w:p>
    <w:p>
      <w:pPr>
        <w:pStyle w:val="normal1"/>
        <w:rPr/>
      </w:pPr>
      <w:r>
        <w:rPr/>
        <w:t>Las cuentas son públicas y compartidas. Si el sitio está lento o no responde, se registra la hora en el reporte, se reintenta más tarde y se continúa con la documentación.</w:t>
      </w:r>
    </w:p>
    <w:p>
      <w:pPr>
        <w:pStyle w:val="Heading2"/>
        <w:rPr/>
      </w:pPr>
      <w:r>
        <w:rPr/>
        <w:t>6. Criterios de entrada y de salida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  <w:bCs/>
        </w:rPr>
        <w:t>Criterios de entrada</w:t>
      </w:r>
      <w:r>
        <w:rPr/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Este documento de alcance está emitido y revisado.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Roboto" w:cs="Roboto" w:ascii="Roboto" w:hAnsi="Roboto"/>
          <w:color w:val="0B0B0B"/>
          <w:sz w:val="23"/>
          <w:szCs w:val="23"/>
        </w:rPr>
        <w:t>SauceDemo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responde y el estudiante puede iniciar sesión con una cuenta de prueba.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El repositorio y el tablero de tareas están creados.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59" w:before="0" w:after="16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Existe una lista de requisitos o funcionalidades que se van a cubrir.</w:t>
      </w:r>
    </w:p>
    <w:p>
      <w:pPr>
        <w:pStyle w:val="normal1"/>
        <w:rPr/>
      </w:pPr>
      <w:r>
        <w:rPr>
          <w:b/>
          <w:bCs/>
        </w:rPr>
        <w:t>Criterios de salida</w:t>
      </w:r>
      <w:r>
        <w:rPr/>
        <w:t xml:space="preserve"> (para cerrar el Módulo 1)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El 100 % de los módulos de prioridad alta (M01, M02, M04, M05) tiene casos de prueba diseñados y ejecutados.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Cada requisito está vinculado </w:t>
      </w:r>
      <w:r>
        <w:rPr/>
        <w:t>a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al menos un caso en la matriz de trazabilidad.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Se documentaron al menos 5 defectos con pasos para reproducir, resultado esperado, resultado obtenido, severidad y evidencia.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Se ejecutó al menos una sesión de testing exploratorio y se registraron sus hallazgos.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59" w:before="0" w:after="16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No quedan defectos de severidad crítica sin documentar.</w:t>
      </w:r>
    </w:p>
    <w:p>
      <w:pPr>
        <w:pStyle w:val="Heading2"/>
        <w:rPr/>
      </w:pPr>
      <w:r>
        <w:rPr/>
        <w:t>7. Riesgos y supuestos</w:t>
      </w:r>
    </w:p>
    <w:p>
      <w:pPr>
        <w:pStyle w:val="normal1"/>
        <w:rPr/>
      </w:pPr>
      <w:r>
        <w:rPr>
          <w:b/>
          <w:bCs/>
        </w:rPr>
        <w:t>Riesgos del trabajo de pruebas</w:t>
      </w:r>
    </w:p>
    <w:tbl>
      <w:tblPr>
        <w:tblStyle w:val="Table8"/>
        <w:tblW w:w="936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Código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Riesgo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Probabilidad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Impacto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Mitigación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R01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El sitio público está lento o no disponible durante una sesión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Media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Medio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Registrar la hora, reintentar más tarde y avanzar con documentación mientras tanto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R02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Las cuentas o el comportamiento del sitio cambian sin aviso porque es un servicio público compartido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Alta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Medio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Anotar la fecha y el usuario de cada ejecución; repetir la prueba antes de reportar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R03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Un comportamiento intencional de un usuario de prueba se reporta como defecto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Media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Bajo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Revisar qué usuario se usó y la documentación del proyecto antes de reportar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R04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 alcanza el tiempo para cubrir todos los módulos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Media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Alto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Cubrir primero los módulos de prioridad alta y declarar lo no cubierto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R05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Los scripts de automatización fallan de forma intermitente por esperas o selectores frágiles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Media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Alto</w:t>
            </w:r>
          </w:p>
        </w:tc>
        <w:tc>
          <w:tcPr>
            <w:tcW w:w="18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Usar esperas explícitas y selectores estables; revisar fallos antes de corregir el código de prueba</w:t>
            </w:r>
          </w:p>
        </w:tc>
      </w:tr>
    </w:tbl>
    <w:p>
      <w:pPr>
        <w:pStyle w:val="normal1"/>
        <w:rPr/>
      </w:pPr>
      <w:r>
        <w:rPr>
          <w:b/>
          <w:bCs/>
        </w:rPr>
        <w:t>Supuestos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Roboto" w:cs="Roboto" w:ascii="Roboto" w:hAnsi="Roboto"/>
          <w:color w:val="0B0B0B"/>
          <w:sz w:val="23"/>
          <w:szCs w:val="23"/>
        </w:rPr>
        <w:t>SauceDemo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se mantiene disponible y con las funciones descritas durante el módulo.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Se prueba solo desde la interfaz web, en un navegador de escritorio.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59" w:before="0" w:after="16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El estudiante trabaja de forma individual y es responsable de todos sus artefactos.</w:t>
      </w:r>
    </w:p>
    <w:p>
      <w:pPr>
        <w:pStyle w:val="Heading2"/>
        <w:rPr/>
      </w:pPr>
      <w:r>
        <w:rPr/>
        <w:t>8. Roles y responsabilidades</w:t>
      </w:r>
    </w:p>
    <w:p>
      <w:pPr>
        <w:pStyle w:val="normal1"/>
        <w:rPr/>
      </w:pPr>
      <w:r>
        <w:rPr/>
        <w:t>En el curso una persona cumple varios roles; en una empresa se reparten entre un equipo, y el documento los nombra para que se sepa quién decide qué.</w:t>
      </w:r>
    </w:p>
    <w:tbl>
      <w:tblPr>
        <w:tblStyle w:val="Table9"/>
        <w:tblW w:w="936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Rol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Responsable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Responsabilidades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QA (autor)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Estudiante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Redactar este documento, diseñar y ejecutar casos, reportar defectos y mantener el repositorio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Líder de QA (revisor)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Instructor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Revisar el alcance, validar criterios y dar retroalimentación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Compañeros de curso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Pares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Revisión entre pares del documento de casos y de los reportes de defectos</w:t>
            </w:r>
          </w:p>
        </w:tc>
      </w:tr>
    </w:tbl>
    <w:p>
      <w:pPr>
        <w:pStyle w:val="Heading2"/>
        <w:rPr/>
      </w:pPr>
      <w:r>
        <w:rPr/>
        <w:t>9. Entregables y cronograma del Módulo 1</w:t>
      </w:r>
    </w:p>
    <w:p>
      <w:pPr>
        <w:pStyle w:val="normal1"/>
        <w:rPr/>
      </w:pPr>
      <w:r>
        <w:rPr/>
        <w:t>El Módulo 1 se construye con un entregable por semana, y cada uno suma al plan de pruebas, la matriz de trazabilidad y los 5 defectos que se entregan al final.</w:t>
      </w:r>
    </w:p>
    <w:tbl>
      <w:tblPr>
        <w:tblStyle w:val="Table10"/>
        <w:tblW w:w="936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Semana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Fechas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Entregable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Cubre de este documento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30-sep al 05-oct-2026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Repositorio inicial del proyecto en Git, con README y documento de alcance de calidad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Este documento y la estructura del repositorio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07-oct al 12-oct-2026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Documento de casos de prueba manuales v1, con los flujos críticos mapeados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Módulos de prioridad alta (M01, M02, M04, M05)</w:t>
            </w:r>
          </w:p>
        </w:tc>
      </w:tr>
      <w:tr>
        <w:trPr/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14-oct al 19-oct-2026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Plan de pruebas, matriz de trazabilidad y reporte de al menos 5 defectos documentados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Criterios de salida de la sección 6</w:t>
            </w:r>
          </w:p>
        </w:tc>
      </w:tr>
    </w:tbl>
    <w:p>
      <w:pPr>
        <w:pStyle w:val="normal1"/>
        <w:rPr/>
      </w:pPr>
      <w:r>
        <w:rPr/>
        <w:t>El alcance se revisa al cierre de cada semana: si cambia, se emite una nueva versión del documento y se anota en el historial de versiones.</w:t>
      </w:r>
    </w:p>
    <w:p>
      <w:pPr>
        <w:pStyle w:val="Heading2"/>
        <w:rPr/>
      </w:pPr>
      <w:r>
        <w:rPr/>
        <w:t>10. Referencias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/>
        <w:t>https://www.saucedemo.com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: aplicación bajo prueba.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/>
        <w:t>https://www.saucedemo.com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funcionalidades, roles, cuentas de ejemplo y tecnología.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59" w:before="0" w:after="160"/>
        <w:ind w:hanging="360" w:start="72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Malla curricular del curso QA Automatizador (Tecsup Virtual): objetivos y entregables del Módulo 1.</w:t>
      </w:r>
    </w:p>
    <w:p>
      <w:pPr>
        <w:pStyle w:val="Heading2"/>
        <w:rPr/>
      </w:pPr>
      <w:r>
        <w:rPr/>
        <w:t>11. Anexos</w:t>
      </w:r>
    </w:p>
    <w:p>
      <w:pPr>
        <w:pStyle w:val="normal1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114300</wp:posOffset>
            </wp:positionH>
            <wp:positionV relativeFrom="paragraph">
              <wp:posOffset>4069080</wp:posOffset>
            </wp:positionV>
            <wp:extent cx="5715000" cy="40951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widowControl/>
        <w:pBdr/>
        <w:shd w:val="clear" w:fill="auto"/>
        <w:spacing w:lineRule="auto" w:line="259" w:before="0" w:after="160"/>
        <w:ind w:hanging="0" w:start="36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226695</wp:posOffset>
            </wp:positionH>
            <wp:positionV relativeFrom="paragraph">
              <wp:posOffset>75565</wp:posOffset>
            </wp:positionV>
            <wp:extent cx="5715000" cy="35617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t xml:space="preserve">  </w:t>
      </w:r>
    </w:p>
    <w:p>
      <w:pPr>
        <w:pStyle w:val="normal1"/>
        <w:widowControl/>
        <w:pBdr/>
        <w:shd w:val="clear" w:fill="auto"/>
        <w:spacing w:lineRule="auto" w:line="259" w:before="0" w:after="160"/>
        <w:ind w:hanging="0" w:start="36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278066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Roboto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6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spacing w:lineRule="auto" w:line="240" w:before="360" w:after="120"/>
    </w:pPr>
    <w:rPr>
      <w:b/>
      <w:bCs/>
      <w:sz w:val="32"/>
      <w:szCs w:val="32"/>
    </w:rPr>
  </w:style>
  <w:style w:type="paragraph" w:styleId="Heading2">
    <w:name w:val="heading 2"/>
    <w:basedOn w:val="normal1"/>
    <w:next w:val="normal1"/>
    <w:pPr>
      <w:keepNext w:val="true"/>
      <w:spacing w:lineRule="auto" w:line="240" w:before="280" w:after="100"/>
    </w:pPr>
    <w:rPr>
      <w:b/>
      <w:bCs/>
      <w:sz w:val="26"/>
      <w:szCs w:val="26"/>
    </w:rPr>
  </w:style>
  <w:style w:type="paragraph" w:styleId="Heading3">
    <w:name w:val="heading 3"/>
    <w:basedOn w:val="normal1"/>
    <w:next w:val="normal1"/>
    <w:pPr>
      <w:keepNext w:val="true"/>
      <w:spacing w:lineRule="auto" w:line="240" w:before="240" w:after="80"/>
    </w:pPr>
    <w:rPr>
      <w:b/>
      <w:bCs/>
      <w:sz w:val="24"/>
      <w:szCs w:val="24"/>
    </w:rPr>
  </w:style>
  <w:style w:type="paragraph" w:styleId="Heading4">
    <w:name w:val="heading 4"/>
    <w:basedOn w:val="normal1"/>
    <w:next w:val="normal1"/>
    <w:pPr>
      <w:keepNext w:val="true"/>
    </w:pPr>
    <w:rPr>
      <w:b/>
      <w:bCs/>
      <w:sz w:val="22"/>
      <w:szCs w:val="22"/>
    </w:rPr>
  </w:style>
  <w:style w:type="paragraph" w:styleId="Heading5">
    <w:name w:val="heading 5"/>
    <w:basedOn w:val="normal1"/>
    <w:next w:val="normal1"/>
    <w:pPr>
      <w:keepNext w:val="true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pPr>
      <w:keepNext w:val="true"/>
    </w:pPr>
    <w:rPr>
      <w:i/>
      <w:iCs/>
      <w:sz w:val="22"/>
      <w:szCs w:val="22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normal1" w:default="1">
    <w:name w:val="normal1"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pPr>
      <w:spacing w:lineRule="auto" w:line="240" w:before="0" w:after="80"/>
    </w:pPr>
    <w:rPr>
      <w:sz w:val="56"/>
      <w:szCs w:val="5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LibreOffice/26.8.0.3$MacOSX_AARCH64 LibreOffice_project/bce0998afefdbc355585ca324285661a2170ba77</Application>
  <AppVersion>15.0000</AppVersion>
  <Pages>9</Pages>
  <Words>1552</Words>
  <Characters>8176</Characters>
  <CharactersWithSpaces>9455</CharactersWithSpaces>
  <Paragraphs>258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2026-10-09T22:21:57Z</dcterms:modified>
  <cp:revision>1</cp:revision>
  <dc:subject/>
  <dc:title/>
</cp:coreProperties>
</file>