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88D41E7" w:rsidR="004B0F1B" w:rsidRDefault="26377E99" w:rsidP="26377E99">
      <w:pPr>
        <w:jc w:val="center"/>
        <w:rPr>
          <w:b/>
          <w:bCs/>
          <w:sz w:val="32"/>
          <w:szCs w:val="32"/>
        </w:rPr>
      </w:pPr>
      <w:bookmarkStart w:id="0" w:name="_Int_Aaj8mSno"/>
      <w:r w:rsidRPr="6DB7D14D">
        <w:rPr>
          <w:b/>
          <w:bCs/>
          <w:sz w:val="32"/>
          <w:szCs w:val="32"/>
        </w:rPr>
        <w:t>Defining a Bayesian prior distribution</w:t>
      </w:r>
      <w:bookmarkEnd w:id="0"/>
    </w:p>
    <w:p w14:paraId="1B4379BF" w14:textId="62395983" w:rsidR="26377E99" w:rsidRDefault="26377E99" w:rsidP="26377E99">
      <w:pPr>
        <w:rPr>
          <w:b/>
          <w:bCs/>
          <w:sz w:val="24"/>
          <w:szCs w:val="24"/>
        </w:rPr>
      </w:pPr>
      <w:r w:rsidRPr="702B9289">
        <w:rPr>
          <w:b/>
          <w:bCs/>
          <w:sz w:val="24"/>
          <w:szCs w:val="24"/>
        </w:rPr>
        <w:t>Prerequisite knowledge</w:t>
      </w:r>
    </w:p>
    <w:p w14:paraId="4458EE8A" w14:textId="5EE8E178" w:rsidR="7466DF7F" w:rsidRDefault="7466DF7F" w:rsidP="702B9289">
      <w:pPr>
        <w:rPr>
          <w:rFonts w:eastAsiaTheme="minorEastAsia"/>
        </w:rPr>
      </w:pPr>
      <w:r w:rsidRPr="702B9289">
        <w:rPr>
          <w:rFonts w:eastAsiaTheme="minorEastAsia"/>
        </w:rPr>
        <w:t>To complete this activity, you will need to</w:t>
      </w:r>
    </w:p>
    <w:p w14:paraId="25B798ED" w14:textId="436B58E8" w:rsidR="26377E99" w:rsidRDefault="63E84FAB" w:rsidP="702B9289">
      <w:pPr>
        <w:pStyle w:val="ListParagraph"/>
        <w:numPr>
          <w:ilvl w:val="0"/>
          <w:numId w:val="3"/>
        </w:numPr>
      </w:pPr>
      <w:r>
        <w:t>b</w:t>
      </w:r>
      <w:r w:rsidR="26377E99">
        <w:t>e familiar with discrete random variable</w:t>
      </w:r>
      <w:r w:rsidR="06D41AFC">
        <w:t>s</w:t>
      </w:r>
      <w:r w:rsidR="26377E99">
        <w:t xml:space="preserve"> and its </w:t>
      </w:r>
      <w:proofErr w:type="gramStart"/>
      <w:r w:rsidR="26377E99">
        <w:t>support</w:t>
      </w:r>
      <w:r w:rsidR="297B8C3A">
        <w:t>;</w:t>
      </w:r>
      <w:proofErr w:type="gramEnd"/>
    </w:p>
    <w:p w14:paraId="41B325DC" w14:textId="6F65DACB" w:rsidR="26377E99" w:rsidRDefault="7778F2D5" w:rsidP="702B9289">
      <w:pPr>
        <w:pStyle w:val="ListParagraph"/>
        <w:numPr>
          <w:ilvl w:val="0"/>
          <w:numId w:val="3"/>
        </w:numPr>
      </w:pPr>
      <w:r>
        <w:t>k</w:t>
      </w:r>
      <w:r w:rsidR="26377E99">
        <w:t xml:space="preserve">now how to </w:t>
      </w:r>
      <w:r w:rsidR="0A0BBBBE">
        <w:t xml:space="preserve">create </w:t>
      </w:r>
      <w:r w:rsidR="26377E99">
        <w:t xml:space="preserve">a histogram </w:t>
      </w:r>
      <w:r w:rsidR="50B0C0FD">
        <w:t>from</w:t>
      </w:r>
      <w:r w:rsidR="26377E99">
        <w:t xml:space="preserve"> a table </w:t>
      </w:r>
      <w:r w:rsidR="56E0EE40">
        <w:t xml:space="preserve">of </w:t>
      </w:r>
      <w:r w:rsidR="26377E99">
        <w:t xml:space="preserve">the probabilities of a discrete random </w:t>
      </w:r>
      <w:proofErr w:type="gramStart"/>
      <w:r w:rsidR="26377E99">
        <w:t>variable</w:t>
      </w:r>
      <w:r w:rsidR="603F1F42">
        <w:t>;</w:t>
      </w:r>
      <w:proofErr w:type="gramEnd"/>
    </w:p>
    <w:p w14:paraId="12D01CE3" w14:textId="3C16EC48" w:rsidR="26377E99" w:rsidRDefault="0B1552F1" w:rsidP="702B9289">
      <w:pPr>
        <w:pStyle w:val="ListParagraph"/>
        <w:numPr>
          <w:ilvl w:val="0"/>
          <w:numId w:val="3"/>
        </w:numPr>
      </w:pPr>
      <w:r>
        <w:t>b</w:t>
      </w:r>
      <w:r w:rsidR="26377E99">
        <w:t>e familiar with prior distribution</w:t>
      </w:r>
      <w:r w:rsidR="18727230">
        <w:t>s</w:t>
      </w:r>
      <w:r w:rsidR="543EC731">
        <w:t xml:space="preserve"> in the context of Bayesian statistics.</w:t>
      </w:r>
    </w:p>
    <w:p w14:paraId="5B380D16" w14:textId="67485DC9" w:rsidR="26377E99" w:rsidRDefault="26377E99" w:rsidP="26377E99">
      <w:pPr>
        <w:rPr>
          <w:b/>
          <w:bCs/>
          <w:sz w:val="24"/>
          <w:szCs w:val="24"/>
        </w:rPr>
      </w:pPr>
      <w:r w:rsidRPr="702B9289">
        <w:rPr>
          <w:b/>
          <w:bCs/>
          <w:sz w:val="24"/>
          <w:szCs w:val="24"/>
        </w:rPr>
        <w:t>Learning outcomes</w:t>
      </w:r>
    </w:p>
    <w:p w14:paraId="7C780A95" w14:textId="0C7F1427" w:rsidR="3C656336" w:rsidRDefault="3C656336" w:rsidP="702B9289">
      <w:pPr>
        <w:rPr>
          <w:rFonts w:eastAsiaTheme="minorEastAsia"/>
        </w:rPr>
      </w:pPr>
      <w:r w:rsidRPr="702B9289">
        <w:rPr>
          <w:rFonts w:eastAsiaTheme="minorEastAsia"/>
        </w:rPr>
        <w:t xml:space="preserve">After </w:t>
      </w:r>
      <w:r w:rsidR="54486098" w:rsidRPr="702B9289">
        <w:rPr>
          <w:rFonts w:eastAsiaTheme="minorEastAsia"/>
        </w:rPr>
        <w:t xml:space="preserve">completing </w:t>
      </w:r>
      <w:r w:rsidRPr="702B9289">
        <w:rPr>
          <w:rFonts w:eastAsiaTheme="minorEastAsia"/>
        </w:rPr>
        <w:t>this activity, you should be able to</w:t>
      </w:r>
    </w:p>
    <w:p w14:paraId="0CC18CDC" w14:textId="1F8CB027" w:rsidR="26377E99" w:rsidRDefault="2FE85FB1" w:rsidP="702B9289">
      <w:pPr>
        <w:pStyle w:val="ListParagraph"/>
        <w:numPr>
          <w:ilvl w:val="0"/>
          <w:numId w:val="2"/>
        </w:numPr>
      </w:pPr>
      <w:r>
        <w:t>s</w:t>
      </w:r>
      <w:r w:rsidR="3C656336">
        <w:t xml:space="preserve">pecify a prior distribution </w:t>
      </w:r>
      <w:r w:rsidR="363360D9">
        <w:t xml:space="preserve">for a parameter that takes on a discrete number of possible values </w:t>
      </w:r>
      <w:r w:rsidR="3C656336">
        <w:t xml:space="preserve">based on your knowledge of the </w:t>
      </w:r>
      <w:proofErr w:type="gramStart"/>
      <w:r w:rsidR="3C656336">
        <w:t>problem</w:t>
      </w:r>
      <w:r w:rsidR="669A0660">
        <w:t>;</w:t>
      </w:r>
      <w:proofErr w:type="gramEnd"/>
    </w:p>
    <w:p w14:paraId="06539AD2" w14:textId="24CBE004" w:rsidR="26377E99" w:rsidRDefault="26377E99" w:rsidP="26377E9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explain how </w:t>
      </w:r>
      <w:r w:rsidR="3CEC8802">
        <w:t xml:space="preserve">varying </w:t>
      </w:r>
      <w:r w:rsidR="4026EFC1">
        <w:t>degree</w:t>
      </w:r>
      <w:r w:rsidR="49BE66DD">
        <w:t>s</w:t>
      </w:r>
      <w:r w:rsidR="4026EFC1">
        <w:t xml:space="preserve"> of </w:t>
      </w:r>
      <w:r>
        <w:t>knowledge</w:t>
      </w:r>
      <w:r w:rsidR="40150541">
        <w:t xml:space="preserve"> </w:t>
      </w:r>
      <w:r>
        <w:t xml:space="preserve">about </w:t>
      </w:r>
      <w:r w:rsidR="4E30632A">
        <w:t>a</w:t>
      </w:r>
      <w:r>
        <w:t xml:space="preserve"> problem </w:t>
      </w:r>
      <w:r w:rsidR="3F008318">
        <w:t xml:space="preserve">are </w:t>
      </w:r>
      <w:r w:rsidR="1EE40474">
        <w:t xml:space="preserve">expressed </w:t>
      </w:r>
      <w:r w:rsidR="0173D176">
        <w:t>by different</w:t>
      </w:r>
      <w:r>
        <w:t xml:space="preserve"> </w:t>
      </w:r>
      <w:r w:rsidR="0173D176">
        <w:t xml:space="preserve">degrees of </w:t>
      </w:r>
      <w:r>
        <w:t xml:space="preserve">uncertainty in the </w:t>
      </w:r>
      <w:proofErr w:type="gramStart"/>
      <w:r>
        <w:t>prior</w:t>
      </w:r>
      <w:r w:rsidR="3EC19FA7">
        <w:t>;</w:t>
      </w:r>
      <w:proofErr w:type="gramEnd"/>
    </w:p>
    <w:p w14:paraId="1A3653F0" w14:textId="17277A4F" w:rsidR="26377E99" w:rsidRDefault="04AE3935" w:rsidP="26377E99">
      <w:pPr>
        <w:pStyle w:val="ListParagraph"/>
        <w:numPr>
          <w:ilvl w:val="0"/>
          <w:numId w:val="2"/>
        </w:numPr>
      </w:pPr>
      <w:proofErr w:type="gramStart"/>
      <w:r>
        <w:t>c</w:t>
      </w:r>
      <w:r w:rsidR="26377E99">
        <w:t>ompare and contrast</w:t>
      </w:r>
      <w:proofErr w:type="gramEnd"/>
      <w:r w:rsidR="26377E99">
        <w:t xml:space="preserve"> the degrees of uncertainty represented by two different prior distributions based on their histograms.</w:t>
      </w:r>
    </w:p>
    <w:p w14:paraId="41705E13" w14:textId="1A1EE493" w:rsidR="26377E99" w:rsidRDefault="26377E99" w:rsidP="26377E99">
      <w:r>
        <w:t>In this activity, we will guide you in creating your own Bayesian prior distribution for a discrete parameter.</w:t>
      </w:r>
    </w:p>
    <w:p w14:paraId="341B220B" w14:textId="3C277816" w:rsidR="0B80E483" w:rsidRDefault="0B80E483"/>
    <w:p w14:paraId="5136B870" w14:textId="3B4E6F5D" w:rsidR="00017A2F" w:rsidRDefault="00017A2F"/>
    <w:p w14:paraId="4B1311FC" w14:textId="77777777" w:rsidR="00017A2F" w:rsidRDefault="00017A2F"/>
    <w:p w14:paraId="6861DF94" w14:textId="669F6364" w:rsidR="00D520D1" w:rsidRDefault="00D520D1"/>
    <w:p w14:paraId="0BB4D603" w14:textId="77C2F3F8" w:rsidR="00B94D3C" w:rsidRDefault="00B94D3C">
      <w:r>
        <w:br w:type="page"/>
      </w:r>
    </w:p>
    <w:p w14:paraId="4D9B91F3" w14:textId="77402857" w:rsidR="26377E99" w:rsidRDefault="26377E99" w:rsidP="26377E99">
      <w:pPr>
        <w:rPr>
          <w:b/>
          <w:bCs/>
          <w:sz w:val="28"/>
          <w:szCs w:val="28"/>
        </w:rPr>
      </w:pPr>
      <w:r w:rsidRPr="6DB7D14D">
        <w:rPr>
          <w:b/>
          <w:bCs/>
          <w:sz w:val="24"/>
          <w:szCs w:val="24"/>
        </w:rPr>
        <w:lastRenderedPageBreak/>
        <w:t>Problem setting</w:t>
      </w:r>
    </w:p>
    <w:p w14:paraId="1E132704" w14:textId="7AC1D239" w:rsidR="26377E99" w:rsidRDefault="26377E99" w:rsidP="26377E99">
      <w:pPr>
        <w:jc w:val="both"/>
      </w:pPr>
      <w:r>
        <w:t>We are interested in the average number of books read by Vancouverites (i.e., residents of Vancouver) in 2021</w:t>
      </w:r>
      <w:r w:rsidR="222716E2">
        <w:t>. This number,</w:t>
      </w:r>
      <w:r>
        <w:t xml:space="preserve"> </w:t>
      </w:r>
      <w:r w:rsidR="62505540">
        <w:t>which we will denote</w:t>
      </w:r>
      <w:r>
        <w:t xml:space="preserve"> </w:t>
      </w:r>
      <w:proofErr w:type="spellStart"/>
      <w:r w:rsidR="7FD70070" w:rsidRPr="6DB7D14D">
        <w:t>μ</w:t>
      </w:r>
      <w:r w:rsidR="496416FF" w:rsidRPr="6DB7D14D">
        <w:rPr>
          <w:vertAlign w:val="subscript"/>
        </w:rPr>
        <w:t>V</w:t>
      </w:r>
      <w:proofErr w:type="spellEnd"/>
      <w:r w:rsidR="6587F602">
        <w:t xml:space="preserve">, </w:t>
      </w:r>
      <w:r w:rsidR="358120AC">
        <w:t>is defined as</w:t>
      </w:r>
    </w:p>
    <w:tbl>
      <w:tblPr>
        <w:tblStyle w:val="TableGrid"/>
        <w:tblW w:w="0" w:type="auto"/>
        <w:jc w:val="center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735"/>
        <w:gridCol w:w="5310"/>
        <w:gridCol w:w="345"/>
      </w:tblGrid>
      <w:tr w:rsidR="3570A1F6" w14:paraId="0480671E" w14:textId="77777777" w:rsidTr="3570A1F6">
        <w:trPr>
          <w:jc w:val="center"/>
        </w:trPr>
        <w:tc>
          <w:tcPr>
            <w:tcW w:w="735" w:type="dxa"/>
            <w:vMerge w:val="restart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732AA232" w14:textId="68EAF5A6" w:rsidR="7A16A339" w:rsidRDefault="7A16A339" w:rsidP="3570A1F6">
            <w:pPr>
              <w:jc w:val="right"/>
            </w:pPr>
            <w:proofErr w:type="spellStart"/>
            <w:r w:rsidRPr="3570A1F6">
              <w:t>μ</w:t>
            </w:r>
            <w:r w:rsidRPr="3570A1F6">
              <w:rPr>
                <w:vertAlign w:val="subscript"/>
              </w:rPr>
              <w:t>V</w:t>
            </w:r>
            <w:proofErr w:type="spellEnd"/>
            <w:r>
              <w:t xml:space="preserve"> =</w:t>
            </w:r>
          </w:p>
        </w:tc>
        <w:tc>
          <w:tcPr>
            <w:tcW w:w="5310" w:type="dxa"/>
            <w:tcBorders>
              <w:left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34E53F2E" w14:textId="17144C93" w:rsidR="7A8E37A3" w:rsidRDefault="7A8E37A3" w:rsidP="3570A1F6">
            <w:pPr>
              <w:jc w:val="center"/>
            </w:pPr>
            <w:r>
              <w:t>t</w:t>
            </w:r>
            <w:r w:rsidR="55B8B50B">
              <w:t>otal number of books read by all Vancouverites in 2021</w:t>
            </w:r>
          </w:p>
        </w:tc>
        <w:tc>
          <w:tcPr>
            <w:tcW w:w="345" w:type="dxa"/>
            <w:vMerge w:val="restart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2F4BDE1E" w14:textId="391693C2" w:rsidR="2A3959EC" w:rsidRDefault="2A3959EC" w:rsidP="3570A1F6">
            <w:r>
              <w:t>.</w:t>
            </w:r>
          </w:p>
        </w:tc>
      </w:tr>
      <w:tr w:rsidR="3570A1F6" w14:paraId="2777230B" w14:textId="77777777" w:rsidTr="3570A1F6">
        <w:trPr>
          <w:jc w:val="center"/>
        </w:trPr>
        <w:tc>
          <w:tcPr>
            <w:tcW w:w="735" w:type="dxa"/>
            <w:vMerge/>
            <w:tcBorders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3DC2DC4F" w14:textId="77777777" w:rsidR="004B0F1B" w:rsidRDefault="004B0F1B"/>
        </w:tc>
        <w:tc>
          <w:tcPr>
            <w:tcW w:w="5310" w:type="dxa"/>
            <w:tcBorders>
              <w:left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5D0CE61D" w14:textId="1F878DFF" w:rsidR="23E31DF0" w:rsidRDefault="23E31DF0" w:rsidP="3570A1F6">
            <w:pPr>
              <w:jc w:val="center"/>
            </w:pPr>
            <w:r>
              <w:t>p</w:t>
            </w:r>
            <w:r w:rsidR="55B8B50B">
              <w:t>opulation of Vancouver</w:t>
            </w:r>
          </w:p>
        </w:tc>
        <w:tc>
          <w:tcPr>
            <w:tcW w:w="345" w:type="dxa"/>
            <w:vMerge/>
            <w:tcBorders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vAlign w:val="center"/>
          </w:tcPr>
          <w:p w14:paraId="4B81E38F" w14:textId="77777777" w:rsidR="004B0F1B" w:rsidRDefault="004B0F1B"/>
        </w:tc>
      </w:tr>
    </w:tbl>
    <w:p w14:paraId="2721EED5" w14:textId="255D99CB" w:rsidR="26377E99" w:rsidRDefault="0055B626" w:rsidP="26377E99">
      <w:pPr>
        <w:jc w:val="both"/>
      </w:pPr>
      <w:r>
        <w:t>W</w:t>
      </w:r>
      <w:r w:rsidR="26377E99">
        <w:t xml:space="preserve">e will </w:t>
      </w:r>
      <w:r w:rsidR="17B08681">
        <w:t xml:space="preserve">assume that </w:t>
      </w:r>
      <w:proofErr w:type="spellStart"/>
      <w:r w:rsidR="17B08681">
        <w:t>μ</w:t>
      </w:r>
      <w:r w:rsidR="17B08681" w:rsidRPr="33DF87A8">
        <w:rPr>
          <w:vertAlign w:val="subscript"/>
        </w:rPr>
        <w:t>V</w:t>
      </w:r>
      <w:proofErr w:type="spellEnd"/>
      <w:r w:rsidR="17B08681" w:rsidRPr="33DF87A8">
        <w:rPr>
          <w:vertAlign w:val="subscript"/>
        </w:rPr>
        <w:t xml:space="preserve"> </w:t>
      </w:r>
      <w:r w:rsidR="17B08681">
        <w:t>≤ 15</w:t>
      </w:r>
      <w:r w:rsidR="208F415B">
        <w:t xml:space="preserve"> (</w:t>
      </w:r>
      <w:r w:rsidR="17B08681">
        <w:t>i.e., that the average number of books read by Vancouverites in 2021 does not exceed 15</w:t>
      </w:r>
      <w:r w:rsidR="75F2E52C">
        <w:t>)</w:t>
      </w:r>
      <w:r w:rsidR="17B08681">
        <w:t xml:space="preserve">. </w:t>
      </w:r>
      <w:r w:rsidR="747629AB">
        <w:t>To make things simpler, w</w:t>
      </w:r>
      <w:r w:rsidR="17B08681">
        <w:t>e will</w:t>
      </w:r>
      <w:r w:rsidR="4E78F2A8">
        <w:t xml:space="preserve"> also</w:t>
      </w:r>
      <w:r w:rsidR="17B08681">
        <w:t xml:space="preserve"> </w:t>
      </w:r>
      <w:r w:rsidR="6E287A71">
        <w:t xml:space="preserve">instead </w:t>
      </w:r>
      <w:r w:rsidR="0F030DAC">
        <w:t>work with a</w:t>
      </w:r>
      <w:r w:rsidR="05F6A4D0">
        <w:t xml:space="preserve"> </w:t>
      </w:r>
      <w:r w:rsidR="4B473EE5" w:rsidRPr="33DF87A8">
        <w:rPr>
          <w:i/>
          <w:iCs/>
        </w:rPr>
        <w:t>discretized</w:t>
      </w:r>
      <w:r w:rsidR="4B473EE5">
        <w:t xml:space="preserve"> version of </w:t>
      </w:r>
      <w:proofErr w:type="spellStart"/>
      <w:r w:rsidR="5AAB6DF9" w:rsidRPr="33DF87A8">
        <w:t>μ</w:t>
      </w:r>
      <w:r w:rsidR="5AAB6DF9" w:rsidRPr="33DF87A8">
        <w:rPr>
          <w:vertAlign w:val="subscript"/>
        </w:rPr>
        <w:t>V</w:t>
      </w:r>
      <w:proofErr w:type="spellEnd"/>
      <w:r w:rsidR="4B473EE5">
        <w:t>, denoted</w:t>
      </w:r>
      <w:r w:rsidR="25F4A3D9">
        <w:t xml:space="preserve"> </w:t>
      </w:r>
      <w:r w:rsidR="05F6A4D0" w:rsidRPr="33DF87A8">
        <w:rPr>
          <w:i/>
          <w:iCs/>
        </w:rPr>
        <w:t>M</w:t>
      </w:r>
      <w:r w:rsidR="05F6A4D0" w:rsidRPr="33DF87A8">
        <w:rPr>
          <w:vertAlign w:val="subscript"/>
        </w:rPr>
        <w:t>V</w:t>
      </w:r>
      <w:r w:rsidR="6A802B1E">
        <w:t xml:space="preserve">, </w:t>
      </w:r>
      <w:r w:rsidR="09FCC75E">
        <w:t xml:space="preserve">that </w:t>
      </w:r>
      <w:r w:rsidR="5268F0FC">
        <w:t>takes</w:t>
      </w:r>
      <w:r w:rsidR="09FCC75E">
        <w:t xml:space="preserve"> </w:t>
      </w:r>
      <w:r w:rsidR="5107367F">
        <w:t xml:space="preserve">as possible values one of </w:t>
      </w:r>
      <w:r w:rsidR="26377E99">
        <w:t xml:space="preserve">five different </w:t>
      </w:r>
      <w:r w:rsidR="6DBCACAF">
        <w:t xml:space="preserve">labels </w:t>
      </w:r>
      <w:r w:rsidR="1DED9C7C">
        <w:t>describing</w:t>
      </w:r>
      <w:r w:rsidR="6FDC16A4">
        <w:t xml:space="preserve"> </w:t>
      </w:r>
      <w:proofErr w:type="spellStart"/>
      <w:r w:rsidR="734823E1">
        <w:t>μ</w:t>
      </w:r>
      <w:r w:rsidR="734823E1" w:rsidRPr="33DF87A8">
        <w:rPr>
          <w:vertAlign w:val="subscript"/>
        </w:rPr>
        <w:t>V</w:t>
      </w:r>
      <w:proofErr w:type="spellEnd"/>
      <w:r w:rsidR="26377E99">
        <w:t>:</w:t>
      </w:r>
    </w:p>
    <w:p w14:paraId="726DF306" w14:textId="64CEC9FA" w:rsidR="26377E99" w:rsidRDefault="41C75888" w:rsidP="26377E99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6DB7D14D">
        <w:t>“</w:t>
      </w:r>
      <w:r w:rsidR="00D51019" w:rsidRPr="6DB7D14D">
        <w:rPr>
          <w:i/>
          <w:iCs/>
        </w:rPr>
        <w:t xml:space="preserve">Very </w:t>
      </w:r>
      <w:r w:rsidR="03143A3D" w:rsidRPr="6DB7D14D">
        <w:rPr>
          <w:i/>
          <w:iCs/>
        </w:rPr>
        <w:t>l</w:t>
      </w:r>
      <w:r w:rsidR="00D51019" w:rsidRPr="6DB7D14D">
        <w:rPr>
          <w:i/>
          <w:iCs/>
        </w:rPr>
        <w:t>ow</w:t>
      </w:r>
      <w:r w:rsidR="72F76DB3" w:rsidRPr="6DB7D14D">
        <w:t>”</w:t>
      </w:r>
      <w:r w:rsidR="00D51019" w:rsidRPr="6DB7D14D">
        <w:t>,</w:t>
      </w:r>
      <w:r w:rsidR="00D51019" w:rsidRPr="6DB7D14D">
        <w:rPr>
          <w:i/>
          <w:iCs/>
        </w:rPr>
        <w:t xml:space="preserve"> </w:t>
      </w:r>
      <w:r w:rsidR="26377E99">
        <w:t xml:space="preserve">that is, 0 </w:t>
      </w:r>
      <w:r w:rsidR="7FD70070">
        <w:t xml:space="preserve">≤ </w:t>
      </w:r>
      <w:proofErr w:type="spellStart"/>
      <w:r w:rsidR="7FD70070">
        <w:t>μ</w:t>
      </w:r>
      <w:r w:rsidR="7FD70070" w:rsidRPr="6DB7D14D">
        <w:rPr>
          <w:vertAlign w:val="subscript"/>
        </w:rPr>
        <w:t>V</w:t>
      </w:r>
      <w:proofErr w:type="spellEnd"/>
      <w:r w:rsidR="7FD70070" w:rsidRPr="6DB7D14D">
        <w:rPr>
          <w:vertAlign w:val="subscript"/>
        </w:rPr>
        <w:t xml:space="preserve"> </w:t>
      </w:r>
      <w:r w:rsidR="26377E99">
        <w:t xml:space="preserve">&lt; </w:t>
      </w:r>
      <w:proofErr w:type="gramStart"/>
      <w:r w:rsidR="26377E99">
        <w:t>3;</w:t>
      </w:r>
      <w:proofErr w:type="gramEnd"/>
    </w:p>
    <w:p w14:paraId="05ADFED8" w14:textId="3181E545" w:rsidR="26377E99" w:rsidRDefault="776BBAEF" w:rsidP="7FD7007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68E51D64">
        <w:t>“</w:t>
      </w:r>
      <w:r w:rsidR="4F426432" w:rsidRPr="68E51D64">
        <w:rPr>
          <w:i/>
          <w:iCs/>
        </w:rPr>
        <w:t>Low</w:t>
      </w:r>
      <w:r w:rsidR="1140E62C" w:rsidRPr="68E51D64">
        <w:t>”</w:t>
      </w:r>
      <w:r w:rsidR="4F426432" w:rsidRPr="68E51D64">
        <w:t>,</w:t>
      </w:r>
      <w:r w:rsidR="26377E99">
        <w:t xml:space="preserve"> that is, 3 </w:t>
      </w:r>
      <w:r w:rsidR="7FD70070">
        <w:t xml:space="preserve">≤ </w:t>
      </w:r>
      <w:proofErr w:type="spellStart"/>
      <w:r w:rsidR="7FD70070">
        <w:t>μ</w:t>
      </w:r>
      <w:r w:rsidR="7FD70070" w:rsidRPr="68E51D64">
        <w:rPr>
          <w:vertAlign w:val="subscript"/>
        </w:rPr>
        <w:t>V</w:t>
      </w:r>
      <w:proofErr w:type="spellEnd"/>
      <w:r w:rsidR="7FD70070" w:rsidRPr="68E51D64">
        <w:rPr>
          <w:vertAlign w:val="subscript"/>
        </w:rPr>
        <w:t xml:space="preserve"> </w:t>
      </w:r>
      <w:r w:rsidR="26377E99">
        <w:t xml:space="preserve">&lt; </w:t>
      </w:r>
      <w:proofErr w:type="gramStart"/>
      <w:r w:rsidR="26377E99">
        <w:t>6;</w:t>
      </w:r>
      <w:proofErr w:type="gramEnd"/>
    </w:p>
    <w:p w14:paraId="0024B04D" w14:textId="0F2EDFAD" w:rsidR="26377E99" w:rsidRDefault="4D0F1F48" w:rsidP="7FD7007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t>“</w:t>
      </w:r>
      <w:r w:rsidRPr="68E51D64">
        <w:rPr>
          <w:i/>
          <w:iCs/>
        </w:rPr>
        <w:t>Medium</w:t>
      </w:r>
      <w:r>
        <w:t>”</w:t>
      </w:r>
      <w:r w:rsidR="26377E99">
        <w:t xml:space="preserve">, that is, 6 </w:t>
      </w:r>
      <w:r w:rsidR="7FD70070">
        <w:t xml:space="preserve">≤ </w:t>
      </w:r>
      <w:proofErr w:type="spellStart"/>
      <w:r w:rsidR="7FD70070">
        <w:t>μ</w:t>
      </w:r>
      <w:r w:rsidR="7FD70070" w:rsidRPr="68E51D64">
        <w:rPr>
          <w:vertAlign w:val="subscript"/>
        </w:rPr>
        <w:t>V</w:t>
      </w:r>
      <w:proofErr w:type="spellEnd"/>
      <w:r w:rsidR="7FD70070" w:rsidRPr="68E51D64">
        <w:rPr>
          <w:vertAlign w:val="subscript"/>
        </w:rPr>
        <w:t xml:space="preserve"> </w:t>
      </w:r>
      <w:r w:rsidR="26377E99">
        <w:t xml:space="preserve">&lt; </w:t>
      </w:r>
      <w:proofErr w:type="gramStart"/>
      <w:r w:rsidR="26377E99">
        <w:t>9;</w:t>
      </w:r>
      <w:proofErr w:type="gramEnd"/>
    </w:p>
    <w:p w14:paraId="38E8DF62" w14:textId="119EDC6D" w:rsidR="26377E99" w:rsidRDefault="39EE9BE7" w:rsidP="7FD7007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t>“</w:t>
      </w:r>
      <w:r w:rsidRPr="68E51D64">
        <w:rPr>
          <w:i/>
          <w:iCs/>
        </w:rPr>
        <w:t>High</w:t>
      </w:r>
      <w:r>
        <w:t>”</w:t>
      </w:r>
      <w:r w:rsidR="26377E99">
        <w:t xml:space="preserve">, that is, 9 </w:t>
      </w:r>
      <w:r w:rsidR="7FD70070">
        <w:t xml:space="preserve">≤ </w:t>
      </w:r>
      <w:proofErr w:type="spellStart"/>
      <w:r w:rsidR="7FD70070">
        <w:t>μ</w:t>
      </w:r>
      <w:r w:rsidR="7FD70070" w:rsidRPr="68E51D64">
        <w:rPr>
          <w:vertAlign w:val="subscript"/>
        </w:rPr>
        <w:t>V</w:t>
      </w:r>
      <w:proofErr w:type="spellEnd"/>
      <w:r w:rsidR="7FD70070" w:rsidRPr="68E51D64">
        <w:rPr>
          <w:vertAlign w:val="subscript"/>
        </w:rPr>
        <w:t xml:space="preserve"> </w:t>
      </w:r>
      <w:r w:rsidR="26377E99">
        <w:t xml:space="preserve">&lt; </w:t>
      </w:r>
      <w:proofErr w:type="gramStart"/>
      <w:r w:rsidR="26377E99">
        <w:t>12</w:t>
      </w:r>
      <w:r w:rsidR="7FD70070">
        <w:t>;</w:t>
      </w:r>
      <w:proofErr w:type="gramEnd"/>
    </w:p>
    <w:p w14:paraId="49CE21C0" w14:textId="7D4027EE" w:rsidR="26377E99" w:rsidRDefault="2C404BF9" w:rsidP="7FD7007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68E51D64">
        <w:t>“</w:t>
      </w:r>
      <w:r w:rsidR="1FF318C1" w:rsidRPr="68E51D64">
        <w:rPr>
          <w:i/>
          <w:iCs/>
        </w:rPr>
        <w:t xml:space="preserve">Very </w:t>
      </w:r>
      <w:r w:rsidR="6AFEA413" w:rsidRPr="68E51D64">
        <w:rPr>
          <w:i/>
          <w:iCs/>
        </w:rPr>
        <w:t>h</w:t>
      </w:r>
      <w:r w:rsidR="1FF318C1" w:rsidRPr="68E51D64">
        <w:rPr>
          <w:i/>
          <w:iCs/>
        </w:rPr>
        <w:t>igh</w:t>
      </w:r>
      <w:r w:rsidR="1FF318C1" w:rsidRPr="68E51D64">
        <w:t>”</w:t>
      </w:r>
      <w:r w:rsidR="5F475DE1" w:rsidRPr="68E51D64">
        <w:t>,</w:t>
      </w:r>
      <w:r w:rsidR="26377E99">
        <w:t xml:space="preserve"> that is, 12 </w:t>
      </w:r>
      <w:r w:rsidR="7FD70070">
        <w:t xml:space="preserve">≤ </w:t>
      </w:r>
      <w:proofErr w:type="spellStart"/>
      <w:r w:rsidR="7FD70070">
        <w:t>μ</w:t>
      </w:r>
      <w:r w:rsidR="7FD70070" w:rsidRPr="68E51D64">
        <w:rPr>
          <w:vertAlign w:val="subscript"/>
        </w:rPr>
        <w:t>V</w:t>
      </w:r>
      <w:proofErr w:type="spellEnd"/>
      <w:r w:rsidR="7FD70070">
        <w:t xml:space="preserve"> ≤ </w:t>
      </w:r>
      <w:r w:rsidR="26377E99">
        <w:t>15.</w:t>
      </w:r>
    </w:p>
    <w:p w14:paraId="43C5CE5A" w14:textId="6120F61C" w:rsidR="0CD43D0D" w:rsidRDefault="0CD43D0D" w:rsidP="3570A1F6">
      <w:pPr>
        <w:jc w:val="both"/>
      </w:pPr>
      <w:r>
        <w:t>As we do not know</w:t>
      </w:r>
      <w:r w:rsidR="56FC78A9">
        <w:t xml:space="preserve"> </w:t>
      </w:r>
      <w:proofErr w:type="spellStart"/>
      <w:r w:rsidR="56FC78A9">
        <w:t>μ</w:t>
      </w:r>
      <w:r w:rsidR="56FC78A9" w:rsidRPr="6DB7D14D">
        <w:rPr>
          <w:vertAlign w:val="subscript"/>
        </w:rPr>
        <w:t>V</w:t>
      </w:r>
      <w:proofErr w:type="spellEnd"/>
      <w:r w:rsidR="5B6B138C" w:rsidRPr="6DB7D14D">
        <w:rPr>
          <w:i/>
          <w:iCs/>
        </w:rPr>
        <w:t xml:space="preserve"> </w:t>
      </w:r>
      <w:r>
        <w:t>in practice</w:t>
      </w:r>
      <w:r w:rsidR="3C4A7B03">
        <w:t xml:space="preserve">, we do not know </w:t>
      </w:r>
      <w:r w:rsidR="3C4A7B03" w:rsidRPr="6DB7D14D">
        <w:rPr>
          <w:i/>
          <w:iCs/>
        </w:rPr>
        <w:t>M</w:t>
      </w:r>
      <w:r w:rsidR="3C4A7B03" w:rsidRPr="6DB7D14D">
        <w:rPr>
          <w:vertAlign w:val="subscript"/>
        </w:rPr>
        <w:t>V</w:t>
      </w:r>
      <w:r w:rsidR="55FB44C3">
        <w:t xml:space="preserve"> (th</w:t>
      </w:r>
      <w:r w:rsidR="2672D9F6">
        <w:t>e discrete version of</w:t>
      </w:r>
      <w:r w:rsidR="55FB44C3">
        <w:t xml:space="preserve"> </w:t>
      </w:r>
      <w:proofErr w:type="spellStart"/>
      <w:r w:rsidR="55FB44C3">
        <w:t>μ</w:t>
      </w:r>
      <w:r w:rsidR="55FB44C3" w:rsidRPr="6DB7D14D">
        <w:rPr>
          <w:vertAlign w:val="subscript"/>
        </w:rPr>
        <w:t>V</w:t>
      </w:r>
      <w:proofErr w:type="spellEnd"/>
      <w:r w:rsidR="55FB44C3">
        <w:t>).</w:t>
      </w:r>
      <w:r w:rsidR="68CE053A">
        <w:t xml:space="preserve"> W</w:t>
      </w:r>
      <w:r>
        <w:t xml:space="preserve">e will specify a prior distribution for </w:t>
      </w:r>
      <w:r w:rsidR="3C44674B" w:rsidRPr="6DB7D14D">
        <w:rPr>
          <w:i/>
          <w:iCs/>
        </w:rPr>
        <w:t>M</w:t>
      </w:r>
      <w:r w:rsidR="3C44674B" w:rsidRPr="6DB7D14D">
        <w:rPr>
          <w:vertAlign w:val="subscript"/>
        </w:rPr>
        <w:t>V</w:t>
      </w:r>
      <w:r>
        <w:t xml:space="preserve"> that captures </w:t>
      </w:r>
      <w:r w:rsidR="53026EDE">
        <w:t xml:space="preserve">our beliefs and uncertainty about </w:t>
      </w:r>
      <w:r w:rsidR="01454A38" w:rsidRPr="6DB7D14D">
        <w:rPr>
          <w:i/>
          <w:iCs/>
        </w:rPr>
        <w:t>M</w:t>
      </w:r>
      <w:r w:rsidR="01454A38" w:rsidRPr="6DB7D14D">
        <w:rPr>
          <w:vertAlign w:val="subscript"/>
        </w:rPr>
        <w:t>V</w:t>
      </w:r>
      <w:r w:rsidR="53026EDE">
        <w:t>.</w:t>
      </w:r>
    </w:p>
    <w:p w14:paraId="00E93DB5" w14:textId="77777777" w:rsidR="00D520D1" w:rsidRDefault="00D520D1" w:rsidP="26377E99">
      <w:pPr>
        <w:jc w:val="both"/>
        <w:rPr>
          <w:b/>
          <w:bCs/>
          <w:sz w:val="24"/>
          <w:szCs w:val="24"/>
        </w:rPr>
      </w:pPr>
    </w:p>
    <w:p w14:paraId="4CDFB27E" w14:textId="77777777" w:rsidR="00D520D1" w:rsidRDefault="00D520D1" w:rsidP="26377E99">
      <w:pPr>
        <w:jc w:val="both"/>
        <w:rPr>
          <w:b/>
          <w:bCs/>
          <w:sz w:val="24"/>
          <w:szCs w:val="24"/>
        </w:rPr>
      </w:pPr>
    </w:p>
    <w:p w14:paraId="7AF00FE9" w14:textId="77777777" w:rsidR="00D520D1" w:rsidRDefault="00D520D1" w:rsidP="26377E99">
      <w:pPr>
        <w:jc w:val="both"/>
        <w:rPr>
          <w:b/>
          <w:bCs/>
          <w:sz w:val="24"/>
          <w:szCs w:val="24"/>
        </w:rPr>
      </w:pPr>
    </w:p>
    <w:p w14:paraId="730B0211" w14:textId="3CCF6204" w:rsidR="26377E99" w:rsidRDefault="26377E99" w:rsidP="26377E99">
      <w:pPr>
        <w:jc w:val="both"/>
        <w:rPr>
          <w:b/>
          <w:bCs/>
          <w:sz w:val="28"/>
          <w:szCs w:val="28"/>
        </w:rPr>
      </w:pPr>
      <w:r w:rsidRPr="26377E99">
        <w:rPr>
          <w:b/>
          <w:bCs/>
          <w:sz w:val="24"/>
          <w:szCs w:val="24"/>
        </w:rPr>
        <w:t>Specifying your prior distribution</w:t>
      </w:r>
    </w:p>
    <w:p w14:paraId="5CFECA8D" w14:textId="64CF7652" w:rsidR="26377E99" w:rsidRDefault="413CCEC2" w:rsidP="26377E99">
      <w:pPr>
        <w:jc w:val="both"/>
      </w:pPr>
      <w:r>
        <w:t>To</w:t>
      </w:r>
      <w:r w:rsidR="26377E99">
        <w:t xml:space="preserve"> help you specify your own prior distribution for </w:t>
      </w:r>
      <w:r w:rsidR="05471672" w:rsidRPr="3570A1F6">
        <w:rPr>
          <w:i/>
          <w:iCs/>
        </w:rPr>
        <w:t>M</w:t>
      </w:r>
      <w:r w:rsidR="05471672" w:rsidRPr="3570A1F6">
        <w:rPr>
          <w:vertAlign w:val="subscript"/>
        </w:rPr>
        <w:t>V</w:t>
      </w:r>
      <w:r w:rsidR="33700435">
        <w:t>, start by answering</w:t>
      </w:r>
      <w:r w:rsidR="03D0878C">
        <w:t xml:space="preserve"> </w:t>
      </w:r>
      <w:r w:rsidR="53F0E4A3">
        <w:t>the following questions:</w:t>
      </w:r>
    </w:p>
    <w:p w14:paraId="5BB53545" w14:textId="469726C6" w:rsidR="26377E99" w:rsidRDefault="26377E99" w:rsidP="26377E99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>
        <w:t xml:space="preserve">How many books do you read on average in any given year? </w:t>
      </w:r>
    </w:p>
    <w:p w14:paraId="731A6517" w14:textId="2DB6A148" w:rsidR="26377E99" w:rsidRDefault="26377E99" w:rsidP="26377E99">
      <w:pPr>
        <w:pStyle w:val="ListParagraph"/>
        <w:numPr>
          <w:ilvl w:val="0"/>
          <w:numId w:val="6"/>
        </w:numPr>
        <w:jc w:val="both"/>
      </w:pPr>
      <w:r>
        <w:t>Do you think this is less than or above average in Vancouver?</w:t>
      </w:r>
      <w:r w:rsidR="211E76F3">
        <w:t xml:space="preserve"> How certain are you of your answer?</w:t>
      </w:r>
    </w:p>
    <w:p w14:paraId="5F98EF86" w14:textId="04132782" w:rsidR="26377E99" w:rsidRDefault="26377E99" w:rsidP="26377E99">
      <w:pPr>
        <w:pStyle w:val="ListParagraph"/>
        <w:numPr>
          <w:ilvl w:val="0"/>
          <w:numId w:val="6"/>
        </w:numPr>
        <w:jc w:val="both"/>
      </w:pPr>
      <w:r>
        <w:t xml:space="preserve">Referring to the </w:t>
      </w:r>
      <w:r w:rsidR="62EADEF7">
        <w:t>label</w:t>
      </w:r>
      <w:r>
        <w:t>s</w:t>
      </w:r>
      <w:r w:rsidR="2D60F2FA">
        <w:t xml:space="preserve"> </w:t>
      </w:r>
      <w:r>
        <w:t>above</w:t>
      </w:r>
      <w:r w:rsidR="3E8B1DFC">
        <w:t xml:space="preserve"> (</w:t>
      </w:r>
      <w:r w:rsidR="503B4DED" w:rsidRPr="33DF87A8">
        <w:rPr>
          <w:i/>
          <w:iCs/>
        </w:rPr>
        <w:t>Very low</w:t>
      </w:r>
      <w:r w:rsidR="3E8B1DFC">
        <w:t xml:space="preserve">, …, </w:t>
      </w:r>
      <w:r w:rsidR="6E93DA7F" w:rsidRPr="33DF87A8">
        <w:rPr>
          <w:i/>
          <w:iCs/>
        </w:rPr>
        <w:t>Very high</w:t>
      </w:r>
      <w:r w:rsidR="6E93DA7F">
        <w:t>)</w:t>
      </w:r>
      <w:r>
        <w:t xml:space="preserve">, which </w:t>
      </w:r>
      <w:r w:rsidR="6F254F32">
        <w:t xml:space="preserve">label </w:t>
      </w:r>
      <w:r>
        <w:t xml:space="preserve">do you think </w:t>
      </w:r>
      <w:r w:rsidR="7A28DB53">
        <w:t>most likely describe</w:t>
      </w:r>
      <w:r w:rsidR="7508E451">
        <w:t>s</w:t>
      </w:r>
      <w:r w:rsidR="7A28DB53">
        <w:t xml:space="preserve"> </w:t>
      </w:r>
      <w:r>
        <w:t xml:space="preserve">the true average number of books read by Vancouverites in 2021? </w:t>
      </w:r>
    </w:p>
    <w:p w14:paraId="2D8C72C1" w14:textId="428321BC" w:rsidR="26377E99" w:rsidRDefault="26377E99" w:rsidP="26377E99">
      <w:pPr>
        <w:pStyle w:val="ListParagraph"/>
        <w:numPr>
          <w:ilvl w:val="0"/>
          <w:numId w:val="6"/>
        </w:numPr>
        <w:jc w:val="both"/>
      </w:pPr>
      <w:r>
        <w:t xml:space="preserve">What about the second most likely </w:t>
      </w:r>
      <w:r w:rsidR="6E32A5B7">
        <w:t>label</w:t>
      </w:r>
      <w:r>
        <w:t xml:space="preserve">? </w:t>
      </w:r>
      <w:r w:rsidR="7955EC0B">
        <w:t>And t</w:t>
      </w:r>
      <w:r>
        <w:t>he least likely?</w:t>
      </w:r>
    </w:p>
    <w:p w14:paraId="29A03B7E" w14:textId="0A1C5DEB" w:rsidR="26377E99" w:rsidRDefault="26377E99" w:rsidP="68E51D64">
      <w:pPr>
        <w:jc w:val="both"/>
      </w:pPr>
      <w:r w:rsidRPr="68E51D64">
        <w:t xml:space="preserve">Now we are going to assign probabilities to each possible </w:t>
      </w:r>
      <w:r w:rsidR="361C7D66" w:rsidRPr="68E51D64">
        <w:t>label</w:t>
      </w:r>
      <w:r w:rsidRPr="68E51D64">
        <w:t xml:space="preserve">. To make things easier, we will first give each </w:t>
      </w:r>
      <w:r w:rsidR="17F55767" w:rsidRPr="68E51D64">
        <w:t xml:space="preserve">label </w:t>
      </w:r>
      <w:r w:rsidRPr="68E51D64">
        <w:t xml:space="preserve">a “score” between 0 and 10, where 0 is “very unlikely” and 10 is “very likely.” </w:t>
      </w:r>
    </w:p>
    <w:p w14:paraId="37D46812" w14:textId="329C5E6F" w:rsidR="26377E99" w:rsidRDefault="26377E99" w:rsidP="6DB7D14D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6DB7D14D">
        <w:t xml:space="preserve">Using Table 1 at the end of this section, assign a score between 0 and 10 to each </w:t>
      </w:r>
      <w:r w:rsidR="4B4BE477" w:rsidRPr="6DB7D14D">
        <w:t>label</w:t>
      </w:r>
      <w:r w:rsidRPr="6DB7D14D">
        <w:t>.</w:t>
      </w:r>
    </w:p>
    <w:p w14:paraId="4CC895A5" w14:textId="2671C3E0" w:rsidR="26377E99" w:rsidRDefault="3DDD357F" w:rsidP="6DB7D14D">
      <w:pPr>
        <w:pStyle w:val="ListParagraph"/>
        <w:numPr>
          <w:ilvl w:val="0"/>
          <w:numId w:val="6"/>
        </w:numPr>
        <w:jc w:val="both"/>
      </w:pPr>
      <w:r w:rsidRPr="6DB7D14D">
        <w:t>A</w:t>
      </w:r>
      <w:r w:rsidR="26377E99" w:rsidRPr="6DB7D14D">
        <w:t xml:space="preserve">dd up the scores of the five </w:t>
      </w:r>
      <w:r w:rsidR="10E7297D" w:rsidRPr="6DB7D14D">
        <w:t xml:space="preserve">labels </w:t>
      </w:r>
      <w:r w:rsidR="26377E99" w:rsidRPr="6DB7D14D">
        <w:t>and write th</w:t>
      </w:r>
      <w:r w:rsidR="6B57EFAE" w:rsidRPr="6DB7D14D">
        <w:t xml:space="preserve">e </w:t>
      </w:r>
      <w:r w:rsidR="26377E99" w:rsidRPr="6DB7D14D">
        <w:t>total at the bottom of the second column of Table 1. You can use a calculator.</w:t>
      </w:r>
    </w:p>
    <w:p w14:paraId="47A0C25A" w14:textId="4E44A83F" w:rsidR="26377E99" w:rsidRDefault="26377E99" w:rsidP="68E51D64">
      <w:pPr>
        <w:pStyle w:val="ListParagraph"/>
        <w:numPr>
          <w:ilvl w:val="0"/>
          <w:numId w:val="6"/>
        </w:numPr>
        <w:jc w:val="both"/>
      </w:pPr>
      <w:r w:rsidRPr="68E51D64">
        <w:t xml:space="preserve">Finally, </w:t>
      </w:r>
      <w:r w:rsidR="7C821AB0" w:rsidRPr="68E51D64">
        <w:t xml:space="preserve">in </w:t>
      </w:r>
      <w:r w:rsidRPr="68E51D64">
        <w:t xml:space="preserve">the third column, divide the score of each </w:t>
      </w:r>
      <w:r w:rsidR="15B7FEAF" w:rsidRPr="68E51D64">
        <w:t xml:space="preserve">label </w:t>
      </w:r>
      <w:r w:rsidRPr="68E51D64">
        <w:t xml:space="preserve">by the sum of all scores. </w:t>
      </w:r>
      <w:r w:rsidR="5BD48D49" w:rsidRPr="68E51D64">
        <w:t xml:space="preserve">Each </w:t>
      </w:r>
      <w:r w:rsidR="346A6B63" w:rsidRPr="68E51D64">
        <w:t xml:space="preserve">label </w:t>
      </w:r>
      <w:r w:rsidRPr="68E51D64">
        <w:t>should be a number between 0 and 1, and the column should add up to 1.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6"/>
        <w:gridCol w:w="3117"/>
        <w:gridCol w:w="3117"/>
      </w:tblGrid>
      <w:tr w:rsidR="7FD70070" w14:paraId="259942D5" w14:textId="77777777" w:rsidTr="68E51D64">
        <w:tc>
          <w:tcPr>
            <w:tcW w:w="3120" w:type="dxa"/>
          </w:tcPr>
          <w:p w14:paraId="3FA6944A" w14:textId="539CBC71" w:rsidR="26377E99" w:rsidRDefault="2786CCC3" w:rsidP="68E51D64">
            <w:pPr>
              <w:spacing w:line="259" w:lineRule="auto"/>
            </w:pPr>
            <w:r w:rsidRPr="68E51D64">
              <w:t>Label</w:t>
            </w:r>
          </w:p>
        </w:tc>
        <w:tc>
          <w:tcPr>
            <w:tcW w:w="3120" w:type="dxa"/>
          </w:tcPr>
          <w:p w14:paraId="329781C9" w14:textId="21B0E0B2" w:rsidR="26377E99" w:rsidRDefault="26377E99" w:rsidP="7FD70070">
            <w:r w:rsidRPr="7FD70070">
              <w:t>Score</w:t>
            </w:r>
          </w:p>
        </w:tc>
        <w:tc>
          <w:tcPr>
            <w:tcW w:w="3120" w:type="dxa"/>
          </w:tcPr>
          <w:p w14:paraId="3338CA83" w14:textId="72032F75" w:rsidR="26377E99" w:rsidRDefault="26377E99" w:rsidP="7FD70070">
            <w:r w:rsidRPr="7FD70070">
              <w:t>Score / Sum of scores</w:t>
            </w:r>
          </w:p>
        </w:tc>
      </w:tr>
      <w:tr w:rsidR="7FD70070" w14:paraId="175BF059" w14:textId="77777777" w:rsidTr="68E51D64">
        <w:tc>
          <w:tcPr>
            <w:tcW w:w="3120" w:type="dxa"/>
          </w:tcPr>
          <w:p w14:paraId="612EA768" w14:textId="56333C06" w:rsidR="0BA80A6C" w:rsidRDefault="41CE1F0F">
            <w:pPr>
              <w:rPr>
                <w:rFonts w:eastAsiaTheme="minorEastAsia"/>
              </w:rPr>
            </w:pPr>
            <w:r w:rsidRPr="68E51D64">
              <w:rPr>
                <w:i/>
                <w:iCs/>
              </w:rPr>
              <w:t>Very low</w:t>
            </w:r>
            <w:r w:rsidRPr="68E51D64">
              <w:t>, i.e.,</w:t>
            </w:r>
            <w:r w:rsidR="26377E99">
              <w:t xml:space="preserve"> [0,3)</w:t>
            </w:r>
          </w:p>
        </w:tc>
        <w:tc>
          <w:tcPr>
            <w:tcW w:w="3120" w:type="dxa"/>
          </w:tcPr>
          <w:p w14:paraId="0F4688BE" w14:textId="72E89466" w:rsidR="7FD70070" w:rsidRDefault="7FD70070" w:rsidP="7FD70070"/>
        </w:tc>
        <w:tc>
          <w:tcPr>
            <w:tcW w:w="3120" w:type="dxa"/>
          </w:tcPr>
          <w:p w14:paraId="4151E3B6" w14:textId="72E89466" w:rsidR="7FD70070" w:rsidRDefault="7FD70070" w:rsidP="7FD70070"/>
        </w:tc>
      </w:tr>
      <w:tr w:rsidR="7FD70070" w14:paraId="45E0D276" w14:textId="77777777" w:rsidTr="68E51D64">
        <w:tc>
          <w:tcPr>
            <w:tcW w:w="3120" w:type="dxa"/>
          </w:tcPr>
          <w:p w14:paraId="0B7DD8E8" w14:textId="238EF59D" w:rsidR="0BA80A6C" w:rsidRDefault="2131D58C" w:rsidP="68E51D64">
            <w:pPr>
              <w:rPr>
                <w:rFonts w:eastAsiaTheme="minorEastAsia"/>
              </w:rPr>
            </w:pPr>
            <w:r w:rsidRPr="68E51D64">
              <w:rPr>
                <w:i/>
                <w:iCs/>
              </w:rPr>
              <w:t>Low</w:t>
            </w:r>
            <w:r w:rsidRPr="68E51D64">
              <w:t>, i.e., [3,6)</w:t>
            </w:r>
          </w:p>
        </w:tc>
        <w:tc>
          <w:tcPr>
            <w:tcW w:w="3120" w:type="dxa"/>
          </w:tcPr>
          <w:p w14:paraId="1C4E3110" w14:textId="72E89466" w:rsidR="7FD70070" w:rsidRDefault="7FD70070" w:rsidP="7FD70070"/>
        </w:tc>
        <w:tc>
          <w:tcPr>
            <w:tcW w:w="3120" w:type="dxa"/>
          </w:tcPr>
          <w:p w14:paraId="040EB543" w14:textId="72E89466" w:rsidR="7FD70070" w:rsidRDefault="7FD70070" w:rsidP="7FD70070"/>
        </w:tc>
      </w:tr>
      <w:tr w:rsidR="7FD70070" w14:paraId="380BC1D5" w14:textId="77777777" w:rsidTr="68E51D64">
        <w:tc>
          <w:tcPr>
            <w:tcW w:w="3120" w:type="dxa"/>
          </w:tcPr>
          <w:p w14:paraId="693B2455" w14:textId="4FDC24B8" w:rsidR="7FD70070" w:rsidRDefault="2131D58C">
            <w:r w:rsidRPr="68E51D64">
              <w:rPr>
                <w:i/>
                <w:iCs/>
              </w:rPr>
              <w:t>Medium</w:t>
            </w:r>
            <w:r w:rsidRPr="68E51D64">
              <w:t>, i.e.,</w:t>
            </w:r>
            <w:r w:rsidR="26377E99">
              <w:t xml:space="preserve"> [6,9)</w:t>
            </w:r>
          </w:p>
        </w:tc>
        <w:tc>
          <w:tcPr>
            <w:tcW w:w="3120" w:type="dxa"/>
          </w:tcPr>
          <w:p w14:paraId="5EF28BBD" w14:textId="72E89466" w:rsidR="7FD70070" w:rsidRDefault="7FD70070" w:rsidP="7FD70070"/>
        </w:tc>
        <w:tc>
          <w:tcPr>
            <w:tcW w:w="3120" w:type="dxa"/>
          </w:tcPr>
          <w:p w14:paraId="7321CE6E" w14:textId="72E89466" w:rsidR="7FD70070" w:rsidRDefault="7FD70070" w:rsidP="7FD70070"/>
        </w:tc>
      </w:tr>
      <w:tr w:rsidR="7FD70070" w14:paraId="195D5BB9" w14:textId="77777777" w:rsidTr="68E51D64">
        <w:tc>
          <w:tcPr>
            <w:tcW w:w="3120" w:type="dxa"/>
          </w:tcPr>
          <w:p w14:paraId="089BE40B" w14:textId="01A68F36" w:rsidR="7FD70070" w:rsidRDefault="3920858F">
            <w:r w:rsidRPr="68E51D64">
              <w:rPr>
                <w:i/>
                <w:iCs/>
              </w:rPr>
              <w:t>High</w:t>
            </w:r>
            <w:r w:rsidRPr="68E51D64">
              <w:t>, i.e.,</w:t>
            </w:r>
            <w:r w:rsidR="26377E99">
              <w:t xml:space="preserve"> [9,12)</w:t>
            </w:r>
          </w:p>
        </w:tc>
        <w:tc>
          <w:tcPr>
            <w:tcW w:w="3120" w:type="dxa"/>
          </w:tcPr>
          <w:p w14:paraId="54E24DD1" w14:textId="72E89466" w:rsidR="7FD70070" w:rsidRDefault="7FD70070" w:rsidP="7FD70070"/>
        </w:tc>
        <w:tc>
          <w:tcPr>
            <w:tcW w:w="3120" w:type="dxa"/>
          </w:tcPr>
          <w:p w14:paraId="1BB79DC5" w14:textId="72E89466" w:rsidR="7FD70070" w:rsidRDefault="7FD70070" w:rsidP="7FD70070"/>
        </w:tc>
      </w:tr>
      <w:tr w:rsidR="7FD70070" w14:paraId="71B7CCAE" w14:textId="77777777" w:rsidTr="68E51D64">
        <w:tc>
          <w:tcPr>
            <w:tcW w:w="3120" w:type="dxa"/>
          </w:tcPr>
          <w:p w14:paraId="44476A37" w14:textId="11875A4A" w:rsidR="7FD70070" w:rsidRDefault="10B7D70C">
            <w:pPr>
              <w:rPr>
                <w:rFonts w:eastAsiaTheme="minorEastAsia"/>
              </w:rPr>
            </w:pPr>
            <w:r w:rsidRPr="68E51D64">
              <w:rPr>
                <w:i/>
                <w:iCs/>
              </w:rPr>
              <w:lastRenderedPageBreak/>
              <w:t>Very high</w:t>
            </w:r>
            <w:r w:rsidRPr="68E51D64">
              <w:t xml:space="preserve">, i.e., </w:t>
            </w:r>
            <w:r w:rsidR="26377E99">
              <w:t>[12,15]</w:t>
            </w:r>
          </w:p>
        </w:tc>
        <w:tc>
          <w:tcPr>
            <w:tcW w:w="3120" w:type="dxa"/>
          </w:tcPr>
          <w:p w14:paraId="2F4A31C7" w14:textId="72E89466" w:rsidR="7FD70070" w:rsidRDefault="7FD70070" w:rsidP="7FD70070"/>
        </w:tc>
        <w:tc>
          <w:tcPr>
            <w:tcW w:w="3120" w:type="dxa"/>
          </w:tcPr>
          <w:p w14:paraId="672A176A" w14:textId="72E89466" w:rsidR="7FD70070" w:rsidRDefault="7FD70070" w:rsidP="7FD70070"/>
        </w:tc>
      </w:tr>
      <w:tr w:rsidR="7FD70070" w14:paraId="7E06B1E0" w14:textId="77777777" w:rsidTr="68E51D64">
        <w:tc>
          <w:tcPr>
            <w:tcW w:w="3120" w:type="dxa"/>
          </w:tcPr>
          <w:p w14:paraId="367286E4" w14:textId="2F399E51" w:rsidR="26377E99" w:rsidRDefault="26377E99" w:rsidP="323D0282"/>
        </w:tc>
        <w:tc>
          <w:tcPr>
            <w:tcW w:w="3120" w:type="dxa"/>
          </w:tcPr>
          <w:p w14:paraId="7BE46083" w14:textId="01110E1C" w:rsidR="26377E99" w:rsidRDefault="26377E99" w:rsidP="7FD70070">
            <w:r w:rsidRPr="7FD70070">
              <w:t xml:space="preserve">Sum of scores: </w:t>
            </w:r>
          </w:p>
        </w:tc>
        <w:tc>
          <w:tcPr>
            <w:tcW w:w="3120" w:type="dxa"/>
          </w:tcPr>
          <w:p w14:paraId="5D9BE770" w14:textId="3AA46822" w:rsidR="26377E99" w:rsidRDefault="26377E99" w:rsidP="7FD70070">
            <w:r w:rsidRPr="7FD70070">
              <w:t>1.0</w:t>
            </w:r>
          </w:p>
        </w:tc>
      </w:tr>
    </w:tbl>
    <w:p w14:paraId="3D89E2EF" w14:textId="35A5CA29" w:rsidR="26377E99" w:rsidRDefault="7FD70070" w:rsidP="00017A2F">
      <w:pPr>
        <w:jc w:val="both"/>
      </w:pPr>
      <w:r w:rsidRPr="0B80E483">
        <w:rPr>
          <w:i/>
          <w:iCs/>
        </w:rPr>
        <w:t>Table 1</w:t>
      </w:r>
    </w:p>
    <w:p w14:paraId="3B940080" w14:textId="09727CA7" w:rsidR="26377E99" w:rsidRDefault="26377E99" w:rsidP="33DF87A8">
      <w:r w:rsidRPr="33DF87A8">
        <w:t>The result of question 7</w:t>
      </w:r>
      <w:r w:rsidR="52A63F6D" w:rsidRPr="33DF87A8">
        <w:t xml:space="preserve"> (</w:t>
      </w:r>
      <w:r w:rsidRPr="33DF87A8">
        <w:t>i.e., the third column</w:t>
      </w:r>
      <w:r w:rsidR="16FDCF47" w:rsidRPr="33DF87A8">
        <w:t>)</w:t>
      </w:r>
      <w:r w:rsidRPr="33DF87A8">
        <w:t xml:space="preserve"> is your prior distribution </w:t>
      </w:r>
      <w:r w:rsidR="3F3DFF4E" w:rsidRPr="33DF87A8">
        <w:t>for</w:t>
      </w:r>
      <w:r w:rsidRPr="33DF87A8">
        <w:t xml:space="preserve"> </w:t>
      </w:r>
      <w:r w:rsidR="5E88B300" w:rsidRPr="33DF87A8">
        <w:rPr>
          <w:i/>
          <w:iCs/>
        </w:rPr>
        <w:t>M</w:t>
      </w:r>
      <w:r w:rsidR="5E88B300" w:rsidRPr="33DF87A8">
        <w:rPr>
          <w:vertAlign w:val="subscript"/>
        </w:rPr>
        <w:t>V</w:t>
      </w:r>
      <w:r w:rsidRPr="33DF87A8">
        <w:t xml:space="preserve">. Now let’s understand what this means. Recall that </w:t>
      </w:r>
      <w:r w:rsidR="4C7FA853" w:rsidRPr="33DF87A8">
        <w:t>our</w:t>
      </w:r>
      <w:r w:rsidRPr="33DF87A8">
        <w:t xml:space="preserve"> parameter of interest is the</w:t>
      </w:r>
      <w:r w:rsidR="301EF219" w:rsidRPr="33DF87A8">
        <w:t xml:space="preserve"> </w:t>
      </w:r>
      <w:r w:rsidR="3F871BF3" w:rsidRPr="33DF87A8">
        <w:t>label that describes</w:t>
      </w:r>
      <w:r w:rsidR="301EF219" w:rsidRPr="33DF87A8">
        <w:t xml:space="preserve"> the</w:t>
      </w:r>
      <w:r w:rsidRPr="33DF87A8">
        <w:t xml:space="preserve"> average number of books read by Vancouverites in 2021.</w:t>
      </w:r>
    </w:p>
    <w:p w14:paraId="2896A570" w14:textId="1B91816A" w:rsidR="26377E99" w:rsidRDefault="66569A4B" w:rsidP="33DF87A8">
      <w:pPr>
        <w:pStyle w:val="ListParagraph"/>
        <w:numPr>
          <w:ilvl w:val="0"/>
          <w:numId w:val="6"/>
        </w:numPr>
        <w:jc w:val="both"/>
      </w:pPr>
      <w:r w:rsidRPr="33DF87A8">
        <w:t xml:space="preserve">The prior is a distribution over the </w:t>
      </w:r>
      <w:r w:rsidR="45206390" w:rsidRPr="33DF87A8">
        <w:rPr>
          <w:i/>
          <w:iCs/>
        </w:rPr>
        <w:t>support</w:t>
      </w:r>
      <w:r w:rsidRPr="33DF87A8">
        <w:t xml:space="preserve"> of </w:t>
      </w:r>
      <w:r w:rsidR="230FFC74" w:rsidRPr="33DF87A8">
        <w:rPr>
          <w:i/>
          <w:iCs/>
        </w:rPr>
        <w:t>M</w:t>
      </w:r>
      <w:r w:rsidR="230FFC74" w:rsidRPr="33DF87A8">
        <w:rPr>
          <w:vertAlign w:val="subscript"/>
        </w:rPr>
        <w:t>V</w:t>
      </w:r>
      <w:r w:rsidRPr="33DF87A8">
        <w:t xml:space="preserve"> (i.e., the</w:t>
      </w:r>
      <w:r w:rsidR="583AA697" w:rsidRPr="33DF87A8">
        <w:t xml:space="preserve"> possible values</w:t>
      </w:r>
      <w:r w:rsidRPr="33DF87A8">
        <w:rPr>
          <w:i/>
          <w:iCs/>
        </w:rPr>
        <w:t xml:space="preserve"> </w:t>
      </w:r>
      <w:r w:rsidRPr="33DF87A8">
        <w:t xml:space="preserve">of </w:t>
      </w:r>
      <w:r w:rsidR="7C1F24FC" w:rsidRPr="33DF87A8">
        <w:rPr>
          <w:i/>
          <w:iCs/>
        </w:rPr>
        <w:t>M</w:t>
      </w:r>
      <w:r w:rsidR="7C1F24FC" w:rsidRPr="33DF87A8">
        <w:rPr>
          <w:vertAlign w:val="subscript"/>
        </w:rPr>
        <w:t>V</w:t>
      </w:r>
      <w:r w:rsidRPr="33DF87A8">
        <w:t>).</w:t>
      </w:r>
      <w:r w:rsidR="5FA47A90" w:rsidRPr="33DF87A8">
        <w:t xml:space="preserve"> </w:t>
      </w:r>
      <w:r w:rsidR="26377E99" w:rsidRPr="33DF87A8">
        <w:t xml:space="preserve">Which of the following correctly describes </w:t>
      </w:r>
      <w:r w:rsidR="5C076467" w:rsidRPr="33DF87A8">
        <w:t>the</w:t>
      </w:r>
      <w:r w:rsidR="022226A7" w:rsidRPr="33DF87A8">
        <w:t xml:space="preserve"> support of </w:t>
      </w:r>
      <w:r w:rsidR="0FFF86BA" w:rsidRPr="33DF87A8">
        <w:rPr>
          <w:i/>
          <w:iCs/>
        </w:rPr>
        <w:t>M</w:t>
      </w:r>
      <w:r w:rsidR="0FFF86BA" w:rsidRPr="33DF87A8">
        <w:rPr>
          <w:vertAlign w:val="subscript"/>
        </w:rPr>
        <w:t>V</w:t>
      </w:r>
      <w:r w:rsidR="26377E99" w:rsidRPr="33DF87A8">
        <w:t>?</w:t>
      </w:r>
    </w:p>
    <w:p w14:paraId="164EC559" w14:textId="2BFAC869" w:rsidR="323D0282" w:rsidRDefault="323D0282" w:rsidP="68E51D64">
      <w:pPr>
        <w:pStyle w:val="ListParagraph"/>
        <w:numPr>
          <w:ilvl w:val="1"/>
          <w:numId w:val="6"/>
        </w:numPr>
        <w:jc w:val="both"/>
      </w:pPr>
      <w:r w:rsidRPr="68E51D64">
        <w:t>{</w:t>
      </w:r>
      <w:r w:rsidR="3BB3B408" w:rsidRPr="68E51D64">
        <w:rPr>
          <w:i/>
          <w:iCs/>
        </w:rPr>
        <w:t>Very low</w:t>
      </w:r>
      <w:r w:rsidR="3BB3B408" w:rsidRPr="68E51D64">
        <w:t xml:space="preserve">, </w:t>
      </w:r>
      <w:r w:rsidR="7C6195F5" w:rsidRPr="68E51D64">
        <w:rPr>
          <w:i/>
          <w:iCs/>
        </w:rPr>
        <w:t>L</w:t>
      </w:r>
      <w:r w:rsidR="3BB3B408" w:rsidRPr="68E51D64">
        <w:rPr>
          <w:i/>
          <w:iCs/>
        </w:rPr>
        <w:t>ow</w:t>
      </w:r>
      <w:r w:rsidR="3BB3B408" w:rsidRPr="68E51D64">
        <w:t xml:space="preserve">, </w:t>
      </w:r>
      <w:r w:rsidR="258C288C" w:rsidRPr="68E51D64">
        <w:rPr>
          <w:i/>
          <w:iCs/>
        </w:rPr>
        <w:t>M</w:t>
      </w:r>
      <w:r w:rsidR="3BB3B408" w:rsidRPr="68E51D64">
        <w:rPr>
          <w:i/>
          <w:iCs/>
        </w:rPr>
        <w:t>edium</w:t>
      </w:r>
      <w:r w:rsidR="3BB3B408" w:rsidRPr="68E51D64">
        <w:t xml:space="preserve">, </w:t>
      </w:r>
      <w:r w:rsidR="59C8CCBF" w:rsidRPr="68E51D64">
        <w:rPr>
          <w:i/>
          <w:iCs/>
        </w:rPr>
        <w:t>H</w:t>
      </w:r>
      <w:r w:rsidR="3BB3B408" w:rsidRPr="68E51D64">
        <w:rPr>
          <w:i/>
          <w:iCs/>
        </w:rPr>
        <w:t>igh</w:t>
      </w:r>
      <w:r w:rsidR="3BB3B408" w:rsidRPr="68E51D64">
        <w:t xml:space="preserve">, </w:t>
      </w:r>
      <w:proofErr w:type="gramStart"/>
      <w:r w:rsidR="1A412BC4" w:rsidRPr="68E51D64">
        <w:rPr>
          <w:i/>
          <w:iCs/>
        </w:rPr>
        <w:t>V</w:t>
      </w:r>
      <w:r w:rsidR="3BB3B408" w:rsidRPr="68E51D64">
        <w:rPr>
          <w:i/>
          <w:iCs/>
        </w:rPr>
        <w:t>ery</w:t>
      </w:r>
      <w:proofErr w:type="gramEnd"/>
      <w:r w:rsidR="3BB3B408" w:rsidRPr="68E51D64">
        <w:rPr>
          <w:i/>
          <w:iCs/>
        </w:rPr>
        <w:t xml:space="preserve"> high</w:t>
      </w:r>
      <w:r w:rsidRPr="68E51D64">
        <w:t>}</w:t>
      </w:r>
      <w:r w:rsidRPr="68E51D64">
        <w:rPr>
          <w:i/>
          <w:iCs/>
        </w:rPr>
        <w:t>;</w:t>
      </w:r>
    </w:p>
    <w:p w14:paraId="3FB6AE1D" w14:textId="21D481B6" w:rsidR="26377E99" w:rsidRDefault="26377E99" w:rsidP="4ED45008">
      <w:pPr>
        <w:pStyle w:val="ListParagraph"/>
        <w:numPr>
          <w:ilvl w:val="1"/>
          <w:numId w:val="6"/>
        </w:numPr>
        <w:jc w:val="both"/>
      </w:pPr>
      <w:r w:rsidRPr="3570A1F6">
        <w:rPr>
          <w:i/>
          <w:iCs/>
        </w:rPr>
        <w:t>R+</w:t>
      </w:r>
      <w:r w:rsidRPr="3570A1F6">
        <w:t xml:space="preserve">, the positive real </w:t>
      </w:r>
      <w:proofErr w:type="gramStart"/>
      <w:r w:rsidRPr="3570A1F6">
        <w:t>numbers;</w:t>
      </w:r>
      <w:proofErr w:type="gramEnd"/>
    </w:p>
    <w:p w14:paraId="2D2F1870" w14:textId="1F2C1EC7" w:rsidR="26377E99" w:rsidRDefault="26377E99" w:rsidP="702B9289">
      <w:pPr>
        <w:pStyle w:val="ListParagraph"/>
        <w:numPr>
          <w:ilvl w:val="1"/>
          <w:numId w:val="6"/>
        </w:numPr>
        <w:jc w:val="both"/>
      </w:pPr>
      <w:r w:rsidRPr="3570A1F6">
        <w:rPr>
          <w:i/>
          <w:iCs/>
        </w:rPr>
        <w:t>N</w:t>
      </w:r>
      <w:r w:rsidRPr="3570A1F6">
        <w:t>, the natural numbers (including 0</w:t>
      </w:r>
      <w:proofErr w:type="gramStart"/>
      <w:r w:rsidRPr="3570A1F6">
        <w:t>)</w:t>
      </w:r>
      <w:r w:rsidR="09E4CD01" w:rsidRPr="3570A1F6">
        <w:t>;</w:t>
      </w:r>
      <w:proofErr w:type="gramEnd"/>
    </w:p>
    <w:p w14:paraId="55B2F0D0" w14:textId="43018669" w:rsidR="26377E99" w:rsidRDefault="26377E99" w:rsidP="50A49E18">
      <w:pPr>
        <w:pStyle w:val="ListParagraph"/>
        <w:numPr>
          <w:ilvl w:val="1"/>
          <w:numId w:val="6"/>
        </w:numPr>
        <w:jc w:val="both"/>
        <w:rPr>
          <w:rFonts w:eastAsiaTheme="minorEastAsia"/>
          <w:i/>
          <w:iCs/>
        </w:rPr>
      </w:pPr>
      <w:r w:rsidRPr="50A49E18">
        <w:rPr>
          <w:i/>
          <w:iCs/>
        </w:rPr>
        <w:t>{</w:t>
      </w:r>
      <w:bookmarkStart w:id="1" w:name="_Int_Qs8Lk4cY"/>
      <w:proofErr w:type="gramStart"/>
      <w:r w:rsidRPr="50A49E18">
        <w:rPr>
          <w:i/>
          <w:iCs/>
        </w:rPr>
        <w:t>0,1,…</w:t>
      </w:r>
      <w:bookmarkEnd w:id="1"/>
      <w:proofErr w:type="gramEnd"/>
      <w:r w:rsidRPr="50A49E18">
        <w:rPr>
          <w:i/>
          <w:iCs/>
        </w:rPr>
        <w:t>,14,15}</w:t>
      </w:r>
      <w:r w:rsidRPr="50A49E18">
        <w:t>, the natural numbers up to 15</w:t>
      </w:r>
      <w:r w:rsidR="4EC72AE9" w:rsidRPr="50A49E18">
        <w:t>;</w:t>
      </w:r>
    </w:p>
    <w:p w14:paraId="6C60F367" w14:textId="6786488D" w:rsidR="4EC72AE9" w:rsidRDefault="4EC72AE9" w:rsidP="50A49E18">
      <w:pPr>
        <w:pStyle w:val="ListParagraph"/>
        <w:numPr>
          <w:ilvl w:val="1"/>
          <w:numId w:val="6"/>
        </w:numPr>
        <w:jc w:val="both"/>
        <w:rPr>
          <w:rFonts w:eastAsiaTheme="minorEastAsia"/>
          <w:i/>
          <w:iCs/>
        </w:rPr>
      </w:pPr>
      <w:r w:rsidRPr="50A49E18">
        <w:rPr>
          <w:rFonts w:eastAsiaTheme="minorEastAsia"/>
          <w:i/>
          <w:iCs/>
        </w:rPr>
        <w:t>[0,15]</w:t>
      </w:r>
      <w:r w:rsidRPr="50A49E18">
        <w:rPr>
          <w:rFonts w:eastAsiaTheme="minorEastAsia"/>
        </w:rPr>
        <w:t>, the interval of real numbers between 0 and 15.</w:t>
      </w:r>
    </w:p>
    <w:p w14:paraId="0F31125E" w14:textId="01A143F5" w:rsidR="26377E99" w:rsidRDefault="26377E99" w:rsidP="6DB7D14D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6DB7D14D">
        <w:t>Which column in your table represents</w:t>
      </w:r>
      <w:r w:rsidR="3E3A757B" w:rsidRPr="6DB7D14D">
        <w:t xml:space="preserve"> your prior probability that </w:t>
      </w:r>
      <w:r w:rsidR="76197466" w:rsidRPr="6DB7D14D">
        <w:rPr>
          <w:i/>
          <w:iCs/>
        </w:rPr>
        <w:t>M</w:t>
      </w:r>
      <w:r w:rsidR="76197466" w:rsidRPr="6DB7D14D">
        <w:rPr>
          <w:vertAlign w:val="subscript"/>
        </w:rPr>
        <w:t>V</w:t>
      </w:r>
      <w:r w:rsidR="3E3A757B" w:rsidRPr="6DB7D14D">
        <w:t xml:space="preserve"> = </w:t>
      </w:r>
      <w:r w:rsidR="13F2575C" w:rsidRPr="6DB7D14D">
        <w:rPr>
          <w:i/>
          <w:iCs/>
        </w:rPr>
        <w:t>m</w:t>
      </w:r>
      <w:r w:rsidR="7344C9F4" w:rsidRPr="6DB7D14D">
        <w:t xml:space="preserve">, i.e., </w:t>
      </w:r>
      <w:proofErr w:type="gramStart"/>
      <w:r w:rsidR="7344C9F4" w:rsidRPr="6DB7D14D">
        <w:rPr>
          <w:i/>
          <w:iCs/>
        </w:rPr>
        <w:t>P</w:t>
      </w:r>
      <w:r w:rsidR="7344C9F4" w:rsidRPr="6DB7D14D">
        <w:t>(</w:t>
      </w:r>
      <w:proofErr w:type="gramEnd"/>
      <w:r w:rsidR="7344C9F4" w:rsidRPr="6DB7D14D">
        <w:rPr>
          <w:i/>
          <w:iCs/>
        </w:rPr>
        <w:t>M</w:t>
      </w:r>
      <w:r w:rsidR="7344C9F4" w:rsidRPr="6DB7D14D">
        <w:rPr>
          <w:vertAlign w:val="subscript"/>
        </w:rPr>
        <w:t>V</w:t>
      </w:r>
      <w:r w:rsidR="7344C9F4" w:rsidRPr="6DB7D14D">
        <w:t xml:space="preserve"> = </w:t>
      </w:r>
      <w:r w:rsidR="7344C9F4" w:rsidRPr="6DB7D14D">
        <w:rPr>
          <w:i/>
          <w:iCs/>
        </w:rPr>
        <w:t>m</w:t>
      </w:r>
      <w:r w:rsidR="7344C9F4" w:rsidRPr="6DB7D14D">
        <w:t xml:space="preserve">), </w:t>
      </w:r>
      <w:r w:rsidR="13F2575C" w:rsidRPr="6DB7D14D">
        <w:t xml:space="preserve">where </w:t>
      </w:r>
      <w:r w:rsidR="13F2575C" w:rsidRPr="6DB7D14D">
        <w:rPr>
          <w:i/>
          <w:iCs/>
        </w:rPr>
        <w:t>m</w:t>
      </w:r>
      <w:r w:rsidR="13F2575C" w:rsidRPr="6DB7D14D">
        <w:t xml:space="preserve"> is </w:t>
      </w:r>
      <w:r w:rsidR="4218EE76" w:rsidRPr="6DB7D14D">
        <w:t xml:space="preserve">any </w:t>
      </w:r>
      <w:r w:rsidR="5E15C52A" w:rsidRPr="6DB7D14D">
        <w:t xml:space="preserve">possible value of </w:t>
      </w:r>
      <w:r w:rsidR="5E15C52A" w:rsidRPr="6DB7D14D">
        <w:rPr>
          <w:i/>
          <w:iCs/>
        </w:rPr>
        <w:t>M</w:t>
      </w:r>
      <w:r w:rsidR="5E15C52A" w:rsidRPr="6DB7D14D">
        <w:rPr>
          <w:vertAlign w:val="subscript"/>
        </w:rPr>
        <w:t>V</w:t>
      </w:r>
      <w:r w:rsidRPr="6DB7D14D">
        <w:t>?</w:t>
      </w:r>
    </w:p>
    <w:p w14:paraId="744094A4" w14:textId="71D12792" w:rsidR="26377E99" w:rsidRDefault="26377E99" w:rsidP="33DF87A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33DF87A8">
        <w:t xml:space="preserve">Draw a histogram of </w:t>
      </w:r>
      <w:r w:rsidR="16B34049" w:rsidRPr="33DF87A8">
        <w:t>your</w:t>
      </w:r>
      <w:r w:rsidRPr="33DF87A8">
        <w:t xml:space="preserve"> prior distribution. The </w:t>
      </w:r>
      <w:r w:rsidRPr="33DF87A8">
        <w:rPr>
          <w:i/>
          <w:iCs/>
        </w:rPr>
        <w:t>x</w:t>
      </w:r>
      <w:r w:rsidRPr="33DF87A8">
        <w:t xml:space="preserve">-axis should contain each </w:t>
      </w:r>
      <w:r w:rsidR="39A96160" w:rsidRPr="33DF87A8">
        <w:t>label</w:t>
      </w:r>
      <w:r w:rsidRPr="33DF87A8">
        <w:t xml:space="preserve"> and the </w:t>
      </w:r>
      <w:r w:rsidRPr="33DF87A8">
        <w:rPr>
          <w:i/>
          <w:iCs/>
        </w:rPr>
        <w:t>y</w:t>
      </w:r>
      <w:r w:rsidRPr="33DF87A8">
        <w:t xml:space="preserve">-axis should contain </w:t>
      </w:r>
      <w:proofErr w:type="gramStart"/>
      <w:r w:rsidRPr="33DF87A8">
        <w:rPr>
          <w:i/>
          <w:iCs/>
        </w:rPr>
        <w:t>P</w:t>
      </w:r>
      <w:r w:rsidRPr="33DF87A8">
        <w:t>(</w:t>
      </w:r>
      <w:proofErr w:type="gramEnd"/>
      <w:r w:rsidR="556BE6FF" w:rsidRPr="33DF87A8">
        <w:rPr>
          <w:i/>
          <w:iCs/>
        </w:rPr>
        <w:t>M</w:t>
      </w:r>
      <w:r w:rsidR="556BE6FF" w:rsidRPr="33DF87A8">
        <w:rPr>
          <w:vertAlign w:val="subscript"/>
        </w:rPr>
        <w:t>V</w:t>
      </w:r>
      <w:r w:rsidRPr="33DF87A8">
        <w:t xml:space="preserve"> = </w:t>
      </w:r>
      <w:r w:rsidR="188E8291" w:rsidRPr="33DF87A8">
        <w:rPr>
          <w:i/>
          <w:iCs/>
        </w:rPr>
        <w:t>m</w:t>
      </w:r>
      <w:r w:rsidRPr="33DF87A8">
        <w:rPr>
          <w:i/>
          <w:iCs/>
        </w:rPr>
        <w:t>)</w:t>
      </w:r>
      <w:r w:rsidRPr="33DF87A8">
        <w:t>. You can use the accompanying Shiny web app available at:</w:t>
      </w:r>
    </w:p>
    <w:p w14:paraId="2DCC3EA8" w14:textId="2E3B5646" w:rsidR="6003E282" w:rsidRDefault="00000000" w:rsidP="30E350CE">
      <w:pPr>
        <w:ind w:left="1620"/>
        <w:jc w:val="both"/>
        <w:rPr>
          <w:rFonts w:eastAsiaTheme="minorEastAsia"/>
        </w:rPr>
      </w:pPr>
      <w:hyperlink r:id="rId5">
        <w:r w:rsidR="6003E282" w:rsidRPr="30E350CE">
          <w:rPr>
            <w:rStyle w:val="Hyperlink"/>
            <w:rFonts w:eastAsiaTheme="minorEastAsia"/>
          </w:rPr>
          <w:t>https://shiny-apps.stat.ubc.ca/FlexibleLearning/FirstBayes/Histogram/</w:t>
        </w:r>
      </w:hyperlink>
    </w:p>
    <w:p w14:paraId="6AC754F9" w14:textId="545D6607" w:rsidR="26377E99" w:rsidRDefault="77FA801C" w:rsidP="1922954E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1922954E">
        <w:t>S</w:t>
      </w:r>
      <w:r w:rsidR="26377E99" w:rsidRPr="1922954E">
        <w:t>ummarise your prior beliefs in words, using the table and the histogram as a reference.</w:t>
      </w:r>
    </w:p>
    <w:p w14:paraId="475BC3F5" w14:textId="11955A4E" w:rsidR="00D520D1" w:rsidRPr="00D520D1" w:rsidRDefault="57369AC3" w:rsidP="00D520D1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1922954E">
        <w:rPr>
          <w:rFonts w:eastAsiaTheme="minorEastAsia"/>
        </w:rPr>
        <w:t xml:space="preserve">Suppose that we select one Vancouverite at random from Vancouver’s population. </w:t>
      </w:r>
      <w:r w:rsidR="40EB9994" w:rsidRPr="1922954E">
        <w:rPr>
          <w:rFonts w:eastAsiaTheme="minorEastAsia"/>
        </w:rPr>
        <w:t xml:space="preserve">Under </w:t>
      </w:r>
      <w:r w:rsidRPr="1922954E">
        <w:rPr>
          <w:rFonts w:eastAsiaTheme="minorEastAsia"/>
        </w:rPr>
        <w:t>our assumptions, c</w:t>
      </w:r>
      <w:r w:rsidRPr="1922954E">
        <w:rPr>
          <w:color w:val="000000" w:themeColor="text1"/>
        </w:rPr>
        <w:t>an that Vancouverite have read over 15 books in 2021?</w:t>
      </w:r>
    </w:p>
    <w:p w14:paraId="49026326" w14:textId="77777777" w:rsidR="00D520D1" w:rsidRDefault="00D520D1" w:rsidP="50A49E18">
      <w:pPr>
        <w:rPr>
          <w:b/>
          <w:bCs/>
          <w:sz w:val="24"/>
          <w:szCs w:val="24"/>
        </w:rPr>
      </w:pPr>
    </w:p>
    <w:p w14:paraId="10E01CCD" w14:textId="77777777" w:rsidR="00D520D1" w:rsidRDefault="00D520D1" w:rsidP="50A49E18">
      <w:pPr>
        <w:rPr>
          <w:b/>
          <w:bCs/>
          <w:sz w:val="24"/>
          <w:szCs w:val="24"/>
        </w:rPr>
      </w:pPr>
    </w:p>
    <w:p w14:paraId="0316A6FD" w14:textId="77777777" w:rsidR="00D520D1" w:rsidRDefault="00D520D1" w:rsidP="50A49E18">
      <w:pPr>
        <w:rPr>
          <w:b/>
          <w:bCs/>
          <w:sz w:val="24"/>
          <w:szCs w:val="24"/>
        </w:rPr>
      </w:pPr>
    </w:p>
    <w:p w14:paraId="35EF1AB9" w14:textId="00BD8EA9" w:rsidR="26377E99" w:rsidRDefault="169BEE2D" w:rsidP="50A49E18">
      <w:pPr>
        <w:rPr>
          <w:b/>
          <w:bCs/>
          <w:sz w:val="24"/>
          <w:szCs w:val="24"/>
        </w:rPr>
      </w:pPr>
      <w:r w:rsidRPr="50A49E18">
        <w:rPr>
          <w:b/>
          <w:bCs/>
          <w:sz w:val="24"/>
          <w:szCs w:val="24"/>
        </w:rPr>
        <w:t>Others’ prior distribution</w:t>
      </w:r>
    </w:p>
    <w:p w14:paraId="0589B4E3" w14:textId="2C654AD3" w:rsidR="26377E99" w:rsidRDefault="21E3B4ED" w:rsidP="50A49E18">
      <w:r>
        <w:t>Let</w:t>
      </w:r>
      <w:r w:rsidR="38A2D631">
        <w:t>’</w:t>
      </w:r>
      <w:r>
        <w:t xml:space="preserve">s try to understand our prior distribution better by considering what other histograms we could have </w:t>
      </w:r>
      <w:r w:rsidR="1792CC22">
        <w:t xml:space="preserve">obtained </w:t>
      </w:r>
      <w:r>
        <w:t xml:space="preserve">through the exercise in the </w:t>
      </w:r>
      <w:r w:rsidR="5F825A7E">
        <w:t xml:space="preserve">previous </w:t>
      </w:r>
      <w:r>
        <w:t>section.</w:t>
      </w:r>
    </w:p>
    <w:p w14:paraId="208EB25B" w14:textId="4A09D775" w:rsidR="26377E99" w:rsidRDefault="6598AFCB" w:rsidP="50A49E18">
      <w:r>
        <w:t>S</w:t>
      </w:r>
      <w:r w:rsidR="79DFEC3E">
        <w:t xml:space="preserve">uppose that Lily, a librarian at the Vancouver Public Library, has been observing the reading habits of Vancouverites </w:t>
      </w:r>
      <w:r w:rsidR="2F13894C">
        <w:t>since 2010</w:t>
      </w:r>
      <w:r w:rsidR="79DFEC3E">
        <w:t xml:space="preserve">. When asked for her scores of the labels, Lily gives a score of 10 to </w:t>
      </w:r>
      <w:r w:rsidR="79DFEC3E" w:rsidRPr="6DB7D14D">
        <w:rPr>
          <w:i/>
          <w:iCs/>
        </w:rPr>
        <w:t>Low</w:t>
      </w:r>
      <w:r w:rsidR="79DFEC3E">
        <w:t xml:space="preserve"> and a score of 0 to all other labels. Her resulting histogram is shown in Figure 1.</w:t>
      </w:r>
    </w:p>
    <w:p w14:paraId="5F2B73F0" w14:textId="200756AA" w:rsidR="3166F58B" w:rsidRDefault="3166F58B" w:rsidP="1922954E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1EA7EC2" wp14:editId="319AB1BB">
            <wp:extent cx="5931807" cy="1557099"/>
            <wp:effectExtent l="0" t="0" r="0" b="0"/>
            <wp:docPr id="567663130" name="Picture 56766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807" cy="155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22954E">
        <w:rPr>
          <w:i/>
          <w:iCs/>
        </w:rPr>
        <w:t>Figure 1</w:t>
      </w:r>
    </w:p>
    <w:p w14:paraId="69E7A71A" w14:textId="2A1A401F" w:rsidR="26377E99" w:rsidRDefault="79DFEC3E" w:rsidP="50A49E18">
      <w:pPr>
        <w:pStyle w:val="ListParagraph"/>
        <w:numPr>
          <w:ilvl w:val="0"/>
          <w:numId w:val="6"/>
        </w:numPr>
      </w:pPr>
      <w:r>
        <w:t>Summarise Lily’s prior beliefs by referencing her histogram</w:t>
      </w:r>
      <w:r w:rsidR="761B08C1">
        <w:t xml:space="preserve"> and </w:t>
      </w:r>
      <w:r w:rsidR="0A083CF7">
        <w:t>using words like certainty</w:t>
      </w:r>
      <w:r>
        <w:t>.</w:t>
      </w:r>
    </w:p>
    <w:p w14:paraId="1C4FD0D8" w14:textId="5A22AFA0" w:rsidR="26377E99" w:rsidRDefault="6BE1EFE1" w:rsidP="50A49E18">
      <w:r>
        <w:t>Now suppose that</w:t>
      </w:r>
      <w:r w:rsidR="7B57192C">
        <w:t xml:space="preserve"> we </w:t>
      </w:r>
      <w:r w:rsidR="15210E6C">
        <w:t>ask the same questions to</w:t>
      </w:r>
      <w:r w:rsidR="7B57192C">
        <w:t xml:space="preserve"> </w:t>
      </w:r>
      <w:r w:rsidR="35CE9BD3">
        <w:t>Thiago</w:t>
      </w:r>
      <w:r>
        <w:t>, a</w:t>
      </w:r>
      <w:r w:rsidR="7F9DEF50">
        <w:t xml:space="preserve"> </w:t>
      </w:r>
      <w:r>
        <w:t>tourist</w:t>
      </w:r>
      <w:r w:rsidR="1D593795">
        <w:t xml:space="preserve"> from Mexico</w:t>
      </w:r>
      <w:r>
        <w:t xml:space="preserve"> visiting Vancouver</w:t>
      </w:r>
      <w:r w:rsidR="0D057651">
        <w:t xml:space="preserve"> for the first time</w:t>
      </w:r>
      <w:r>
        <w:t xml:space="preserve">. When asked for </w:t>
      </w:r>
      <w:r w:rsidR="6D4BFFB5">
        <w:t xml:space="preserve">his </w:t>
      </w:r>
      <w:r>
        <w:t xml:space="preserve">scores, </w:t>
      </w:r>
      <w:r w:rsidR="3F6820CA">
        <w:t xml:space="preserve">Thiago </w:t>
      </w:r>
      <w:r>
        <w:t xml:space="preserve">gives a score of </w:t>
      </w:r>
      <w:r w:rsidR="53C5F39D">
        <w:t>4</w:t>
      </w:r>
      <w:r>
        <w:t xml:space="preserve"> to </w:t>
      </w:r>
      <w:r w:rsidR="04A3B140">
        <w:t>all</w:t>
      </w:r>
      <w:r>
        <w:t xml:space="preserve"> labels. H</w:t>
      </w:r>
      <w:r w:rsidR="7D54083C">
        <w:t xml:space="preserve">is </w:t>
      </w:r>
      <w:r>
        <w:t xml:space="preserve">resulting histogram is shown in Figure </w:t>
      </w:r>
      <w:r w:rsidR="59E3E79B">
        <w:t>2</w:t>
      </w:r>
      <w:r>
        <w:t>.</w:t>
      </w:r>
    </w:p>
    <w:p w14:paraId="74343994" w14:textId="6747C8AF" w:rsidR="0D8D397F" w:rsidRDefault="0D8D397F" w:rsidP="1922954E">
      <w:pPr>
        <w:rPr>
          <w:i/>
          <w:iCs/>
        </w:rPr>
      </w:pPr>
      <w:r>
        <w:rPr>
          <w:noProof/>
        </w:rPr>
        <w:drawing>
          <wp:inline distT="0" distB="0" distL="0" distR="0" wp14:anchorId="4DB6E900" wp14:editId="5EE3FB4E">
            <wp:extent cx="5976000" cy="1581150"/>
            <wp:effectExtent l="0" t="0" r="0" b="0"/>
            <wp:docPr id="794551604" name="Picture 79455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922954E">
        <w:rPr>
          <w:i/>
          <w:iCs/>
        </w:rPr>
        <w:t>Figure 2</w:t>
      </w:r>
    </w:p>
    <w:p w14:paraId="3E38F1EC" w14:textId="169813C3" w:rsidR="26377E99" w:rsidRDefault="3A206802" w:rsidP="50A49E18">
      <w:pPr>
        <w:pStyle w:val="ListParagraph"/>
        <w:numPr>
          <w:ilvl w:val="0"/>
          <w:numId w:val="6"/>
        </w:numPr>
      </w:pPr>
      <w:r>
        <w:t>Summarise Thiago’s prior beliefs by referencing his histogram</w:t>
      </w:r>
      <w:r w:rsidR="4AD39A59">
        <w:t xml:space="preserve"> and using words like </w:t>
      </w:r>
      <w:r w:rsidR="127C38D2">
        <w:t>un</w:t>
      </w:r>
      <w:r w:rsidR="4AD39A59">
        <w:t>certainty</w:t>
      </w:r>
      <w:r>
        <w:t>.</w:t>
      </w:r>
    </w:p>
    <w:p w14:paraId="5A76F9B4" w14:textId="6AB4C986" w:rsidR="26377E99" w:rsidRDefault="25B0150E" w:rsidP="50A49E18">
      <w:pPr>
        <w:pStyle w:val="ListParagraph"/>
        <w:numPr>
          <w:ilvl w:val="0"/>
          <w:numId w:val="6"/>
        </w:numPr>
      </w:pPr>
      <w:r>
        <w:t xml:space="preserve">Describe </w:t>
      </w:r>
      <w:r w:rsidR="12FDC1C4">
        <w:t xml:space="preserve">how </w:t>
      </w:r>
      <w:r w:rsidR="0EE94D0F">
        <w:t xml:space="preserve">Lily and Thiago’s histograms differ in terms of their shape. </w:t>
      </w:r>
      <w:r w:rsidR="691B0A44">
        <w:t>Can you relate t</w:t>
      </w:r>
      <w:r w:rsidR="19645828">
        <w:t>he shape of their histograms to their prior beliefs?</w:t>
      </w:r>
    </w:p>
    <w:p w14:paraId="20019D82" w14:textId="3C2EF8E3" w:rsidR="23AD9432" w:rsidRDefault="23AD9432" w:rsidP="30E350CE">
      <w:pPr>
        <w:pStyle w:val="ListParagraph"/>
        <w:numPr>
          <w:ilvl w:val="0"/>
          <w:numId w:val="6"/>
        </w:numPr>
      </w:pPr>
      <w:proofErr w:type="gramStart"/>
      <w:r>
        <w:t>Refer back</w:t>
      </w:r>
      <w:proofErr w:type="gramEnd"/>
      <w:r>
        <w:t xml:space="preserve"> to the histogram you created in question 10. Does your histogram </w:t>
      </w:r>
      <w:r w:rsidR="3073909C">
        <w:t>more closely resemble Lily’s</w:t>
      </w:r>
      <w:r w:rsidR="516F315A">
        <w:t xml:space="preserve"> histogram,</w:t>
      </w:r>
      <w:r w:rsidR="3073909C">
        <w:t xml:space="preserve"> Thiago’s histogram, or some</w:t>
      </w:r>
      <w:r w:rsidR="3759C4F4">
        <w:t xml:space="preserve"> histogram</w:t>
      </w:r>
      <w:r w:rsidR="3073909C">
        <w:t xml:space="preserve"> in between?</w:t>
      </w:r>
      <w:r w:rsidR="4CFAE41E">
        <w:t xml:space="preserve"> What does your histogram say about your own level of uncertainty?</w:t>
      </w:r>
    </w:p>
    <w:p w14:paraId="791038F6" w14:textId="22FBF3CB" w:rsidR="26377E99" w:rsidRDefault="45BFAEAD" w:rsidP="50A49E18">
      <w:pPr>
        <w:pStyle w:val="ListParagraph"/>
        <w:numPr>
          <w:ilvl w:val="0"/>
          <w:numId w:val="6"/>
        </w:numPr>
      </w:pPr>
      <w:proofErr w:type="gramStart"/>
      <w:r>
        <w:t>Refer back</w:t>
      </w:r>
      <w:proofErr w:type="gramEnd"/>
      <w:r>
        <w:t xml:space="preserve"> to </w:t>
      </w:r>
      <w:r w:rsidR="060F8BA0">
        <w:t>your answer for question 1</w:t>
      </w:r>
      <w:r w:rsidR="1B47BB22">
        <w:t>1</w:t>
      </w:r>
      <w:r w:rsidR="060F8BA0">
        <w:t>.</w:t>
      </w:r>
      <w:r w:rsidR="658E9B53">
        <w:t xml:space="preserve"> </w:t>
      </w:r>
      <w:r w:rsidR="2B5D2D41">
        <w:t xml:space="preserve">Do you think your </w:t>
      </w:r>
      <w:r w:rsidR="578EC0D0">
        <w:t>summary of your prior beliefs</w:t>
      </w:r>
      <w:r w:rsidR="1FC9038E">
        <w:t xml:space="preserve"> still</w:t>
      </w:r>
      <w:r w:rsidR="4BBE3B65">
        <w:t xml:space="preserve"> </w:t>
      </w:r>
      <w:r w:rsidR="578EC0D0">
        <w:t>reflects</w:t>
      </w:r>
      <w:r w:rsidR="6561FE38">
        <w:t xml:space="preserve"> the histogram you created in question 10</w:t>
      </w:r>
      <w:r w:rsidR="731EDE73">
        <w:t xml:space="preserve">? If not, </w:t>
      </w:r>
      <w:r w:rsidR="2830FE9C">
        <w:t>adjust your answer</w:t>
      </w:r>
      <w:r w:rsidR="7CCB9EFA">
        <w:t xml:space="preserve"> for question 1</w:t>
      </w:r>
      <w:r w:rsidR="03761A31">
        <w:t>1</w:t>
      </w:r>
      <w:r w:rsidR="2830FE9C">
        <w:t>.</w:t>
      </w:r>
    </w:p>
    <w:p w14:paraId="28CEE4F8" w14:textId="4650037F" w:rsidR="26377E99" w:rsidRDefault="26377E99" w:rsidP="50A49E18"/>
    <w:p w14:paraId="6DCC4800" w14:textId="43EFAD93" w:rsidR="26377E99" w:rsidRDefault="26377E99" w:rsidP="50A49E18"/>
    <w:p w14:paraId="47636143" w14:textId="5525C084" w:rsidR="26377E99" w:rsidRDefault="26377E99" w:rsidP="50A49E18">
      <w:pPr>
        <w:rPr>
          <w:b/>
          <w:bCs/>
          <w:sz w:val="28"/>
          <w:szCs w:val="28"/>
        </w:rPr>
      </w:pPr>
      <w:r w:rsidRPr="50A49E18">
        <w:rPr>
          <w:b/>
          <w:bCs/>
          <w:sz w:val="24"/>
          <w:szCs w:val="24"/>
        </w:rPr>
        <w:t>Defining a prior for a different city</w:t>
      </w:r>
    </w:p>
    <w:p w14:paraId="423CC72D" w14:textId="0B12636C" w:rsidR="26377E99" w:rsidRDefault="26377E99" w:rsidP="7FD70070">
      <w:pPr>
        <w:jc w:val="both"/>
        <w:rPr>
          <w:rFonts w:eastAsiaTheme="minorEastAsia"/>
        </w:rPr>
      </w:pPr>
      <w:r w:rsidRPr="6DB7D14D">
        <w:rPr>
          <w:rFonts w:eastAsiaTheme="minorEastAsia"/>
        </w:rPr>
        <w:t xml:space="preserve">Now suppose we are interested in the </w:t>
      </w:r>
      <w:r w:rsidR="59F04073" w:rsidRPr="6DB7D14D">
        <w:rPr>
          <w:rFonts w:eastAsiaTheme="minorEastAsia"/>
        </w:rPr>
        <w:t xml:space="preserve">label </w:t>
      </w:r>
      <w:r w:rsidR="4B2DAE6A" w:rsidRPr="6DB7D14D">
        <w:rPr>
          <w:rFonts w:eastAsiaTheme="minorEastAsia"/>
        </w:rPr>
        <w:t xml:space="preserve">that </w:t>
      </w:r>
      <w:r w:rsidR="49D5DA74" w:rsidRPr="6DB7D14D">
        <w:rPr>
          <w:rFonts w:eastAsiaTheme="minorEastAsia"/>
        </w:rPr>
        <w:t>describes</w:t>
      </w:r>
      <w:r w:rsidR="4B2DAE6A" w:rsidRPr="6DB7D14D">
        <w:rPr>
          <w:rFonts w:eastAsiaTheme="minorEastAsia"/>
        </w:rPr>
        <w:t xml:space="preserve"> the </w:t>
      </w:r>
      <w:r w:rsidRPr="6DB7D14D">
        <w:rPr>
          <w:rFonts w:eastAsiaTheme="minorEastAsia"/>
        </w:rPr>
        <w:t>average number of books read in 2021 by residents of Guanajuato, a</w:t>
      </w:r>
      <w:r w:rsidR="5B0FB64F" w:rsidRPr="6DB7D14D">
        <w:rPr>
          <w:rFonts w:eastAsiaTheme="minorEastAsia"/>
        </w:rPr>
        <w:t xml:space="preserve"> </w:t>
      </w:r>
      <w:r w:rsidRPr="6DB7D14D">
        <w:rPr>
          <w:rFonts w:eastAsiaTheme="minorEastAsia"/>
        </w:rPr>
        <w:t xml:space="preserve">city north of Mexico City in Mexico. We will denote this parameter by </w:t>
      </w:r>
      <w:r w:rsidR="1D7534DE" w:rsidRPr="6DB7D14D">
        <w:rPr>
          <w:i/>
          <w:iCs/>
        </w:rPr>
        <w:t>M</w:t>
      </w:r>
      <w:r w:rsidR="1D7534DE" w:rsidRPr="6DB7D14D">
        <w:rPr>
          <w:i/>
          <w:iCs/>
          <w:vertAlign w:val="subscript"/>
        </w:rPr>
        <w:t>G</w:t>
      </w:r>
      <w:r w:rsidR="7FD70070" w:rsidRPr="6DB7D14D">
        <w:rPr>
          <w:rFonts w:eastAsiaTheme="minorEastAsia"/>
        </w:rPr>
        <w:t>, and w</w:t>
      </w:r>
      <w:r w:rsidRPr="6DB7D14D">
        <w:rPr>
          <w:rFonts w:eastAsiaTheme="minorEastAsia"/>
        </w:rPr>
        <w:t xml:space="preserve">e will repeat most of the questions from the previous section. </w:t>
      </w:r>
    </w:p>
    <w:p w14:paraId="0E4232EF" w14:textId="12FA8851" w:rsidR="26377E99" w:rsidRDefault="26377E99" w:rsidP="50A49E1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33DF87A8">
        <w:rPr>
          <w:rFonts w:eastAsiaTheme="minorEastAsia"/>
        </w:rPr>
        <w:lastRenderedPageBreak/>
        <w:t xml:space="preserve">Recall how many books you read on average each year from question 1. Do you think you read, on average, more or less than residents of Guanajuato? </w:t>
      </w:r>
      <w:r w:rsidR="006288D0" w:rsidRPr="33DF87A8">
        <w:rPr>
          <w:rFonts w:eastAsiaTheme="minorEastAsia"/>
        </w:rPr>
        <w:t xml:space="preserve">Are you </w:t>
      </w:r>
      <w:proofErr w:type="gramStart"/>
      <w:r w:rsidR="006288D0" w:rsidRPr="33DF87A8">
        <w:rPr>
          <w:rFonts w:eastAsiaTheme="minorEastAsia"/>
        </w:rPr>
        <w:t>more or less certain</w:t>
      </w:r>
      <w:proofErr w:type="gramEnd"/>
      <w:r w:rsidR="006288D0" w:rsidRPr="33DF87A8">
        <w:rPr>
          <w:rFonts w:eastAsiaTheme="minorEastAsia"/>
        </w:rPr>
        <w:t xml:space="preserve"> than you were in question 2?</w:t>
      </w:r>
    </w:p>
    <w:p w14:paraId="04A184DC" w14:textId="02024CAA" w:rsidR="26377E99" w:rsidRDefault="26377E99" w:rsidP="7FD70070">
      <w:pPr>
        <w:ind w:left="720"/>
        <w:jc w:val="both"/>
        <w:rPr>
          <w:rFonts w:eastAsiaTheme="minorEastAsia"/>
          <w:i/>
          <w:iCs/>
        </w:rPr>
      </w:pPr>
      <w:r w:rsidRPr="7FD70070">
        <w:rPr>
          <w:rFonts w:eastAsiaTheme="minorEastAsia"/>
          <w:i/>
          <w:iCs/>
        </w:rPr>
        <w:t>(Hint: how much do you know about reading habits of the residents of Guanajuato?)</w:t>
      </w:r>
    </w:p>
    <w:p w14:paraId="39627F8D" w14:textId="0A4CB743" w:rsidR="26377E99" w:rsidRDefault="26377E99" w:rsidP="4ED4500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33DF87A8">
        <w:rPr>
          <w:rFonts w:eastAsiaTheme="minorEastAsia"/>
        </w:rPr>
        <w:t xml:space="preserve">Referring to the </w:t>
      </w:r>
      <w:r w:rsidR="113C21BF" w:rsidRPr="33DF87A8">
        <w:rPr>
          <w:rFonts w:eastAsiaTheme="minorEastAsia"/>
        </w:rPr>
        <w:t xml:space="preserve">labels </w:t>
      </w:r>
      <w:r w:rsidRPr="33DF87A8">
        <w:rPr>
          <w:rFonts w:eastAsiaTheme="minorEastAsia"/>
        </w:rPr>
        <w:t xml:space="preserve">defined in the first section, </w:t>
      </w:r>
      <w:r>
        <w:t xml:space="preserve">which </w:t>
      </w:r>
      <w:r w:rsidR="4C247254">
        <w:t xml:space="preserve">label </w:t>
      </w:r>
      <w:r>
        <w:t xml:space="preserve">do you think most likely </w:t>
      </w:r>
      <w:r w:rsidR="35BE3A8D">
        <w:t>describe</w:t>
      </w:r>
      <w:r w:rsidR="5ABD87F8">
        <w:t>s</w:t>
      </w:r>
      <w:r>
        <w:t xml:space="preserve"> the true average number of books read by residents of Guanajuato in 2021</w:t>
      </w:r>
      <w:r w:rsidRPr="33DF87A8">
        <w:rPr>
          <w:rFonts w:eastAsiaTheme="minorEastAsia"/>
        </w:rPr>
        <w:t xml:space="preserve">? </w:t>
      </w:r>
    </w:p>
    <w:p w14:paraId="0AAC46AD" w14:textId="001AA67B" w:rsidR="26377E99" w:rsidRDefault="26377E99" w:rsidP="4ED45008">
      <w:pPr>
        <w:pStyle w:val="ListParagraph"/>
        <w:numPr>
          <w:ilvl w:val="0"/>
          <w:numId w:val="6"/>
        </w:numPr>
        <w:jc w:val="both"/>
      </w:pPr>
      <w:r>
        <w:t xml:space="preserve">What about the second most likely </w:t>
      </w:r>
      <w:r w:rsidR="00D2ADC0">
        <w:t>label</w:t>
      </w:r>
      <w:r>
        <w:t>? And the least likely</w:t>
      </w:r>
      <w:r w:rsidRPr="6DB7D14D">
        <w:rPr>
          <w:rFonts w:eastAsiaTheme="minorEastAsia"/>
        </w:rPr>
        <w:t>?</w:t>
      </w:r>
    </w:p>
    <w:p w14:paraId="6050CC46" w14:textId="36C1FE68" w:rsidR="4ED45008" w:rsidRDefault="4ED45008" w:rsidP="4ED45008">
      <w:pPr>
        <w:pStyle w:val="ListParagraph"/>
        <w:numPr>
          <w:ilvl w:val="0"/>
          <w:numId w:val="6"/>
        </w:numPr>
        <w:jc w:val="both"/>
      </w:pPr>
      <w:r w:rsidRPr="1922954E">
        <w:rPr>
          <w:rFonts w:eastAsiaTheme="minorEastAsia"/>
        </w:rPr>
        <w:t xml:space="preserve">How hard was picking these </w:t>
      </w:r>
      <w:r w:rsidR="68BA8E9A" w:rsidRPr="1922954E">
        <w:rPr>
          <w:rFonts w:eastAsiaTheme="minorEastAsia"/>
        </w:rPr>
        <w:t xml:space="preserve">labels </w:t>
      </w:r>
      <w:r w:rsidRPr="1922954E">
        <w:rPr>
          <w:rFonts w:eastAsiaTheme="minorEastAsia"/>
        </w:rPr>
        <w:t>compared to picking them for Vancouver?</w:t>
      </w:r>
    </w:p>
    <w:p w14:paraId="02E8E812" w14:textId="5B136835" w:rsidR="26377E99" w:rsidRDefault="26377E99" w:rsidP="50A49E18">
      <w:pPr>
        <w:jc w:val="both"/>
        <w:rPr>
          <w:rFonts w:eastAsiaTheme="minorEastAsia"/>
        </w:rPr>
      </w:pPr>
      <w:r w:rsidRPr="50A49E18">
        <w:rPr>
          <w:rFonts w:eastAsiaTheme="minorEastAsia"/>
        </w:rPr>
        <w:t xml:space="preserve">Just as with Vancouver, now we are again going to assign probabilities to each possible </w:t>
      </w:r>
      <w:r w:rsidR="3CD3E1DE" w:rsidRPr="50A49E18">
        <w:rPr>
          <w:rFonts w:eastAsiaTheme="minorEastAsia"/>
        </w:rPr>
        <w:t>label</w:t>
      </w:r>
      <w:r w:rsidRPr="50A49E18">
        <w:rPr>
          <w:rFonts w:eastAsiaTheme="minorEastAsia"/>
        </w:rPr>
        <w:t xml:space="preserve">. To make things easier, we will first give each </w:t>
      </w:r>
      <w:r w:rsidR="68A97ECC" w:rsidRPr="50A49E18">
        <w:rPr>
          <w:rFonts w:eastAsiaTheme="minorEastAsia"/>
        </w:rPr>
        <w:t xml:space="preserve">label </w:t>
      </w:r>
      <w:r w:rsidRPr="50A49E18">
        <w:rPr>
          <w:rFonts w:eastAsiaTheme="minorEastAsia"/>
        </w:rPr>
        <w:t xml:space="preserve">a “score” between 0 and 10, where 0 is “very unlikely” and 10 is “very likely.” </w:t>
      </w:r>
    </w:p>
    <w:p w14:paraId="2FE838A1" w14:textId="7755A128" w:rsidR="26377E99" w:rsidRDefault="26377E99" w:rsidP="50A49E1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1922954E">
        <w:rPr>
          <w:rFonts w:eastAsiaTheme="minorEastAsia"/>
        </w:rPr>
        <w:t xml:space="preserve">Using Table 2 at the end of this section, assign a score to each </w:t>
      </w:r>
      <w:r w:rsidR="3AF8420D" w:rsidRPr="1922954E">
        <w:rPr>
          <w:rFonts w:eastAsiaTheme="minorEastAsia"/>
        </w:rPr>
        <w:t>label</w:t>
      </w:r>
      <w:r w:rsidRPr="1922954E">
        <w:rPr>
          <w:rFonts w:eastAsiaTheme="minorEastAsia"/>
        </w:rPr>
        <w:t>.</w:t>
      </w:r>
    </w:p>
    <w:p w14:paraId="26C355FF" w14:textId="1AF08714" w:rsidR="26377E99" w:rsidRDefault="26377E99" w:rsidP="33DF87A8">
      <w:pPr>
        <w:ind w:left="720"/>
        <w:jc w:val="both"/>
        <w:rPr>
          <w:rFonts w:eastAsiaTheme="minorEastAsia"/>
        </w:rPr>
      </w:pPr>
      <w:r w:rsidRPr="33DF87A8">
        <w:rPr>
          <w:rFonts w:eastAsiaTheme="minorEastAsia"/>
          <w:i/>
          <w:iCs/>
        </w:rPr>
        <w:t xml:space="preserve">(Hint: </w:t>
      </w:r>
      <w:r w:rsidR="72932666" w:rsidRPr="33DF87A8">
        <w:rPr>
          <w:rFonts w:eastAsiaTheme="minorEastAsia"/>
          <w:i/>
          <w:iCs/>
        </w:rPr>
        <w:t xml:space="preserve">you may assign the same score to multiple </w:t>
      </w:r>
      <w:r w:rsidR="68E08AAF" w:rsidRPr="33DF87A8">
        <w:rPr>
          <w:rFonts w:eastAsiaTheme="minorEastAsia"/>
          <w:i/>
          <w:iCs/>
        </w:rPr>
        <w:t xml:space="preserve">labels </w:t>
      </w:r>
      <w:r w:rsidRPr="33DF87A8">
        <w:rPr>
          <w:rFonts w:eastAsiaTheme="minorEastAsia"/>
          <w:i/>
          <w:iCs/>
        </w:rPr>
        <w:t>if you think t</w:t>
      </w:r>
      <w:r w:rsidR="78F9BCCA" w:rsidRPr="33DF87A8">
        <w:rPr>
          <w:rFonts w:eastAsiaTheme="minorEastAsia"/>
          <w:i/>
          <w:iCs/>
        </w:rPr>
        <w:t>he</w:t>
      </w:r>
      <w:r w:rsidRPr="33DF87A8">
        <w:rPr>
          <w:rFonts w:eastAsiaTheme="minorEastAsia"/>
          <w:i/>
          <w:iCs/>
        </w:rPr>
        <w:t xml:space="preserve"> </w:t>
      </w:r>
      <w:r w:rsidR="19B169B5" w:rsidRPr="33DF87A8">
        <w:rPr>
          <w:rFonts w:eastAsiaTheme="minorEastAsia"/>
          <w:i/>
          <w:iCs/>
        </w:rPr>
        <w:t>labels</w:t>
      </w:r>
      <w:r w:rsidRPr="33DF87A8">
        <w:rPr>
          <w:rFonts w:eastAsiaTheme="minorEastAsia"/>
          <w:i/>
          <w:iCs/>
        </w:rPr>
        <w:t xml:space="preserve"> equally likely </w:t>
      </w:r>
      <w:r w:rsidR="34AA9813" w:rsidRPr="33DF87A8">
        <w:rPr>
          <w:rFonts w:eastAsiaTheme="minorEastAsia"/>
          <w:i/>
          <w:iCs/>
        </w:rPr>
        <w:t>describe</w:t>
      </w:r>
      <w:r w:rsidRPr="33DF87A8">
        <w:rPr>
          <w:rFonts w:eastAsiaTheme="minorEastAsia"/>
          <w:i/>
          <w:iCs/>
        </w:rPr>
        <w:t xml:space="preserve"> the true value of </w:t>
      </w:r>
      <w:r w:rsidR="12428D55" w:rsidRPr="33DF87A8">
        <w:rPr>
          <w:i/>
          <w:iCs/>
        </w:rPr>
        <w:t>M</w:t>
      </w:r>
      <w:r w:rsidR="12428D55" w:rsidRPr="33DF87A8">
        <w:rPr>
          <w:i/>
          <w:iCs/>
          <w:vertAlign w:val="subscript"/>
        </w:rPr>
        <w:t>G</w:t>
      </w:r>
      <w:r w:rsidRPr="33DF87A8">
        <w:rPr>
          <w:rFonts w:eastAsiaTheme="minorEastAsia"/>
          <w:i/>
          <w:iCs/>
        </w:rPr>
        <w:t>.)</w:t>
      </w:r>
    </w:p>
    <w:p w14:paraId="4CF1B89D" w14:textId="58633FEE" w:rsidR="26377E99" w:rsidRDefault="4E4AF0F4" w:rsidP="33DF87A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33DF87A8">
        <w:rPr>
          <w:rFonts w:eastAsiaTheme="minorEastAsia"/>
        </w:rPr>
        <w:t>A</w:t>
      </w:r>
      <w:r w:rsidR="26377E99" w:rsidRPr="33DF87A8">
        <w:rPr>
          <w:rFonts w:eastAsiaTheme="minorEastAsia"/>
        </w:rPr>
        <w:t xml:space="preserve">dd up all the scores of the five </w:t>
      </w:r>
      <w:r w:rsidR="7016448F" w:rsidRPr="33DF87A8">
        <w:rPr>
          <w:rFonts w:eastAsiaTheme="minorEastAsia"/>
        </w:rPr>
        <w:t xml:space="preserve">labels </w:t>
      </w:r>
      <w:r w:rsidR="26377E99" w:rsidRPr="33DF87A8">
        <w:rPr>
          <w:rFonts w:eastAsiaTheme="minorEastAsia"/>
        </w:rPr>
        <w:t xml:space="preserve">and write the total at the bottom of the second column of Table 2. You can use </w:t>
      </w:r>
      <w:r w:rsidR="70234E9F" w:rsidRPr="33DF87A8">
        <w:rPr>
          <w:rFonts w:eastAsiaTheme="minorEastAsia"/>
        </w:rPr>
        <w:t>a calculator</w:t>
      </w:r>
      <w:r w:rsidR="26377E99" w:rsidRPr="33DF87A8">
        <w:rPr>
          <w:rFonts w:eastAsiaTheme="minorEastAsia"/>
        </w:rPr>
        <w:t>.</w:t>
      </w:r>
    </w:p>
    <w:p w14:paraId="2E8BC624" w14:textId="23340500" w:rsidR="26377E99" w:rsidRDefault="26377E99" w:rsidP="50A49E1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1922954E">
        <w:rPr>
          <w:rFonts w:eastAsiaTheme="minorEastAsia"/>
        </w:rPr>
        <w:t xml:space="preserve">Finally, divide the score of each </w:t>
      </w:r>
      <w:r w:rsidR="703CC3D6" w:rsidRPr="1922954E">
        <w:rPr>
          <w:rFonts w:eastAsiaTheme="minorEastAsia"/>
        </w:rPr>
        <w:t xml:space="preserve">label </w:t>
      </w:r>
      <w:r w:rsidRPr="1922954E">
        <w:rPr>
          <w:rFonts w:eastAsiaTheme="minorEastAsia"/>
        </w:rPr>
        <w:t xml:space="preserve">by the sum of all scores and write the result for each </w:t>
      </w:r>
      <w:r w:rsidR="6E23336C" w:rsidRPr="1922954E">
        <w:rPr>
          <w:rFonts w:eastAsiaTheme="minorEastAsia"/>
        </w:rPr>
        <w:t>label</w:t>
      </w:r>
      <w:r w:rsidRPr="1922954E">
        <w:rPr>
          <w:rFonts w:eastAsiaTheme="minorEastAsia"/>
        </w:rPr>
        <w:t xml:space="preserve"> in the third column.</w:t>
      </w:r>
    </w:p>
    <w:p w14:paraId="1ADB2D8F" w14:textId="618CE5C1" w:rsidR="26377E99" w:rsidRDefault="26377E99" w:rsidP="33DF87A8">
      <w:pPr>
        <w:jc w:val="both"/>
        <w:rPr>
          <w:rFonts w:eastAsiaTheme="minorEastAsia"/>
        </w:rPr>
      </w:pPr>
      <w:r w:rsidRPr="33DF87A8">
        <w:rPr>
          <w:rFonts w:eastAsiaTheme="minorEastAsia"/>
        </w:rPr>
        <w:t xml:space="preserve">The result of question </w:t>
      </w:r>
      <w:r w:rsidR="21595912" w:rsidRPr="33DF87A8">
        <w:rPr>
          <w:rFonts w:eastAsiaTheme="minorEastAsia"/>
        </w:rPr>
        <w:t>2</w:t>
      </w:r>
      <w:r w:rsidR="0F6A7DD7" w:rsidRPr="33DF87A8">
        <w:rPr>
          <w:rFonts w:eastAsiaTheme="minorEastAsia"/>
        </w:rPr>
        <w:t>4</w:t>
      </w:r>
      <w:r w:rsidR="783EE6BA" w:rsidRPr="33DF87A8">
        <w:rPr>
          <w:rFonts w:eastAsiaTheme="minorEastAsia"/>
        </w:rPr>
        <w:t xml:space="preserve"> (</w:t>
      </w:r>
      <w:r w:rsidRPr="33DF87A8">
        <w:rPr>
          <w:rFonts w:eastAsiaTheme="minorEastAsia"/>
        </w:rPr>
        <w:t>i.e., the third column</w:t>
      </w:r>
      <w:r w:rsidR="74F50040" w:rsidRPr="33DF87A8">
        <w:rPr>
          <w:rFonts w:eastAsiaTheme="minorEastAsia"/>
        </w:rPr>
        <w:t>)</w:t>
      </w:r>
      <w:r w:rsidRPr="33DF87A8">
        <w:rPr>
          <w:rFonts w:eastAsiaTheme="minorEastAsia"/>
        </w:rPr>
        <w:t xml:space="preserve">, is your prior distribution for the </w:t>
      </w:r>
      <w:r w:rsidR="2D123CA9" w:rsidRPr="33DF87A8">
        <w:rPr>
          <w:rFonts w:eastAsiaTheme="minorEastAsia"/>
        </w:rPr>
        <w:t>label describing</w:t>
      </w:r>
      <w:r w:rsidR="166CE273" w:rsidRPr="33DF87A8">
        <w:rPr>
          <w:rFonts w:eastAsiaTheme="minorEastAsia"/>
        </w:rPr>
        <w:t xml:space="preserve"> the </w:t>
      </w:r>
      <w:r w:rsidRPr="33DF87A8">
        <w:rPr>
          <w:rFonts w:eastAsiaTheme="minorEastAsia"/>
        </w:rPr>
        <w:t xml:space="preserve">average number of books read by residents of Guanajuato in 2021, </w:t>
      </w:r>
      <w:r w:rsidR="2BBA3D46" w:rsidRPr="33DF87A8">
        <w:rPr>
          <w:i/>
          <w:iCs/>
        </w:rPr>
        <w:t>M</w:t>
      </w:r>
      <w:r w:rsidR="2BBA3D46" w:rsidRPr="33DF87A8">
        <w:rPr>
          <w:i/>
          <w:iCs/>
          <w:vertAlign w:val="subscript"/>
        </w:rPr>
        <w:t>G</w:t>
      </w:r>
      <w:r w:rsidRPr="33DF87A8">
        <w:rPr>
          <w:rFonts w:eastAsiaTheme="minorEastAsia"/>
        </w:rPr>
        <w:t>.</w:t>
      </w:r>
    </w:p>
    <w:p w14:paraId="49309F1C" w14:textId="4445FE18" w:rsidR="26377E99" w:rsidRDefault="26377E99" w:rsidP="33DF87A8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33DF87A8">
        <w:rPr>
          <w:rFonts w:eastAsiaTheme="minorEastAsia"/>
        </w:rPr>
        <w:t xml:space="preserve">Draw a histogram of </w:t>
      </w:r>
      <w:r w:rsidR="263621E4" w:rsidRPr="33DF87A8">
        <w:rPr>
          <w:rFonts w:eastAsiaTheme="minorEastAsia"/>
        </w:rPr>
        <w:t>your</w:t>
      </w:r>
      <w:r w:rsidRPr="33DF87A8">
        <w:rPr>
          <w:rFonts w:eastAsiaTheme="minorEastAsia"/>
        </w:rPr>
        <w:t xml:space="preserve"> prior distribution </w:t>
      </w:r>
      <w:r w:rsidR="3F3E4D1B" w:rsidRPr="33DF87A8">
        <w:rPr>
          <w:rFonts w:eastAsiaTheme="minorEastAsia"/>
        </w:rPr>
        <w:t>for</w:t>
      </w:r>
      <w:r w:rsidRPr="33DF87A8">
        <w:rPr>
          <w:rFonts w:eastAsiaTheme="minorEastAsia"/>
        </w:rPr>
        <w:t xml:space="preserve"> </w:t>
      </w:r>
      <w:r w:rsidR="379EA1FC" w:rsidRPr="33DF87A8">
        <w:rPr>
          <w:i/>
          <w:iCs/>
        </w:rPr>
        <w:t>M</w:t>
      </w:r>
      <w:r w:rsidR="379EA1FC" w:rsidRPr="33DF87A8">
        <w:rPr>
          <w:i/>
          <w:iCs/>
          <w:vertAlign w:val="subscript"/>
        </w:rPr>
        <w:t>G</w:t>
      </w:r>
      <w:r w:rsidRPr="33DF87A8">
        <w:rPr>
          <w:rFonts w:eastAsiaTheme="minorEastAsia"/>
        </w:rPr>
        <w:t xml:space="preserve">. The </w:t>
      </w:r>
      <w:r w:rsidRPr="33DF87A8">
        <w:rPr>
          <w:rFonts w:eastAsiaTheme="minorEastAsia"/>
          <w:i/>
          <w:iCs/>
        </w:rPr>
        <w:t>x</w:t>
      </w:r>
      <w:r w:rsidRPr="33DF87A8">
        <w:rPr>
          <w:rFonts w:eastAsiaTheme="minorEastAsia"/>
        </w:rPr>
        <w:t xml:space="preserve">-axis should contain each </w:t>
      </w:r>
      <w:r w:rsidR="5C2A0196" w:rsidRPr="33DF87A8">
        <w:rPr>
          <w:rFonts w:eastAsiaTheme="minorEastAsia"/>
        </w:rPr>
        <w:t>label</w:t>
      </w:r>
      <w:r w:rsidRPr="33DF87A8">
        <w:rPr>
          <w:rFonts w:eastAsiaTheme="minorEastAsia"/>
        </w:rPr>
        <w:t xml:space="preserve"> and the </w:t>
      </w:r>
      <w:r w:rsidRPr="33DF87A8">
        <w:rPr>
          <w:rFonts w:eastAsiaTheme="minorEastAsia"/>
          <w:i/>
          <w:iCs/>
        </w:rPr>
        <w:t>y</w:t>
      </w:r>
      <w:r w:rsidRPr="33DF87A8">
        <w:rPr>
          <w:rFonts w:eastAsiaTheme="minorEastAsia"/>
        </w:rPr>
        <w:t xml:space="preserve">-axis should contain </w:t>
      </w:r>
      <w:proofErr w:type="gramStart"/>
      <w:r w:rsidRPr="33DF87A8">
        <w:rPr>
          <w:rFonts w:eastAsiaTheme="minorEastAsia"/>
          <w:i/>
          <w:iCs/>
        </w:rPr>
        <w:t>P</w:t>
      </w:r>
      <w:r w:rsidRPr="33DF87A8">
        <w:rPr>
          <w:rFonts w:eastAsiaTheme="minorEastAsia"/>
        </w:rPr>
        <w:t>(</w:t>
      </w:r>
      <w:proofErr w:type="gramEnd"/>
      <w:r w:rsidR="69997E8A" w:rsidRPr="33DF87A8">
        <w:rPr>
          <w:i/>
          <w:iCs/>
        </w:rPr>
        <w:t>M</w:t>
      </w:r>
      <w:r w:rsidR="69997E8A" w:rsidRPr="33DF87A8">
        <w:rPr>
          <w:i/>
          <w:iCs/>
          <w:vertAlign w:val="subscript"/>
        </w:rPr>
        <w:t>G</w:t>
      </w:r>
      <w:r w:rsidRPr="33DF87A8">
        <w:rPr>
          <w:rFonts w:eastAsiaTheme="minorEastAsia"/>
        </w:rPr>
        <w:t xml:space="preserve"> = </w:t>
      </w:r>
      <w:r w:rsidR="26BFCBFA" w:rsidRPr="33DF87A8">
        <w:rPr>
          <w:rFonts w:eastAsiaTheme="minorEastAsia"/>
          <w:i/>
          <w:iCs/>
        </w:rPr>
        <w:t>m</w:t>
      </w:r>
      <w:r w:rsidRPr="33DF87A8">
        <w:rPr>
          <w:rFonts w:eastAsiaTheme="minorEastAsia"/>
        </w:rPr>
        <w:t xml:space="preserve">). </w:t>
      </w:r>
      <w:r w:rsidRPr="33DF87A8">
        <w:t>You can use the accompanying Shiny web app available at:</w:t>
      </w:r>
    </w:p>
    <w:p w14:paraId="1D439CD2" w14:textId="18D39992" w:rsidR="26377E99" w:rsidRDefault="00000000" w:rsidP="30E350CE">
      <w:pPr>
        <w:ind w:left="1620"/>
        <w:jc w:val="both"/>
        <w:rPr>
          <w:rFonts w:eastAsiaTheme="minorEastAsia"/>
        </w:rPr>
      </w:pPr>
      <w:hyperlink r:id="rId8">
        <w:r w:rsidR="6003E282" w:rsidRPr="30E350CE">
          <w:rPr>
            <w:rStyle w:val="Hyperlink"/>
            <w:rFonts w:eastAsiaTheme="minorEastAsia"/>
          </w:rPr>
          <w:t>https://shiny-apps.stat.ubc.ca/FlexibleLearning/FirstBayes/Histogram/</w:t>
        </w:r>
      </w:hyperlink>
    </w:p>
    <w:p w14:paraId="00F65768" w14:textId="65933CBB" w:rsidR="7FD70070" w:rsidRDefault="6C19C191" w:rsidP="1922954E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1922954E">
        <w:rPr>
          <w:rFonts w:eastAsiaTheme="minorEastAsia"/>
        </w:rPr>
        <w:t>S</w:t>
      </w:r>
      <w:r w:rsidR="26377E99" w:rsidRPr="1922954E">
        <w:rPr>
          <w:rFonts w:eastAsiaTheme="minorEastAsia"/>
        </w:rPr>
        <w:t xml:space="preserve">ummarise your prior beliefs </w:t>
      </w:r>
      <w:r w:rsidR="4D431E9B" w:rsidRPr="1922954E">
        <w:rPr>
          <w:rFonts w:eastAsiaTheme="minorEastAsia"/>
        </w:rPr>
        <w:t xml:space="preserve">for </w:t>
      </w:r>
      <w:r w:rsidR="4D431E9B" w:rsidRPr="1922954E">
        <w:rPr>
          <w:i/>
          <w:iCs/>
        </w:rPr>
        <w:t>M</w:t>
      </w:r>
      <w:r w:rsidR="4D431E9B" w:rsidRPr="1922954E">
        <w:rPr>
          <w:i/>
          <w:iCs/>
          <w:vertAlign w:val="subscript"/>
        </w:rPr>
        <w:t>G</w:t>
      </w:r>
      <w:r w:rsidR="26377E99" w:rsidRPr="1922954E">
        <w:rPr>
          <w:rFonts w:eastAsiaTheme="minorEastAsia"/>
        </w:rPr>
        <w:t xml:space="preserve"> in words, using the table and the histogram as a reference.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6377E99" w14:paraId="39B71D0D" w14:textId="77777777" w:rsidTr="50A49E18">
        <w:tc>
          <w:tcPr>
            <w:tcW w:w="3120" w:type="dxa"/>
          </w:tcPr>
          <w:p w14:paraId="3631C4D0" w14:textId="539CBC71" w:rsidR="50A49E18" w:rsidRDefault="50A49E18" w:rsidP="50A49E18">
            <w:pPr>
              <w:spacing w:line="259" w:lineRule="auto"/>
            </w:pPr>
            <w:r w:rsidRPr="50A49E18">
              <w:t>Label</w:t>
            </w:r>
          </w:p>
        </w:tc>
        <w:tc>
          <w:tcPr>
            <w:tcW w:w="3120" w:type="dxa"/>
          </w:tcPr>
          <w:p w14:paraId="7D1226EC" w14:textId="21B0E0B2" w:rsidR="26377E99" w:rsidRDefault="26377E99" w:rsidP="26377E99">
            <w:r w:rsidRPr="26377E99">
              <w:t>Score</w:t>
            </w:r>
          </w:p>
        </w:tc>
        <w:tc>
          <w:tcPr>
            <w:tcW w:w="3120" w:type="dxa"/>
          </w:tcPr>
          <w:p w14:paraId="4354F37D" w14:textId="72032F75" w:rsidR="26377E99" w:rsidRDefault="26377E99" w:rsidP="26377E99">
            <w:r w:rsidRPr="26377E99">
              <w:t>Score / Sum of scores</w:t>
            </w:r>
          </w:p>
        </w:tc>
      </w:tr>
      <w:tr w:rsidR="26377E99" w14:paraId="7AF20D87" w14:textId="77777777" w:rsidTr="50A49E18">
        <w:tc>
          <w:tcPr>
            <w:tcW w:w="3120" w:type="dxa"/>
          </w:tcPr>
          <w:p w14:paraId="47F0BB11" w14:textId="56333C06" w:rsidR="50A49E18" w:rsidRDefault="50A49E18" w:rsidP="50A49E18">
            <w:pPr>
              <w:rPr>
                <w:rFonts w:eastAsiaTheme="minorEastAsia"/>
              </w:rPr>
            </w:pPr>
            <w:r w:rsidRPr="50A49E18">
              <w:rPr>
                <w:i/>
                <w:iCs/>
              </w:rPr>
              <w:t>Very low</w:t>
            </w:r>
            <w:r w:rsidRPr="50A49E18">
              <w:t>, i.e.,</w:t>
            </w:r>
            <w:r>
              <w:t xml:space="preserve"> [0,3)</w:t>
            </w:r>
          </w:p>
        </w:tc>
        <w:tc>
          <w:tcPr>
            <w:tcW w:w="3120" w:type="dxa"/>
          </w:tcPr>
          <w:p w14:paraId="32473E26" w14:textId="72E89466" w:rsidR="26377E99" w:rsidRDefault="26377E99" w:rsidP="26377E99"/>
        </w:tc>
        <w:tc>
          <w:tcPr>
            <w:tcW w:w="3120" w:type="dxa"/>
          </w:tcPr>
          <w:p w14:paraId="6C0A5D53" w14:textId="72E89466" w:rsidR="26377E99" w:rsidRDefault="26377E99" w:rsidP="26377E99"/>
        </w:tc>
      </w:tr>
      <w:tr w:rsidR="26377E99" w14:paraId="1943AC49" w14:textId="77777777" w:rsidTr="50A49E18">
        <w:tc>
          <w:tcPr>
            <w:tcW w:w="3120" w:type="dxa"/>
          </w:tcPr>
          <w:p w14:paraId="0CE22669" w14:textId="238EF59D" w:rsidR="50A49E18" w:rsidRDefault="50A49E18" w:rsidP="50A49E18">
            <w:pPr>
              <w:rPr>
                <w:rFonts w:eastAsiaTheme="minorEastAsia"/>
              </w:rPr>
            </w:pPr>
            <w:r w:rsidRPr="50A49E18">
              <w:rPr>
                <w:i/>
                <w:iCs/>
              </w:rPr>
              <w:t>Low</w:t>
            </w:r>
            <w:r w:rsidRPr="50A49E18">
              <w:t>, i.e., [3,6)</w:t>
            </w:r>
          </w:p>
        </w:tc>
        <w:tc>
          <w:tcPr>
            <w:tcW w:w="3120" w:type="dxa"/>
          </w:tcPr>
          <w:p w14:paraId="1650244B" w14:textId="72E89466" w:rsidR="26377E99" w:rsidRDefault="26377E99" w:rsidP="26377E99"/>
        </w:tc>
        <w:tc>
          <w:tcPr>
            <w:tcW w:w="3120" w:type="dxa"/>
          </w:tcPr>
          <w:p w14:paraId="5B06F5B8" w14:textId="72E89466" w:rsidR="26377E99" w:rsidRDefault="26377E99" w:rsidP="26377E99"/>
        </w:tc>
      </w:tr>
      <w:tr w:rsidR="26377E99" w14:paraId="6A32CAE6" w14:textId="77777777" w:rsidTr="50A49E18">
        <w:tc>
          <w:tcPr>
            <w:tcW w:w="3120" w:type="dxa"/>
          </w:tcPr>
          <w:p w14:paraId="6A1ABCBD" w14:textId="4FDC24B8" w:rsidR="50A49E18" w:rsidRDefault="50A49E18" w:rsidP="50A49E18">
            <w:r w:rsidRPr="50A49E18">
              <w:rPr>
                <w:i/>
                <w:iCs/>
              </w:rPr>
              <w:t>Medium</w:t>
            </w:r>
            <w:r w:rsidRPr="50A49E18">
              <w:t>, i.e.,</w:t>
            </w:r>
            <w:r>
              <w:t xml:space="preserve"> [6,9)</w:t>
            </w:r>
          </w:p>
        </w:tc>
        <w:tc>
          <w:tcPr>
            <w:tcW w:w="3120" w:type="dxa"/>
          </w:tcPr>
          <w:p w14:paraId="330F40F7" w14:textId="72E89466" w:rsidR="26377E99" w:rsidRDefault="26377E99" w:rsidP="26377E99"/>
        </w:tc>
        <w:tc>
          <w:tcPr>
            <w:tcW w:w="3120" w:type="dxa"/>
          </w:tcPr>
          <w:p w14:paraId="7D10DBEE" w14:textId="72E89466" w:rsidR="26377E99" w:rsidRDefault="26377E99" w:rsidP="26377E99"/>
        </w:tc>
      </w:tr>
      <w:tr w:rsidR="26377E99" w14:paraId="5F36401A" w14:textId="77777777" w:rsidTr="50A49E18">
        <w:tc>
          <w:tcPr>
            <w:tcW w:w="3120" w:type="dxa"/>
          </w:tcPr>
          <w:p w14:paraId="618CF373" w14:textId="01A68F36" w:rsidR="50A49E18" w:rsidRDefault="50A49E18" w:rsidP="50A49E18">
            <w:r w:rsidRPr="50A49E18">
              <w:rPr>
                <w:i/>
                <w:iCs/>
              </w:rPr>
              <w:t>High</w:t>
            </w:r>
            <w:r w:rsidRPr="50A49E18">
              <w:t>, i.e.,</w:t>
            </w:r>
            <w:r>
              <w:t xml:space="preserve"> [9,12)</w:t>
            </w:r>
          </w:p>
        </w:tc>
        <w:tc>
          <w:tcPr>
            <w:tcW w:w="3120" w:type="dxa"/>
          </w:tcPr>
          <w:p w14:paraId="0ED5E477" w14:textId="72E89466" w:rsidR="26377E99" w:rsidRDefault="26377E99" w:rsidP="26377E99"/>
        </w:tc>
        <w:tc>
          <w:tcPr>
            <w:tcW w:w="3120" w:type="dxa"/>
          </w:tcPr>
          <w:p w14:paraId="2A1FD4EB" w14:textId="72E89466" w:rsidR="26377E99" w:rsidRDefault="26377E99" w:rsidP="26377E99"/>
        </w:tc>
      </w:tr>
      <w:tr w:rsidR="26377E99" w14:paraId="699883A3" w14:textId="77777777" w:rsidTr="50A49E18">
        <w:tc>
          <w:tcPr>
            <w:tcW w:w="3120" w:type="dxa"/>
          </w:tcPr>
          <w:p w14:paraId="477B0598" w14:textId="11875A4A" w:rsidR="50A49E18" w:rsidRDefault="50A49E18" w:rsidP="50A49E18">
            <w:pPr>
              <w:rPr>
                <w:rFonts w:eastAsiaTheme="minorEastAsia"/>
              </w:rPr>
            </w:pPr>
            <w:r w:rsidRPr="50A49E18">
              <w:rPr>
                <w:i/>
                <w:iCs/>
              </w:rPr>
              <w:t>Very high</w:t>
            </w:r>
            <w:r w:rsidRPr="50A49E18">
              <w:t xml:space="preserve">, i.e., </w:t>
            </w:r>
            <w:r>
              <w:t>[12,15]</w:t>
            </w:r>
          </w:p>
        </w:tc>
        <w:tc>
          <w:tcPr>
            <w:tcW w:w="3120" w:type="dxa"/>
          </w:tcPr>
          <w:p w14:paraId="5AB840E4" w14:textId="72E89466" w:rsidR="26377E99" w:rsidRDefault="26377E99" w:rsidP="26377E99"/>
        </w:tc>
        <w:tc>
          <w:tcPr>
            <w:tcW w:w="3120" w:type="dxa"/>
          </w:tcPr>
          <w:p w14:paraId="7E2FC805" w14:textId="72E89466" w:rsidR="26377E99" w:rsidRDefault="26377E99" w:rsidP="26377E99"/>
        </w:tc>
      </w:tr>
      <w:tr w:rsidR="26377E99" w14:paraId="0A8C8218" w14:textId="77777777" w:rsidTr="50A49E18">
        <w:tc>
          <w:tcPr>
            <w:tcW w:w="3120" w:type="dxa"/>
          </w:tcPr>
          <w:p w14:paraId="51D93B8E" w14:textId="59094656" w:rsidR="26377E99" w:rsidRDefault="26377E99" w:rsidP="323D0282"/>
        </w:tc>
        <w:tc>
          <w:tcPr>
            <w:tcW w:w="3120" w:type="dxa"/>
          </w:tcPr>
          <w:p w14:paraId="7395F6B3" w14:textId="01110E1C" w:rsidR="26377E99" w:rsidRDefault="26377E99" w:rsidP="26377E99">
            <w:r w:rsidRPr="26377E99">
              <w:t xml:space="preserve">Sum of scores: </w:t>
            </w:r>
          </w:p>
        </w:tc>
        <w:tc>
          <w:tcPr>
            <w:tcW w:w="3120" w:type="dxa"/>
          </w:tcPr>
          <w:p w14:paraId="480F1E85" w14:textId="7D68F34E" w:rsidR="26377E99" w:rsidRDefault="26377E99" w:rsidP="7FD70070">
            <w:r w:rsidRPr="7FD70070">
              <w:t>1.0</w:t>
            </w:r>
          </w:p>
        </w:tc>
      </w:tr>
    </w:tbl>
    <w:p w14:paraId="5F7B3FB3" w14:textId="011C7E05" w:rsidR="26377E99" w:rsidRDefault="7FD70070" w:rsidP="323D0282">
      <w:pPr>
        <w:jc w:val="both"/>
        <w:rPr>
          <w:i/>
          <w:iCs/>
        </w:rPr>
      </w:pPr>
      <w:r w:rsidRPr="46EEE9E0">
        <w:rPr>
          <w:i/>
          <w:iCs/>
        </w:rPr>
        <w:t>Table 2</w:t>
      </w:r>
    </w:p>
    <w:p w14:paraId="50A8362B" w14:textId="3382ED09" w:rsidR="46EEE9E0" w:rsidRDefault="46EEE9E0"/>
    <w:p w14:paraId="40CC31BC" w14:textId="749CCD5D" w:rsidR="00D520D1" w:rsidRDefault="00D520D1"/>
    <w:p w14:paraId="3E7F6158" w14:textId="77777777" w:rsidR="00D520D1" w:rsidRDefault="00D520D1"/>
    <w:p w14:paraId="045A9750" w14:textId="7EBB5895" w:rsidR="323D0282" w:rsidRDefault="323D0282" w:rsidP="46EEE9E0">
      <w:pPr>
        <w:jc w:val="both"/>
        <w:rPr>
          <w:b/>
          <w:bCs/>
          <w:sz w:val="24"/>
          <w:szCs w:val="24"/>
        </w:rPr>
      </w:pPr>
      <w:r w:rsidRPr="46EEE9E0">
        <w:rPr>
          <w:b/>
          <w:bCs/>
          <w:sz w:val="24"/>
          <w:szCs w:val="24"/>
        </w:rPr>
        <w:t>Comparing Vancouver and Guanajuato</w:t>
      </w:r>
    </w:p>
    <w:p w14:paraId="55502750" w14:textId="581B3432" w:rsidR="46EEE9E0" w:rsidRDefault="46EEE9E0" w:rsidP="3570A1F6">
      <w:pPr>
        <w:jc w:val="both"/>
      </w:pPr>
      <w:r w:rsidRPr="3570A1F6">
        <w:lastRenderedPageBreak/>
        <w:t xml:space="preserve">We are now going to compare the prior distributions that you specified for </w:t>
      </w:r>
      <w:r w:rsidR="0AA819EF" w:rsidRPr="3570A1F6">
        <w:rPr>
          <w:i/>
          <w:iCs/>
        </w:rPr>
        <w:t>M</w:t>
      </w:r>
      <w:r w:rsidR="0AA819EF" w:rsidRPr="3570A1F6">
        <w:rPr>
          <w:i/>
          <w:iCs/>
          <w:vertAlign w:val="subscript"/>
        </w:rPr>
        <w:t>V</w:t>
      </w:r>
      <w:r w:rsidR="4ED45008" w:rsidRPr="3570A1F6">
        <w:t xml:space="preserve"> and </w:t>
      </w:r>
      <w:r w:rsidR="5B785E08" w:rsidRPr="3570A1F6">
        <w:rPr>
          <w:i/>
          <w:iCs/>
        </w:rPr>
        <w:t>M</w:t>
      </w:r>
      <w:r w:rsidR="5B785E08" w:rsidRPr="3570A1F6">
        <w:rPr>
          <w:i/>
          <w:iCs/>
          <w:vertAlign w:val="subscript"/>
        </w:rPr>
        <w:t>G</w:t>
      </w:r>
      <w:r w:rsidR="7FD70070" w:rsidRPr="3570A1F6">
        <w:rPr>
          <w:vertAlign w:val="subscript"/>
        </w:rPr>
        <w:t>.</w:t>
      </w:r>
      <w:r w:rsidR="4ED45008" w:rsidRPr="3570A1F6">
        <w:t xml:space="preserve"> </w:t>
      </w:r>
      <w:r w:rsidRPr="3570A1F6">
        <w:t>Refer to the histograms and the tables you created in the previous sections. Feel free to use words like spread, symmetry, and location.</w:t>
      </w:r>
    </w:p>
    <w:p w14:paraId="3469F25C" w14:textId="6E9CAACD" w:rsidR="26377E99" w:rsidRDefault="26377E99" w:rsidP="6DB7D14D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6DB7D14D">
        <w:rPr>
          <w:rFonts w:eastAsiaTheme="minorEastAsia"/>
        </w:rPr>
        <w:t xml:space="preserve">Would you say that you have less, about the same, or more uncertainty about </w:t>
      </w:r>
      <w:r w:rsidR="5BBBDC2B" w:rsidRPr="6DB7D14D">
        <w:rPr>
          <w:i/>
          <w:iCs/>
        </w:rPr>
        <w:t>M</w:t>
      </w:r>
      <w:r w:rsidR="5BBBDC2B" w:rsidRPr="6DB7D14D">
        <w:rPr>
          <w:i/>
          <w:iCs/>
          <w:vertAlign w:val="subscript"/>
        </w:rPr>
        <w:t>G</w:t>
      </w:r>
      <w:r w:rsidRPr="6DB7D14D">
        <w:rPr>
          <w:rFonts w:eastAsiaTheme="minorEastAsia"/>
        </w:rPr>
        <w:t xml:space="preserve"> (the</w:t>
      </w:r>
      <w:r w:rsidR="27C8504C" w:rsidRPr="6DB7D14D">
        <w:rPr>
          <w:rFonts w:eastAsiaTheme="minorEastAsia"/>
        </w:rPr>
        <w:t xml:space="preserve"> </w:t>
      </w:r>
      <w:r w:rsidR="2717E16E" w:rsidRPr="6DB7D14D">
        <w:rPr>
          <w:rFonts w:eastAsiaTheme="minorEastAsia"/>
        </w:rPr>
        <w:t>label describing</w:t>
      </w:r>
      <w:r w:rsidR="27C8504C" w:rsidRPr="6DB7D14D">
        <w:rPr>
          <w:rFonts w:eastAsiaTheme="minorEastAsia"/>
        </w:rPr>
        <w:t xml:space="preserve"> the</w:t>
      </w:r>
      <w:r w:rsidRPr="6DB7D14D">
        <w:rPr>
          <w:rFonts w:eastAsiaTheme="minorEastAsia"/>
        </w:rPr>
        <w:t xml:space="preserve"> average number of books read by residents of Guanajuato in 2021) than about</w:t>
      </w:r>
      <w:r w:rsidR="7FD70070" w:rsidRPr="6DB7D14D">
        <w:t xml:space="preserve"> </w:t>
      </w:r>
      <w:r w:rsidR="576026F4" w:rsidRPr="6DB7D14D">
        <w:rPr>
          <w:i/>
          <w:iCs/>
        </w:rPr>
        <w:t>M</w:t>
      </w:r>
      <w:r w:rsidR="576026F4" w:rsidRPr="6DB7D14D">
        <w:rPr>
          <w:i/>
          <w:iCs/>
          <w:vertAlign w:val="subscript"/>
        </w:rPr>
        <w:t>V</w:t>
      </w:r>
      <w:r w:rsidRPr="6DB7D14D">
        <w:rPr>
          <w:rFonts w:eastAsiaTheme="minorEastAsia"/>
        </w:rPr>
        <w:t xml:space="preserve"> (</w:t>
      </w:r>
      <w:r w:rsidR="00EC6EC8">
        <w:rPr>
          <w:rFonts w:eastAsiaTheme="minorEastAsia"/>
        </w:rPr>
        <w:t>the same thing</w:t>
      </w:r>
      <w:r w:rsidRPr="6DB7D14D">
        <w:rPr>
          <w:rFonts w:eastAsiaTheme="minorEastAsia"/>
        </w:rPr>
        <w:t>, but for Vancouverites)?</w:t>
      </w:r>
    </w:p>
    <w:p w14:paraId="00AFDDEB" w14:textId="259B979F" w:rsidR="26377E99" w:rsidRDefault="26377E99" w:rsidP="6DB7D14D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6DB7D14D">
        <w:rPr>
          <w:rFonts w:eastAsiaTheme="minorEastAsia"/>
        </w:rPr>
        <w:t xml:space="preserve">Compare the shape of the histogram of </w:t>
      </w:r>
      <w:r w:rsidR="5595F9C6" w:rsidRPr="6DB7D14D">
        <w:rPr>
          <w:i/>
          <w:iCs/>
        </w:rPr>
        <w:t>M</w:t>
      </w:r>
      <w:r w:rsidR="5595F9C6" w:rsidRPr="6DB7D14D">
        <w:rPr>
          <w:i/>
          <w:iCs/>
          <w:vertAlign w:val="subscript"/>
        </w:rPr>
        <w:t>V</w:t>
      </w:r>
      <w:r w:rsidRPr="6DB7D14D">
        <w:rPr>
          <w:rFonts w:eastAsiaTheme="minorEastAsia"/>
        </w:rPr>
        <w:t xml:space="preserve"> that you created in question 1</w:t>
      </w:r>
      <w:r w:rsidR="0DD44894" w:rsidRPr="6DB7D14D">
        <w:rPr>
          <w:rFonts w:eastAsiaTheme="minorEastAsia"/>
        </w:rPr>
        <w:t>0</w:t>
      </w:r>
      <w:r w:rsidRPr="6DB7D14D">
        <w:rPr>
          <w:rFonts w:eastAsiaTheme="minorEastAsia"/>
        </w:rPr>
        <w:t xml:space="preserve"> with the shape of the histogram of </w:t>
      </w:r>
      <w:r w:rsidR="31222171" w:rsidRPr="6DB7D14D">
        <w:rPr>
          <w:i/>
          <w:iCs/>
        </w:rPr>
        <w:t>M</w:t>
      </w:r>
      <w:r w:rsidR="31222171" w:rsidRPr="6DB7D14D">
        <w:rPr>
          <w:i/>
          <w:iCs/>
          <w:vertAlign w:val="subscript"/>
        </w:rPr>
        <w:t>G</w:t>
      </w:r>
      <w:r w:rsidRPr="6DB7D14D">
        <w:rPr>
          <w:rFonts w:eastAsiaTheme="minorEastAsia"/>
        </w:rPr>
        <w:t xml:space="preserve"> from question 2</w:t>
      </w:r>
      <w:r w:rsidR="212A1F64" w:rsidRPr="6DB7D14D">
        <w:rPr>
          <w:rFonts w:eastAsiaTheme="minorEastAsia"/>
        </w:rPr>
        <w:t>5</w:t>
      </w:r>
      <w:r w:rsidRPr="6DB7D14D">
        <w:rPr>
          <w:rFonts w:eastAsiaTheme="minorEastAsia"/>
        </w:rPr>
        <w:t xml:space="preserve">. </w:t>
      </w:r>
      <w:r w:rsidR="6D1C5E4C" w:rsidRPr="6DB7D14D">
        <w:rPr>
          <w:rFonts w:eastAsiaTheme="minorEastAsia"/>
        </w:rPr>
        <w:t xml:space="preserve"> Is</w:t>
      </w:r>
      <w:r w:rsidRPr="6DB7D14D">
        <w:rPr>
          <w:rFonts w:eastAsiaTheme="minorEastAsia"/>
        </w:rPr>
        <w:t xml:space="preserve"> your answer </w:t>
      </w:r>
      <w:r w:rsidR="796FB5D2" w:rsidRPr="6DB7D14D">
        <w:rPr>
          <w:rFonts w:eastAsiaTheme="minorEastAsia"/>
        </w:rPr>
        <w:t>for</w:t>
      </w:r>
      <w:r w:rsidRPr="6DB7D14D">
        <w:rPr>
          <w:rFonts w:eastAsiaTheme="minorEastAsia"/>
        </w:rPr>
        <w:t xml:space="preserve"> question 2</w:t>
      </w:r>
      <w:r w:rsidR="2E0FD4EB" w:rsidRPr="6DB7D14D">
        <w:rPr>
          <w:rFonts w:eastAsiaTheme="minorEastAsia"/>
        </w:rPr>
        <w:t>7</w:t>
      </w:r>
      <w:r w:rsidRPr="6DB7D14D">
        <w:rPr>
          <w:rFonts w:eastAsiaTheme="minorEastAsia"/>
        </w:rPr>
        <w:t xml:space="preserve"> </w:t>
      </w:r>
      <w:r w:rsidR="1112F7F8" w:rsidRPr="6DB7D14D">
        <w:rPr>
          <w:rFonts w:eastAsiaTheme="minorEastAsia"/>
        </w:rPr>
        <w:t>re</w:t>
      </w:r>
      <w:r w:rsidR="72DF5DB0" w:rsidRPr="6DB7D14D">
        <w:rPr>
          <w:rFonts w:eastAsiaTheme="minorEastAsia"/>
        </w:rPr>
        <w:t>flected in</w:t>
      </w:r>
      <w:r w:rsidR="2BE861D6" w:rsidRPr="6DB7D14D">
        <w:rPr>
          <w:rFonts w:eastAsiaTheme="minorEastAsia"/>
        </w:rPr>
        <w:t xml:space="preserve"> </w:t>
      </w:r>
      <w:r w:rsidRPr="6DB7D14D">
        <w:rPr>
          <w:rFonts w:eastAsiaTheme="minorEastAsia"/>
        </w:rPr>
        <w:t>the shapes of each histogram?</w:t>
      </w:r>
      <w:r w:rsidR="216AC306" w:rsidRPr="6DB7D14D">
        <w:rPr>
          <w:rFonts w:eastAsiaTheme="minorEastAsia"/>
        </w:rPr>
        <w:t xml:space="preserve"> If so, how?</w:t>
      </w:r>
      <w:r w:rsidR="63655745" w:rsidRPr="6DB7D14D">
        <w:rPr>
          <w:rFonts w:eastAsiaTheme="minorEastAsia"/>
        </w:rPr>
        <w:t xml:space="preserve">  </w:t>
      </w:r>
    </w:p>
    <w:p w14:paraId="09DFEC6B" w14:textId="418F7DA5" w:rsidR="01AB36CE" w:rsidRDefault="01AB36CE" w:rsidP="6DB7D14D">
      <w:pPr>
        <w:pStyle w:val="ListParagraph"/>
        <w:numPr>
          <w:ilvl w:val="0"/>
          <w:numId w:val="6"/>
        </w:numPr>
        <w:jc w:val="both"/>
        <w:rPr>
          <w:rFonts w:eastAsiaTheme="minorEastAsia"/>
        </w:rPr>
      </w:pPr>
      <w:r w:rsidRPr="6DB7D14D">
        <w:rPr>
          <w:rFonts w:eastAsiaTheme="minorEastAsia"/>
        </w:rPr>
        <w:t>Are t</w:t>
      </w:r>
      <w:r w:rsidR="26377E99" w:rsidRPr="6DB7D14D">
        <w:rPr>
          <w:rFonts w:eastAsiaTheme="minorEastAsia"/>
        </w:rPr>
        <w:t xml:space="preserve">he prior distributions that you </w:t>
      </w:r>
      <w:r w:rsidR="4C792DC5" w:rsidRPr="6DB7D14D">
        <w:rPr>
          <w:rFonts w:eastAsiaTheme="minorEastAsia"/>
        </w:rPr>
        <w:t xml:space="preserve">specified </w:t>
      </w:r>
      <w:r w:rsidR="26377E99" w:rsidRPr="6DB7D14D">
        <w:rPr>
          <w:rFonts w:eastAsiaTheme="minorEastAsia"/>
        </w:rPr>
        <w:t xml:space="preserve">for </w:t>
      </w:r>
      <w:r w:rsidR="1031C853" w:rsidRPr="6DB7D14D">
        <w:rPr>
          <w:i/>
          <w:iCs/>
        </w:rPr>
        <w:t>M</w:t>
      </w:r>
      <w:r w:rsidR="1031C853" w:rsidRPr="6DB7D14D">
        <w:rPr>
          <w:i/>
          <w:iCs/>
          <w:vertAlign w:val="subscript"/>
        </w:rPr>
        <w:t>V</w:t>
      </w:r>
      <w:r w:rsidR="26377E99" w:rsidRPr="6DB7D14D">
        <w:rPr>
          <w:rFonts w:eastAsiaTheme="minorEastAsia"/>
        </w:rPr>
        <w:t xml:space="preserve"> and for </w:t>
      </w:r>
      <w:r w:rsidR="480F2F5F" w:rsidRPr="6DB7D14D">
        <w:rPr>
          <w:i/>
          <w:iCs/>
        </w:rPr>
        <w:t>M</w:t>
      </w:r>
      <w:r w:rsidR="480F2F5F" w:rsidRPr="6DB7D14D">
        <w:rPr>
          <w:i/>
          <w:iCs/>
          <w:vertAlign w:val="subscript"/>
        </w:rPr>
        <w:t>G</w:t>
      </w:r>
      <w:r w:rsidR="26377E99" w:rsidRPr="6DB7D14D">
        <w:t xml:space="preserve"> </w:t>
      </w:r>
      <w:r w:rsidR="56066768" w:rsidRPr="6DB7D14D">
        <w:t xml:space="preserve">very </w:t>
      </w:r>
      <w:r w:rsidR="26377E99" w:rsidRPr="6DB7D14D">
        <w:rPr>
          <w:rFonts w:eastAsiaTheme="minorEastAsia"/>
        </w:rPr>
        <w:t>different?</w:t>
      </w:r>
      <w:r w:rsidR="47CC35E5" w:rsidRPr="6DB7D14D">
        <w:rPr>
          <w:rFonts w:eastAsiaTheme="minorEastAsia"/>
        </w:rPr>
        <w:t xml:space="preserve"> </w:t>
      </w:r>
      <w:r w:rsidR="4B896C65" w:rsidRPr="6DB7D14D">
        <w:rPr>
          <w:rFonts w:eastAsiaTheme="minorEastAsia"/>
        </w:rPr>
        <w:t xml:space="preserve">If so, </w:t>
      </w:r>
      <w:r w:rsidR="78A52B38" w:rsidRPr="6DB7D14D">
        <w:rPr>
          <w:rFonts w:eastAsiaTheme="minorEastAsia"/>
        </w:rPr>
        <w:t>what were the differences between the two problem contexts that led to this difference?</w:t>
      </w:r>
      <w:r w:rsidR="4B896C65" w:rsidRPr="6DB7D14D">
        <w:rPr>
          <w:rFonts w:eastAsiaTheme="minorEastAsia"/>
        </w:rPr>
        <w:t xml:space="preserve"> If not, why </w:t>
      </w:r>
      <w:r w:rsidR="4BAEA32B" w:rsidRPr="6DB7D14D">
        <w:rPr>
          <w:rFonts w:eastAsiaTheme="minorEastAsia"/>
        </w:rPr>
        <w:t xml:space="preserve">were the differences </w:t>
      </w:r>
      <w:r w:rsidR="64298BAA" w:rsidRPr="6DB7D14D">
        <w:rPr>
          <w:rFonts w:eastAsiaTheme="minorEastAsia"/>
        </w:rPr>
        <w:t>between</w:t>
      </w:r>
      <w:r w:rsidR="4BAEA32B" w:rsidRPr="6DB7D14D">
        <w:rPr>
          <w:rFonts w:eastAsiaTheme="minorEastAsia"/>
        </w:rPr>
        <w:t xml:space="preserve"> the two problem contexts </w:t>
      </w:r>
      <w:r w:rsidR="341DE1C5" w:rsidRPr="6DB7D14D">
        <w:rPr>
          <w:rFonts w:eastAsiaTheme="minorEastAsia"/>
        </w:rPr>
        <w:t>irrelevant for specifying the prior distributions</w:t>
      </w:r>
      <w:r w:rsidR="4B896C65" w:rsidRPr="6DB7D14D">
        <w:rPr>
          <w:rFonts w:eastAsiaTheme="minorEastAsia"/>
        </w:rPr>
        <w:t>?</w:t>
      </w:r>
    </w:p>
    <w:p w14:paraId="1C3E024C" w14:textId="4F6D1D57" w:rsidR="323D0282" w:rsidRDefault="323D0282" w:rsidP="323D0282">
      <w:pPr>
        <w:jc w:val="both"/>
        <w:rPr>
          <w:i/>
          <w:iCs/>
        </w:rPr>
      </w:pPr>
    </w:p>
    <w:sectPr w:rsidR="323D0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mQVl2t8Khng6U" int2:id="0NHndQaN">
      <int2:state int2:value="Rejected" int2:type="LegacyProofing"/>
    </int2:textHash>
    <int2:textHash int2:hashCode="AhDRoyMmCrjjHF" int2:id="7czHMDFC">
      <int2:state int2:value="Rejected" int2:type="LegacyProofing"/>
    </int2:textHash>
    <int2:bookmark int2:bookmarkName="_Int_Qs8Lk4cY" int2:invalidationBookmarkName="" int2:hashCode="vTVE7VogstrRBI" int2:id="Z3b0OtoU">
      <int2:state int2:value="Rejected" int2:type="LegacyProofing"/>
    </int2:bookmark>
    <int2:bookmark int2:bookmarkName="_Int_Aaj8mSno" int2:invalidationBookmarkName="" int2:hashCode="33IwoFSg084mWs" int2:id="wpgfwiSC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9544"/>
    <w:multiLevelType w:val="hybridMultilevel"/>
    <w:tmpl w:val="32A2C8E8"/>
    <w:lvl w:ilvl="0" w:tplc="EB3C0016">
      <w:start w:val="1"/>
      <w:numFmt w:val="decimal"/>
      <w:lvlText w:val="%1."/>
      <w:lvlJc w:val="left"/>
      <w:pPr>
        <w:ind w:left="720" w:hanging="360"/>
      </w:pPr>
    </w:lvl>
    <w:lvl w:ilvl="1" w:tplc="CED20ABE">
      <w:start w:val="1"/>
      <w:numFmt w:val="lowerLetter"/>
      <w:lvlText w:val="%2."/>
      <w:lvlJc w:val="left"/>
      <w:pPr>
        <w:ind w:left="1440" w:hanging="360"/>
      </w:pPr>
    </w:lvl>
    <w:lvl w:ilvl="2" w:tplc="581215D6">
      <w:start w:val="1"/>
      <w:numFmt w:val="lowerRoman"/>
      <w:lvlText w:val="%3."/>
      <w:lvlJc w:val="right"/>
      <w:pPr>
        <w:ind w:left="2160" w:hanging="180"/>
      </w:pPr>
    </w:lvl>
    <w:lvl w:ilvl="3" w:tplc="0FB03426">
      <w:start w:val="1"/>
      <w:numFmt w:val="decimal"/>
      <w:lvlText w:val="%4."/>
      <w:lvlJc w:val="left"/>
      <w:pPr>
        <w:ind w:left="2880" w:hanging="360"/>
      </w:pPr>
    </w:lvl>
    <w:lvl w:ilvl="4" w:tplc="DEA60AF8">
      <w:start w:val="1"/>
      <w:numFmt w:val="lowerLetter"/>
      <w:lvlText w:val="%5."/>
      <w:lvlJc w:val="left"/>
      <w:pPr>
        <w:ind w:left="3600" w:hanging="360"/>
      </w:pPr>
    </w:lvl>
    <w:lvl w:ilvl="5" w:tplc="10388288">
      <w:start w:val="1"/>
      <w:numFmt w:val="lowerRoman"/>
      <w:lvlText w:val="%6."/>
      <w:lvlJc w:val="right"/>
      <w:pPr>
        <w:ind w:left="4320" w:hanging="180"/>
      </w:pPr>
    </w:lvl>
    <w:lvl w:ilvl="6" w:tplc="3DA0AAB4">
      <w:start w:val="1"/>
      <w:numFmt w:val="decimal"/>
      <w:lvlText w:val="%7."/>
      <w:lvlJc w:val="left"/>
      <w:pPr>
        <w:ind w:left="5040" w:hanging="360"/>
      </w:pPr>
    </w:lvl>
    <w:lvl w:ilvl="7" w:tplc="3CBC4C52">
      <w:start w:val="1"/>
      <w:numFmt w:val="lowerLetter"/>
      <w:lvlText w:val="%8."/>
      <w:lvlJc w:val="left"/>
      <w:pPr>
        <w:ind w:left="5760" w:hanging="360"/>
      </w:pPr>
    </w:lvl>
    <w:lvl w:ilvl="8" w:tplc="5F4EC2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8E8CE"/>
    <w:multiLevelType w:val="hybridMultilevel"/>
    <w:tmpl w:val="74E84C92"/>
    <w:lvl w:ilvl="0" w:tplc="CA1874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72E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4D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C0E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6D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6A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68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28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0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455E"/>
    <w:multiLevelType w:val="hybridMultilevel"/>
    <w:tmpl w:val="C63A5468"/>
    <w:lvl w:ilvl="0" w:tplc="6B8E874E">
      <w:start w:val="1"/>
      <w:numFmt w:val="decimal"/>
      <w:lvlText w:val="%1."/>
      <w:lvlJc w:val="left"/>
      <w:pPr>
        <w:ind w:left="720" w:hanging="360"/>
      </w:pPr>
    </w:lvl>
    <w:lvl w:ilvl="1" w:tplc="5F0A6FCC">
      <w:start w:val="1"/>
      <w:numFmt w:val="lowerLetter"/>
      <w:lvlText w:val="%2."/>
      <w:lvlJc w:val="left"/>
      <w:pPr>
        <w:ind w:left="1440" w:hanging="360"/>
      </w:pPr>
    </w:lvl>
    <w:lvl w:ilvl="2" w:tplc="8586EAE4">
      <w:start w:val="1"/>
      <w:numFmt w:val="lowerRoman"/>
      <w:lvlText w:val="%3."/>
      <w:lvlJc w:val="right"/>
      <w:pPr>
        <w:ind w:left="2160" w:hanging="180"/>
      </w:pPr>
    </w:lvl>
    <w:lvl w:ilvl="3" w:tplc="C1F8EA3A">
      <w:start w:val="1"/>
      <w:numFmt w:val="decimal"/>
      <w:lvlText w:val="%4."/>
      <w:lvlJc w:val="left"/>
      <w:pPr>
        <w:ind w:left="2880" w:hanging="360"/>
      </w:pPr>
    </w:lvl>
    <w:lvl w:ilvl="4" w:tplc="3050F18C">
      <w:start w:val="1"/>
      <w:numFmt w:val="lowerLetter"/>
      <w:lvlText w:val="%5."/>
      <w:lvlJc w:val="left"/>
      <w:pPr>
        <w:ind w:left="3600" w:hanging="360"/>
      </w:pPr>
    </w:lvl>
    <w:lvl w:ilvl="5" w:tplc="35C649E4">
      <w:start w:val="1"/>
      <w:numFmt w:val="lowerRoman"/>
      <w:lvlText w:val="%6."/>
      <w:lvlJc w:val="right"/>
      <w:pPr>
        <w:ind w:left="4320" w:hanging="180"/>
      </w:pPr>
    </w:lvl>
    <w:lvl w:ilvl="6" w:tplc="32A67CBA">
      <w:start w:val="1"/>
      <w:numFmt w:val="decimal"/>
      <w:lvlText w:val="%7."/>
      <w:lvlJc w:val="left"/>
      <w:pPr>
        <w:ind w:left="5040" w:hanging="360"/>
      </w:pPr>
    </w:lvl>
    <w:lvl w:ilvl="7" w:tplc="503A3CA6">
      <w:start w:val="1"/>
      <w:numFmt w:val="lowerLetter"/>
      <w:lvlText w:val="%8."/>
      <w:lvlJc w:val="left"/>
      <w:pPr>
        <w:ind w:left="5760" w:hanging="360"/>
      </w:pPr>
    </w:lvl>
    <w:lvl w:ilvl="8" w:tplc="3FE815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E9F01"/>
    <w:multiLevelType w:val="hybridMultilevel"/>
    <w:tmpl w:val="6414AB10"/>
    <w:lvl w:ilvl="0" w:tplc="1C4AB8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DC99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82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84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86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EC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E8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88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6C5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312F0"/>
    <w:multiLevelType w:val="hybridMultilevel"/>
    <w:tmpl w:val="B040FA46"/>
    <w:lvl w:ilvl="0" w:tplc="124434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8EB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87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7CF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A6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04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4A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E0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589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31C75"/>
    <w:multiLevelType w:val="hybridMultilevel"/>
    <w:tmpl w:val="2D26563E"/>
    <w:lvl w:ilvl="0" w:tplc="161EC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8443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E8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4E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66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A6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0E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6D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62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B1202"/>
    <w:multiLevelType w:val="hybridMultilevel"/>
    <w:tmpl w:val="286AE5D2"/>
    <w:lvl w:ilvl="0" w:tplc="37A627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8E9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E9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EA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42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662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C5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00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4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18688"/>
    <w:multiLevelType w:val="hybridMultilevel"/>
    <w:tmpl w:val="70EA410E"/>
    <w:lvl w:ilvl="0" w:tplc="217021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2DCA4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EEC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5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265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A6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04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E9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80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55620">
    <w:abstractNumId w:val="2"/>
  </w:num>
  <w:num w:numId="2" w16cid:durableId="1573077679">
    <w:abstractNumId w:val="4"/>
  </w:num>
  <w:num w:numId="3" w16cid:durableId="1244608844">
    <w:abstractNumId w:val="7"/>
  </w:num>
  <w:num w:numId="4" w16cid:durableId="116531750">
    <w:abstractNumId w:val="5"/>
  </w:num>
  <w:num w:numId="5" w16cid:durableId="1305089706">
    <w:abstractNumId w:val="6"/>
  </w:num>
  <w:num w:numId="6" w16cid:durableId="1514764472">
    <w:abstractNumId w:val="0"/>
  </w:num>
  <w:num w:numId="7" w16cid:durableId="532890520">
    <w:abstractNumId w:val="3"/>
  </w:num>
  <w:num w:numId="8" w16cid:durableId="707605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CC96B"/>
    <w:rsid w:val="00017A2F"/>
    <w:rsid w:val="004B0F1B"/>
    <w:rsid w:val="005374A6"/>
    <w:rsid w:val="0055B626"/>
    <w:rsid w:val="006288D0"/>
    <w:rsid w:val="00AFB8CA"/>
    <w:rsid w:val="00B94D3C"/>
    <w:rsid w:val="00D2ADC0"/>
    <w:rsid w:val="00D51019"/>
    <w:rsid w:val="00D520D1"/>
    <w:rsid w:val="00EC6EC8"/>
    <w:rsid w:val="00F758E6"/>
    <w:rsid w:val="01259DB7"/>
    <w:rsid w:val="0140FFD8"/>
    <w:rsid w:val="01454A38"/>
    <w:rsid w:val="015541A3"/>
    <w:rsid w:val="0173D176"/>
    <w:rsid w:val="018265DA"/>
    <w:rsid w:val="01AB36CE"/>
    <w:rsid w:val="01B49F18"/>
    <w:rsid w:val="01EC4CBA"/>
    <w:rsid w:val="01FD3172"/>
    <w:rsid w:val="022226A7"/>
    <w:rsid w:val="0249A06E"/>
    <w:rsid w:val="024D1E41"/>
    <w:rsid w:val="0266CF72"/>
    <w:rsid w:val="0290B933"/>
    <w:rsid w:val="02A539A1"/>
    <w:rsid w:val="02BB9CD6"/>
    <w:rsid w:val="02F0EF26"/>
    <w:rsid w:val="02FAC755"/>
    <w:rsid w:val="03143A3D"/>
    <w:rsid w:val="03263342"/>
    <w:rsid w:val="0329A8DB"/>
    <w:rsid w:val="0333127F"/>
    <w:rsid w:val="036EFF02"/>
    <w:rsid w:val="03761A31"/>
    <w:rsid w:val="03B93C9B"/>
    <w:rsid w:val="03CFC8A3"/>
    <w:rsid w:val="03D0878C"/>
    <w:rsid w:val="04029FD3"/>
    <w:rsid w:val="04576D37"/>
    <w:rsid w:val="045AD46F"/>
    <w:rsid w:val="04A3B140"/>
    <w:rsid w:val="04AE3935"/>
    <w:rsid w:val="050ACF63"/>
    <w:rsid w:val="053BEAD9"/>
    <w:rsid w:val="05471672"/>
    <w:rsid w:val="05774435"/>
    <w:rsid w:val="05883A8E"/>
    <w:rsid w:val="05ACE424"/>
    <w:rsid w:val="05F6A4D0"/>
    <w:rsid w:val="060F8BA0"/>
    <w:rsid w:val="0628B2C6"/>
    <w:rsid w:val="0635071E"/>
    <w:rsid w:val="069C89BC"/>
    <w:rsid w:val="06D41AFC"/>
    <w:rsid w:val="06D4C0A3"/>
    <w:rsid w:val="06DEE90F"/>
    <w:rsid w:val="06E200CE"/>
    <w:rsid w:val="0716734E"/>
    <w:rsid w:val="07207C33"/>
    <w:rsid w:val="074999F0"/>
    <w:rsid w:val="078F0DF9"/>
    <w:rsid w:val="079CC96B"/>
    <w:rsid w:val="07D0D77F"/>
    <w:rsid w:val="07E9FFDC"/>
    <w:rsid w:val="0802A2CA"/>
    <w:rsid w:val="081F55BE"/>
    <w:rsid w:val="08738B9B"/>
    <w:rsid w:val="08BFDB50"/>
    <w:rsid w:val="08F4F574"/>
    <w:rsid w:val="094703C0"/>
    <w:rsid w:val="096CA7E0"/>
    <w:rsid w:val="09701AC2"/>
    <w:rsid w:val="09A1915D"/>
    <w:rsid w:val="09E4CD01"/>
    <w:rsid w:val="09EBFF8F"/>
    <w:rsid w:val="09F2F903"/>
    <w:rsid w:val="09FCC75E"/>
    <w:rsid w:val="09FDF3AD"/>
    <w:rsid w:val="0A083CF7"/>
    <w:rsid w:val="0A0BBBBE"/>
    <w:rsid w:val="0A581CF5"/>
    <w:rsid w:val="0AA819EF"/>
    <w:rsid w:val="0ADFDEC9"/>
    <w:rsid w:val="0B13D8A9"/>
    <w:rsid w:val="0B14A9C3"/>
    <w:rsid w:val="0B1552F1"/>
    <w:rsid w:val="0B28C72F"/>
    <w:rsid w:val="0B2C0664"/>
    <w:rsid w:val="0B2E58C1"/>
    <w:rsid w:val="0B66151B"/>
    <w:rsid w:val="0B7A4922"/>
    <w:rsid w:val="0B80E483"/>
    <w:rsid w:val="0B9FDDF3"/>
    <w:rsid w:val="0BA80A6C"/>
    <w:rsid w:val="0BBF354C"/>
    <w:rsid w:val="0BD75A57"/>
    <w:rsid w:val="0BD85DA9"/>
    <w:rsid w:val="0BE6F7F7"/>
    <w:rsid w:val="0BE9E471"/>
    <w:rsid w:val="0C1D0B13"/>
    <w:rsid w:val="0C617674"/>
    <w:rsid w:val="0CAC3628"/>
    <w:rsid w:val="0CAFA90A"/>
    <w:rsid w:val="0CCD0607"/>
    <w:rsid w:val="0CD43D0D"/>
    <w:rsid w:val="0CDF5E49"/>
    <w:rsid w:val="0CF01AD7"/>
    <w:rsid w:val="0D057651"/>
    <w:rsid w:val="0D7EE338"/>
    <w:rsid w:val="0D8D397F"/>
    <w:rsid w:val="0DB6434F"/>
    <w:rsid w:val="0DC86697"/>
    <w:rsid w:val="0DD44894"/>
    <w:rsid w:val="0DDC0B6A"/>
    <w:rsid w:val="0DF15251"/>
    <w:rsid w:val="0DF2C9CB"/>
    <w:rsid w:val="0E4B796B"/>
    <w:rsid w:val="0E6A6DDC"/>
    <w:rsid w:val="0ED164D0"/>
    <w:rsid w:val="0EE94D0F"/>
    <w:rsid w:val="0EF6D60E"/>
    <w:rsid w:val="0F030DAC"/>
    <w:rsid w:val="0F0EFB19"/>
    <w:rsid w:val="0F1A68D0"/>
    <w:rsid w:val="0F26AF27"/>
    <w:rsid w:val="0F45B2E6"/>
    <w:rsid w:val="0F6A7DD7"/>
    <w:rsid w:val="0F991736"/>
    <w:rsid w:val="0FB70AD1"/>
    <w:rsid w:val="0FD25532"/>
    <w:rsid w:val="0FE749CC"/>
    <w:rsid w:val="0FF511C1"/>
    <w:rsid w:val="0FFF86BA"/>
    <w:rsid w:val="1001C9E4"/>
    <w:rsid w:val="1031C853"/>
    <w:rsid w:val="108718DA"/>
    <w:rsid w:val="1092A66F"/>
    <w:rsid w:val="109D10D4"/>
    <w:rsid w:val="10B668A9"/>
    <w:rsid w:val="10B7D70C"/>
    <w:rsid w:val="10E7297D"/>
    <w:rsid w:val="1112F7F8"/>
    <w:rsid w:val="1134E797"/>
    <w:rsid w:val="113C21BF"/>
    <w:rsid w:val="113DA3F3"/>
    <w:rsid w:val="1140E62C"/>
    <w:rsid w:val="117FA74B"/>
    <w:rsid w:val="11D9785A"/>
    <w:rsid w:val="11FBE883"/>
    <w:rsid w:val="11FE0AE8"/>
    <w:rsid w:val="120BDBCC"/>
    <w:rsid w:val="121DA073"/>
    <w:rsid w:val="122E76D0"/>
    <w:rsid w:val="12428D55"/>
    <w:rsid w:val="124DDAB2"/>
    <w:rsid w:val="125E5475"/>
    <w:rsid w:val="12641472"/>
    <w:rsid w:val="127C38D2"/>
    <w:rsid w:val="12B6CBD2"/>
    <w:rsid w:val="12FDC1C4"/>
    <w:rsid w:val="131B77AC"/>
    <w:rsid w:val="13415572"/>
    <w:rsid w:val="135B3A24"/>
    <w:rsid w:val="1368278F"/>
    <w:rsid w:val="139CEEA7"/>
    <w:rsid w:val="13E26C3C"/>
    <w:rsid w:val="13E5D6DE"/>
    <w:rsid w:val="13E9AB13"/>
    <w:rsid w:val="13EDD9F3"/>
    <w:rsid w:val="13F2575C"/>
    <w:rsid w:val="14620B4F"/>
    <w:rsid w:val="1468C043"/>
    <w:rsid w:val="1489F58D"/>
    <w:rsid w:val="14E1174A"/>
    <w:rsid w:val="1511191C"/>
    <w:rsid w:val="15210E6C"/>
    <w:rsid w:val="15731E4C"/>
    <w:rsid w:val="1595F537"/>
    <w:rsid w:val="15B7FEAF"/>
    <w:rsid w:val="15B9A568"/>
    <w:rsid w:val="15F75C43"/>
    <w:rsid w:val="15FC2AAA"/>
    <w:rsid w:val="16111516"/>
    <w:rsid w:val="1645CB5C"/>
    <w:rsid w:val="164B2AE8"/>
    <w:rsid w:val="1664DCA2"/>
    <w:rsid w:val="166CE273"/>
    <w:rsid w:val="167928D8"/>
    <w:rsid w:val="169BEE2D"/>
    <w:rsid w:val="16B34049"/>
    <w:rsid w:val="16FDCF47"/>
    <w:rsid w:val="170EEEAD"/>
    <w:rsid w:val="1754945C"/>
    <w:rsid w:val="1775DC15"/>
    <w:rsid w:val="1792CC22"/>
    <w:rsid w:val="17B08681"/>
    <w:rsid w:val="17B6747A"/>
    <w:rsid w:val="17C75316"/>
    <w:rsid w:val="17EEE8CF"/>
    <w:rsid w:val="17F25BB1"/>
    <w:rsid w:val="17F55767"/>
    <w:rsid w:val="17FCFF20"/>
    <w:rsid w:val="184AC62B"/>
    <w:rsid w:val="186DA7D0"/>
    <w:rsid w:val="18727230"/>
    <w:rsid w:val="18833391"/>
    <w:rsid w:val="18859D9B"/>
    <w:rsid w:val="188E8291"/>
    <w:rsid w:val="189DB854"/>
    <w:rsid w:val="18D5F2BE"/>
    <w:rsid w:val="18E9AA79"/>
    <w:rsid w:val="1912A620"/>
    <w:rsid w:val="1922954E"/>
    <w:rsid w:val="1933446A"/>
    <w:rsid w:val="1944C4BA"/>
    <w:rsid w:val="19645828"/>
    <w:rsid w:val="198AB930"/>
    <w:rsid w:val="198E2C12"/>
    <w:rsid w:val="19B169B5"/>
    <w:rsid w:val="1A412BC4"/>
    <w:rsid w:val="1AE4C00B"/>
    <w:rsid w:val="1B47BB22"/>
    <w:rsid w:val="1BA89683"/>
    <w:rsid w:val="1BDEFE31"/>
    <w:rsid w:val="1C4BC141"/>
    <w:rsid w:val="1C5AA9CB"/>
    <w:rsid w:val="1C7A0B8C"/>
    <w:rsid w:val="1C9F91A6"/>
    <w:rsid w:val="1CC5CCD4"/>
    <w:rsid w:val="1CE4BEE7"/>
    <w:rsid w:val="1D0F235D"/>
    <w:rsid w:val="1D2C6070"/>
    <w:rsid w:val="1D3BF191"/>
    <w:rsid w:val="1D593795"/>
    <w:rsid w:val="1D7534DE"/>
    <w:rsid w:val="1D867DF9"/>
    <w:rsid w:val="1DD6ECC4"/>
    <w:rsid w:val="1DDE9BE6"/>
    <w:rsid w:val="1DEAF2E2"/>
    <w:rsid w:val="1DED9C7C"/>
    <w:rsid w:val="1E3EE8F3"/>
    <w:rsid w:val="1E495FC2"/>
    <w:rsid w:val="1E563CCD"/>
    <w:rsid w:val="1E8A7C4D"/>
    <w:rsid w:val="1ED8841B"/>
    <w:rsid w:val="1EE40474"/>
    <w:rsid w:val="1F2C7091"/>
    <w:rsid w:val="1F38C4E9"/>
    <w:rsid w:val="1F3DAB68"/>
    <w:rsid w:val="1F46C7AC"/>
    <w:rsid w:val="1F6F7495"/>
    <w:rsid w:val="1FC9038E"/>
    <w:rsid w:val="1FD38B7F"/>
    <w:rsid w:val="1FF318C1"/>
    <w:rsid w:val="1FF9FAB4"/>
    <w:rsid w:val="201450CB"/>
    <w:rsid w:val="202C1E7C"/>
    <w:rsid w:val="20795263"/>
    <w:rsid w:val="208F415B"/>
    <w:rsid w:val="2090AF80"/>
    <w:rsid w:val="20C0536C"/>
    <w:rsid w:val="20DB9401"/>
    <w:rsid w:val="20DC3BEF"/>
    <w:rsid w:val="20E2980D"/>
    <w:rsid w:val="211E76F3"/>
    <w:rsid w:val="212A1F64"/>
    <w:rsid w:val="2131D58C"/>
    <w:rsid w:val="21595912"/>
    <w:rsid w:val="215B19D8"/>
    <w:rsid w:val="215DD7A0"/>
    <w:rsid w:val="216AC306"/>
    <w:rsid w:val="2195CB15"/>
    <w:rsid w:val="21CB81F3"/>
    <w:rsid w:val="21E3B4ED"/>
    <w:rsid w:val="21E4BB66"/>
    <w:rsid w:val="222716E2"/>
    <w:rsid w:val="22E0E467"/>
    <w:rsid w:val="22E3A6D2"/>
    <w:rsid w:val="230FFC74"/>
    <w:rsid w:val="233942F8"/>
    <w:rsid w:val="2349E455"/>
    <w:rsid w:val="23AD9432"/>
    <w:rsid w:val="23E31DF0"/>
    <w:rsid w:val="2455B96B"/>
    <w:rsid w:val="248A6800"/>
    <w:rsid w:val="248FB961"/>
    <w:rsid w:val="249A0B0A"/>
    <w:rsid w:val="24A758A0"/>
    <w:rsid w:val="24AEC818"/>
    <w:rsid w:val="24CD6BD7"/>
    <w:rsid w:val="24DF6092"/>
    <w:rsid w:val="255EB7A4"/>
    <w:rsid w:val="25828E18"/>
    <w:rsid w:val="258C288C"/>
    <w:rsid w:val="2593C48F"/>
    <w:rsid w:val="259BB215"/>
    <w:rsid w:val="25B0150E"/>
    <w:rsid w:val="25F4A3D9"/>
    <w:rsid w:val="261F7096"/>
    <w:rsid w:val="2635DB6B"/>
    <w:rsid w:val="263621E4"/>
    <w:rsid w:val="26377E99"/>
    <w:rsid w:val="2656D5F2"/>
    <w:rsid w:val="2662510C"/>
    <w:rsid w:val="2665ADAC"/>
    <w:rsid w:val="2672D9F6"/>
    <w:rsid w:val="26BFCBFA"/>
    <w:rsid w:val="26E15FA8"/>
    <w:rsid w:val="2717E16E"/>
    <w:rsid w:val="273BE948"/>
    <w:rsid w:val="2786CCC3"/>
    <w:rsid w:val="27C8504C"/>
    <w:rsid w:val="27D1ABCC"/>
    <w:rsid w:val="28017E0D"/>
    <w:rsid w:val="280EEFA6"/>
    <w:rsid w:val="28183636"/>
    <w:rsid w:val="2830FE9C"/>
    <w:rsid w:val="287D3009"/>
    <w:rsid w:val="287F03B7"/>
    <w:rsid w:val="288A6A71"/>
    <w:rsid w:val="28FD2E7E"/>
    <w:rsid w:val="2904069D"/>
    <w:rsid w:val="293CEB79"/>
    <w:rsid w:val="295E0ACC"/>
    <w:rsid w:val="297B8C3A"/>
    <w:rsid w:val="297DCB74"/>
    <w:rsid w:val="299F5144"/>
    <w:rsid w:val="29A0DCFA"/>
    <w:rsid w:val="2A3959EC"/>
    <w:rsid w:val="2A6F2338"/>
    <w:rsid w:val="2A738A0A"/>
    <w:rsid w:val="2AD16F6E"/>
    <w:rsid w:val="2B0C268C"/>
    <w:rsid w:val="2B34B17A"/>
    <w:rsid w:val="2B3849EE"/>
    <w:rsid w:val="2B5AF8A5"/>
    <w:rsid w:val="2B5D2D41"/>
    <w:rsid w:val="2BBA3D46"/>
    <w:rsid w:val="2BE861D6"/>
    <w:rsid w:val="2C404BF9"/>
    <w:rsid w:val="2CB54119"/>
    <w:rsid w:val="2CD31E30"/>
    <w:rsid w:val="2D079DE4"/>
    <w:rsid w:val="2D123CA9"/>
    <w:rsid w:val="2D3FA53A"/>
    <w:rsid w:val="2D60F2FA"/>
    <w:rsid w:val="2D807CCF"/>
    <w:rsid w:val="2DA6C3FA"/>
    <w:rsid w:val="2E0FD4EB"/>
    <w:rsid w:val="2E5D5FB5"/>
    <w:rsid w:val="2E61E7D7"/>
    <w:rsid w:val="2E6508CD"/>
    <w:rsid w:val="2E744E1D"/>
    <w:rsid w:val="2E9348BC"/>
    <w:rsid w:val="2F0D1F2D"/>
    <w:rsid w:val="2F108665"/>
    <w:rsid w:val="2F13894C"/>
    <w:rsid w:val="2F1B3117"/>
    <w:rsid w:val="2F1FE5A4"/>
    <w:rsid w:val="2F405FAA"/>
    <w:rsid w:val="2FE85FB1"/>
    <w:rsid w:val="301EF219"/>
    <w:rsid w:val="30214AFA"/>
    <w:rsid w:val="3073909C"/>
    <w:rsid w:val="308CACCC"/>
    <w:rsid w:val="30BBB605"/>
    <w:rsid w:val="30C355BA"/>
    <w:rsid w:val="30DF663A"/>
    <w:rsid w:val="30E350CE"/>
    <w:rsid w:val="30E647A5"/>
    <w:rsid w:val="31222171"/>
    <w:rsid w:val="31349AE2"/>
    <w:rsid w:val="3166F58B"/>
    <w:rsid w:val="31756FD3"/>
    <w:rsid w:val="3176D9E2"/>
    <w:rsid w:val="31945953"/>
    <w:rsid w:val="31E9AF26"/>
    <w:rsid w:val="32133187"/>
    <w:rsid w:val="3228AADB"/>
    <w:rsid w:val="322B9792"/>
    <w:rsid w:val="323D0282"/>
    <w:rsid w:val="324DF10B"/>
    <w:rsid w:val="3260AED3"/>
    <w:rsid w:val="32B4F5D8"/>
    <w:rsid w:val="32C29F9B"/>
    <w:rsid w:val="3300371E"/>
    <w:rsid w:val="3317D542"/>
    <w:rsid w:val="333029B4"/>
    <w:rsid w:val="33700435"/>
    <w:rsid w:val="33944FC5"/>
    <w:rsid w:val="339AD331"/>
    <w:rsid w:val="33C7D036"/>
    <w:rsid w:val="33D9DF01"/>
    <w:rsid w:val="33DF87A8"/>
    <w:rsid w:val="33E66192"/>
    <w:rsid w:val="341DE1C5"/>
    <w:rsid w:val="346162B3"/>
    <w:rsid w:val="346A6B63"/>
    <w:rsid w:val="34888928"/>
    <w:rsid w:val="34AA9813"/>
    <w:rsid w:val="34CBFA15"/>
    <w:rsid w:val="3566B571"/>
    <w:rsid w:val="3570A1F6"/>
    <w:rsid w:val="358120AC"/>
    <w:rsid w:val="358EB225"/>
    <w:rsid w:val="35BE3A8D"/>
    <w:rsid w:val="35C96A73"/>
    <w:rsid w:val="35CE9BD3"/>
    <w:rsid w:val="360CCAA1"/>
    <w:rsid w:val="361C7D66"/>
    <w:rsid w:val="36245989"/>
    <w:rsid w:val="363360D9"/>
    <w:rsid w:val="36FF70F8"/>
    <w:rsid w:val="3719B512"/>
    <w:rsid w:val="372A7D97"/>
    <w:rsid w:val="3759C4F4"/>
    <w:rsid w:val="378BC5E3"/>
    <w:rsid w:val="379EA1FC"/>
    <w:rsid w:val="37E61B66"/>
    <w:rsid w:val="37FDA499"/>
    <w:rsid w:val="3828DCAE"/>
    <w:rsid w:val="38431315"/>
    <w:rsid w:val="38432F96"/>
    <w:rsid w:val="384E5857"/>
    <w:rsid w:val="38A0D79D"/>
    <w:rsid w:val="38A2D631"/>
    <w:rsid w:val="38AB84A6"/>
    <w:rsid w:val="38B2F8CB"/>
    <w:rsid w:val="38DF5113"/>
    <w:rsid w:val="391D4E1E"/>
    <w:rsid w:val="3920858F"/>
    <w:rsid w:val="399832E9"/>
    <w:rsid w:val="39A96160"/>
    <w:rsid w:val="39EE9BE7"/>
    <w:rsid w:val="3A1E63E9"/>
    <w:rsid w:val="3A206802"/>
    <w:rsid w:val="3A446144"/>
    <w:rsid w:val="3A7B2174"/>
    <w:rsid w:val="3AADFFFF"/>
    <w:rsid w:val="3AF8420D"/>
    <w:rsid w:val="3B3B070D"/>
    <w:rsid w:val="3B51F8C1"/>
    <w:rsid w:val="3B67BC47"/>
    <w:rsid w:val="3BB3B408"/>
    <w:rsid w:val="3BF355E9"/>
    <w:rsid w:val="3C211763"/>
    <w:rsid w:val="3C44674B"/>
    <w:rsid w:val="3C4A7B03"/>
    <w:rsid w:val="3C656336"/>
    <w:rsid w:val="3C688162"/>
    <w:rsid w:val="3C81C990"/>
    <w:rsid w:val="3C9A9481"/>
    <w:rsid w:val="3CA58F2B"/>
    <w:rsid w:val="3CC4DC05"/>
    <w:rsid w:val="3CD3E1DE"/>
    <w:rsid w:val="3CE4882B"/>
    <w:rsid w:val="3CEC8802"/>
    <w:rsid w:val="3CFBB1F9"/>
    <w:rsid w:val="3DAF1AF4"/>
    <w:rsid w:val="3DC5AD90"/>
    <w:rsid w:val="3DDD357F"/>
    <w:rsid w:val="3E205F2E"/>
    <w:rsid w:val="3E3A757B"/>
    <w:rsid w:val="3E718CF9"/>
    <w:rsid w:val="3E7E59FD"/>
    <w:rsid w:val="3E8B1DFC"/>
    <w:rsid w:val="3E919C9B"/>
    <w:rsid w:val="3EB74574"/>
    <w:rsid w:val="3EC19FA7"/>
    <w:rsid w:val="3EC41431"/>
    <w:rsid w:val="3EF27090"/>
    <w:rsid w:val="3F008318"/>
    <w:rsid w:val="3F3DFF4E"/>
    <w:rsid w:val="3F3E4D1B"/>
    <w:rsid w:val="3F6820CA"/>
    <w:rsid w:val="3F78269F"/>
    <w:rsid w:val="3F871BF3"/>
    <w:rsid w:val="3F9191DB"/>
    <w:rsid w:val="3FB51569"/>
    <w:rsid w:val="40150541"/>
    <w:rsid w:val="4026EFC1"/>
    <w:rsid w:val="4052C727"/>
    <w:rsid w:val="40DF98A8"/>
    <w:rsid w:val="40E8DF69"/>
    <w:rsid w:val="40EB9994"/>
    <w:rsid w:val="40EFA207"/>
    <w:rsid w:val="413CCEC2"/>
    <w:rsid w:val="4142D9C6"/>
    <w:rsid w:val="41B799E9"/>
    <w:rsid w:val="41C2044E"/>
    <w:rsid w:val="41C73596"/>
    <w:rsid w:val="41C75888"/>
    <w:rsid w:val="41CE1F0F"/>
    <w:rsid w:val="4218EE76"/>
    <w:rsid w:val="42EFAF6E"/>
    <w:rsid w:val="435DD4AF"/>
    <w:rsid w:val="436B8F55"/>
    <w:rsid w:val="43E53F71"/>
    <w:rsid w:val="4457D30E"/>
    <w:rsid w:val="44ED9B81"/>
    <w:rsid w:val="4513B302"/>
    <w:rsid w:val="45206390"/>
    <w:rsid w:val="456C5EF2"/>
    <w:rsid w:val="4578DD2C"/>
    <w:rsid w:val="4585D6F0"/>
    <w:rsid w:val="45BFAEAD"/>
    <w:rsid w:val="45D44E01"/>
    <w:rsid w:val="46092E2D"/>
    <w:rsid w:val="464E8CE6"/>
    <w:rsid w:val="46865226"/>
    <w:rsid w:val="46896BE2"/>
    <w:rsid w:val="46A33017"/>
    <w:rsid w:val="46EEE9E0"/>
    <w:rsid w:val="472E3C69"/>
    <w:rsid w:val="4755439C"/>
    <w:rsid w:val="47A70484"/>
    <w:rsid w:val="47CC35E5"/>
    <w:rsid w:val="480F2F5F"/>
    <w:rsid w:val="485A8247"/>
    <w:rsid w:val="48731B85"/>
    <w:rsid w:val="48BC6783"/>
    <w:rsid w:val="491E0CC6"/>
    <w:rsid w:val="491F949A"/>
    <w:rsid w:val="496416FF"/>
    <w:rsid w:val="496CE800"/>
    <w:rsid w:val="497E9A4A"/>
    <w:rsid w:val="498A36B0"/>
    <w:rsid w:val="49AA9115"/>
    <w:rsid w:val="49B49C85"/>
    <w:rsid w:val="49BE66DD"/>
    <w:rsid w:val="49D5DA74"/>
    <w:rsid w:val="4A1B133B"/>
    <w:rsid w:val="4A208A71"/>
    <w:rsid w:val="4A69B834"/>
    <w:rsid w:val="4AA7BF24"/>
    <w:rsid w:val="4AB9DD27"/>
    <w:rsid w:val="4AD39A59"/>
    <w:rsid w:val="4B2DAE6A"/>
    <w:rsid w:val="4B3BCD78"/>
    <w:rsid w:val="4B3FE7CF"/>
    <w:rsid w:val="4B466176"/>
    <w:rsid w:val="4B473EE5"/>
    <w:rsid w:val="4B4BE477"/>
    <w:rsid w:val="4B896C65"/>
    <w:rsid w:val="4BAEA32B"/>
    <w:rsid w:val="4BBE3B65"/>
    <w:rsid w:val="4BE3CCE4"/>
    <w:rsid w:val="4BF40845"/>
    <w:rsid w:val="4BF9677B"/>
    <w:rsid w:val="4C24075D"/>
    <w:rsid w:val="4C247254"/>
    <w:rsid w:val="4C529E87"/>
    <w:rsid w:val="4C792DC5"/>
    <w:rsid w:val="4C7FA853"/>
    <w:rsid w:val="4CB4D86E"/>
    <w:rsid w:val="4CF8AD66"/>
    <w:rsid w:val="4CFAE41E"/>
    <w:rsid w:val="4D0F1F48"/>
    <w:rsid w:val="4D219CFD"/>
    <w:rsid w:val="4D431E9B"/>
    <w:rsid w:val="4D651DC4"/>
    <w:rsid w:val="4DF1263C"/>
    <w:rsid w:val="4E135951"/>
    <w:rsid w:val="4E30632A"/>
    <w:rsid w:val="4E4AF0F4"/>
    <w:rsid w:val="4E5F70DC"/>
    <w:rsid w:val="4E736E3A"/>
    <w:rsid w:val="4E78F2A8"/>
    <w:rsid w:val="4E9C6B4D"/>
    <w:rsid w:val="4EC72AE9"/>
    <w:rsid w:val="4ECF1195"/>
    <w:rsid w:val="4ED45008"/>
    <w:rsid w:val="4EDFDAFC"/>
    <w:rsid w:val="4F426432"/>
    <w:rsid w:val="4F460CAB"/>
    <w:rsid w:val="4F59B401"/>
    <w:rsid w:val="4F6680AA"/>
    <w:rsid w:val="4F87887C"/>
    <w:rsid w:val="4F8A9FA1"/>
    <w:rsid w:val="500F3E9B"/>
    <w:rsid w:val="5034CEA7"/>
    <w:rsid w:val="5038400E"/>
    <w:rsid w:val="503B4DED"/>
    <w:rsid w:val="50497685"/>
    <w:rsid w:val="504A4713"/>
    <w:rsid w:val="504BB697"/>
    <w:rsid w:val="50A49E18"/>
    <w:rsid w:val="50B0C0FD"/>
    <w:rsid w:val="50F37ACB"/>
    <w:rsid w:val="5107367F"/>
    <w:rsid w:val="512BA651"/>
    <w:rsid w:val="514BDAF7"/>
    <w:rsid w:val="515F2E07"/>
    <w:rsid w:val="516F315A"/>
    <w:rsid w:val="51D4106F"/>
    <w:rsid w:val="51E546E6"/>
    <w:rsid w:val="51F50E20"/>
    <w:rsid w:val="5215BA98"/>
    <w:rsid w:val="5268F0FC"/>
    <w:rsid w:val="52A63F6D"/>
    <w:rsid w:val="52C776B2"/>
    <w:rsid w:val="53026EDE"/>
    <w:rsid w:val="5342566E"/>
    <w:rsid w:val="535D8EC6"/>
    <w:rsid w:val="5371A43B"/>
    <w:rsid w:val="53C5F39D"/>
    <w:rsid w:val="53CB9F3F"/>
    <w:rsid w:val="53D5B66C"/>
    <w:rsid w:val="53F0E4A3"/>
    <w:rsid w:val="543EC731"/>
    <w:rsid w:val="54486098"/>
    <w:rsid w:val="54634713"/>
    <w:rsid w:val="54DDFA38"/>
    <w:rsid w:val="5503BF4B"/>
    <w:rsid w:val="550BACD1"/>
    <w:rsid w:val="552BA535"/>
    <w:rsid w:val="55301FCD"/>
    <w:rsid w:val="55548260"/>
    <w:rsid w:val="556BE6FF"/>
    <w:rsid w:val="5595F9C6"/>
    <w:rsid w:val="55B8B50B"/>
    <w:rsid w:val="55FB44C3"/>
    <w:rsid w:val="56066768"/>
    <w:rsid w:val="56A77D32"/>
    <w:rsid w:val="56D82683"/>
    <w:rsid w:val="56E0EE40"/>
    <w:rsid w:val="56FC78A9"/>
    <w:rsid w:val="57369AC3"/>
    <w:rsid w:val="575ACEE5"/>
    <w:rsid w:val="576026F4"/>
    <w:rsid w:val="57643F6A"/>
    <w:rsid w:val="576843B9"/>
    <w:rsid w:val="578EC0D0"/>
    <w:rsid w:val="57DC960A"/>
    <w:rsid w:val="57E72D2F"/>
    <w:rsid w:val="57F79E5F"/>
    <w:rsid w:val="580C779F"/>
    <w:rsid w:val="583AA697"/>
    <w:rsid w:val="585314CD"/>
    <w:rsid w:val="5899254A"/>
    <w:rsid w:val="58A88CC0"/>
    <w:rsid w:val="58BA4B42"/>
    <w:rsid w:val="58F84D0C"/>
    <w:rsid w:val="592FBED8"/>
    <w:rsid w:val="59A9A8C6"/>
    <w:rsid w:val="59C29751"/>
    <w:rsid w:val="59C2D123"/>
    <w:rsid w:val="59C8CCBF"/>
    <w:rsid w:val="59E3E79B"/>
    <w:rsid w:val="59EEE52E"/>
    <w:rsid w:val="59F04073"/>
    <w:rsid w:val="59F102F3"/>
    <w:rsid w:val="5A11D852"/>
    <w:rsid w:val="5A8298A4"/>
    <w:rsid w:val="5A951ECE"/>
    <w:rsid w:val="5AA7DC99"/>
    <w:rsid w:val="5AAB6DF9"/>
    <w:rsid w:val="5AABE122"/>
    <w:rsid w:val="5ABD87F8"/>
    <w:rsid w:val="5AC4F0F6"/>
    <w:rsid w:val="5AD48376"/>
    <w:rsid w:val="5B0FB64F"/>
    <w:rsid w:val="5B457927"/>
    <w:rsid w:val="5B6B138C"/>
    <w:rsid w:val="5B785E08"/>
    <w:rsid w:val="5B954570"/>
    <w:rsid w:val="5BBBDC2B"/>
    <w:rsid w:val="5BD48D49"/>
    <w:rsid w:val="5C076467"/>
    <w:rsid w:val="5C2A0196"/>
    <w:rsid w:val="5C3E6432"/>
    <w:rsid w:val="5C43ACFA"/>
    <w:rsid w:val="5C7053D7"/>
    <w:rsid w:val="5CF4847D"/>
    <w:rsid w:val="5D23130E"/>
    <w:rsid w:val="5D98EE9F"/>
    <w:rsid w:val="5DDF7D5B"/>
    <w:rsid w:val="5DEE2BE6"/>
    <w:rsid w:val="5DF14675"/>
    <w:rsid w:val="5E032FFB"/>
    <w:rsid w:val="5E15C52A"/>
    <w:rsid w:val="5E7D19E9"/>
    <w:rsid w:val="5E88B300"/>
    <w:rsid w:val="5EE23C49"/>
    <w:rsid w:val="5F475DE1"/>
    <w:rsid w:val="5F77C551"/>
    <w:rsid w:val="5F825A7E"/>
    <w:rsid w:val="5F89FC47"/>
    <w:rsid w:val="5F9145B6"/>
    <w:rsid w:val="5FA47A90"/>
    <w:rsid w:val="6003E282"/>
    <w:rsid w:val="602F4D39"/>
    <w:rsid w:val="603F1F42"/>
    <w:rsid w:val="604E5F78"/>
    <w:rsid w:val="607143F8"/>
    <w:rsid w:val="60ADCCB3"/>
    <w:rsid w:val="60D9176D"/>
    <w:rsid w:val="6113EDBA"/>
    <w:rsid w:val="6149FC1F"/>
    <w:rsid w:val="6174E718"/>
    <w:rsid w:val="6183D0F4"/>
    <w:rsid w:val="61A354E3"/>
    <w:rsid w:val="61B480D9"/>
    <w:rsid w:val="61DD5BD4"/>
    <w:rsid w:val="61E32BCB"/>
    <w:rsid w:val="61E93D59"/>
    <w:rsid w:val="61ECE442"/>
    <w:rsid w:val="61F29B26"/>
    <w:rsid w:val="61F68431"/>
    <w:rsid w:val="622A021A"/>
    <w:rsid w:val="62505540"/>
    <w:rsid w:val="62C4B798"/>
    <w:rsid w:val="62CDCD34"/>
    <w:rsid w:val="62E48830"/>
    <w:rsid w:val="62EADEF7"/>
    <w:rsid w:val="63094794"/>
    <w:rsid w:val="63445878"/>
    <w:rsid w:val="63508B0C"/>
    <w:rsid w:val="63655745"/>
    <w:rsid w:val="63E84FAB"/>
    <w:rsid w:val="63F35BFC"/>
    <w:rsid w:val="64298BAA"/>
    <w:rsid w:val="64504D01"/>
    <w:rsid w:val="64551D2E"/>
    <w:rsid w:val="6464B6D9"/>
    <w:rsid w:val="6494B1ED"/>
    <w:rsid w:val="64A56959"/>
    <w:rsid w:val="64C3C35A"/>
    <w:rsid w:val="64F62F83"/>
    <w:rsid w:val="6561FE38"/>
    <w:rsid w:val="6565ACD1"/>
    <w:rsid w:val="6587F602"/>
    <w:rsid w:val="658E9B53"/>
    <w:rsid w:val="6598AFCB"/>
    <w:rsid w:val="65B8F5FD"/>
    <w:rsid w:val="65E706D5"/>
    <w:rsid w:val="661EBB60"/>
    <w:rsid w:val="6646FF3E"/>
    <w:rsid w:val="664E92CA"/>
    <w:rsid w:val="66569A4B"/>
    <w:rsid w:val="666FE640"/>
    <w:rsid w:val="669A0660"/>
    <w:rsid w:val="66C7564D"/>
    <w:rsid w:val="66C9F554"/>
    <w:rsid w:val="66CD6836"/>
    <w:rsid w:val="66EAC533"/>
    <w:rsid w:val="67494D03"/>
    <w:rsid w:val="6751D819"/>
    <w:rsid w:val="6774697E"/>
    <w:rsid w:val="67C02841"/>
    <w:rsid w:val="67E16320"/>
    <w:rsid w:val="67EA632B"/>
    <w:rsid w:val="680D98FA"/>
    <w:rsid w:val="6812E635"/>
    <w:rsid w:val="68292BE7"/>
    <w:rsid w:val="6865C5B5"/>
    <w:rsid w:val="68771DB7"/>
    <w:rsid w:val="68943218"/>
    <w:rsid w:val="68A97ECC"/>
    <w:rsid w:val="68BA8E9A"/>
    <w:rsid w:val="68CD5F02"/>
    <w:rsid w:val="68CE053A"/>
    <w:rsid w:val="68E08AAF"/>
    <w:rsid w:val="68E51D64"/>
    <w:rsid w:val="6903BEDD"/>
    <w:rsid w:val="690C6E3D"/>
    <w:rsid w:val="6915A2DE"/>
    <w:rsid w:val="691B0A44"/>
    <w:rsid w:val="691DB507"/>
    <w:rsid w:val="6930ADAD"/>
    <w:rsid w:val="69340BF3"/>
    <w:rsid w:val="6960875F"/>
    <w:rsid w:val="69903854"/>
    <w:rsid w:val="69997E8A"/>
    <w:rsid w:val="69A78702"/>
    <w:rsid w:val="6A04448D"/>
    <w:rsid w:val="6A14BAD0"/>
    <w:rsid w:val="6A3DAC3C"/>
    <w:rsid w:val="6A507551"/>
    <w:rsid w:val="6A692F63"/>
    <w:rsid w:val="6A802B1E"/>
    <w:rsid w:val="6A96DC70"/>
    <w:rsid w:val="6AB38F83"/>
    <w:rsid w:val="6AB944A8"/>
    <w:rsid w:val="6ACB4996"/>
    <w:rsid w:val="6ACFDC54"/>
    <w:rsid w:val="6AE4344F"/>
    <w:rsid w:val="6AFEA413"/>
    <w:rsid w:val="6B2D5354"/>
    <w:rsid w:val="6B57EFAE"/>
    <w:rsid w:val="6B8C7F61"/>
    <w:rsid w:val="6BC7BB50"/>
    <w:rsid w:val="6BE1EFE1"/>
    <w:rsid w:val="6C19C191"/>
    <w:rsid w:val="6C1CBE26"/>
    <w:rsid w:val="6C645D51"/>
    <w:rsid w:val="6CC1590E"/>
    <w:rsid w:val="6CD92589"/>
    <w:rsid w:val="6D1C5E4C"/>
    <w:rsid w:val="6D4BFFB5"/>
    <w:rsid w:val="6D67A33B"/>
    <w:rsid w:val="6DB7D14D"/>
    <w:rsid w:val="6DB88E87"/>
    <w:rsid w:val="6DBCACAF"/>
    <w:rsid w:val="6DF5968D"/>
    <w:rsid w:val="6E174450"/>
    <w:rsid w:val="6E23336C"/>
    <w:rsid w:val="6E287A71"/>
    <w:rsid w:val="6E32A5B7"/>
    <w:rsid w:val="6E47334D"/>
    <w:rsid w:val="6E5D296F"/>
    <w:rsid w:val="6E5D54CD"/>
    <w:rsid w:val="6E6BB58C"/>
    <w:rsid w:val="6E93DA7F"/>
    <w:rsid w:val="6EAE9804"/>
    <w:rsid w:val="6F141016"/>
    <w:rsid w:val="6F254F32"/>
    <w:rsid w:val="6F3C95EE"/>
    <w:rsid w:val="6F6C7783"/>
    <w:rsid w:val="6F844B6B"/>
    <w:rsid w:val="6FAAE2AD"/>
    <w:rsid w:val="6FB314B1"/>
    <w:rsid w:val="6FCFA64D"/>
    <w:rsid w:val="6FDC16A4"/>
    <w:rsid w:val="7016448F"/>
    <w:rsid w:val="70234E9F"/>
    <w:rsid w:val="7029EBEE"/>
    <w:rsid w:val="702B9289"/>
    <w:rsid w:val="702E056C"/>
    <w:rsid w:val="703CC3D6"/>
    <w:rsid w:val="7098B2F9"/>
    <w:rsid w:val="710768B1"/>
    <w:rsid w:val="7113E7B4"/>
    <w:rsid w:val="715270E7"/>
    <w:rsid w:val="715318D5"/>
    <w:rsid w:val="71742445"/>
    <w:rsid w:val="71856A6C"/>
    <w:rsid w:val="71D4B486"/>
    <w:rsid w:val="7234835A"/>
    <w:rsid w:val="723E7346"/>
    <w:rsid w:val="7268499A"/>
    <w:rsid w:val="72932666"/>
    <w:rsid w:val="72A41845"/>
    <w:rsid w:val="72DF5DB0"/>
    <w:rsid w:val="72F76DB3"/>
    <w:rsid w:val="731DF23D"/>
    <w:rsid w:val="731EDE73"/>
    <w:rsid w:val="7330C5F0"/>
    <w:rsid w:val="7344C9F4"/>
    <w:rsid w:val="734823E1"/>
    <w:rsid w:val="73575D26"/>
    <w:rsid w:val="736500F4"/>
    <w:rsid w:val="736E628A"/>
    <w:rsid w:val="73CEB12C"/>
    <w:rsid w:val="73ED5180"/>
    <w:rsid w:val="7400E8A5"/>
    <w:rsid w:val="740419FB"/>
    <w:rsid w:val="7431D9B6"/>
    <w:rsid w:val="743FE8A6"/>
    <w:rsid w:val="7466DF7F"/>
    <w:rsid w:val="747629AB"/>
    <w:rsid w:val="748685D4"/>
    <w:rsid w:val="748ED424"/>
    <w:rsid w:val="74F50040"/>
    <w:rsid w:val="7508E451"/>
    <w:rsid w:val="7540BA31"/>
    <w:rsid w:val="756A293D"/>
    <w:rsid w:val="75F2E52C"/>
    <w:rsid w:val="76197466"/>
    <w:rsid w:val="761A69AA"/>
    <w:rsid w:val="761B08C1"/>
    <w:rsid w:val="776BBAEF"/>
    <w:rsid w:val="7778F2D5"/>
    <w:rsid w:val="77AEFB34"/>
    <w:rsid w:val="77C01A68"/>
    <w:rsid w:val="77C0B392"/>
    <w:rsid w:val="77C55308"/>
    <w:rsid w:val="77C6B3CE"/>
    <w:rsid w:val="77C82391"/>
    <w:rsid w:val="77FA801C"/>
    <w:rsid w:val="782E9A47"/>
    <w:rsid w:val="783EE6BA"/>
    <w:rsid w:val="78A52B38"/>
    <w:rsid w:val="78A8B7B3"/>
    <w:rsid w:val="78F9BCCA"/>
    <w:rsid w:val="7955EC0B"/>
    <w:rsid w:val="79568415"/>
    <w:rsid w:val="796FB5D2"/>
    <w:rsid w:val="79A444DC"/>
    <w:rsid w:val="79A8E777"/>
    <w:rsid w:val="79A999A1"/>
    <w:rsid w:val="79B613A8"/>
    <w:rsid w:val="79CA6AA8"/>
    <w:rsid w:val="79DFEC3E"/>
    <w:rsid w:val="79FBCD40"/>
    <w:rsid w:val="79FF4FB1"/>
    <w:rsid w:val="7A0F65F7"/>
    <w:rsid w:val="7A16A339"/>
    <w:rsid w:val="7A28DB53"/>
    <w:rsid w:val="7A448814"/>
    <w:rsid w:val="7A8E37A3"/>
    <w:rsid w:val="7AAF2A2A"/>
    <w:rsid w:val="7AB08AF0"/>
    <w:rsid w:val="7ADDAC9F"/>
    <w:rsid w:val="7AFCF3CA"/>
    <w:rsid w:val="7AFE5490"/>
    <w:rsid w:val="7B0982E7"/>
    <w:rsid w:val="7B16BD0F"/>
    <w:rsid w:val="7B44B7D8"/>
    <w:rsid w:val="7B57192C"/>
    <w:rsid w:val="7B979DA1"/>
    <w:rsid w:val="7BAFEA5C"/>
    <w:rsid w:val="7BC0ACBF"/>
    <w:rsid w:val="7BC4B6BD"/>
    <w:rsid w:val="7BF4B1D1"/>
    <w:rsid w:val="7C0AF132"/>
    <w:rsid w:val="7C1F24FC"/>
    <w:rsid w:val="7C6195F5"/>
    <w:rsid w:val="7C821AB0"/>
    <w:rsid w:val="7C9197B9"/>
    <w:rsid w:val="7C98C42B"/>
    <w:rsid w:val="7CB5854E"/>
    <w:rsid w:val="7CCB9EFA"/>
    <w:rsid w:val="7CFA3A01"/>
    <w:rsid w:val="7CFE8934"/>
    <w:rsid w:val="7D080F40"/>
    <w:rsid w:val="7D26A4E3"/>
    <w:rsid w:val="7D54083C"/>
    <w:rsid w:val="7D6078EC"/>
    <w:rsid w:val="7D72538E"/>
    <w:rsid w:val="7DC99987"/>
    <w:rsid w:val="7DFAD2A5"/>
    <w:rsid w:val="7E1DA0E0"/>
    <w:rsid w:val="7E2D681A"/>
    <w:rsid w:val="7E53E30C"/>
    <w:rsid w:val="7EA94CE7"/>
    <w:rsid w:val="7ED0503D"/>
    <w:rsid w:val="7F038259"/>
    <w:rsid w:val="7F07E811"/>
    <w:rsid w:val="7F10AB95"/>
    <w:rsid w:val="7F2184EC"/>
    <w:rsid w:val="7F83AFDE"/>
    <w:rsid w:val="7F83FC13"/>
    <w:rsid w:val="7F9DEF50"/>
    <w:rsid w:val="7FD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C96B"/>
  <w15:chartTrackingRefBased/>
  <w15:docId w15:val="{46B46B64-B804-4128-BDD0-9A7B7981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6377E99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26377E99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6377E99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6377E99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6377E99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6377E99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6377E99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6377E99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6377E99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6377E99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6377E9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6377E99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6377E9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6377E9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6377E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6377E99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26377E99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26377E99"/>
    <w:rPr>
      <w:rFonts w:asciiTheme="majorHAnsi" w:eastAsiaTheme="majorEastAsia" w:hAnsiTheme="majorHAnsi" w:cstheme="majorBidi"/>
      <w:noProof w:val="0"/>
      <w:color w:val="1F3763"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26377E99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26377E99"/>
    <w:rPr>
      <w:rFonts w:asciiTheme="majorHAnsi" w:eastAsiaTheme="majorEastAsia" w:hAnsiTheme="majorHAnsi" w:cstheme="majorBidi"/>
      <w:noProof w:val="0"/>
      <w:color w:val="2F5496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26377E99"/>
    <w:rPr>
      <w:rFonts w:asciiTheme="majorHAnsi" w:eastAsiaTheme="majorEastAsia" w:hAnsiTheme="majorHAnsi" w:cstheme="majorBidi"/>
      <w:noProof w:val="0"/>
      <w:color w:val="1F3763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26377E99"/>
    <w:rPr>
      <w:rFonts w:asciiTheme="majorHAnsi" w:eastAsiaTheme="majorEastAsia" w:hAnsiTheme="majorHAnsi" w:cstheme="majorBidi"/>
      <w:i/>
      <w:iCs/>
      <w:noProof w:val="0"/>
      <w:color w:val="1F3763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26377E99"/>
    <w:rPr>
      <w:rFonts w:asciiTheme="majorHAnsi" w:eastAsiaTheme="majorEastAsia" w:hAnsiTheme="majorHAnsi" w:cstheme="majorBidi"/>
      <w:noProof w:val="0"/>
      <w:color w:val="272727"/>
      <w:sz w:val="21"/>
      <w:szCs w:val="2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26377E99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26377E99"/>
    <w:rPr>
      <w:rFonts w:asciiTheme="majorHAnsi" w:eastAsiaTheme="majorEastAsia" w:hAnsiTheme="majorHAnsi" w:cstheme="majorBidi"/>
      <w:noProof w:val="0"/>
      <w:sz w:val="56"/>
      <w:szCs w:val="56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26377E99"/>
    <w:rPr>
      <w:rFonts w:asciiTheme="minorHAnsi" w:eastAsiaTheme="minorEastAsia" w:hAnsiTheme="minorHAnsi" w:cstheme="minorBidi"/>
      <w:noProof w:val="0"/>
      <w:color w:val="5A5A5A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26377E99"/>
    <w:rPr>
      <w:i/>
      <w:iCs/>
      <w:noProof w:val="0"/>
      <w:color w:val="404040" w:themeColor="text1" w:themeTint="BF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6377E99"/>
    <w:rPr>
      <w:i/>
      <w:iCs/>
      <w:noProof w:val="0"/>
      <w:color w:val="4472C4" w:themeColor="accent1"/>
      <w:lang w:val="en-CA"/>
    </w:rPr>
  </w:style>
  <w:style w:type="paragraph" w:styleId="TOC1">
    <w:name w:val="toc 1"/>
    <w:basedOn w:val="Normal"/>
    <w:next w:val="Normal"/>
    <w:uiPriority w:val="39"/>
    <w:unhideWhenUsed/>
    <w:rsid w:val="26377E9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6377E9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6377E9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6377E9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6377E9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6377E9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6377E9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6377E9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6377E9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6377E9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6377E99"/>
    <w:rPr>
      <w:noProof w:val="0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26377E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6377E99"/>
    <w:rPr>
      <w:noProof w:val="0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6377E9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6377E99"/>
    <w:rPr>
      <w:noProof w:val="0"/>
      <w:sz w:val="20"/>
      <w:szCs w:val="20"/>
      <w:lang w:val="en-CA"/>
    </w:rPr>
  </w:style>
  <w:style w:type="paragraph" w:styleId="Header">
    <w:name w:val="header"/>
    <w:basedOn w:val="Normal"/>
    <w:link w:val="HeaderChar"/>
    <w:uiPriority w:val="99"/>
    <w:unhideWhenUsed/>
    <w:rsid w:val="26377E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6377E99"/>
    <w:rPr>
      <w:noProof w:val="0"/>
      <w:lang w:val="en-CA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ny-apps.stat.ubc.ca/FlexibleLearning/FirstBayes/Histogra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hyperlink" Target="https://shiny-apps.stat.ubc.ca/FlexibleLearning/FirstBayes/Histogra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1387</Words>
  <Characters>7907</Characters>
  <Application>Microsoft Office Word</Application>
  <DocSecurity>0</DocSecurity>
  <Lines>65</Lines>
  <Paragraphs>18</Paragraphs>
  <ScaleCrop>false</ScaleCrop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Luvi Martinez, Gian</dc:creator>
  <cp:keywords/>
  <dc:description/>
  <cp:lastModifiedBy>kenchiu@student.ubc.ca</cp:lastModifiedBy>
  <cp:revision>6</cp:revision>
  <dcterms:created xsi:type="dcterms:W3CDTF">2022-07-21T17:29:00Z</dcterms:created>
  <dcterms:modified xsi:type="dcterms:W3CDTF">2022-11-15T21:27:00Z</dcterms:modified>
</cp:coreProperties>
</file>