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6355" w:rsidRDefault="00BA6355" w:rsidP="00BA6355">
      <w:pPr>
        <w:jc w:val="both"/>
        <w:rPr>
          <w:rFonts w:ascii="Lora" w:hAnsi="Lora"/>
          <w:sz w:val="40"/>
        </w:rPr>
      </w:pPr>
      <w:bookmarkStart w:id="0" w:name="_GoBack"/>
      <w:bookmarkEnd w:id="0"/>
      <w:r>
        <w:rPr>
          <w:rFonts w:ascii="Lora" w:hAnsi="Lora"/>
          <w:sz w:val="40"/>
        </w:rPr>
        <w:t>Chiamata di reperibilit</w:t>
      </w:r>
      <w:r>
        <w:rPr>
          <w:rFonts w:ascii="Lora" w:hAnsi="Lora" w:hint="eastAsia"/>
          <w:sz w:val="40"/>
        </w:rPr>
        <w:t>à</w:t>
      </w:r>
      <w:r>
        <w:rPr>
          <w:rFonts w:ascii="Lora" w:hAnsi="Lora"/>
          <w:sz w:val="40"/>
        </w:rPr>
        <w:t xml:space="preserve"> del 02/11/2025</w:t>
      </w:r>
    </w:p>
    <w:p w:rsidR="00BA6355" w:rsidRDefault="00BA6355" w:rsidP="00BA6355">
      <w:pPr>
        <w:jc w:val="both"/>
        <w:rPr>
          <w:rFonts w:ascii="Lora" w:hAnsi="Lora"/>
          <w:sz w:val="40"/>
        </w:rPr>
      </w:pPr>
    </w:p>
    <w:p w:rsidR="00BA6355" w:rsidRDefault="00BA6355" w:rsidP="00BA6355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>OGGETTO: Chiamata CTG per 800 Controllo e ripristino PCV112</w:t>
      </w:r>
    </w:p>
    <w:p w:rsidR="00BA6355" w:rsidRDefault="00BA6355" w:rsidP="00BA6355">
      <w:pPr>
        <w:jc w:val="both"/>
        <w:rPr>
          <w:rFonts w:ascii="Lora" w:hAnsi="Lora"/>
          <w:sz w:val="40"/>
        </w:rPr>
      </w:pPr>
    </w:p>
    <w:p w:rsidR="00BA6355" w:rsidRDefault="00BA6355" w:rsidP="00BA6355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 xml:space="preserve">in seguito alla chiamata da parte del CTG, si </w:t>
      </w:r>
      <w:r>
        <w:rPr>
          <w:rFonts w:ascii="Lora" w:hAnsi="Lora" w:hint="eastAsia"/>
          <w:sz w:val="40"/>
        </w:rPr>
        <w:t>è</w:t>
      </w:r>
      <w:r>
        <w:rPr>
          <w:rFonts w:ascii="Lora" w:hAnsi="Lora"/>
          <w:sz w:val="40"/>
        </w:rPr>
        <w:t xml:space="preserve"> intervenuti all'impianto 800 sulla PCV112. La valvola non rispondeva ai comandi da remoto. Dai controlli si </w:t>
      </w:r>
      <w:r>
        <w:rPr>
          <w:rFonts w:ascii="Lora" w:hAnsi="Lora" w:hint="eastAsia"/>
          <w:sz w:val="40"/>
        </w:rPr>
        <w:t>è</w:t>
      </w:r>
      <w:r>
        <w:rPr>
          <w:rFonts w:ascii="Lora" w:hAnsi="Lora"/>
          <w:sz w:val="40"/>
        </w:rPr>
        <w:t xml:space="preserve"> notato malfunzionamento su IP converter e riduttore di pressione su segnale aria. Si </w:t>
      </w:r>
      <w:r>
        <w:rPr>
          <w:rFonts w:ascii="Lora" w:hAnsi="Lora" w:hint="eastAsia"/>
          <w:sz w:val="40"/>
        </w:rPr>
        <w:t>è</w:t>
      </w:r>
      <w:r>
        <w:rPr>
          <w:rFonts w:ascii="Lora" w:hAnsi="Lora"/>
          <w:sz w:val="40"/>
        </w:rPr>
        <w:t xml:space="preserve"> provveduto a sostituire i componenti e successivamente ad inserire la valvola in presenza dell'operatore d'impianto. La valvola </w:t>
      </w:r>
      <w:r>
        <w:rPr>
          <w:rFonts w:ascii="Lora" w:hAnsi="Lora" w:hint="eastAsia"/>
          <w:sz w:val="40"/>
        </w:rPr>
        <w:t>è</w:t>
      </w:r>
      <w:r>
        <w:rPr>
          <w:rFonts w:ascii="Lora" w:hAnsi="Lora"/>
          <w:sz w:val="40"/>
        </w:rPr>
        <w:t xml:space="preserve"> stata consegnata all'esercizio.</w:t>
      </w:r>
    </w:p>
    <w:p w:rsidR="00BA6355" w:rsidRDefault="00BA6355" w:rsidP="00BA6355">
      <w:pPr>
        <w:jc w:val="both"/>
        <w:rPr>
          <w:rFonts w:ascii="Lora" w:hAnsi="Lora"/>
          <w:sz w:val="40"/>
        </w:rPr>
      </w:pPr>
    </w:p>
    <w:p w:rsidR="00BA6355" w:rsidRDefault="00BA6355" w:rsidP="00BA6355">
      <w:pPr>
        <w:jc w:val="both"/>
        <w:rPr>
          <w:rFonts w:ascii="Lora" w:hAnsi="Lora"/>
          <w:sz w:val="40"/>
        </w:rPr>
      </w:pPr>
    </w:p>
    <w:p w:rsidR="00BA6355" w:rsidRDefault="00BA6355" w:rsidP="00BA6355">
      <w:pPr>
        <w:jc w:val="both"/>
        <w:rPr>
          <w:rFonts w:ascii="Lora" w:hAnsi="Lora"/>
          <w:sz w:val="40"/>
        </w:rPr>
      </w:pPr>
    </w:p>
    <w:p w:rsidR="00BA6355" w:rsidRDefault="00BA6355" w:rsidP="00BA6355">
      <w:pPr>
        <w:jc w:val="both"/>
        <w:rPr>
          <w:rFonts w:ascii="Lora" w:hAnsi="Lora"/>
          <w:sz w:val="40"/>
        </w:rPr>
      </w:pPr>
    </w:p>
    <w:p w:rsidR="00BA6355" w:rsidRDefault="00BA6355" w:rsidP="00BA6355">
      <w:pPr>
        <w:jc w:val="both"/>
        <w:rPr>
          <w:rFonts w:ascii="Lora" w:hAnsi="Lora"/>
          <w:sz w:val="40"/>
        </w:rPr>
      </w:pPr>
    </w:p>
    <w:p w:rsidR="00BA6355" w:rsidRDefault="00BA6355" w:rsidP="00BA6355">
      <w:pPr>
        <w:jc w:val="both"/>
        <w:rPr>
          <w:rFonts w:ascii="Lora" w:hAnsi="Lora"/>
          <w:sz w:val="40"/>
        </w:rPr>
      </w:pPr>
    </w:p>
    <w:p w:rsidR="00BA6355" w:rsidRDefault="00BA6355" w:rsidP="00BA6355">
      <w:pPr>
        <w:jc w:val="both"/>
        <w:rPr>
          <w:rFonts w:ascii="Lora" w:hAnsi="Lora"/>
          <w:sz w:val="40"/>
        </w:rPr>
      </w:pPr>
    </w:p>
    <w:p w:rsidR="00BA6355" w:rsidRDefault="00BA6355" w:rsidP="00BA6355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>Priolo Gargallo 02/11/2025            Il Tecnico Strumentista</w:t>
      </w:r>
    </w:p>
    <w:p w:rsidR="00D630CF" w:rsidRPr="00BA6355" w:rsidRDefault="00BA6355" w:rsidP="00BA6355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 xml:space="preserve">                                                                Riciputo A./Guarino R.</w:t>
      </w:r>
    </w:p>
    <w:sectPr w:rsidR="00D630CF" w:rsidRPr="00BA635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55"/>
    <w:rsid w:val="00BA6355"/>
    <w:rsid w:val="00D6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5AFBE2-65A8-431A-AA92-717D4A433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Allegretti</dc:creator>
  <cp:keywords/>
  <dc:description/>
  <cp:lastModifiedBy>Giancarlo Allegretti</cp:lastModifiedBy>
  <cp:revision>1</cp:revision>
  <dcterms:created xsi:type="dcterms:W3CDTF">2025-11-03T09:28:00Z</dcterms:created>
  <dcterms:modified xsi:type="dcterms:W3CDTF">2025-11-03T09:28:00Z</dcterms:modified>
</cp:coreProperties>
</file>