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01</w:t>
      </w:r>
      <w:r w:rsidR="00065481">
        <w:rPr>
          <w:sz w:val="28"/>
          <w:szCs w:val="28"/>
          <w:u w:val="single"/>
        </w:rPr>
        <w:t>/0</w:t>
      </w:r>
      <w:r w:rsidR="0039362E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39362E">
        <w:rPr>
          <w:sz w:val="24"/>
          <w:szCs w:val="24"/>
        </w:rPr>
        <w:t>livelli acqua e idrocarburi su E301A/B e valvola di blocco X001V imp.VRU pontile e ripristino funzionalità X616V imp.2300.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F3BD4" w:rsidRDefault="00CA5B20" w:rsidP="0039362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39362E">
        <w:t>della X001V dell’impianto VRU al pontile, che risultava bloccata meccanicam</w:t>
      </w:r>
      <w:r w:rsidR="009F3BD4">
        <w:t xml:space="preserve">ente; dopo aver verificato che </w:t>
      </w:r>
      <w:r w:rsidR="0039362E">
        <w:t>l’elettrovalvola fosse perfettamente funzionante, si è provato ad effettuare lo sblocco con forzatura apertura/chiusura d</w:t>
      </w:r>
      <w:r w:rsidR="009F3BD4">
        <w:t>a</w:t>
      </w:r>
      <w:r w:rsidR="0039362E">
        <w:t xml:space="preserve">l volantino, ottenendo il risultato voluto, ossia lo sbloccaggio della stessa. Si è assistito l’esercizio durante il passaggio in automatico del sistema </w:t>
      </w:r>
      <w:r w:rsidR="009F3BD4">
        <w:t>verificando positivamente i comandi effettuati da sala controllo.</w:t>
      </w:r>
    </w:p>
    <w:p w:rsidR="009F3BD4" w:rsidRPr="009F3BD4" w:rsidRDefault="009F3BD4" w:rsidP="008E0C3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quanto concerne il livello idrocarburi, l’esercizio lamenta il fatto che lo stesso porta a causa di blocco per alto livello non reale. In realtà è stata effettuata una taratura dello stesso che non ha riscontrato alcuna anomalia, una volta riconsegnato all’esercizio si è verificato l’automatismo start/stop della pompa con esito positivo.</w:t>
      </w:r>
    </w:p>
    <w:p w:rsidR="009F3BD4" w:rsidRPr="009F3BD4" w:rsidRDefault="009F3BD4" w:rsidP="008E0C3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quanto concerne il livello dell’acqua, è stata effettuata una verifica visiva in quanto risultava perfettamente allineato con sala controllo.</w:t>
      </w:r>
    </w:p>
    <w:p w:rsidR="00D7536D" w:rsidRPr="009F3BD4" w:rsidRDefault="009F3BD4" w:rsidP="008E0C3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La X616V all’impianto 2300 risultava bloccata e non permetteva la corretta sequenza del</w:t>
      </w:r>
      <w:r w:rsidR="007832A7">
        <w:t>l’automatismo</w:t>
      </w:r>
      <w:r>
        <w:t xml:space="preserve"> dell’essiscatore. E’ stata riscontrata la presenza di un finecorsa guasto; una volta sostituito si è assistito l’esercizio alla messa in sevizio dell’automatismo con esito positivo.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01</w:t>
      </w:r>
      <w:r w:rsidRPr="001154DC">
        <w:rPr>
          <w:sz w:val="24"/>
          <w:szCs w:val="24"/>
        </w:rPr>
        <w:t>/0</w:t>
      </w:r>
      <w:r w:rsidR="007832A7">
        <w:rPr>
          <w:sz w:val="24"/>
          <w:szCs w:val="24"/>
        </w:rPr>
        <w:t>3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832A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9362E"/>
    <w:rsid w:val="00514C54"/>
    <w:rsid w:val="00702BA4"/>
    <w:rsid w:val="007832A7"/>
    <w:rsid w:val="009F3BD4"/>
    <w:rsid w:val="00A74026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2020-01-31T01:20:00Z</cp:lastPrinted>
  <dcterms:created xsi:type="dcterms:W3CDTF">2019-08-07T18:37:00Z</dcterms:created>
  <dcterms:modified xsi:type="dcterms:W3CDTF">2020-03-02T06:26:00Z</dcterms:modified>
</cp:coreProperties>
</file>