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541CFD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/0</w:t>
      </w:r>
      <w:r w:rsidR="00541CFD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541CFD">
        <w:rPr>
          <w:sz w:val="24"/>
          <w:szCs w:val="24"/>
        </w:rPr>
        <w:t>F307CV</w:t>
      </w:r>
      <w:r w:rsidR="0085213F">
        <w:rPr>
          <w:sz w:val="24"/>
          <w:szCs w:val="24"/>
        </w:rPr>
        <w:t xml:space="preserve"> imp.</w:t>
      </w:r>
      <w:r w:rsidR="00541CFD">
        <w:rPr>
          <w:sz w:val="24"/>
          <w:szCs w:val="24"/>
        </w:rPr>
        <w:t>1200/3</w:t>
      </w:r>
      <w:r w:rsidR="00BB6BF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Pr="00541CFD" w:rsidRDefault="00CA5B20" w:rsidP="000F7C6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541CFD">
        <w:t>per il ripristino della valvola in questione, si è purtroppo riscontrato ch il perno di collegamento tra la valvola e l’attuatore risulta essere rotto come si può evidenziare dal report fotografico allegato; la stessa necessita di revisione urgente.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541CFD">
        <w:rPr>
          <w:sz w:val="24"/>
          <w:szCs w:val="24"/>
        </w:rPr>
        <w:t>2</w:t>
      </w:r>
      <w:r w:rsidRPr="001154DC">
        <w:rPr>
          <w:sz w:val="24"/>
          <w:szCs w:val="24"/>
        </w:rPr>
        <w:t>/0</w:t>
      </w:r>
      <w:r w:rsidR="00541CFD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541CFD">
        <w:rPr>
          <w:sz w:val="24"/>
          <w:szCs w:val="24"/>
        </w:rPr>
        <w:t>Patania Marco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7</cp:revision>
  <cp:lastPrinted>2021-05-06T06:26:00Z</cp:lastPrinted>
  <dcterms:created xsi:type="dcterms:W3CDTF">2019-08-07T18:37:00Z</dcterms:created>
  <dcterms:modified xsi:type="dcterms:W3CDTF">2021-08-03T05:12:00Z</dcterms:modified>
</cp:coreProperties>
</file>