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E56E2">
        <w:rPr>
          <w:sz w:val="28"/>
          <w:szCs w:val="28"/>
          <w:u w:val="single"/>
        </w:rPr>
        <w:t>0</w:t>
      </w:r>
      <w:r w:rsidR="00350FE7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/0</w:t>
      </w:r>
      <w:r w:rsidR="00350FE7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F5FC5">
        <w:t>R</w:t>
      </w:r>
      <w:r w:rsidR="008F5FC5">
        <w:rPr>
          <w:sz w:val="24"/>
          <w:szCs w:val="24"/>
        </w:rPr>
        <w:t xml:space="preserve">ipristino funzionalità </w:t>
      </w:r>
      <w:r w:rsidR="00350FE7">
        <w:rPr>
          <w:sz w:val="24"/>
          <w:szCs w:val="24"/>
        </w:rPr>
        <w:t>H750IC</w:t>
      </w:r>
      <w:r w:rsidR="008F5FC5">
        <w:rPr>
          <w:sz w:val="24"/>
          <w:szCs w:val="24"/>
        </w:rPr>
        <w:t xml:space="preserve"> </w:t>
      </w:r>
      <w:r w:rsidR="00350FE7">
        <w:rPr>
          <w:sz w:val="24"/>
          <w:szCs w:val="24"/>
        </w:rPr>
        <w:t>imp.1200/4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E56E2" w:rsidP="00CE56E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per </w:t>
      </w:r>
      <w:r w:rsidR="00350FE7">
        <w:t>lo sbloccaggio della valvola in oggetto, rimasta aperta al 20% e che per le manovre d’esercizio doveva restare chiusa. Dopo aver cercato la raccorderia necessaria non senza poche difficoltà, si è riusciti a soddisfare le richieste dell’esercizio e su richiesta abbiamo atteso le successive manovre per eventuale altre anomalie.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E56E2">
        <w:rPr>
          <w:sz w:val="24"/>
          <w:szCs w:val="24"/>
        </w:rPr>
        <w:t>0</w:t>
      </w:r>
      <w:r w:rsidR="00350FE7">
        <w:rPr>
          <w:sz w:val="24"/>
          <w:szCs w:val="24"/>
        </w:rPr>
        <w:t>1</w:t>
      </w:r>
      <w:r w:rsidRPr="001154DC">
        <w:rPr>
          <w:sz w:val="24"/>
          <w:szCs w:val="24"/>
        </w:rPr>
        <w:t>/0</w:t>
      </w:r>
      <w:r w:rsidR="00350FE7">
        <w:rPr>
          <w:sz w:val="24"/>
          <w:szCs w:val="24"/>
        </w:rPr>
        <w:t>4</w:t>
      </w:r>
      <w:bookmarkStart w:id="0" w:name="_GoBack"/>
      <w:bookmarkEnd w:id="0"/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="00CE56E2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643EA6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350FE7"/>
    <w:rsid w:val="00514C54"/>
    <w:rsid w:val="00603F6E"/>
    <w:rsid w:val="00643EA6"/>
    <w:rsid w:val="00702BA4"/>
    <w:rsid w:val="00767CDB"/>
    <w:rsid w:val="007D09F0"/>
    <w:rsid w:val="008F5FC5"/>
    <w:rsid w:val="00A51A41"/>
    <w:rsid w:val="00A74026"/>
    <w:rsid w:val="00B5719F"/>
    <w:rsid w:val="00B73740"/>
    <w:rsid w:val="00CA5B20"/>
    <w:rsid w:val="00CB55A4"/>
    <w:rsid w:val="00CE56E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19</cp:revision>
  <cp:lastPrinted>2022-01-18T07:53:00Z</cp:lastPrinted>
  <dcterms:created xsi:type="dcterms:W3CDTF">2019-08-07T18:37:00Z</dcterms:created>
  <dcterms:modified xsi:type="dcterms:W3CDTF">2022-04-02T05:57:00Z</dcterms:modified>
</cp:coreProperties>
</file>