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93506">
        <w:rPr>
          <w:sz w:val="28"/>
          <w:szCs w:val="28"/>
          <w:u w:val="single"/>
        </w:rPr>
        <w:t>2</w:t>
      </w:r>
      <w:r w:rsidR="00E06502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DE37C9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93506">
        <w:rPr>
          <w:sz w:val="24"/>
          <w:szCs w:val="24"/>
        </w:rPr>
        <w:t>Ripristino funzionalità</w:t>
      </w:r>
      <w:r w:rsidR="00515AE4">
        <w:rPr>
          <w:sz w:val="24"/>
          <w:szCs w:val="24"/>
        </w:rPr>
        <w:t xml:space="preserve"> accenditore F101 imp.1200/1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060DAE" w:rsidRDefault="00CA5B20" w:rsidP="00515AE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0B9">
        <w:t>e</w:t>
      </w:r>
      <w:r w:rsidR="00DE37C9">
        <w:t xml:space="preserve">nuti </w:t>
      </w:r>
      <w:r w:rsidR="00D160B9">
        <w:t xml:space="preserve">per </w:t>
      </w:r>
      <w:r w:rsidR="00515AE4">
        <w:t>il ripristino dell’accenditore del forno F101 della linea 1, che a detta esercizio nonè pienamente funzionale. E’ stato effettuato lo smtg dello stesso e la revisione in cantiere, senza peraltro riscontrare alcuna anomalia. Una volta rimontato si è provveduto alle prove di accensione; la scintilla è presente ma dopo alcuni secondi la fiamma si spegne, presumibilmente per un non corretto bilanciamento della miscela aria/gas.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</w:p>
    <w:p w:rsidR="00060DAE" w:rsidRDefault="00060DAE" w:rsidP="00E70266">
      <w:pPr>
        <w:rPr>
          <w:sz w:val="24"/>
          <w:szCs w:val="24"/>
        </w:rPr>
      </w:pPr>
    </w:p>
    <w:p w:rsidR="00060DAE" w:rsidRDefault="00060DAE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93506">
        <w:rPr>
          <w:sz w:val="24"/>
          <w:szCs w:val="24"/>
        </w:rPr>
        <w:t>2</w:t>
      </w:r>
      <w:r w:rsidR="00515AE4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DE37C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CA5B20">
        <w:rPr>
          <w:sz w:val="24"/>
          <w:szCs w:val="24"/>
        </w:rPr>
        <w:t xml:space="preserve"> </w:t>
      </w:r>
      <w:r w:rsidR="00D160B9">
        <w:rPr>
          <w:sz w:val="24"/>
          <w:szCs w:val="24"/>
        </w:rPr>
        <w:t xml:space="preserve">   </w:t>
      </w:r>
      <w:r w:rsidR="00060DAE">
        <w:rPr>
          <w:sz w:val="24"/>
          <w:szCs w:val="24"/>
        </w:rPr>
        <w:t>Garro/Riciputo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0DAE"/>
    <w:rsid w:val="00065481"/>
    <w:rsid w:val="001154DC"/>
    <w:rsid w:val="00232CFB"/>
    <w:rsid w:val="00293506"/>
    <w:rsid w:val="002C5FC7"/>
    <w:rsid w:val="003B00D5"/>
    <w:rsid w:val="004B4BF7"/>
    <w:rsid w:val="00514C54"/>
    <w:rsid w:val="00515AE4"/>
    <w:rsid w:val="00547EC8"/>
    <w:rsid w:val="00702BA4"/>
    <w:rsid w:val="00A51A41"/>
    <w:rsid w:val="00A74026"/>
    <w:rsid w:val="00B5719F"/>
    <w:rsid w:val="00CA5B20"/>
    <w:rsid w:val="00CB55A4"/>
    <w:rsid w:val="00D160B9"/>
    <w:rsid w:val="00D7536D"/>
    <w:rsid w:val="00DA50A1"/>
    <w:rsid w:val="00DE37C9"/>
    <w:rsid w:val="00E06502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18</cp:revision>
  <cp:lastPrinted>2020-01-31T01:20:00Z</cp:lastPrinted>
  <dcterms:created xsi:type="dcterms:W3CDTF">2019-08-07T18:37:00Z</dcterms:created>
  <dcterms:modified xsi:type="dcterms:W3CDTF">2023-02-27T06:51:00Z</dcterms:modified>
</cp:coreProperties>
</file>