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B032E8">
        <w:rPr>
          <w:rFonts w:ascii="Lora" w:eastAsia="Lora" w:hAnsi="Lora" w:cs="Lora"/>
          <w:color w:val="000000"/>
          <w:sz w:val="44"/>
          <w:szCs w:val="44"/>
        </w:rPr>
        <w:t>0</w:t>
      </w:r>
      <w:r w:rsidR="000C212F">
        <w:rPr>
          <w:rFonts w:ascii="Lora" w:eastAsia="Lora" w:hAnsi="Lora" w:cs="Lora"/>
          <w:color w:val="000000"/>
          <w:sz w:val="44"/>
          <w:szCs w:val="44"/>
        </w:rPr>
        <w:t>5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B032E8">
        <w:rPr>
          <w:rFonts w:ascii="Lora" w:eastAsia="Lora" w:hAnsi="Lora" w:cs="Lora"/>
          <w:color w:val="000000"/>
          <w:sz w:val="44"/>
          <w:szCs w:val="44"/>
        </w:rPr>
        <w:t>9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664D86" w:rsidRPr="00F11727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>OGGETTO</w:t>
      </w:r>
      <w:r w:rsidR="00C9029A">
        <w:rPr>
          <w:rFonts w:ascii="Lora" w:eastAsia="Lora" w:hAnsi="Lora" w:cs="Lora"/>
          <w:color w:val="000000"/>
          <w:sz w:val="32"/>
          <w:szCs w:val="28"/>
        </w:rPr>
        <w:t xml:space="preserve">: </w:t>
      </w:r>
      <w:r w:rsidR="002911B1" w:rsidRPr="002911B1">
        <w:rPr>
          <w:rFonts w:ascii="Lora" w:eastAsia="Lora" w:hAnsi="Lora" w:cs="Lora"/>
          <w:color w:val="000000"/>
          <w:sz w:val="32"/>
          <w:szCs w:val="28"/>
        </w:rPr>
        <w:t xml:space="preserve">Chiamata CTG per controllo e ripristino funzionalità </w:t>
      </w:r>
      <w:r w:rsidR="00695F4C">
        <w:rPr>
          <w:rFonts w:ascii="Lora" w:eastAsia="Lora" w:hAnsi="Lora" w:cs="Lora"/>
          <w:color w:val="000000"/>
          <w:sz w:val="32"/>
          <w:szCs w:val="28"/>
        </w:rPr>
        <w:t>su L007IC e L019HA in imp. 400</w:t>
      </w:r>
    </w:p>
    <w:p w:rsidR="002911B1" w:rsidRPr="00F11727" w:rsidRDefault="00F11727">
      <w:pPr>
        <w:spacing w:before="120" w:after="120" w:line="336" w:lineRule="auto"/>
        <w:rPr>
          <w:sz w:val="36"/>
        </w:rPr>
      </w:pPr>
      <w:r w:rsidRPr="00C96B6C">
        <w:rPr>
          <w:b/>
          <w:sz w:val="36"/>
        </w:rPr>
        <w:t>04L007IC:</w:t>
      </w:r>
      <w:r w:rsidRPr="00F11727">
        <w:rPr>
          <w:sz w:val="36"/>
        </w:rPr>
        <w:t xml:space="preserve"> </w:t>
      </w:r>
      <w:r w:rsidR="00695F4C" w:rsidRPr="00F11727">
        <w:rPr>
          <w:sz w:val="36"/>
        </w:rPr>
        <w:t xml:space="preserve">A seguito di sopralluogo si evince livello bloccato al 40% e starato. </w:t>
      </w:r>
      <w:r w:rsidR="00C96B6C">
        <w:rPr>
          <w:sz w:val="36"/>
        </w:rPr>
        <w:t xml:space="preserve"> </w:t>
      </w:r>
      <w:r w:rsidR="00695F4C" w:rsidRPr="00F11727">
        <w:rPr>
          <w:sz w:val="36"/>
        </w:rPr>
        <w:t xml:space="preserve">Intercettato e depressato dall’operatore </w:t>
      </w:r>
      <w:bookmarkStart w:id="0" w:name="_GoBack"/>
      <w:bookmarkEnd w:id="0"/>
      <w:r w:rsidR="00695F4C" w:rsidRPr="00F11727">
        <w:rPr>
          <w:sz w:val="36"/>
        </w:rPr>
        <w:t>d’impianto in turno ed eseguita taratura secondo processo (peso specifico: 0,84g/cm</w:t>
      </w:r>
      <w:r w:rsidR="00695F4C" w:rsidRPr="00F11727">
        <w:rPr>
          <w:sz w:val="36"/>
          <w:vertAlign w:val="superscript"/>
        </w:rPr>
        <w:t>3</w:t>
      </w:r>
      <w:r w:rsidR="00695F4C" w:rsidRPr="00F11727">
        <w:rPr>
          <w:sz w:val="36"/>
        </w:rPr>
        <w:t>).</w:t>
      </w:r>
      <w:r w:rsidR="00C96B6C">
        <w:rPr>
          <w:sz w:val="36"/>
        </w:rPr>
        <w:t xml:space="preserve"> </w:t>
      </w:r>
      <w:r w:rsidR="00695F4C" w:rsidRPr="00F11727">
        <w:rPr>
          <w:sz w:val="36"/>
        </w:rPr>
        <w:t xml:space="preserve">Eseguite dal quadrista operazioni di riempimento e svuotamento del serbatoio e si </w:t>
      </w:r>
      <w:r w:rsidRPr="00F11727">
        <w:rPr>
          <w:sz w:val="36"/>
        </w:rPr>
        <w:t>afferma che il livello segue il Klinger, che risulta pulito in campo.</w:t>
      </w:r>
    </w:p>
    <w:p w:rsidR="00C96B6C" w:rsidRDefault="00C96B6C">
      <w:pPr>
        <w:spacing w:before="120" w:after="120" w:line="336" w:lineRule="auto"/>
        <w:rPr>
          <w:sz w:val="36"/>
        </w:rPr>
      </w:pPr>
    </w:p>
    <w:p w:rsidR="00F11727" w:rsidRPr="00F11727" w:rsidRDefault="00F11727">
      <w:pPr>
        <w:spacing w:before="120" w:after="120" w:line="336" w:lineRule="auto"/>
        <w:rPr>
          <w:sz w:val="36"/>
        </w:rPr>
      </w:pPr>
      <w:r w:rsidRPr="00C96B6C">
        <w:rPr>
          <w:b/>
          <w:sz w:val="36"/>
        </w:rPr>
        <w:t>04L019HA:</w:t>
      </w:r>
      <w:r w:rsidRPr="00F11727">
        <w:rPr>
          <w:sz w:val="36"/>
        </w:rPr>
        <w:t xml:space="preserve"> Altissimo livello su D103 all’imp.400</w:t>
      </w:r>
    </w:p>
    <w:p w:rsidR="006B29A3" w:rsidRPr="00F11727" w:rsidRDefault="00F11727">
      <w:pPr>
        <w:spacing w:before="120" w:after="120" w:line="336" w:lineRule="auto"/>
        <w:rPr>
          <w:sz w:val="36"/>
        </w:rPr>
      </w:pPr>
      <w:r w:rsidRPr="00F11727">
        <w:rPr>
          <w:sz w:val="36"/>
        </w:rPr>
        <w:t xml:space="preserve">Anomalia: </w:t>
      </w:r>
      <w:r w:rsidR="00C96B6C">
        <w:rPr>
          <w:sz w:val="36"/>
        </w:rPr>
        <w:t>allarme intervenuto</w:t>
      </w:r>
      <w:r w:rsidRPr="00F11727">
        <w:rPr>
          <w:sz w:val="36"/>
        </w:rPr>
        <w:t>.</w:t>
      </w:r>
    </w:p>
    <w:p w:rsidR="00F11727" w:rsidRPr="00F11727" w:rsidRDefault="00F11727">
      <w:pPr>
        <w:spacing w:before="120" w:after="120" w:line="336" w:lineRule="auto"/>
        <w:rPr>
          <w:sz w:val="36"/>
        </w:rPr>
      </w:pPr>
      <w:r w:rsidRPr="00F11727">
        <w:rPr>
          <w:sz w:val="36"/>
        </w:rPr>
        <w:t xml:space="preserve">Causa: </w:t>
      </w:r>
      <w:r w:rsidR="00C96B6C" w:rsidRPr="004E038A">
        <w:rPr>
          <w:sz w:val="36"/>
          <w:u w:val="single"/>
        </w:rPr>
        <w:t>reale</w:t>
      </w:r>
      <w:r w:rsidR="00C96B6C">
        <w:rPr>
          <w:sz w:val="36"/>
        </w:rPr>
        <w:t xml:space="preserve"> altissimo livello su D103</w:t>
      </w:r>
      <w:r w:rsidRPr="00F11727">
        <w:rPr>
          <w:sz w:val="36"/>
        </w:rPr>
        <w:t>.</w:t>
      </w:r>
    </w:p>
    <w:p w:rsidR="004E038A" w:rsidRDefault="00F11727">
      <w:pPr>
        <w:spacing w:before="120" w:after="120" w:line="336" w:lineRule="auto"/>
        <w:rPr>
          <w:sz w:val="36"/>
        </w:rPr>
      </w:pPr>
      <w:r w:rsidRPr="00F11727">
        <w:rPr>
          <w:sz w:val="36"/>
        </w:rPr>
        <w:t xml:space="preserve">Azione </w:t>
      </w:r>
      <w:r w:rsidR="00C96B6C">
        <w:rPr>
          <w:sz w:val="36"/>
        </w:rPr>
        <w:t>correttiva</w:t>
      </w:r>
      <w:r w:rsidRPr="00F11727">
        <w:rPr>
          <w:sz w:val="36"/>
        </w:rPr>
        <w:t xml:space="preserve">: intercettato e depressato </w:t>
      </w:r>
      <w:r w:rsidR="00C96B6C">
        <w:rPr>
          <w:sz w:val="36"/>
        </w:rPr>
        <w:t>non riscontrando alcuna anomalia.</w:t>
      </w:r>
    </w:p>
    <w:p w:rsidR="00F11727" w:rsidRDefault="004E038A">
      <w:pPr>
        <w:spacing w:before="120" w:after="120" w:line="336" w:lineRule="auto"/>
        <w:rPr>
          <w:sz w:val="36"/>
        </w:rPr>
      </w:pPr>
      <w:r>
        <w:rPr>
          <w:sz w:val="36"/>
        </w:rPr>
        <w:t xml:space="preserve">Il problema, in definitiva, è imputato ad una staratura del </w:t>
      </w:r>
      <w:proofErr w:type="spellStart"/>
      <w:r>
        <w:rPr>
          <w:sz w:val="36"/>
        </w:rPr>
        <w:t>tx</w:t>
      </w:r>
      <w:proofErr w:type="spellEnd"/>
      <w:r>
        <w:rPr>
          <w:sz w:val="36"/>
        </w:rPr>
        <w:t xml:space="preserve"> di livello che segnava circa il 30% quando è intervenuto l’altissimo livello.</w:t>
      </w:r>
    </w:p>
    <w:p w:rsidR="004E038A" w:rsidRDefault="004E038A">
      <w:pPr>
        <w:spacing w:before="120" w:after="120" w:line="336" w:lineRule="auto"/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695F4C">
        <w:rPr>
          <w:rFonts w:ascii="Lora" w:eastAsia="Lora" w:hAnsi="Lora" w:cs="Lora"/>
          <w:color w:val="000000"/>
          <w:sz w:val="26"/>
          <w:szCs w:val="26"/>
        </w:rPr>
        <w:t>06</w:t>
      </w:r>
      <w:r w:rsidRPr="002911B1">
        <w:rPr>
          <w:rFonts w:ascii="Lora" w:eastAsia="Lora" w:hAnsi="Lora" w:cs="Lora"/>
          <w:color w:val="000000"/>
          <w:sz w:val="26"/>
          <w:szCs w:val="26"/>
        </w:rPr>
        <w:t>/0</w:t>
      </w:r>
      <w:r w:rsidR="00695F4C">
        <w:rPr>
          <w:rFonts w:ascii="Lora" w:eastAsia="Lora" w:hAnsi="Lora" w:cs="Lora"/>
          <w:color w:val="000000"/>
          <w:sz w:val="26"/>
          <w:szCs w:val="26"/>
        </w:rPr>
        <w:t>9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6B29A3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proofErr w:type="spellStart"/>
      <w:r w:rsidR="00695F4C">
        <w:rPr>
          <w:rFonts w:ascii="Lora" w:eastAsia="Lora" w:hAnsi="Lora" w:cs="Lora"/>
          <w:color w:val="000000"/>
          <w:sz w:val="26"/>
          <w:szCs w:val="26"/>
        </w:rPr>
        <w:t>Tallarita</w:t>
      </w:r>
      <w:proofErr w:type="spellEnd"/>
      <w:r w:rsidR="00695F4C">
        <w:rPr>
          <w:rFonts w:ascii="Lora" w:eastAsia="Lora" w:hAnsi="Lora" w:cs="Lora"/>
          <w:color w:val="000000"/>
          <w:sz w:val="26"/>
          <w:szCs w:val="26"/>
        </w:rPr>
        <w:t xml:space="preserve"> S. / Allegretti G.</w:t>
      </w:r>
    </w:p>
    <w:sectPr w:rsidR="006B29A3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164A01F-B401-40CD-A0D7-29EF1C4C4A41}"/>
    <w:embedBold r:id="rId2" w:fontKey="{55F05735-3F8C-4C53-BAE0-09A928C4D0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3" w:fontKey="{4ED5A413-2478-48B3-B578-2FB22D0F6F3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CD4B982-8E77-4A66-B5F5-0AD3F50262A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A5E35"/>
    <w:rsid w:val="002911B1"/>
    <w:rsid w:val="002D0270"/>
    <w:rsid w:val="002E7E5F"/>
    <w:rsid w:val="00322078"/>
    <w:rsid w:val="00397646"/>
    <w:rsid w:val="0044669D"/>
    <w:rsid w:val="004E038A"/>
    <w:rsid w:val="00590B10"/>
    <w:rsid w:val="005D02E0"/>
    <w:rsid w:val="00664D86"/>
    <w:rsid w:val="00695F4C"/>
    <w:rsid w:val="006B29A3"/>
    <w:rsid w:val="007A65C7"/>
    <w:rsid w:val="007C6D42"/>
    <w:rsid w:val="00856614"/>
    <w:rsid w:val="00881F5C"/>
    <w:rsid w:val="008A6311"/>
    <w:rsid w:val="00940F22"/>
    <w:rsid w:val="00A2299A"/>
    <w:rsid w:val="00A414EB"/>
    <w:rsid w:val="00B032E8"/>
    <w:rsid w:val="00B0623D"/>
    <w:rsid w:val="00C87D57"/>
    <w:rsid w:val="00C9029A"/>
    <w:rsid w:val="00C96B6C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01A65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21</cp:revision>
  <cp:lastPrinted>2024-09-06T06:40:00Z</cp:lastPrinted>
  <dcterms:created xsi:type="dcterms:W3CDTF">2024-07-25T05:39:00Z</dcterms:created>
  <dcterms:modified xsi:type="dcterms:W3CDTF">2024-09-06T07:01:00Z</dcterms:modified>
</cp:coreProperties>
</file>