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E6AAE">
        <w:rPr>
          <w:sz w:val="28"/>
          <w:szCs w:val="28"/>
          <w:u w:val="single"/>
        </w:rPr>
        <w:t>1</w:t>
      </w:r>
      <w:r w:rsidR="000B404D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B404D">
        <w:rPr>
          <w:sz w:val="24"/>
          <w:szCs w:val="24"/>
        </w:rPr>
        <w:t>Rilievi di pressione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B404D" w:rsidRDefault="00CA5B20" w:rsidP="00EF3E4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0B404D">
        <w:t>effettuare i rilievi di pressione, dopo l’intervento della ditta Ponterosso che ha effettuato la stasatura con trapano a tenuta di uno dei punti richiesti, indispensabile per poter effettuare le altre misurazioni.</w:t>
      </w:r>
    </w:p>
    <w:p w:rsidR="000B404D" w:rsidRDefault="000B404D" w:rsidP="000B404D">
      <w:pPr>
        <w:pStyle w:val="Paragrafoelenco"/>
      </w:pPr>
      <w:r>
        <w:t>Abbiamo riscontrato:</w:t>
      </w:r>
    </w:p>
    <w:p w:rsidR="000B404D" w:rsidRPr="000B404D" w:rsidRDefault="000B404D" w:rsidP="000B404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Ingresso R101   225g/cm</w:t>
      </w:r>
      <w:r w:rsidRPr="000B404D">
        <w:rPr>
          <w:sz w:val="24"/>
          <w:szCs w:val="24"/>
          <w:vertAlign w:val="superscript"/>
        </w:rPr>
        <w:t>2</w:t>
      </w:r>
    </w:p>
    <w:p w:rsidR="000B404D" w:rsidRPr="000B404D" w:rsidRDefault="000B404D" w:rsidP="000B404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Uscita</w:t>
      </w:r>
      <w:r>
        <w:rPr>
          <w:sz w:val="24"/>
          <w:szCs w:val="24"/>
        </w:rPr>
        <w:t xml:space="preserve"> R101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</w:rPr>
        <w:t>5g/cm</w:t>
      </w:r>
      <w:r w:rsidRPr="000B404D">
        <w:rPr>
          <w:sz w:val="24"/>
          <w:szCs w:val="24"/>
          <w:vertAlign w:val="superscript"/>
        </w:rPr>
        <w:t>2</w:t>
      </w:r>
    </w:p>
    <w:p w:rsidR="000B404D" w:rsidRPr="000B404D" w:rsidRDefault="000B404D" w:rsidP="000B404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Ingresso R10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110</w:t>
      </w:r>
      <w:r>
        <w:rPr>
          <w:sz w:val="24"/>
          <w:szCs w:val="24"/>
        </w:rPr>
        <w:t>g/cm</w:t>
      </w:r>
      <w:r w:rsidRPr="000B404D">
        <w:rPr>
          <w:sz w:val="24"/>
          <w:szCs w:val="24"/>
          <w:vertAlign w:val="superscript"/>
        </w:rPr>
        <w:t>2</w:t>
      </w:r>
    </w:p>
    <w:p w:rsidR="000B404D" w:rsidRPr="000B404D" w:rsidRDefault="000B404D" w:rsidP="000B404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Uscita R10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1</w:t>
      </w:r>
      <w:r>
        <w:rPr>
          <w:sz w:val="24"/>
          <w:szCs w:val="24"/>
        </w:rPr>
        <w:t>0</w:t>
      </w:r>
      <w:r>
        <w:rPr>
          <w:sz w:val="24"/>
          <w:szCs w:val="24"/>
        </w:rPr>
        <w:t>5g/cm</w:t>
      </w:r>
      <w:r w:rsidRPr="000B404D">
        <w:rPr>
          <w:sz w:val="24"/>
          <w:szCs w:val="24"/>
          <w:vertAlign w:val="superscript"/>
        </w:rPr>
        <w:t>2</w:t>
      </w:r>
    </w:p>
    <w:p w:rsidR="000B404D" w:rsidRPr="000B404D" w:rsidRDefault="000B404D" w:rsidP="000B404D">
      <w:pPr>
        <w:pStyle w:val="Paragrafoelenco"/>
        <w:ind w:left="1080"/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B404D">
        <w:rPr>
          <w:sz w:val="24"/>
          <w:szCs w:val="24"/>
        </w:rPr>
        <w:t>17/</w:t>
      </w:r>
      <w:bookmarkStart w:id="0" w:name="_GoBack"/>
      <w:bookmarkEnd w:id="0"/>
      <w:r w:rsidRPr="001154DC">
        <w:rPr>
          <w:sz w:val="24"/>
          <w:szCs w:val="24"/>
        </w:rPr>
        <w:t>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4E6AAE">
        <w:rPr>
          <w:sz w:val="24"/>
          <w:szCs w:val="24"/>
        </w:rPr>
        <w:t xml:space="preserve">     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629"/>
    <w:multiLevelType w:val="hybridMultilevel"/>
    <w:tmpl w:val="8936728E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658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B404D"/>
    <w:rsid w:val="001154DC"/>
    <w:rsid w:val="00232CFB"/>
    <w:rsid w:val="002C5FC7"/>
    <w:rsid w:val="003B00D5"/>
    <w:rsid w:val="004B4BF7"/>
    <w:rsid w:val="004E6AAE"/>
    <w:rsid w:val="00514C54"/>
    <w:rsid w:val="00702BA4"/>
    <w:rsid w:val="00A51A41"/>
    <w:rsid w:val="00A74026"/>
    <w:rsid w:val="00B5719F"/>
    <w:rsid w:val="00C526A7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2024-01-18T17:00:00Z</dcterms:modified>
</cp:coreProperties>
</file>