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8B3858">
        <w:rPr>
          <w:rFonts w:ascii="Lora" w:eastAsia="Lora" w:hAnsi="Lora" w:cs="Lora"/>
          <w:color w:val="000000"/>
          <w:sz w:val="44"/>
          <w:szCs w:val="44"/>
        </w:rPr>
        <w:t>1</w:t>
      </w:r>
      <w:r w:rsidR="006F1601">
        <w:rPr>
          <w:rFonts w:ascii="Lora" w:eastAsia="Lora" w:hAnsi="Lora" w:cs="Lora"/>
          <w:color w:val="000000"/>
          <w:sz w:val="44"/>
          <w:szCs w:val="44"/>
        </w:rPr>
        <w:t>5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14B05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CTG </w:t>
      </w:r>
      <w:r w:rsidR="006F1601">
        <w:rPr>
          <w:rFonts w:ascii="Lora" w:eastAsia="Lora" w:hAnsi="Lora" w:cs="Lora"/>
          <w:color w:val="000000"/>
          <w:sz w:val="34"/>
          <w:szCs w:val="28"/>
        </w:rPr>
        <w:t xml:space="preserve">per </w:t>
      </w:r>
      <w:r w:rsidR="006F1601" w:rsidRPr="006F1601">
        <w:rPr>
          <w:rFonts w:ascii="Lora" w:eastAsia="Lora" w:hAnsi="Lora" w:cs="Lora"/>
          <w:color w:val="000000"/>
          <w:sz w:val="34"/>
          <w:szCs w:val="28"/>
        </w:rPr>
        <w:t xml:space="preserve">700 - F101N: CONTROLLO E RIPRISTINO ACCENDITORE PILOTA DEI BRUCIATORI </w:t>
      </w:r>
      <w:r w:rsidR="006F1601">
        <w:rPr>
          <w:rFonts w:ascii="Lora" w:eastAsia="Lora" w:hAnsi="Lora" w:cs="Lora"/>
          <w:color w:val="000000"/>
          <w:sz w:val="34"/>
          <w:szCs w:val="28"/>
        </w:rPr>
        <w:t>“</w:t>
      </w:r>
      <w:r w:rsidR="006F1601" w:rsidRPr="006F1601">
        <w:rPr>
          <w:rFonts w:ascii="Lora" w:eastAsia="Lora" w:hAnsi="Lora" w:cs="Lora"/>
          <w:color w:val="000000"/>
          <w:sz w:val="34"/>
          <w:szCs w:val="28"/>
        </w:rPr>
        <w:t>A</w:t>
      </w:r>
      <w:r w:rsidR="006F1601">
        <w:rPr>
          <w:rFonts w:ascii="Lora" w:eastAsia="Lora" w:hAnsi="Lora" w:cs="Lora"/>
          <w:color w:val="000000"/>
          <w:sz w:val="34"/>
          <w:szCs w:val="28"/>
        </w:rPr>
        <w:t>”</w:t>
      </w:r>
      <w:r w:rsidR="006F1601" w:rsidRPr="006F1601">
        <w:rPr>
          <w:rFonts w:ascii="Lora" w:eastAsia="Lora" w:hAnsi="Lora" w:cs="Lora"/>
          <w:color w:val="000000"/>
          <w:sz w:val="34"/>
          <w:szCs w:val="28"/>
        </w:rPr>
        <w:t xml:space="preserve"> e </w:t>
      </w:r>
      <w:r w:rsidR="006F1601">
        <w:rPr>
          <w:rFonts w:ascii="Lora" w:eastAsia="Lora" w:hAnsi="Lora" w:cs="Lora"/>
          <w:color w:val="000000"/>
          <w:sz w:val="34"/>
          <w:szCs w:val="28"/>
        </w:rPr>
        <w:t>“</w:t>
      </w:r>
      <w:r w:rsidR="006F1601" w:rsidRPr="006F1601">
        <w:rPr>
          <w:rFonts w:ascii="Lora" w:eastAsia="Lora" w:hAnsi="Lora" w:cs="Lora"/>
          <w:color w:val="000000"/>
          <w:sz w:val="34"/>
          <w:szCs w:val="28"/>
        </w:rPr>
        <w:t>D</w:t>
      </w:r>
      <w:r w:rsidR="006F1601">
        <w:rPr>
          <w:rFonts w:ascii="Lora" w:eastAsia="Lora" w:hAnsi="Lora" w:cs="Lora"/>
          <w:color w:val="000000"/>
          <w:sz w:val="34"/>
          <w:szCs w:val="28"/>
        </w:rPr>
        <w:t>”.</w:t>
      </w:r>
    </w:p>
    <w:p w:rsidR="006F1601" w:rsidRDefault="006F1601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6F1601" w:rsidRDefault="00C43CA7" w:rsidP="001A517E">
      <w:pPr>
        <w:spacing w:before="120" w:after="120" w:line="336" w:lineRule="auto"/>
        <w:rPr>
          <w:sz w:val="36"/>
        </w:rPr>
      </w:pPr>
      <w:r w:rsidRPr="00C43CA7">
        <w:rPr>
          <w:rFonts w:ascii="Lora" w:eastAsia="Lora" w:hAnsi="Lora" w:cs="Lora"/>
          <w:color w:val="000000"/>
          <w:sz w:val="34"/>
          <w:szCs w:val="28"/>
        </w:rPr>
        <w:t xml:space="preserve">I piloti "A" e "D" sono stati smontati per una revisione tecnica in cantiere. È stata riscontrata una significativa presenza di sporcizia sul pilota "A". Dopo le operazioni di pulizia e manutenzione, la funzionalità è stata ripristinata e i piloti sono stati </w:t>
      </w:r>
      <w:r>
        <w:rPr>
          <w:rFonts w:ascii="Lora" w:eastAsia="Lora" w:hAnsi="Lora" w:cs="Lora"/>
          <w:color w:val="000000"/>
          <w:sz w:val="34"/>
          <w:szCs w:val="28"/>
        </w:rPr>
        <w:t>rimontati</w:t>
      </w:r>
      <w:r w:rsidRPr="00C43CA7">
        <w:rPr>
          <w:rFonts w:ascii="Lora" w:eastAsia="Lora" w:hAnsi="Lora" w:cs="Lora"/>
          <w:color w:val="000000"/>
          <w:sz w:val="34"/>
          <w:szCs w:val="28"/>
        </w:rPr>
        <w:t xml:space="preserve"> in loco.</w:t>
      </w:r>
    </w:p>
    <w:p w:rsidR="006F1601" w:rsidRDefault="006F1601" w:rsidP="001A517E">
      <w:pPr>
        <w:spacing w:before="120" w:after="120" w:line="336" w:lineRule="auto"/>
        <w:rPr>
          <w:sz w:val="36"/>
        </w:rPr>
      </w:pPr>
    </w:p>
    <w:p w:rsidR="006F1601" w:rsidRDefault="006F1601" w:rsidP="001A517E">
      <w:pPr>
        <w:spacing w:before="120" w:after="120" w:line="336" w:lineRule="auto"/>
        <w:rPr>
          <w:sz w:val="36"/>
        </w:rPr>
      </w:pPr>
      <w:bookmarkStart w:id="0" w:name="_GoBack"/>
      <w:bookmarkEnd w:id="0"/>
    </w:p>
    <w:p w:rsidR="006F1601" w:rsidRDefault="006F1601" w:rsidP="001A517E">
      <w:pPr>
        <w:spacing w:before="120" w:after="120" w:line="336" w:lineRule="auto"/>
        <w:rPr>
          <w:sz w:val="36"/>
        </w:rPr>
      </w:pPr>
    </w:p>
    <w:p w:rsidR="006F1601" w:rsidRDefault="006F1601" w:rsidP="001A517E">
      <w:pPr>
        <w:spacing w:before="120" w:after="120" w:line="336" w:lineRule="auto"/>
        <w:rPr>
          <w:sz w:val="36"/>
        </w:rPr>
      </w:pPr>
    </w:p>
    <w:p w:rsidR="006F1601" w:rsidRDefault="006F1601" w:rsidP="001A517E">
      <w:pPr>
        <w:spacing w:before="120" w:after="120" w:line="336" w:lineRule="auto"/>
        <w:rPr>
          <w:sz w:val="36"/>
        </w:rPr>
      </w:pPr>
    </w:p>
    <w:p w:rsidR="006F1601" w:rsidRPr="001A517E" w:rsidRDefault="006F1601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8B3858">
        <w:rPr>
          <w:rFonts w:ascii="Lora" w:eastAsia="Lora" w:hAnsi="Lora" w:cs="Lora"/>
          <w:color w:val="000000"/>
          <w:sz w:val="26"/>
          <w:szCs w:val="26"/>
        </w:rPr>
        <w:t>1</w:t>
      </w:r>
      <w:r w:rsidR="006F1601">
        <w:rPr>
          <w:rFonts w:ascii="Lora" w:eastAsia="Lora" w:hAnsi="Lora" w:cs="Lora"/>
          <w:color w:val="000000"/>
          <w:sz w:val="26"/>
          <w:szCs w:val="26"/>
        </w:rPr>
        <w:t>5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8B3858">
        <w:rPr>
          <w:rFonts w:ascii="Lora" w:eastAsia="Lora" w:hAnsi="Lora" w:cs="Lora"/>
          <w:color w:val="000000"/>
          <w:sz w:val="26"/>
          <w:szCs w:val="26"/>
        </w:rPr>
        <w:t>Spinali D.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8B3858">
        <w:rPr>
          <w:rFonts w:ascii="Lora" w:eastAsia="Lora" w:hAnsi="Lora" w:cs="Lora"/>
          <w:color w:val="000000"/>
          <w:sz w:val="26"/>
          <w:szCs w:val="26"/>
        </w:rPr>
        <w:t>Allegretti G.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0C800451-4F53-4E2E-BE84-9DACEC6EE5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51E8251-2C82-477D-A27A-E364B53C357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710506F-1A54-41E3-9D58-54FAEFA2A6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95C2CF2A-4201-4561-BF41-E488B2F7EA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3D4430"/>
    <w:rsid w:val="0044669D"/>
    <w:rsid w:val="004E038A"/>
    <w:rsid w:val="00517212"/>
    <w:rsid w:val="005222F2"/>
    <w:rsid w:val="0053274B"/>
    <w:rsid w:val="00590B10"/>
    <w:rsid w:val="005D02E0"/>
    <w:rsid w:val="00614B05"/>
    <w:rsid w:val="00650AF5"/>
    <w:rsid w:val="0065736A"/>
    <w:rsid w:val="00664D86"/>
    <w:rsid w:val="00695F4C"/>
    <w:rsid w:val="006B29A3"/>
    <w:rsid w:val="006F1601"/>
    <w:rsid w:val="0074589F"/>
    <w:rsid w:val="007A65C7"/>
    <w:rsid w:val="007C6D42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D3E8E"/>
    <w:rsid w:val="00BF5626"/>
    <w:rsid w:val="00C12149"/>
    <w:rsid w:val="00C43CA7"/>
    <w:rsid w:val="00C87D57"/>
    <w:rsid w:val="00C9029A"/>
    <w:rsid w:val="00C96B6C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CB882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42</cp:revision>
  <cp:lastPrinted>2024-11-15T07:58:00Z</cp:lastPrinted>
  <dcterms:created xsi:type="dcterms:W3CDTF">2024-07-25T05:39:00Z</dcterms:created>
  <dcterms:modified xsi:type="dcterms:W3CDTF">2024-11-15T08:00:00Z</dcterms:modified>
</cp:coreProperties>
</file>