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Anomalie Generiche</w:t>
      </w:r>
    </w:p>
    <w:p>
      <w:r>
        <w:t>Durante il consueto giro di ispezione, è stato notato un rumore anomalo proveniente dal riduttore del nastro trasportatore NT-03.</w:t>
      </w:r>
    </w:p>
    <w:p>
      <w:r>
        <w:t>Il livello dell'olio è risultato basso. Si è provveduto al rabbocco con olio specifico come da manuale.</w:t>
      </w:r>
    </w:p>
    <w:p>
      <w:r>
        <w:t>Il rumore è diminuito ma si consiglia un monitoraggio nei prossimi giorni.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