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259" w:rsidRDefault="00D32259" w:rsidP="00D32259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15/04/2025</w:t>
      </w:r>
    </w:p>
    <w:p w:rsidR="00D32259" w:rsidRDefault="00D32259" w:rsidP="00D32259">
      <w:pPr>
        <w:jc w:val="both"/>
        <w:rPr>
          <w:rFonts w:ascii="Lora" w:hAnsi="Lora"/>
          <w:sz w:val="40"/>
        </w:rPr>
      </w:pPr>
      <w:bookmarkStart w:id="0" w:name="_GoBack"/>
      <w:bookmarkEnd w:id="0"/>
    </w:p>
    <w:p w:rsidR="00D32259" w:rsidRDefault="00D32259" w:rsidP="00D32259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OGGETTO: 200 - chiamata CTG per controllo e ripristino </w:t>
      </w:r>
      <w:r w:rsidR="00150DEB">
        <w:rPr>
          <w:rFonts w:ascii="Lora" w:hAnsi="Lora"/>
          <w:sz w:val="40"/>
        </w:rPr>
        <w:t>funzionalità</w:t>
      </w:r>
      <w:r>
        <w:rPr>
          <w:rFonts w:ascii="Lora" w:hAnsi="Lora"/>
          <w:sz w:val="40"/>
        </w:rPr>
        <w:t xml:space="preserve"> FCV701</w:t>
      </w:r>
    </w:p>
    <w:p w:rsidR="00D32259" w:rsidRDefault="00D32259" w:rsidP="00D32259">
      <w:pPr>
        <w:jc w:val="both"/>
        <w:rPr>
          <w:rFonts w:ascii="Lora" w:hAnsi="Lora"/>
          <w:sz w:val="40"/>
        </w:rPr>
      </w:pPr>
    </w:p>
    <w:p w:rsidR="00D32259" w:rsidRDefault="00D32259" w:rsidP="00D32259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A seguito di segnalazione pervenuta dal CTG, si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effettuato un intervento sulla valvola FCV701 presso l'impianto 200.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riscontrata una perdita d'acqua dalla suddetta valvola. A causa della mancata disponibilit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dei necessari pezzi di ricambio, le operazioni di riparazione sono state rinviate alla giornata successiva.</w:t>
      </w:r>
    </w:p>
    <w:p w:rsidR="00D32259" w:rsidRDefault="00D32259" w:rsidP="00D32259">
      <w:pPr>
        <w:jc w:val="both"/>
        <w:rPr>
          <w:rFonts w:ascii="Lora" w:hAnsi="Lora"/>
          <w:sz w:val="40"/>
        </w:rPr>
      </w:pPr>
    </w:p>
    <w:p w:rsidR="00D32259" w:rsidRDefault="00D32259" w:rsidP="00D32259">
      <w:pPr>
        <w:jc w:val="both"/>
        <w:rPr>
          <w:rFonts w:ascii="Lora" w:hAnsi="Lora"/>
          <w:sz w:val="40"/>
        </w:rPr>
      </w:pPr>
    </w:p>
    <w:p w:rsidR="00D32259" w:rsidRDefault="00D32259" w:rsidP="00D32259">
      <w:pPr>
        <w:jc w:val="both"/>
        <w:rPr>
          <w:rFonts w:ascii="Lora" w:hAnsi="Lora"/>
          <w:sz w:val="40"/>
        </w:rPr>
      </w:pPr>
    </w:p>
    <w:p w:rsidR="00D32259" w:rsidRDefault="00D32259" w:rsidP="00D32259">
      <w:pPr>
        <w:jc w:val="both"/>
        <w:rPr>
          <w:rFonts w:ascii="Lora" w:hAnsi="Lora"/>
          <w:sz w:val="40"/>
        </w:rPr>
      </w:pPr>
    </w:p>
    <w:p w:rsidR="00D32259" w:rsidRDefault="00D32259" w:rsidP="00D32259">
      <w:pPr>
        <w:jc w:val="both"/>
        <w:rPr>
          <w:rFonts w:ascii="Lora" w:hAnsi="Lora"/>
          <w:sz w:val="40"/>
        </w:rPr>
      </w:pPr>
    </w:p>
    <w:p w:rsidR="00D32259" w:rsidRDefault="00D32259" w:rsidP="00D32259">
      <w:pPr>
        <w:jc w:val="both"/>
        <w:rPr>
          <w:rFonts w:ascii="Lora" w:hAnsi="Lora"/>
          <w:sz w:val="40"/>
        </w:rPr>
      </w:pPr>
    </w:p>
    <w:p w:rsidR="00D32259" w:rsidRDefault="00D32259" w:rsidP="00D32259">
      <w:pPr>
        <w:jc w:val="both"/>
        <w:rPr>
          <w:rFonts w:ascii="Lora" w:hAnsi="Lora"/>
          <w:sz w:val="40"/>
        </w:rPr>
      </w:pPr>
    </w:p>
    <w:p w:rsidR="00D32259" w:rsidRDefault="00D32259" w:rsidP="00D32259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15/04/2025            Il Tecnico Strumentista</w:t>
      </w:r>
    </w:p>
    <w:p w:rsidR="00154FF9" w:rsidRPr="00D32259" w:rsidRDefault="00D32259" w:rsidP="00D32259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</w:t>
      </w:r>
      <w:r w:rsidR="00150DEB">
        <w:rPr>
          <w:rFonts w:ascii="Lora" w:hAnsi="Lora"/>
          <w:sz w:val="40"/>
        </w:rPr>
        <w:t xml:space="preserve"> </w:t>
      </w:r>
      <w:r>
        <w:rPr>
          <w:rFonts w:ascii="Lora" w:hAnsi="Lora"/>
          <w:sz w:val="40"/>
        </w:rPr>
        <w:t xml:space="preserve">         Tarascio B./Partesano V.</w:t>
      </w:r>
    </w:p>
    <w:sectPr w:rsidR="00154FF9" w:rsidRPr="00D322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59"/>
    <w:rsid w:val="00150DEB"/>
    <w:rsid w:val="00154FF9"/>
    <w:rsid w:val="00D3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FDB53"/>
  <w15:chartTrackingRefBased/>
  <w15:docId w15:val="{3426EFF4-DB0A-40A8-8CC5-30B6B8A3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2</cp:revision>
  <dcterms:created xsi:type="dcterms:W3CDTF">2025-04-15T05:02:00Z</dcterms:created>
  <dcterms:modified xsi:type="dcterms:W3CDTF">2025-04-15T05:02:00Z</dcterms:modified>
</cp:coreProperties>
</file>