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CA755" w14:textId="56DB9A61" w:rsidR="002760AA" w:rsidRDefault="002760AA" w:rsidP="009940C2">
      <w:pPr>
        <w:jc w:val="center"/>
        <w:rPr>
          <w:noProof/>
        </w:rPr>
      </w:pPr>
    </w:p>
    <w:p w14:paraId="41BE5082" w14:textId="77777777" w:rsidR="00DB1770" w:rsidRDefault="00DB1770" w:rsidP="009940C2">
      <w:pPr>
        <w:jc w:val="center"/>
      </w:pPr>
    </w:p>
    <w:p w14:paraId="08E5B970" w14:textId="080713EB" w:rsidR="009940C2" w:rsidRDefault="009940C2" w:rsidP="009940C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40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TECNOLÓGICO UNIVERSITARIO RUMIÑAHUI</w:t>
      </w:r>
    </w:p>
    <w:p w14:paraId="1293D3A6" w14:textId="4C2B4066" w:rsidR="00820470" w:rsidRDefault="00820470" w:rsidP="009940C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0461B5" w14:textId="77777777" w:rsidR="00820470" w:rsidRPr="009940C2" w:rsidRDefault="00820470" w:rsidP="008204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40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CARR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</w:t>
      </w:r>
      <w:r w:rsidRPr="009940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RA:</w:t>
      </w:r>
    </w:p>
    <w:p w14:paraId="632520B6" w14:textId="633B5864" w:rsidR="00820470" w:rsidRPr="009940C2" w:rsidRDefault="00FC1287" w:rsidP="008204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COMPETENCIAS EDUCATIVAS DIGITALES</w:t>
      </w:r>
    </w:p>
    <w:p w14:paraId="325272A1" w14:textId="77777777" w:rsidR="00820470" w:rsidRDefault="00820470" w:rsidP="009940C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4B6182A" w14:textId="77777777" w:rsidR="009940C2" w:rsidRDefault="009940C2" w:rsidP="00820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B4B168" w14:textId="77777777" w:rsid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966B69" w14:textId="10B39BFC" w:rsidR="009940C2" w:rsidRPr="009940C2" w:rsidRDefault="00106E88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Implementación del Software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Geogebra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 la Enseñanza de las Matemáticas de los Estudiantes de décimo año de la Unidad Educativa Universidad Católica</w:t>
      </w:r>
    </w:p>
    <w:p w14:paraId="170BA46B" w14:textId="43790CAD" w:rsidR="009940C2" w:rsidRPr="009940C2" w:rsidRDefault="009940C2" w:rsidP="001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E82DEE" w14:textId="13E66C50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D5EC2B" w14:textId="6ED1DC73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0315C7" w14:textId="77777777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E6C0CC" w14:textId="067F3731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B06443" w14:textId="6C491B8A" w:rsidR="000E3EC6" w:rsidRDefault="009940C2" w:rsidP="000E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40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AUTOR</w:t>
      </w:r>
      <w:r w:rsidR="0033297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="00332970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Giancarlos</w:t>
      </w:r>
      <w:proofErr w:type="spellEnd"/>
      <w:r w:rsidR="0033297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33297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Enmanuel</w:t>
      </w:r>
      <w:proofErr w:type="spellEnd"/>
      <w:r w:rsidR="0033297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León Izquierdo </w:t>
      </w:r>
    </w:p>
    <w:p w14:paraId="2315A098" w14:textId="77575B01" w:rsidR="009940C2" w:rsidRDefault="00332970" w:rsidP="000E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CÉDULA: 0928289594</w:t>
      </w:r>
    </w:p>
    <w:p w14:paraId="1965AD70" w14:textId="6CBB6E30" w:rsid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DFD227" w14:textId="52277082" w:rsidR="000E3EC6" w:rsidRPr="009940C2" w:rsidRDefault="00332970" w:rsidP="009B4373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TUTORA: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Mtr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Zarhayth</w:t>
      </w:r>
      <w:proofErr w:type="spellEnd"/>
      <w:r w:rsidR="0037789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Gó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mez  </w:t>
      </w:r>
    </w:p>
    <w:p w14:paraId="3F8E0E97" w14:textId="11E5DAF8" w:rsidR="000E3EC6" w:rsidRPr="009940C2" w:rsidRDefault="008D5959" w:rsidP="000E3E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595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42919F" wp14:editId="0E497B87">
                <wp:simplePos x="0" y="0"/>
                <wp:positionH relativeFrom="column">
                  <wp:posOffset>1663065</wp:posOffset>
                </wp:positionH>
                <wp:positionV relativeFrom="paragraph">
                  <wp:posOffset>106045</wp:posOffset>
                </wp:positionV>
                <wp:extent cx="812800" cy="381000"/>
                <wp:effectExtent l="0" t="0" r="2540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E036E" w14:textId="48FD28AC" w:rsidR="008D5959" w:rsidRPr="00820470" w:rsidRDefault="008D5959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</w:t>
                            </w:r>
                            <w:r w:rsidRPr="00820470">
                              <w:rPr>
                                <w:sz w:val="28"/>
                                <w:szCs w:val="28"/>
                                <w:lang w:val="es-ES"/>
                              </w:rPr>
                              <w:t>/</w:t>
                            </w:r>
                            <w:r w:rsidR="00C47D4C">
                              <w:rPr>
                                <w:sz w:val="28"/>
                                <w:szCs w:val="28"/>
                                <w:lang w:val="es-ES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291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0.95pt;margin-top:8.35pt;width:64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">
                <v:textbox>
                  <w:txbxContent>
                    <w:p w14:paraId="40AE036E" w14:textId="48FD28AC" w:rsidR="008D5959" w:rsidRPr="00820470" w:rsidRDefault="008D5959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</w:t>
                      </w:r>
                      <w:r w:rsidRPr="00820470">
                        <w:rPr>
                          <w:sz w:val="28"/>
                          <w:szCs w:val="28"/>
                          <w:lang w:val="es-ES"/>
                        </w:rPr>
                        <w:t>/</w:t>
                      </w:r>
                      <w:r w:rsidR="00C47D4C">
                        <w:rPr>
                          <w:sz w:val="28"/>
                          <w:szCs w:val="28"/>
                          <w:lang w:val="es-ES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AA9389" w14:textId="39A1DE9C" w:rsidR="009940C2" w:rsidRDefault="008D5959" w:rsidP="000E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CALIFICACIÓN:     </w:t>
      </w:r>
    </w:p>
    <w:p w14:paraId="0D618953" w14:textId="7FA11496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9FF13D" w14:textId="51F69CFB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45B8C5" w14:textId="77777777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2A179C" w14:textId="1376D45B" w:rsid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B1B565" w14:textId="77777777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29E6C7" w14:textId="78D2573F" w:rsidR="009940C2" w:rsidRP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SANGOLQUÍ-ECUADOR</w:t>
      </w:r>
    </w:p>
    <w:p w14:paraId="3C70F9D3" w14:textId="521041B3" w:rsidR="009940C2" w:rsidRDefault="009940C2" w:rsidP="009940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40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AD51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EC46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-202</w:t>
      </w:r>
      <w:r w:rsidR="00C47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03AE4B61" w14:textId="7A6B90AE" w:rsidR="000E3EC6" w:rsidRDefault="000E3EC6" w:rsidP="00BA2A7C">
      <w:pPr>
        <w:ind w:firstLin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9A558E" w14:textId="77777777" w:rsidR="00BA2A7C" w:rsidRPr="00B06D1D" w:rsidRDefault="00BA2A7C" w:rsidP="00BA2A7C">
      <w:pPr>
        <w:ind w:firstLine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612B40B" w14:textId="03A2EC31" w:rsidR="00412B01" w:rsidRPr="00982E10" w:rsidRDefault="00982E10" w:rsidP="00A72226">
      <w:pPr>
        <w:autoSpaceDE w:val="0"/>
        <w:autoSpaceDN w:val="0"/>
        <w:adjustRightInd w:val="0"/>
        <w:spacing w:before="600" w:afterLines="120" w:after="288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FFFFF"/>
        </w:rPr>
      </w:pPr>
      <w:r w:rsidRPr="00982E10"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FFFFF"/>
        </w:rPr>
        <w:t>JUSTIFICACIÓN</w:t>
      </w:r>
    </w:p>
    <w:p w14:paraId="77B9CF5F" w14:textId="1FDF73A7" w:rsidR="00982E10" w:rsidRPr="00982E10" w:rsidRDefault="00982E10" w:rsidP="00982E10">
      <w:pPr>
        <w:autoSpaceDE w:val="0"/>
        <w:autoSpaceDN w:val="0"/>
        <w:adjustRightInd w:val="0"/>
        <w:spacing w:before="600" w:afterLines="120" w:after="288"/>
        <w:rPr>
          <w:rFonts w:cs="Arial"/>
          <w:iCs/>
          <w:color w:val="000000"/>
          <w:shd w:val="clear" w:color="auto" w:fill="FFFFFF"/>
        </w:rPr>
      </w:pPr>
      <w:bookmarkStart w:id="0" w:name="_GoBack"/>
      <w:bookmarkEnd w:id="0"/>
      <w:r>
        <w:rPr>
          <w:rFonts w:cs="Arial"/>
          <w:iCs/>
          <w:color w:val="000000"/>
          <w:shd w:val="clear" w:color="auto" w:fill="FFFFFF"/>
        </w:rPr>
        <w:t xml:space="preserve">La </w:t>
      </w:r>
      <w:r w:rsidRPr="00982E10">
        <w:rPr>
          <w:rFonts w:cs="Arial"/>
          <w:iCs/>
          <w:color w:val="000000"/>
          <w:shd w:val="clear" w:color="auto" w:fill="FFFFFF"/>
        </w:rPr>
        <w:t xml:space="preserve">necesidad de mejorar la calidad de la enseñanza y el aprendizaje de las matemáticas: La enseñanza de las matemáticas es un desafío para muchos estudiantes y docentes, ya que se trata de una disciplina compleja que requiere de una comprensión profunda de los conceptos y habilidades </w:t>
      </w:r>
      <w:proofErr w:type="gramStart"/>
      <w:r w:rsidRPr="00982E10">
        <w:rPr>
          <w:rFonts w:cs="Arial"/>
          <w:iCs/>
          <w:color w:val="000000"/>
          <w:shd w:val="clear" w:color="auto" w:fill="FFFFFF"/>
        </w:rPr>
        <w:t>matemáticas .</w:t>
      </w:r>
      <w:proofErr w:type="gramEnd"/>
      <w:r w:rsidRPr="00982E10">
        <w:rPr>
          <w:rFonts w:cs="Arial"/>
          <w:iCs/>
          <w:color w:val="000000"/>
          <w:shd w:val="clear" w:color="auto" w:fill="FFFFFF"/>
        </w:rPr>
        <w:t xml:space="preserve"> La implementación del software GeoGebra puede mejorar la calidad de la enseñanza y el aprendizaje de las matemáticas, ya que permite la visualización y la exploración de conceptos matemáticos complejos de manera interactiva y dinámica.</w:t>
      </w:r>
    </w:p>
    <w:p w14:paraId="2E5554E4" w14:textId="77777777" w:rsidR="00982E10" w:rsidRPr="00982E10" w:rsidRDefault="00982E10" w:rsidP="00982E10">
      <w:pPr>
        <w:autoSpaceDE w:val="0"/>
        <w:autoSpaceDN w:val="0"/>
        <w:adjustRightInd w:val="0"/>
        <w:spacing w:before="600" w:afterLines="120" w:after="288"/>
        <w:rPr>
          <w:rFonts w:cs="Arial"/>
          <w:iCs/>
          <w:color w:val="000000"/>
          <w:shd w:val="clear" w:color="auto" w:fill="FFFFFF"/>
        </w:rPr>
      </w:pPr>
      <w:r w:rsidRPr="00982E10">
        <w:rPr>
          <w:rFonts w:cs="Arial"/>
          <w:iCs/>
          <w:color w:val="000000"/>
          <w:shd w:val="clear" w:color="auto" w:fill="FFFFFF"/>
        </w:rPr>
        <w:t>La necesidad de innovar en la enseñanza de las matemáticas: La enseñanza de las matemáticas ha sido tradicionalmente vista como una disciplina aburrida y difícil de entender. La implementación del software GeoGebra puede innovar en la enseñanza de las matemáticas, ya que permite la creación de actividades didácticas interactivas y dinámicas que involucran a los estudiantes en el proceso de aprendizaje.</w:t>
      </w:r>
    </w:p>
    <w:p w14:paraId="1AA67F87" w14:textId="77777777" w:rsidR="00982E10" w:rsidRPr="00982E10" w:rsidRDefault="00982E10" w:rsidP="00982E10">
      <w:pPr>
        <w:autoSpaceDE w:val="0"/>
        <w:autoSpaceDN w:val="0"/>
        <w:adjustRightInd w:val="0"/>
        <w:spacing w:before="600" w:afterLines="120" w:after="288"/>
        <w:rPr>
          <w:rFonts w:cs="Arial"/>
          <w:iCs/>
          <w:color w:val="000000"/>
          <w:shd w:val="clear" w:color="auto" w:fill="FFFFFF"/>
        </w:rPr>
      </w:pPr>
      <w:r w:rsidRPr="00982E10">
        <w:rPr>
          <w:rFonts w:cs="Arial"/>
          <w:iCs/>
          <w:color w:val="000000"/>
          <w:shd w:val="clear" w:color="auto" w:fill="FFFFFF"/>
        </w:rPr>
        <w:t xml:space="preserve">La necesidad de formar estudiantes competentes en el uso de herramientas tecnológicas: En la actualidad, el uso de herramientas tecnológicas es fundamental en la vida cotidiana y en el mundo laboral. La implementación del software GeoGebra puede formar estudiantes competentes en el uso de herramientas tecnológicas, ya que les permite desarrollar </w:t>
      </w:r>
      <w:r w:rsidRPr="00982E10">
        <w:rPr>
          <w:rFonts w:cs="Arial"/>
          <w:iCs/>
          <w:color w:val="000000"/>
          <w:shd w:val="clear" w:color="auto" w:fill="FFFFFF"/>
        </w:rPr>
        <w:lastRenderedPageBreak/>
        <w:t>habilidades en el uso de software matemático y en la resolución de problemas matemáticos complejos.</w:t>
      </w:r>
    </w:p>
    <w:p w14:paraId="148849CF" w14:textId="1D36D703" w:rsidR="00412B01" w:rsidRDefault="00982E10" w:rsidP="00982E10">
      <w:pPr>
        <w:autoSpaceDE w:val="0"/>
        <w:autoSpaceDN w:val="0"/>
        <w:adjustRightInd w:val="0"/>
        <w:spacing w:before="600" w:afterLines="120" w:after="288"/>
        <w:rPr>
          <w:rFonts w:cs="Arial"/>
          <w:iCs/>
          <w:color w:val="000000"/>
          <w:shd w:val="clear" w:color="auto" w:fill="FFFFFF"/>
        </w:rPr>
      </w:pPr>
      <w:r w:rsidRPr="00982E10">
        <w:rPr>
          <w:rFonts w:cs="Arial"/>
          <w:iCs/>
          <w:color w:val="000000"/>
          <w:shd w:val="clear" w:color="auto" w:fill="FFFFFF"/>
        </w:rPr>
        <w:t>En conclusión, la implementación del software GeoGebra en la enseñanza de las matemáticas puede mejorar la calidad de la enseñanza y el aprendizaje de las matemáticas, innovar en la enseñanza de las matemáticas y formar estudiantes competentes en el uso de herramientas tecnológicas.</w:t>
      </w:r>
    </w:p>
    <w:p w14:paraId="194A1026" w14:textId="7BF265C3" w:rsidR="00412B01" w:rsidRDefault="00412B01" w:rsidP="00412B01">
      <w:pPr>
        <w:autoSpaceDE w:val="0"/>
        <w:autoSpaceDN w:val="0"/>
        <w:adjustRightInd w:val="0"/>
        <w:spacing w:before="600" w:afterLines="120" w:after="28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113ABB16" w14:textId="77777777" w:rsidR="007F3008" w:rsidRPr="0022763C" w:rsidRDefault="007F3008" w:rsidP="0022763C">
      <w:pPr>
        <w:rPr>
          <w:rFonts w:cs="Arial"/>
          <w:bCs/>
          <w:color w:val="000000"/>
        </w:rPr>
      </w:pPr>
    </w:p>
    <w:sectPr w:rsidR="007F3008" w:rsidRPr="0022763C" w:rsidSect="009B4373">
      <w:headerReference w:type="default" r:id="rId11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5E617" w14:textId="77777777" w:rsidR="00D31E68" w:rsidRDefault="00D31E68" w:rsidP="0026051D">
      <w:pPr>
        <w:spacing w:after="0" w:line="240" w:lineRule="auto"/>
      </w:pPr>
      <w:r>
        <w:separator/>
      </w:r>
    </w:p>
  </w:endnote>
  <w:endnote w:type="continuationSeparator" w:id="0">
    <w:p w14:paraId="28FA9DC6" w14:textId="77777777" w:rsidR="00D31E68" w:rsidRDefault="00D31E68" w:rsidP="0026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06911" w14:textId="77777777" w:rsidR="00D31E68" w:rsidRDefault="00D31E68" w:rsidP="0026051D">
      <w:pPr>
        <w:spacing w:after="0" w:line="240" w:lineRule="auto"/>
      </w:pPr>
      <w:r>
        <w:separator/>
      </w:r>
    </w:p>
  </w:footnote>
  <w:footnote w:type="continuationSeparator" w:id="0">
    <w:p w14:paraId="1FBB9C5D" w14:textId="77777777" w:rsidR="00D31E68" w:rsidRDefault="00D31E68" w:rsidP="00260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A39C8" w14:textId="1227F57E" w:rsidR="0026051D" w:rsidRDefault="00BF0ADC" w:rsidP="0026051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2B82587" wp14:editId="1B660156">
          <wp:simplePos x="0" y="0"/>
          <wp:positionH relativeFrom="column">
            <wp:posOffset>4977765</wp:posOffset>
          </wp:positionH>
          <wp:positionV relativeFrom="paragraph">
            <wp:posOffset>-175260</wp:posOffset>
          </wp:positionV>
          <wp:extent cx="1000125" cy="94361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43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051D">
      <w:rPr>
        <w:noProof/>
        <w:lang w:val="en-US"/>
      </w:rPr>
      <w:drawing>
        <wp:inline distT="0" distB="0" distL="0" distR="0" wp14:anchorId="255DD662" wp14:editId="1AD9DBB6">
          <wp:extent cx="2945212" cy="605155"/>
          <wp:effectExtent l="0" t="0" r="7620" b="4445"/>
          <wp:docPr id="13" name="Imagen 13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 descr="Texto&#10;&#10;Descripción generada automáticamente con confianza me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21016" cy="6207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6051D">
      <w:t xml:space="preserve">                </w:t>
    </w:r>
  </w:p>
  <w:p w14:paraId="7B30EACC" w14:textId="1E86148B" w:rsidR="0026051D" w:rsidRDefault="0026051D">
    <w:pPr>
      <w:pStyle w:val="Encabezado"/>
    </w:pPr>
  </w:p>
  <w:p w14:paraId="69A337E6" w14:textId="5F8BD2EF" w:rsidR="0026051D" w:rsidRDefault="002605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D09"/>
    <w:multiLevelType w:val="hybridMultilevel"/>
    <w:tmpl w:val="7006158A"/>
    <w:lvl w:ilvl="0" w:tplc="D486B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F02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6E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E0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807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8D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41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C5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CE2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C2"/>
    <w:rsid w:val="00003833"/>
    <w:rsid w:val="00050747"/>
    <w:rsid w:val="000A70E6"/>
    <w:rsid w:val="000C0B47"/>
    <w:rsid w:val="000E35CF"/>
    <w:rsid w:val="000E3EC6"/>
    <w:rsid w:val="00106E88"/>
    <w:rsid w:val="00153043"/>
    <w:rsid w:val="001839BC"/>
    <w:rsid w:val="001C0675"/>
    <w:rsid w:val="001E0EE0"/>
    <w:rsid w:val="00215C80"/>
    <w:rsid w:val="0022763C"/>
    <w:rsid w:val="00242B72"/>
    <w:rsid w:val="0026051D"/>
    <w:rsid w:val="00262DF3"/>
    <w:rsid w:val="002760AA"/>
    <w:rsid w:val="00277EE0"/>
    <w:rsid w:val="00292F99"/>
    <w:rsid w:val="002A1140"/>
    <w:rsid w:val="002F653C"/>
    <w:rsid w:val="00321E6D"/>
    <w:rsid w:val="00324C2E"/>
    <w:rsid w:val="00332970"/>
    <w:rsid w:val="00334BF1"/>
    <w:rsid w:val="00372E71"/>
    <w:rsid w:val="003754B0"/>
    <w:rsid w:val="00377894"/>
    <w:rsid w:val="00393AFF"/>
    <w:rsid w:val="003C5399"/>
    <w:rsid w:val="003D5C31"/>
    <w:rsid w:val="003E3AA1"/>
    <w:rsid w:val="003E7C8C"/>
    <w:rsid w:val="00412B01"/>
    <w:rsid w:val="0044258C"/>
    <w:rsid w:val="00445961"/>
    <w:rsid w:val="00484A9B"/>
    <w:rsid w:val="004B664E"/>
    <w:rsid w:val="004C7F48"/>
    <w:rsid w:val="0055047D"/>
    <w:rsid w:val="005531C5"/>
    <w:rsid w:val="00582A7C"/>
    <w:rsid w:val="005879D4"/>
    <w:rsid w:val="005A603B"/>
    <w:rsid w:val="00682B19"/>
    <w:rsid w:val="00693315"/>
    <w:rsid w:val="006B620D"/>
    <w:rsid w:val="006C5BCC"/>
    <w:rsid w:val="006C6A53"/>
    <w:rsid w:val="0075187B"/>
    <w:rsid w:val="00765B85"/>
    <w:rsid w:val="007B0677"/>
    <w:rsid w:val="007E6B7D"/>
    <w:rsid w:val="007F3008"/>
    <w:rsid w:val="00807115"/>
    <w:rsid w:val="0080774D"/>
    <w:rsid w:val="00820470"/>
    <w:rsid w:val="0083154B"/>
    <w:rsid w:val="008D5959"/>
    <w:rsid w:val="0092483A"/>
    <w:rsid w:val="00982E10"/>
    <w:rsid w:val="009940C2"/>
    <w:rsid w:val="009B4373"/>
    <w:rsid w:val="009D7F72"/>
    <w:rsid w:val="00A3556E"/>
    <w:rsid w:val="00A72226"/>
    <w:rsid w:val="00AD51B7"/>
    <w:rsid w:val="00AE0ED6"/>
    <w:rsid w:val="00B06D1D"/>
    <w:rsid w:val="00B61770"/>
    <w:rsid w:val="00B66446"/>
    <w:rsid w:val="00B76258"/>
    <w:rsid w:val="00BA2A7C"/>
    <w:rsid w:val="00BF0ADC"/>
    <w:rsid w:val="00C24372"/>
    <w:rsid w:val="00C47D4C"/>
    <w:rsid w:val="00CC7A4E"/>
    <w:rsid w:val="00D31E68"/>
    <w:rsid w:val="00D3561A"/>
    <w:rsid w:val="00D959F4"/>
    <w:rsid w:val="00DA6423"/>
    <w:rsid w:val="00DB1770"/>
    <w:rsid w:val="00DB5339"/>
    <w:rsid w:val="00E01926"/>
    <w:rsid w:val="00E106F4"/>
    <w:rsid w:val="00EA2508"/>
    <w:rsid w:val="00EC461E"/>
    <w:rsid w:val="00EF59FC"/>
    <w:rsid w:val="00F456C7"/>
    <w:rsid w:val="00FC1287"/>
    <w:rsid w:val="16EBA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8FAC"/>
  <w15:chartTrackingRefBased/>
  <w15:docId w15:val="{8E487D7C-194C-4634-BC50-15D29A1B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373"/>
    <w:pPr>
      <w:spacing w:line="480" w:lineRule="auto"/>
      <w:ind w:firstLine="720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51D"/>
  </w:style>
  <w:style w:type="paragraph" w:styleId="Piedepgina">
    <w:name w:val="footer"/>
    <w:basedOn w:val="Normal"/>
    <w:link w:val="PiedepginaCar"/>
    <w:uiPriority w:val="99"/>
    <w:unhideWhenUsed/>
    <w:rsid w:val="0026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51D"/>
  </w:style>
  <w:style w:type="character" w:styleId="Hipervnculo">
    <w:name w:val="Hyperlink"/>
    <w:basedOn w:val="Fuentedeprrafopredeter"/>
    <w:uiPriority w:val="99"/>
    <w:unhideWhenUsed/>
    <w:rsid w:val="006C6A5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C6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A650912F95324588FD6F51CDBC0DF7" ma:contentTypeVersion="12" ma:contentTypeDescription="Crear nuevo documento." ma:contentTypeScope="" ma:versionID="0cb15001f6d8d8b4479959f59f52cb66">
  <xsd:schema xmlns:xsd="http://www.w3.org/2001/XMLSchema" xmlns:xs="http://www.w3.org/2001/XMLSchema" xmlns:p="http://schemas.microsoft.com/office/2006/metadata/properties" xmlns:ns2="3032be23-4dcd-49af-9e47-0f9d07a20e88" xmlns:ns3="aa8e0dba-0c07-46f5-9a30-f3e543625dbf" targetNamespace="http://schemas.microsoft.com/office/2006/metadata/properties" ma:root="true" ma:fieldsID="97faf8f2df70b12002fe95140aa04b87" ns2:_="" ns3:_="">
    <xsd:import namespace="3032be23-4dcd-49af-9e47-0f9d07a20e88"/>
    <xsd:import namespace="aa8e0dba-0c07-46f5-9a30-f3e543625d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be23-4dcd-49af-9e47-0f9d07a20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e0dba-0c07-46f5-9a30-f3e543625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80C6D-0709-49CE-B61C-DAC089D7BF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56D3F6-EB50-4F0F-9776-F620B2B468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933AE3-9EAC-4CB9-8CC4-35BE0CCFF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2be23-4dcd-49af-9e47-0f9d07a20e88"/>
    <ds:schemaRef ds:uri="aa8e0dba-0c07-46f5-9a30-f3e543625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574499-15BC-4C90-974D-DF7B5F98D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ENRÍQUEZ FRANKLIN DANIEL</dc:creator>
  <cp:keywords/>
  <dc:description/>
  <cp:lastModifiedBy>hp</cp:lastModifiedBy>
  <cp:revision>2</cp:revision>
  <dcterms:created xsi:type="dcterms:W3CDTF">2023-06-27T11:42:00Z</dcterms:created>
  <dcterms:modified xsi:type="dcterms:W3CDTF">2023-06-27T11:42:00Z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0x0101004BA650912F95324588FD6F51CDBC0DF7</vt:lpwstr>
  </property>
</Properties>
</file>