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8DF" w:rsidRPr="00FD58DF" w:rsidRDefault="00FD58DF" w:rsidP="00FD5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(05) </w:t>
      </w:r>
      <w:bookmarkStart w:id="0" w:name="_GoBack"/>
      <w:r w:rsidRPr="00FD5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L1.3 Scheda Operativa di Laboratorio: Osservazione delle Trasformazioni Fisiche e Chimiche</w:t>
      </w:r>
      <w:bookmarkEnd w:id="0"/>
    </w:p>
    <w:p w:rsidR="00FD58DF" w:rsidRPr="00FD58DF" w:rsidRDefault="00FD58DF" w:rsidP="00FD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Frontespizio e Dati Identificativi</w:t>
      </w:r>
    </w:p>
    <w:p w:rsidR="00FD58DF" w:rsidRPr="00FD58DF" w:rsidRDefault="00FD58DF" w:rsidP="00FD5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Studente: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_________________________________________________</w:t>
      </w:r>
    </w:p>
    <w:p w:rsidR="00FD58DF" w:rsidRPr="00FD58DF" w:rsidRDefault="00FD58DF" w:rsidP="00FD5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Classe: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___________________________ </w:t>
      </w: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_______________</w:t>
      </w:r>
    </w:p>
    <w:p w:rsidR="00FD58DF" w:rsidRPr="00FD58DF" w:rsidRDefault="00FD58DF" w:rsidP="00FD5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Postazione di Laboratorio n°: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____________________________</w:t>
      </w:r>
    </w:p>
    <w:p w:rsidR="00FD58DF" w:rsidRPr="00FD58DF" w:rsidRDefault="00FD58DF" w:rsidP="00FD5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Titolo dell'Attività: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Osservazione Sperimentale delle Trasformazioni Fisiche e Chimiche della Materia</w:t>
      </w:r>
    </w:p>
    <w:p w:rsidR="00FD58DF" w:rsidRPr="00FD58DF" w:rsidRDefault="00FD58DF" w:rsidP="00FD5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Obiettivi dell'Attività</w:t>
      </w:r>
    </w:p>
    <w:p w:rsidR="00FD58DF" w:rsidRPr="00FD58DF" w:rsidRDefault="00FD58DF" w:rsidP="00FD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L'esercitazione mira a fornire le competenze pratiche per:</w:t>
      </w:r>
    </w:p>
    <w:p w:rsidR="00FD58DF" w:rsidRPr="00FD58DF" w:rsidRDefault="00FD58DF" w:rsidP="00FD5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Identificare sperimentalmente la differenza tra trasformazioni fisiche (cambiamento di stato/aspetto senza mutamento della natura molecolare) e trasformazioni chimiche (formazione di nuove sostanze).</w:t>
      </w:r>
    </w:p>
    <w:p w:rsidR="00FD58DF" w:rsidRPr="00FD58DF" w:rsidRDefault="00FD58DF" w:rsidP="00FD5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Osservare i passaggi di stato dell'acqua (H_2O) e verificarne la reversibilità.</w:t>
      </w:r>
    </w:p>
    <w:p w:rsidR="00FD58DF" w:rsidRPr="00FD58DF" w:rsidRDefault="00FD58DF" w:rsidP="00FD5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Analizzare il fenomeno della corrosione del ferro come reazione elettrochimica di ossidazione.</w:t>
      </w:r>
    </w:p>
    <w:p w:rsidR="00FD58DF" w:rsidRPr="00FD58DF" w:rsidRDefault="00FD58DF" w:rsidP="00FD5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Comprendere l'invarianza della massa totale applicando la Legge di </w:t>
      </w:r>
      <w:proofErr w:type="spellStart"/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Lavoisier</w:t>
      </w:r>
      <w:proofErr w:type="spellEnd"/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 contesto tecnico-logistico.</w:t>
      </w:r>
    </w:p>
    <w:p w:rsidR="00FD58DF" w:rsidRPr="00FD58DF" w:rsidRDefault="00FD58DF" w:rsidP="00FD5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 Norme di Sicurezza e Dispositivi di Protezione Individuale (DPI)</w:t>
      </w:r>
    </w:p>
    <w:p w:rsidR="00FD58DF" w:rsidRPr="00FD58DF" w:rsidRDefault="00FD58DF" w:rsidP="00FD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[!WARNING</w:t>
      </w:r>
      <w:proofErr w:type="gramEnd"/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] </w:t>
      </w: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PROTOCOLLO DI SICUREZZA</w:t>
      </w:r>
    </w:p>
    <w:p w:rsidR="00FD58DF" w:rsidRPr="00FD58DF" w:rsidRDefault="00FD58DF" w:rsidP="00FD5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Abbigliamento: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obbligatorio l'uso del </w:t>
      </w: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camice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allacciato e di </w:t>
      </w: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scarpe chiuse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FD58DF" w:rsidRPr="00FD58DF" w:rsidRDefault="00FD58DF" w:rsidP="00FD5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Fonti di Calore: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 si utilizza il becco Bunsen, assicurarsi che la fiamma sia azzurra (ossidante) e che il </w:t>
      </w: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treppiede con retina </w:t>
      </w:r>
      <w:proofErr w:type="spellStart"/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frangifiamma</w:t>
      </w:r>
      <w:proofErr w:type="spellEnd"/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sia stabile prima di riscaldare il becher. Non toccare il vetro caldo a mani nude.</w:t>
      </w:r>
    </w:p>
    <w:p w:rsidR="00FD58DF" w:rsidRPr="00FD58DF" w:rsidRDefault="00FD58DF" w:rsidP="00FD5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Manipolazione: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Maneggiare i chiodi metallici con cautela per evitare ferite da punta; utilizzare le pinze di legno/metallo per spostare vetrini d'orologio caldi.</w:t>
      </w:r>
    </w:p>
    <w:p w:rsidR="00FD58DF" w:rsidRPr="00FD58DF" w:rsidRDefault="00FD58DF" w:rsidP="00FD5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 Materiali e Strumentazione</w:t>
      </w:r>
    </w:p>
    <w:p w:rsidR="00FD58DF" w:rsidRPr="00FD58DF" w:rsidRDefault="00FD58DF" w:rsidP="00FD5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Becher da 250 ml (2 unità)</w:t>
      </w:r>
    </w:p>
    <w:p w:rsidR="00FD58DF" w:rsidRPr="00FD58DF" w:rsidRDefault="00FD58DF" w:rsidP="00FD5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Termometro da laboratorio (portata -10°C / +110°C)</w:t>
      </w:r>
    </w:p>
    <w:p w:rsidR="00FD58DF" w:rsidRPr="00FD58DF" w:rsidRDefault="00FD58DF" w:rsidP="00FD5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Piastra riscaldante elettrica (o becco Bunsen con accessori)</w:t>
      </w:r>
    </w:p>
    <w:p w:rsidR="00FD58DF" w:rsidRPr="00FD58DF" w:rsidRDefault="00FD58DF" w:rsidP="00FD5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Vetrino d'orologio</w:t>
      </w:r>
    </w:p>
    <w:p w:rsidR="00FD58DF" w:rsidRPr="00FD58DF" w:rsidRDefault="00FD58DF" w:rsidP="00FD5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Cubetti di ghiaccio e acqua distillata</w:t>
      </w:r>
    </w:p>
    <w:p w:rsidR="00FD58DF" w:rsidRPr="00FD58DF" w:rsidRDefault="00FD58DF" w:rsidP="00FD5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Chiodi di ferro nuovi (non zincati)</w:t>
      </w:r>
    </w:p>
    <w:p w:rsidR="00FD58DF" w:rsidRPr="00FD58DF" w:rsidRDefault="00FD58DF" w:rsidP="00FD5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Acqua salata (soluzione di NaCl al 3,5%, agisce come elettrolita per accelerare la corrosione)</w:t>
      </w:r>
    </w:p>
    <w:p w:rsidR="00FD58DF" w:rsidRPr="00FD58DF" w:rsidRDefault="00FD58DF" w:rsidP="00FD5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 Procedure Sperimentali</w:t>
      </w:r>
    </w:p>
    <w:p w:rsidR="00FD58DF" w:rsidRPr="00FD58DF" w:rsidRDefault="00FD58DF" w:rsidP="00FD58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Esperienza A: Fusione del ghiaccio (Trasformazione Fisica)</w:t>
      </w:r>
    </w:p>
    <w:p w:rsidR="00FD58DF" w:rsidRPr="00FD58DF" w:rsidRDefault="00FD58DF" w:rsidP="00FD5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Inserire alcuni cubetti di ghiaccio nel becher e rilevare la temperatura iniziale con il termometro.</w:t>
      </w:r>
    </w:p>
    <w:p w:rsidR="00FD58DF" w:rsidRPr="00FD58DF" w:rsidRDefault="00FD58DF" w:rsidP="00FD5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Posizionare il becher sulla fonte di calore e regolare la potenza a livello medio.</w:t>
      </w:r>
    </w:p>
    <w:p w:rsidR="00FD58DF" w:rsidRPr="00FD58DF" w:rsidRDefault="00FD58DF" w:rsidP="00FD5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Registrare la temperatura durante il passaggio dallo stato solido a quello liquido.</w:t>
      </w:r>
    </w:p>
    <w:p w:rsidR="00FD58DF" w:rsidRPr="00FD58DF" w:rsidRDefault="00FD58DF" w:rsidP="00FD5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Annotare che, nonostante il cambiamento di aspetto, la sostanza rimane chimicamente acqua (H_2O).</w:t>
      </w:r>
    </w:p>
    <w:p w:rsidR="00FD58DF" w:rsidRPr="00FD58DF" w:rsidRDefault="00FD58DF" w:rsidP="00FD58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Esperienza B: Evaporazione e Condensazione (Trasformazione Fisica)</w:t>
      </w:r>
    </w:p>
    <w:p w:rsidR="00FD58DF" w:rsidRPr="00FD58DF" w:rsidRDefault="00FD58DF" w:rsidP="00FD5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Riscaldare l'acqua liquida ottenuta nell'esperienza A fino all'ebollizione (osservare la formazione di bolle di vapore).</w:t>
      </w:r>
    </w:p>
    <w:p w:rsidR="00FD58DF" w:rsidRPr="00FD58DF" w:rsidRDefault="00FD58DF" w:rsidP="00FD5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Coprire il becher con un vetrino d'orologio freddo per circa 15-20 secondi.</w:t>
      </w:r>
    </w:p>
    <w:p w:rsidR="00FD58DF" w:rsidRPr="00FD58DF" w:rsidRDefault="00FD58DF" w:rsidP="00FD5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Sollevare il vetrino e osservare le goccioline d'acqua formatesi per condensazione sulla superficie inferiore.</w:t>
      </w:r>
    </w:p>
    <w:p w:rsidR="00FD58DF" w:rsidRPr="00FD58DF" w:rsidRDefault="00FD58DF" w:rsidP="00FD5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Verificare la reversibilità del fenomeno: il vapore è tornato acqua liquida.</w:t>
      </w:r>
    </w:p>
    <w:p w:rsidR="00FD58DF" w:rsidRPr="00FD58DF" w:rsidRDefault="00FD58DF" w:rsidP="00FD58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Esperienza C: Corrosione del ferro (Trasformazione Chimica)</w:t>
      </w:r>
    </w:p>
    <w:p w:rsidR="00FD58DF" w:rsidRPr="00FD58DF" w:rsidRDefault="00FD58DF" w:rsidP="00FD5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Riempire un becher con la soluzione di acqua salata (elettrolita).</w:t>
      </w:r>
    </w:p>
    <w:p w:rsidR="00FD58DF" w:rsidRPr="00FD58DF" w:rsidRDefault="00FD58DF" w:rsidP="00FD5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Immergere parzialmente un chiodo di ferro nuovo, assicurandosi che una parte resti esposta all'aria.</w:t>
      </w:r>
    </w:p>
    <w:p w:rsidR="00FD58DF" w:rsidRPr="00FD58DF" w:rsidRDefault="00FD58DF" w:rsidP="00FD5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Dopo il tempo di esposizione (o analizzando un campione </w:t>
      </w:r>
      <w:proofErr w:type="spellStart"/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pre</w:t>
      </w:r>
      <w:proofErr w:type="spellEnd"/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-preparato), esaminare attentamente il chiodo distinguendo </w:t>
      </w: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tre zone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FD58DF" w:rsidRPr="00FD58DF" w:rsidRDefault="00FD58DF" w:rsidP="00FD58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Zona sommersa: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(bassa concentrazione di ossigeno).</w:t>
      </w:r>
    </w:p>
    <w:p w:rsidR="00FD58DF" w:rsidRPr="00FD58DF" w:rsidRDefault="00FD58DF" w:rsidP="00FD58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Interfaccia aria-acqua: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dove si osserva il massimo accumulo di ruggine.</w:t>
      </w:r>
    </w:p>
    <w:p w:rsidR="00FD58DF" w:rsidRPr="00FD58DF" w:rsidRDefault="00FD58DF" w:rsidP="00FD58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Zona esterna: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(asciutta), dove la reazione è minima.</w:t>
      </w:r>
    </w:p>
    <w:p w:rsidR="00FD58DF" w:rsidRPr="00FD58DF" w:rsidRDefault="00FD58DF" w:rsidP="00FD5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Identificare la formazione di ossido di ferro (Fe_2O_3), sostanza con proprietà meccaniche e chimiche diverse dal metallo di partenza.</w:t>
      </w:r>
    </w:p>
    <w:p w:rsidR="00FD58DF" w:rsidRPr="00FD58DF" w:rsidRDefault="00FD58DF" w:rsidP="00FD5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5. Analisi dei Risultati e Classificazione Scientifica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881"/>
        <w:gridCol w:w="5186"/>
      </w:tblGrid>
      <w:tr w:rsidR="00FD58DF" w:rsidRPr="00FD58DF" w:rsidTr="00FD58D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D58DF" w:rsidRPr="00FD58DF" w:rsidRDefault="00FD58DF" w:rsidP="00FD58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Esperienza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D58DF" w:rsidRPr="00FD58DF" w:rsidRDefault="00FD58DF" w:rsidP="00FD58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Risultato Osservato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D58DF" w:rsidRPr="00FD58DF" w:rsidRDefault="00FD58DF" w:rsidP="00FD58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Classificazione e Note Tecniche</w:t>
            </w:r>
          </w:p>
        </w:tc>
      </w:tr>
      <w:tr w:rsidR="00FD58DF" w:rsidRPr="00FD58DF" w:rsidTr="00FD58D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D58DF" w:rsidRPr="00FD58DF" w:rsidRDefault="00FD58DF" w:rsidP="00FD58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D5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A: Fusione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D58DF" w:rsidRPr="00FD58DF" w:rsidRDefault="00FD58DF" w:rsidP="00FD58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Passaggio solido \</w:t>
            </w:r>
            <w:proofErr w:type="spellStart"/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rightarrow</w:t>
            </w:r>
            <w:proofErr w:type="spellEnd"/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liquido.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D58DF" w:rsidRPr="00FD58DF" w:rsidRDefault="00FD58DF" w:rsidP="00FD58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D5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Trasformazione Fisica:</w:t>
            </w:r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Reversibile; la natura della molecola H_2O non cambia.</w:t>
            </w:r>
          </w:p>
        </w:tc>
      </w:tr>
      <w:tr w:rsidR="00FD58DF" w:rsidRPr="00FD58DF" w:rsidTr="00FD58D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D58DF" w:rsidRPr="00FD58DF" w:rsidRDefault="00FD58DF" w:rsidP="00FD58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D5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B: Evaporazione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D58DF" w:rsidRPr="00FD58DF" w:rsidRDefault="00FD58DF" w:rsidP="00FD58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Passaggio liquido \</w:t>
            </w:r>
            <w:proofErr w:type="spellStart"/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rightarrow</w:t>
            </w:r>
            <w:proofErr w:type="spellEnd"/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aeriforme \</w:t>
            </w:r>
            <w:proofErr w:type="spellStart"/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rightarrow</w:t>
            </w:r>
            <w:proofErr w:type="spellEnd"/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liquido.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D58DF" w:rsidRPr="00FD58DF" w:rsidRDefault="00FD58DF" w:rsidP="00FD58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D5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Trasformazione Fisica:</w:t>
            </w:r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Cambio di stato indotto dal calore; la sostanza rimane H_2O.</w:t>
            </w:r>
          </w:p>
        </w:tc>
      </w:tr>
      <w:tr w:rsidR="00FD58DF" w:rsidRPr="00FD58DF" w:rsidTr="00FD58D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D58DF" w:rsidRPr="00FD58DF" w:rsidRDefault="00FD58DF" w:rsidP="00FD58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D5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C: Corrosione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D58DF" w:rsidRPr="00FD58DF" w:rsidRDefault="00FD58DF" w:rsidP="00FD58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Formazione di ruggine (Fe_2O_3) rossastra e friabile.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D58DF" w:rsidRPr="00FD58DF" w:rsidRDefault="00FD58DF" w:rsidP="00FD58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D5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Trasformazione Chimica:</w:t>
            </w:r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Reazione di ossidazione (il metallo </w:t>
            </w:r>
            <w:r w:rsidRPr="00FD5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perde elettroni</w:t>
            </w:r>
            <w:r w:rsidRPr="00FD58D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); formazione di una nuova sostanza.</w:t>
            </w:r>
          </w:p>
        </w:tc>
      </w:tr>
    </w:tbl>
    <w:p w:rsidR="00FD58DF" w:rsidRPr="00FD58DF" w:rsidRDefault="00FD58DF" w:rsidP="00FD5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6. Conclusioni e Fondamenti Teorici</w:t>
      </w:r>
    </w:p>
    <w:p w:rsidR="00FD58DF" w:rsidRPr="00FD58DF" w:rsidRDefault="00FD58DF" w:rsidP="00FD58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La Legge di </w:t>
      </w:r>
      <w:proofErr w:type="spellStart"/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Lavoisier</w:t>
      </w:r>
      <w:proofErr w:type="spellEnd"/>
    </w:p>
    <w:p w:rsidR="00FD58DF" w:rsidRPr="00FD58DF" w:rsidRDefault="00FD58DF" w:rsidP="00FD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tutte le trasformazioni osservate, vige il principio fondamentale formulato da Antoine </w:t>
      </w:r>
      <w:proofErr w:type="spellStart"/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Lavoisier</w:t>
      </w:r>
      <w:proofErr w:type="spellEnd"/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 XVIII secolo:</w:t>
      </w:r>
    </w:p>
    <w:p w:rsidR="00FD58DF" w:rsidRPr="00FD58DF" w:rsidRDefault="00FD58DF" w:rsidP="00FD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"Nulla si crea, nulla si distrugge, tutto si trasforma."</w:t>
      </w:r>
    </w:p>
    <w:p w:rsidR="00FD58DF" w:rsidRPr="00FD58DF" w:rsidRDefault="00FD58DF" w:rsidP="00FD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Attenzione Tecnica (Nota sul Sistema):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Durante l'evaporazione (Esperienza B), la bilancia potrebbe indicare una perdita di massa. È fondamentale comprendere che la massa non è svanita nel nulla: in un </w:t>
      </w: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sistema aperto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(becher senza sigillo), il vapore acqueo si disperde nell'ambiente. In un sistema chiuso, la massa totale rimarrebbe rigorosamente costante.</w:t>
      </w:r>
    </w:p>
    <w:p w:rsidR="00FD58DF" w:rsidRPr="00FD58DF" w:rsidRDefault="00FD58DF" w:rsidP="00FD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Applicazione al Settore Trasporti: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trasformazione chimica osservata nell'Esperienza C è il principale nemico della logistica navale. La corrosione, accelerata dall'acqua di mare (elettrolita), degrada la sezione resistente degli scafi. Per contrastare la perdita di elettroni del ferro, i tecnici applicano la </w:t>
      </w: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protezione catodica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tramite anodi sacrificale in zinco, preservando l'integrità strutturale del mezzo.</w:t>
      </w:r>
    </w:p>
    <w:p w:rsidR="00FD58DF" w:rsidRPr="00FD58DF" w:rsidRDefault="00FD58DF" w:rsidP="00FD5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7. Supporto Inclusivo: Mappa Visiva della Conservazione</w:t>
      </w:r>
    </w:p>
    <w:p w:rsidR="00FD58DF" w:rsidRPr="00FD58DF" w:rsidRDefault="00FD58DF" w:rsidP="00FD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Analogia: Il Bilanciamento dei Carichi Logistici.</w:t>
      </w:r>
    </w:p>
    <w:p w:rsidR="00FD58DF" w:rsidRPr="00FD58DF" w:rsidRDefault="00FD58DF" w:rsidP="00FD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 comprendere la Legge di </w:t>
      </w:r>
      <w:proofErr w:type="spellStart"/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Lavoisier</w:t>
      </w:r>
      <w:proofErr w:type="spellEnd"/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>, immagina un'operazione di carico in un porto. La massa che entra nel "processo" deve essere uguale a quella che ne esce.</w:t>
      </w:r>
    </w:p>
    <w:p w:rsidR="00FD58DF" w:rsidRPr="00FD58DF" w:rsidRDefault="00FD58DF" w:rsidP="00FD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>graph</w:t>
      </w:r>
      <w:proofErr w:type="spellEnd"/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LR</w:t>
      </w:r>
    </w:p>
    <w:p w:rsidR="00FD58DF" w:rsidRPr="00FD58DF" w:rsidRDefault="00FD58DF" w:rsidP="00FD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gramStart"/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>A[</w:t>
      </w:r>
      <w:proofErr w:type="gramEnd"/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>INGRESSO / REAGENTI&lt;</w:t>
      </w:r>
      <w:proofErr w:type="spellStart"/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>br</w:t>
      </w:r>
      <w:proofErr w:type="spellEnd"/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>/&gt;Es. 100t di Ferro + Ossigeno] --&gt; B(PROCESSO / TRASFORMAZIONE&lt;</w:t>
      </w:r>
      <w:proofErr w:type="spellStart"/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>br</w:t>
      </w:r>
      <w:proofErr w:type="spellEnd"/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>/&gt;Reazione Chimica)</w:t>
      </w:r>
    </w:p>
    <w:p w:rsidR="00FD58DF" w:rsidRPr="00FD58DF" w:rsidRDefault="00FD58DF" w:rsidP="00FD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B --&gt; </w:t>
      </w:r>
      <w:proofErr w:type="gramStart"/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>C[</w:t>
      </w:r>
      <w:proofErr w:type="gramEnd"/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>USCITA / PRODOTTI&lt;</w:t>
      </w:r>
      <w:proofErr w:type="spellStart"/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>br</w:t>
      </w:r>
      <w:proofErr w:type="spellEnd"/>
      <w:r w:rsidRPr="00FD58DF">
        <w:rPr>
          <w:rFonts w:ascii="Courier New" w:eastAsia="Times New Roman" w:hAnsi="Courier New" w:cs="Courier New"/>
          <w:sz w:val="20"/>
          <w:szCs w:val="20"/>
          <w:lang w:eastAsia="it-IT"/>
        </w:rPr>
        <w:t>/&gt;Es. 100t di Ruggine Totale]</w:t>
      </w:r>
    </w:p>
    <w:p w:rsidR="00FD58DF" w:rsidRPr="00FD58DF" w:rsidRDefault="00FD58DF" w:rsidP="00FD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Punto Chiave: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Proprio come in un magazzino dove ogni kg di merce in entrata deve essere contabilizzato all'uscita, nella chimica la </w:t>
      </w: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massa totale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cambia mai.</w:t>
      </w:r>
    </w:p>
    <w:p w:rsidR="00FD58DF" w:rsidRPr="00FD58DF" w:rsidRDefault="00FD58DF" w:rsidP="00FD5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8. Glossario Rapido per il Ripasso</w:t>
      </w:r>
    </w:p>
    <w:p w:rsidR="00FD58DF" w:rsidRPr="00FD58DF" w:rsidRDefault="00FD58DF" w:rsidP="00FD5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Materia: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Tutto ciò che ha una massa e occupa uno spazio (aria, carburante, scafi).</w:t>
      </w:r>
    </w:p>
    <w:p w:rsidR="00FD58DF" w:rsidRPr="00FD58DF" w:rsidRDefault="00FD58DF" w:rsidP="00FD5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Reagenti: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Le sostanze di partenza in una trasformazione chimica (es. Ferro e Ossigeno).</w:t>
      </w:r>
    </w:p>
    <w:p w:rsidR="00FD58DF" w:rsidRPr="00FD58DF" w:rsidRDefault="00FD58DF" w:rsidP="00FD5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Prodotti: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Le nuove sostanze che si formano (es. Ossido di Ferro).</w:t>
      </w:r>
    </w:p>
    <w:p w:rsidR="00FD58DF" w:rsidRPr="00FD58DF" w:rsidRDefault="00FD58DF" w:rsidP="00FD5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D58D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Elettrolita:</w:t>
      </w:r>
      <w:r w:rsidRPr="00FD58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Una soluzione (come l'acqua salata) che permette il passaggio di corrente e accelera le reazioni chimiche di ossidazione.</w:t>
      </w:r>
    </w:p>
    <w:p w:rsidR="0013666E" w:rsidRDefault="0013666E"/>
    <w:sectPr w:rsidR="001366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86862"/>
    <w:multiLevelType w:val="multilevel"/>
    <w:tmpl w:val="768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6115A"/>
    <w:multiLevelType w:val="multilevel"/>
    <w:tmpl w:val="B804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645BC"/>
    <w:multiLevelType w:val="multilevel"/>
    <w:tmpl w:val="1540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F2424"/>
    <w:multiLevelType w:val="multilevel"/>
    <w:tmpl w:val="70DE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4C4433"/>
    <w:multiLevelType w:val="multilevel"/>
    <w:tmpl w:val="5B34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A3800"/>
    <w:multiLevelType w:val="multilevel"/>
    <w:tmpl w:val="4A4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4350E"/>
    <w:multiLevelType w:val="multilevel"/>
    <w:tmpl w:val="4A0A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CF6DF5"/>
    <w:multiLevelType w:val="multilevel"/>
    <w:tmpl w:val="1AFC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5"/>
  </w:num>
  <w:num w:numId="5">
    <w:abstractNumId w:val="4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DF"/>
    <w:rsid w:val="0013666E"/>
    <w:rsid w:val="00FD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8FB6A1-8269-4D44-BE03-447CCB2D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FD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FD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FD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58DF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58DF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D58DF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FD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D58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D58D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FD58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78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Gianluigi</dc:creator>
  <cp:keywords/>
  <dc:description/>
  <cp:lastModifiedBy>Gianluigi</cp:lastModifiedBy>
  <cp:revision>1</cp:revision>
  <dcterms:created xsi:type="dcterms:W3CDTF">2026-06-19T08:28:00Z</dcterms:created>
  <dcterms:modified xsi:type="dcterms:W3CDTF">2026-06-19T08:29:00Z</dcterms:modified>
</cp:coreProperties>
</file>