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98DB" w14:textId="77777777" w:rsidR="004445B7" w:rsidRPr="004445B7" w:rsidRDefault="004445B7" w:rsidP="004445B7">
      <w:pPr>
        <w:rPr>
          <w:lang w:val="it-IT"/>
        </w:rPr>
      </w:pPr>
      <w:r w:rsidRPr="004445B7">
        <w:rPr>
          <w:lang w:val="it-IT"/>
        </w:rPr>
        <w:t xml:space="preserve">Perfetto. Inizio il </w:t>
      </w:r>
      <w:r w:rsidRPr="004445B7">
        <w:rPr>
          <w:b/>
          <w:bCs/>
          <w:lang w:val="it-IT"/>
        </w:rPr>
        <w:t>Batch 1 (</w:t>
      </w:r>
      <w:proofErr w:type="spellStart"/>
      <w:r w:rsidRPr="004445B7">
        <w:rPr>
          <w:b/>
          <w:bCs/>
          <w:lang w:val="it-IT"/>
        </w:rPr>
        <w:t>Questions</w:t>
      </w:r>
      <w:proofErr w:type="spellEnd"/>
      <w:r w:rsidRPr="004445B7">
        <w:rPr>
          <w:b/>
          <w:bCs/>
          <w:lang w:val="it-IT"/>
        </w:rPr>
        <w:t xml:space="preserve"> 1–30)</w:t>
      </w:r>
      <w:r w:rsidRPr="004445B7">
        <w:rPr>
          <w:lang w:val="it-IT"/>
        </w:rPr>
        <w:t xml:space="preserve">. Mantengo il formato concordato: numero accanto alla domanda, quattro opzioni, risposta corretta in </w:t>
      </w:r>
      <w:r w:rsidRPr="004445B7">
        <w:rPr>
          <w:b/>
          <w:bCs/>
          <w:lang w:val="it-IT"/>
        </w:rPr>
        <w:t>grassetto</w:t>
      </w:r>
      <w:r w:rsidRPr="004445B7">
        <w:rPr>
          <w:lang w:val="it-IT"/>
        </w:rPr>
        <w:t>.</w:t>
      </w:r>
    </w:p>
    <w:p w14:paraId="76E7E0D9" w14:textId="77777777" w:rsidR="004445B7" w:rsidRPr="004445B7" w:rsidRDefault="004445B7" w:rsidP="004445B7">
      <w:r w:rsidRPr="004445B7">
        <w:pict w14:anchorId="0D401313">
          <v:rect id="_x0000_i2873" style="width:0;height:1.5pt" o:hralign="center" o:hrstd="t" o:hr="t" fillcolor="#a0a0a0" stroked="f"/>
        </w:pict>
      </w:r>
    </w:p>
    <w:p w14:paraId="38A9D620" w14:textId="77777777" w:rsidR="004445B7" w:rsidRPr="004445B7" w:rsidRDefault="004445B7" w:rsidP="004445B7">
      <w:r w:rsidRPr="004445B7">
        <w:rPr>
          <w:b/>
          <w:bCs/>
        </w:rPr>
        <w:t xml:space="preserve">1. Which institution formally elects the President of the European Commission after the European Council has proposed a candidate, </w:t>
      </w:r>
      <w:proofErr w:type="gramStart"/>
      <w:r w:rsidRPr="004445B7">
        <w:rPr>
          <w:b/>
          <w:bCs/>
        </w:rPr>
        <w:t>taking into account</w:t>
      </w:r>
      <w:proofErr w:type="gramEnd"/>
      <w:r w:rsidRPr="004445B7">
        <w:rPr>
          <w:b/>
          <w:bCs/>
        </w:rPr>
        <w:t xml:space="preserve"> the elections to the European Parliament?</w:t>
      </w:r>
    </w:p>
    <w:p w14:paraId="668855AD" w14:textId="77777777" w:rsidR="004445B7" w:rsidRPr="004445B7" w:rsidRDefault="004445B7" w:rsidP="004445B7">
      <w:r w:rsidRPr="004445B7">
        <w:t>A. Council of the European Union</w:t>
      </w:r>
    </w:p>
    <w:p w14:paraId="174BB5B3" w14:textId="77777777" w:rsidR="004445B7" w:rsidRPr="004445B7" w:rsidRDefault="004445B7" w:rsidP="004445B7">
      <w:r w:rsidRPr="004445B7">
        <w:rPr>
          <w:b/>
          <w:bCs/>
        </w:rPr>
        <w:t>B. European Parliament</w:t>
      </w:r>
    </w:p>
    <w:p w14:paraId="4E86646D" w14:textId="77777777" w:rsidR="004445B7" w:rsidRPr="004445B7" w:rsidRDefault="004445B7" w:rsidP="004445B7">
      <w:r w:rsidRPr="004445B7">
        <w:t>C. European Council</w:t>
      </w:r>
    </w:p>
    <w:p w14:paraId="14C77F9E" w14:textId="77777777" w:rsidR="004445B7" w:rsidRPr="004445B7" w:rsidRDefault="004445B7" w:rsidP="004445B7">
      <w:r w:rsidRPr="004445B7">
        <w:t>D. European Commission</w:t>
      </w:r>
    </w:p>
    <w:p w14:paraId="447797F4" w14:textId="77777777" w:rsidR="004445B7" w:rsidRPr="004445B7" w:rsidRDefault="004445B7" w:rsidP="004445B7">
      <w:r w:rsidRPr="004445B7">
        <w:pict w14:anchorId="6E286D9B">
          <v:rect id="_x0000_i2874" style="width:0;height:1.5pt" o:hralign="center" o:hrstd="t" o:hr="t" fillcolor="#a0a0a0" stroked="f"/>
        </w:pict>
      </w:r>
    </w:p>
    <w:p w14:paraId="3B0D5763" w14:textId="77777777" w:rsidR="004445B7" w:rsidRPr="004445B7" w:rsidRDefault="004445B7" w:rsidP="004445B7">
      <w:r w:rsidRPr="004445B7">
        <w:rPr>
          <w:b/>
          <w:bCs/>
        </w:rPr>
        <w:t>2. Which statement BEST reflects the role of the European Council under Article 15 TEU?</w:t>
      </w:r>
    </w:p>
    <w:p w14:paraId="09DE5273" w14:textId="77777777" w:rsidR="004445B7" w:rsidRPr="004445B7" w:rsidRDefault="004445B7" w:rsidP="004445B7">
      <w:r w:rsidRPr="004445B7">
        <w:t>A. It exercises legislative functions jointly with the Council of the European Union.</w:t>
      </w:r>
    </w:p>
    <w:p w14:paraId="310DC551" w14:textId="77777777" w:rsidR="004445B7" w:rsidRPr="004445B7" w:rsidRDefault="004445B7" w:rsidP="004445B7">
      <w:r w:rsidRPr="004445B7">
        <w:t>B. It adopts the Multiannual Financial Framework.</w:t>
      </w:r>
    </w:p>
    <w:p w14:paraId="78578F76" w14:textId="77777777" w:rsidR="004445B7" w:rsidRPr="004445B7" w:rsidRDefault="004445B7" w:rsidP="004445B7">
      <w:r w:rsidRPr="004445B7">
        <w:rPr>
          <w:b/>
          <w:bCs/>
        </w:rPr>
        <w:t>C. It provides the Union with the necessary impetus for its development and defines its general political directions and priorities.</w:t>
      </w:r>
    </w:p>
    <w:p w14:paraId="5227964E" w14:textId="77777777" w:rsidR="004445B7" w:rsidRPr="004445B7" w:rsidRDefault="004445B7" w:rsidP="004445B7">
      <w:r w:rsidRPr="004445B7">
        <w:t>D. It ensures the uniform implementation of Union law by the Member States.</w:t>
      </w:r>
    </w:p>
    <w:p w14:paraId="53BE12AA" w14:textId="77777777" w:rsidR="004445B7" w:rsidRPr="004445B7" w:rsidRDefault="004445B7" w:rsidP="004445B7">
      <w:r w:rsidRPr="004445B7">
        <w:pict w14:anchorId="2001CBDF">
          <v:rect id="_x0000_i2875" style="width:0;height:1.5pt" o:hralign="center" o:hrstd="t" o:hr="t" fillcolor="#a0a0a0" stroked="f"/>
        </w:pict>
      </w:r>
    </w:p>
    <w:p w14:paraId="3DDEE5EA" w14:textId="77777777" w:rsidR="004445B7" w:rsidRPr="004445B7" w:rsidRDefault="004445B7" w:rsidP="004445B7">
      <w:r w:rsidRPr="004445B7">
        <w:rPr>
          <w:b/>
          <w:bCs/>
        </w:rPr>
        <w:t>3. Which Treaty first introduced Union citizenship?</w:t>
      </w:r>
    </w:p>
    <w:p w14:paraId="2B2719E6" w14:textId="77777777" w:rsidR="004445B7" w:rsidRPr="004445B7" w:rsidRDefault="004445B7" w:rsidP="004445B7">
      <w:r w:rsidRPr="004445B7">
        <w:t>A. Treaty of Amsterdam</w:t>
      </w:r>
    </w:p>
    <w:p w14:paraId="161968DF" w14:textId="77777777" w:rsidR="004445B7" w:rsidRPr="004445B7" w:rsidRDefault="004445B7" w:rsidP="004445B7">
      <w:r w:rsidRPr="004445B7">
        <w:t>B. Treaty of Lisbon</w:t>
      </w:r>
    </w:p>
    <w:p w14:paraId="67D8DE18" w14:textId="77777777" w:rsidR="004445B7" w:rsidRPr="004445B7" w:rsidRDefault="004445B7" w:rsidP="004445B7">
      <w:r w:rsidRPr="004445B7">
        <w:t>C. Single European Act</w:t>
      </w:r>
    </w:p>
    <w:p w14:paraId="05CD2992" w14:textId="77777777" w:rsidR="004445B7" w:rsidRPr="004445B7" w:rsidRDefault="004445B7" w:rsidP="004445B7">
      <w:r w:rsidRPr="004445B7">
        <w:rPr>
          <w:b/>
          <w:bCs/>
        </w:rPr>
        <w:t>D. Treaty on European Union (Maastricht Treaty)</w:t>
      </w:r>
    </w:p>
    <w:p w14:paraId="2AC07A44" w14:textId="77777777" w:rsidR="004445B7" w:rsidRPr="004445B7" w:rsidRDefault="004445B7" w:rsidP="004445B7">
      <w:r w:rsidRPr="004445B7">
        <w:pict w14:anchorId="7FF6E786">
          <v:rect id="_x0000_i2876" style="width:0;height:1.5pt" o:hralign="center" o:hrstd="t" o:hr="t" fillcolor="#a0a0a0" stroked="f"/>
        </w:pict>
      </w:r>
    </w:p>
    <w:p w14:paraId="351F4D55" w14:textId="77777777" w:rsidR="004445B7" w:rsidRPr="004445B7" w:rsidRDefault="004445B7" w:rsidP="004445B7">
      <w:r w:rsidRPr="004445B7">
        <w:rPr>
          <w:b/>
          <w:bCs/>
        </w:rPr>
        <w:t>4. Which Member State most recently adopted the euro?</w:t>
      </w:r>
    </w:p>
    <w:p w14:paraId="0CE68C6D" w14:textId="77777777" w:rsidR="004445B7" w:rsidRPr="004445B7" w:rsidRDefault="004445B7" w:rsidP="004445B7">
      <w:pPr>
        <w:rPr>
          <w:lang w:val="it-IT"/>
        </w:rPr>
      </w:pPr>
      <w:r w:rsidRPr="004445B7">
        <w:rPr>
          <w:lang w:val="it-IT"/>
        </w:rPr>
        <w:t>A. Lithuania</w:t>
      </w:r>
    </w:p>
    <w:p w14:paraId="03A5DD36" w14:textId="77777777" w:rsidR="004445B7" w:rsidRPr="004445B7" w:rsidRDefault="004445B7" w:rsidP="004445B7">
      <w:pPr>
        <w:rPr>
          <w:lang w:val="it-IT"/>
        </w:rPr>
      </w:pPr>
      <w:r w:rsidRPr="004445B7">
        <w:rPr>
          <w:b/>
          <w:bCs/>
          <w:lang w:val="it-IT"/>
        </w:rPr>
        <w:t xml:space="preserve">B. </w:t>
      </w:r>
      <w:proofErr w:type="spellStart"/>
      <w:r w:rsidRPr="004445B7">
        <w:rPr>
          <w:b/>
          <w:bCs/>
          <w:lang w:val="it-IT"/>
        </w:rPr>
        <w:t>Croatia</w:t>
      </w:r>
      <w:proofErr w:type="spellEnd"/>
    </w:p>
    <w:p w14:paraId="0D240928" w14:textId="77777777" w:rsidR="004445B7" w:rsidRPr="004445B7" w:rsidRDefault="004445B7" w:rsidP="004445B7">
      <w:pPr>
        <w:rPr>
          <w:lang w:val="it-IT"/>
        </w:rPr>
      </w:pPr>
      <w:r w:rsidRPr="004445B7">
        <w:rPr>
          <w:lang w:val="it-IT"/>
        </w:rPr>
        <w:t>C. Latvia</w:t>
      </w:r>
    </w:p>
    <w:p w14:paraId="3A800146" w14:textId="77777777" w:rsidR="004445B7" w:rsidRPr="004445B7" w:rsidRDefault="004445B7" w:rsidP="004445B7">
      <w:r w:rsidRPr="004445B7">
        <w:lastRenderedPageBreak/>
        <w:t>D. Slovenia</w:t>
      </w:r>
    </w:p>
    <w:p w14:paraId="5BBDA7AE" w14:textId="77777777" w:rsidR="004445B7" w:rsidRPr="004445B7" w:rsidRDefault="004445B7" w:rsidP="004445B7">
      <w:r w:rsidRPr="004445B7">
        <w:pict w14:anchorId="3E1D04C1">
          <v:rect id="_x0000_i2877" style="width:0;height:1.5pt" o:hralign="center" o:hrstd="t" o:hr="t" fillcolor="#a0a0a0" stroked="f"/>
        </w:pict>
      </w:r>
    </w:p>
    <w:p w14:paraId="15D6A278" w14:textId="77777777" w:rsidR="004445B7" w:rsidRPr="004445B7" w:rsidRDefault="004445B7" w:rsidP="004445B7">
      <w:r w:rsidRPr="004445B7">
        <w:rPr>
          <w:b/>
          <w:bCs/>
        </w:rPr>
        <w:t>5. The Luxembourg Compromise of 1966 is primarily associated with:</w:t>
      </w:r>
    </w:p>
    <w:p w14:paraId="66238A6B" w14:textId="77777777" w:rsidR="004445B7" w:rsidRPr="004445B7" w:rsidRDefault="004445B7" w:rsidP="004445B7">
      <w:r w:rsidRPr="004445B7">
        <w:t>A. the first direct elections to the European Parliament.</w:t>
      </w:r>
    </w:p>
    <w:p w14:paraId="7C8206E1" w14:textId="77777777" w:rsidR="004445B7" w:rsidRPr="004445B7" w:rsidRDefault="004445B7" w:rsidP="004445B7">
      <w:r w:rsidRPr="004445B7">
        <w:t>B. the creation of the European Council.</w:t>
      </w:r>
    </w:p>
    <w:p w14:paraId="234EE80A" w14:textId="77777777" w:rsidR="004445B7" w:rsidRPr="004445B7" w:rsidRDefault="004445B7" w:rsidP="004445B7">
      <w:r w:rsidRPr="004445B7">
        <w:rPr>
          <w:b/>
          <w:bCs/>
        </w:rPr>
        <w:t>C. the political resolution of the Empty Chair Crisis.</w:t>
      </w:r>
    </w:p>
    <w:p w14:paraId="25289CAE" w14:textId="77777777" w:rsidR="004445B7" w:rsidRPr="004445B7" w:rsidRDefault="004445B7" w:rsidP="004445B7">
      <w:r w:rsidRPr="004445B7">
        <w:t>D. the establishment of the European Monetary System.</w:t>
      </w:r>
    </w:p>
    <w:p w14:paraId="220F78E8" w14:textId="77777777" w:rsidR="004445B7" w:rsidRPr="004445B7" w:rsidRDefault="004445B7" w:rsidP="004445B7">
      <w:r w:rsidRPr="004445B7">
        <w:pict w14:anchorId="7A4C2A5D">
          <v:rect id="_x0000_i2878" style="width:0;height:1.5pt" o:hralign="center" o:hrstd="t" o:hr="t" fillcolor="#a0a0a0" stroked="f"/>
        </w:pict>
      </w:r>
    </w:p>
    <w:p w14:paraId="469E30E0" w14:textId="77777777" w:rsidR="004445B7" w:rsidRPr="004445B7" w:rsidRDefault="004445B7" w:rsidP="004445B7">
      <w:r w:rsidRPr="004445B7">
        <w:rPr>
          <w:b/>
          <w:bCs/>
        </w:rPr>
        <w:t>6. Which institution appoints the Members of the European Court of Auditors?</w:t>
      </w:r>
    </w:p>
    <w:p w14:paraId="3DC5DDFD" w14:textId="77777777" w:rsidR="004445B7" w:rsidRPr="004445B7" w:rsidRDefault="004445B7" w:rsidP="004445B7">
      <w:r w:rsidRPr="004445B7">
        <w:t>A. European Parliament.</w:t>
      </w:r>
    </w:p>
    <w:p w14:paraId="6AE1F9DD" w14:textId="77777777" w:rsidR="004445B7" w:rsidRPr="004445B7" w:rsidRDefault="004445B7" w:rsidP="004445B7">
      <w:r w:rsidRPr="004445B7">
        <w:rPr>
          <w:b/>
          <w:bCs/>
        </w:rPr>
        <w:t>B. Council of the European Union, after consulting the European Parliament.</w:t>
      </w:r>
    </w:p>
    <w:p w14:paraId="7A3B9402" w14:textId="77777777" w:rsidR="004445B7" w:rsidRPr="004445B7" w:rsidRDefault="004445B7" w:rsidP="004445B7">
      <w:r w:rsidRPr="004445B7">
        <w:t>C. European Council.</w:t>
      </w:r>
    </w:p>
    <w:p w14:paraId="5AAA1353" w14:textId="77777777" w:rsidR="004445B7" w:rsidRPr="004445B7" w:rsidRDefault="004445B7" w:rsidP="004445B7">
      <w:r w:rsidRPr="004445B7">
        <w:t>D. European Commission.</w:t>
      </w:r>
    </w:p>
    <w:p w14:paraId="49B44812" w14:textId="77777777" w:rsidR="004445B7" w:rsidRPr="004445B7" w:rsidRDefault="004445B7" w:rsidP="004445B7">
      <w:r w:rsidRPr="004445B7">
        <w:pict w14:anchorId="57023236">
          <v:rect id="_x0000_i2879" style="width:0;height:1.5pt" o:hralign="center" o:hrstd="t" o:hr="t" fillcolor="#a0a0a0" stroked="f"/>
        </w:pict>
      </w:r>
    </w:p>
    <w:p w14:paraId="243DAA1D" w14:textId="77777777" w:rsidR="004445B7" w:rsidRPr="004445B7" w:rsidRDefault="004445B7" w:rsidP="004445B7">
      <w:r w:rsidRPr="004445B7">
        <w:rPr>
          <w:b/>
          <w:bCs/>
        </w:rPr>
        <w:t>7. Judges of the Court of Justice of the European Union are appointed for a renewable term of:</w:t>
      </w:r>
    </w:p>
    <w:p w14:paraId="6CB3F0A0" w14:textId="77777777" w:rsidR="004445B7" w:rsidRPr="004445B7" w:rsidRDefault="004445B7" w:rsidP="004445B7">
      <w:r w:rsidRPr="004445B7">
        <w:t>A. Four years.</w:t>
      </w:r>
    </w:p>
    <w:p w14:paraId="4E231F03" w14:textId="77777777" w:rsidR="004445B7" w:rsidRPr="004445B7" w:rsidRDefault="004445B7" w:rsidP="004445B7">
      <w:r w:rsidRPr="004445B7">
        <w:t>B. Five years.</w:t>
      </w:r>
    </w:p>
    <w:p w14:paraId="34699DB7" w14:textId="77777777" w:rsidR="004445B7" w:rsidRPr="004445B7" w:rsidRDefault="004445B7" w:rsidP="004445B7">
      <w:r w:rsidRPr="004445B7">
        <w:rPr>
          <w:b/>
          <w:bCs/>
        </w:rPr>
        <w:t>C. Six years.</w:t>
      </w:r>
    </w:p>
    <w:p w14:paraId="52D45756" w14:textId="77777777" w:rsidR="004445B7" w:rsidRPr="004445B7" w:rsidRDefault="004445B7" w:rsidP="004445B7">
      <w:r w:rsidRPr="004445B7">
        <w:t>D. Nine years.</w:t>
      </w:r>
    </w:p>
    <w:p w14:paraId="372760A0" w14:textId="77777777" w:rsidR="004445B7" w:rsidRPr="004445B7" w:rsidRDefault="004445B7" w:rsidP="004445B7">
      <w:r w:rsidRPr="004445B7">
        <w:pict w14:anchorId="0A4D2859">
          <v:rect id="_x0000_i2880" style="width:0;height:1.5pt" o:hralign="center" o:hrstd="t" o:hr="t" fillcolor="#a0a0a0" stroked="f"/>
        </w:pict>
      </w:r>
    </w:p>
    <w:p w14:paraId="7CB2A08E" w14:textId="77777777" w:rsidR="004445B7" w:rsidRPr="004445B7" w:rsidRDefault="004445B7" w:rsidP="004445B7">
      <w:r w:rsidRPr="004445B7">
        <w:rPr>
          <w:b/>
          <w:bCs/>
        </w:rPr>
        <w:t>8. Before Judges and Advocates General of the Court of Justice are appointed, their suitability is assessed by:</w:t>
      </w:r>
    </w:p>
    <w:p w14:paraId="6BC65DE5" w14:textId="77777777" w:rsidR="004445B7" w:rsidRPr="004445B7" w:rsidRDefault="004445B7" w:rsidP="004445B7">
      <w:r w:rsidRPr="004445B7">
        <w:t>A. the Conference of Presidents of the European Parliament.</w:t>
      </w:r>
    </w:p>
    <w:p w14:paraId="340D1334" w14:textId="77777777" w:rsidR="004445B7" w:rsidRPr="004445B7" w:rsidRDefault="004445B7" w:rsidP="004445B7">
      <w:r w:rsidRPr="004445B7">
        <w:t>B. the General Affairs Council.</w:t>
      </w:r>
    </w:p>
    <w:p w14:paraId="74A672DA" w14:textId="77777777" w:rsidR="004445B7" w:rsidRPr="004445B7" w:rsidRDefault="004445B7" w:rsidP="004445B7">
      <w:r w:rsidRPr="004445B7">
        <w:t>C. the Legal Service of the Commission.</w:t>
      </w:r>
    </w:p>
    <w:p w14:paraId="3091018B" w14:textId="77777777" w:rsidR="004445B7" w:rsidRPr="004445B7" w:rsidRDefault="004445B7" w:rsidP="004445B7">
      <w:r w:rsidRPr="004445B7">
        <w:rPr>
          <w:b/>
          <w:bCs/>
        </w:rPr>
        <w:t>D. the panel established under Article 255 TFEU.</w:t>
      </w:r>
    </w:p>
    <w:p w14:paraId="45F4FE26" w14:textId="77777777" w:rsidR="004445B7" w:rsidRPr="004445B7" w:rsidRDefault="004445B7" w:rsidP="004445B7">
      <w:r w:rsidRPr="004445B7">
        <w:pict w14:anchorId="4D1192EE">
          <v:rect id="_x0000_i2881" style="width:0;height:1.5pt" o:hralign="center" o:hrstd="t" o:hr="t" fillcolor="#a0a0a0" stroked="f"/>
        </w:pict>
      </w:r>
    </w:p>
    <w:p w14:paraId="62C6CAAC" w14:textId="77777777" w:rsidR="004445B7" w:rsidRPr="004445B7" w:rsidRDefault="004445B7" w:rsidP="004445B7">
      <w:r w:rsidRPr="004445B7">
        <w:rPr>
          <w:b/>
          <w:bCs/>
        </w:rPr>
        <w:lastRenderedPageBreak/>
        <w:t>9. Which institution grants discharge to the Commission for the implementation of the Union budget?</w:t>
      </w:r>
    </w:p>
    <w:p w14:paraId="7F5A24A3" w14:textId="77777777" w:rsidR="004445B7" w:rsidRPr="004445B7" w:rsidRDefault="004445B7" w:rsidP="004445B7">
      <w:r w:rsidRPr="004445B7">
        <w:rPr>
          <w:b/>
          <w:bCs/>
        </w:rPr>
        <w:t>A. European Parliament, acting on a recommendation from the Council.</w:t>
      </w:r>
    </w:p>
    <w:p w14:paraId="403C8098" w14:textId="77777777" w:rsidR="004445B7" w:rsidRPr="004445B7" w:rsidRDefault="004445B7" w:rsidP="004445B7">
      <w:r w:rsidRPr="004445B7">
        <w:t>B. European Court of Auditors.</w:t>
      </w:r>
    </w:p>
    <w:p w14:paraId="6C1E18F7" w14:textId="77777777" w:rsidR="004445B7" w:rsidRPr="004445B7" w:rsidRDefault="004445B7" w:rsidP="004445B7">
      <w:r w:rsidRPr="004445B7">
        <w:t>C. European Council.</w:t>
      </w:r>
    </w:p>
    <w:p w14:paraId="59B09C16" w14:textId="77777777" w:rsidR="004445B7" w:rsidRPr="004445B7" w:rsidRDefault="004445B7" w:rsidP="004445B7">
      <w:r w:rsidRPr="004445B7">
        <w:t>D. European Commission.</w:t>
      </w:r>
    </w:p>
    <w:p w14:paraId="6760E89B" w14:textId="77777777" w:rsidR="004445B7" w:rsidRPr="004445B7" w:rsidRDefault="004445B7" w:rsidP="004445B7">
      <w:r w:rsidRPr="004445B7">
        <w:pict w14:anchorId="363EA1EF">
          <v:rect id="_x0000_i2882" style="width:0;height:1.5pt" o:hralign="center" o:hrstd="t" o:hr="t" fillcolor="#a0a0a0" stroked="f"/>
        </w:pict>
      </w:r>
    </w:p>
    <w:p w14:paraId="0BC882BD" w14:textId="77777777" w:rsidR="004445B7" w:rsidRPr="004445B7" w:rsidRDefault="004445B7" w:rsidP="004445B7">
      <w:r w:rsidRPr="004445B7">
        <w:rPr>
          <w:b/>
          <w:bCs/>
        </w:rPr>
        <w:t>10. According to the Political Guidelines 2024–2029, the proposed Union of Skills primarily aims to:</w:t>
      </w:r>
    </w:p>
    <w:p w14:paraId="264C4CE0" w14:textId="77777777" w:rsidR="004445B7" w:rsidRPr="004445B7" w:rsidRDefault="004445B7" w:rsidP="004445B7">
      <w:r w:rsidRPr="004445B7">
        <w:t>A. establish a single European curriculum.</w:t>
      </w:r>
    </w:p>
    <w:p w14:paraId="582DFA66" w14:textId="77777777" w:rsidR="004445B7" w:rsidRPr="004445B7" w:rsidRDefault="004445B7" w:rsidP="004445B7">
      <w:r w:rsidRPr="004445B7">
        <w:t>B. replace Erasmus+ with a unified education programme.</w:t>
      </w:r>
    </w:p>
    <w:p w14:paraId="76EC10C4" w14:textId="77777777" w:rsidR="004445B7" w:rsidRPr="004445B7" w:rsidRDefault="004445B7" w:rsidP="004445B7">
      <w:r w:rsidRPr="004445B7">
        <w:rPr>
          <w:b/>
          <w:bCs/>
        </w:rPr>
        <w:t>C. strengthen skills, lifelong learning and labour mobility to support competitiveness.</w:t>
      </w:r>
    </w:p>
    <w:p w14:paraId="594C16C1" w14:textId="77777777" w:rsidR="004445B7" w:rsidRPr="004445B7" w:rsidRDefault="004445B7" w:rsidP="004445B7">
      <w:r w:rsidRPr="004445B7">
        <w:t>D. harmonise national education systems through binding legislation.</w:t>
      </w:r>
    </w:p>
    <w:p w14:paraId="5711C526" w14:textId="77777777" w:rsidR="004445B7" w:rsidRPr="004445B7" w:rsidRDefault="004445B7" w:rsidP="004445B7">
      <w:r w:rsidRPr="004445B7">
        <w:pict w14:anchorId="1BD70FC3">
          <v:rect id="_x0000_i2883" style="width:0;height:1.5pt" o:hralign="center" o:hrstd="t" o:hr="t" fillcolor="#a0a0a0" stroked="f"/>
        </w:pict>
      </w:r>
    </w:p>
    <w:p w14:paraId="5FC5373E" w14:textId="77777777" w:rsidR="004445B7" w:rsidRPr="004445B7" w:rsidRDefault="004445B7" w:rsidP="004445B7">
      <w:r w:rsidRPr="004445B7">
        <w:rPr>
          <w:b/>
          <w:bCs/>
        </w:rPr>
        <w:t>11. Which statement BEST distinguishes delegated acts from implementing acts?</w:t>
      </w:r>
    </w:p>
    <w:p w14:paraId="2BE529B4" w14:textId="77777777" w:rsidR="004445B7" w:rsidRPr="004445B7" w:rsidRDefault="004445B7" w:rsidP="004445B7">
      <w:r w:rsidRPr="004445B7">
        <w:t>A. Delegated acts require approval by national parliaments before entering into force.</w:t>
      </w:r>
    </w:p>
    <w:p w14:paraId="117DB29D" w14:textId="77777777" w:rsidR="004445B7" w:rsidRPr="004445B7" w:rsidRDefault="004445B7" w:rsidP="004445B7">
      <w:r w:rsidRPr="004445B7">
        <w:rPr>
          <w:b/>
          <w:bCs/>
        </w:rPr>
        <w:t>B. Delegated acts supplement or amend certain non-essential elements of a legislative act, whereas implementing acts ensure uniform conditions for implementation.</w:t>
      </w:r>
    </w:p>
    <w:p w14:paraId="1E39EACF" w14:textId="77777777" w:rsidR="004445B7" w:rsidRPr="004445B7" w:rsidRDefault="004445B7" w:rsidP="004445B7">
      <w:r w:rsidRPr="004445B7">
        <w:t>C. Implementing acts may amend essential elements of legislative acts.</w:t>
      </w:r>
    </w:p>
    <w:p w14:paraId="2EF1BC66" w14:textId="77777777" w:rsidR="004445B7" w:rsidRPr="004445B7" w:rsidRDefault="004445B7" w:rsidP="004445B7">
      <w:r w:rsidRPr="004445B7">
        <w:t>D. Delegated acts are adopted jointly by the Commission and the Council.</w:t>
      </w:r>
    </w:p>
    <w:p w14:paraId="0AD56D8C" w14:textId="77777777" w:rsidR="004445B7" w:rsidRPr="004445B7" w:rsidRDefault="004445B7" w:rsidP="004445B7">
      <w:r w:rsidRPr="004445B7">
        <w:pict w14:anchorId="24847FB0">
          <v:rect id="_x0000_i2884" style="width:0;height:1.5pt" o:hralign="center" o:hrstd="t" o:hr="t" fillcolor="#a0a0a0" stroked="f"/>
        </w:pict>
      </w:r>
    </w:p>
    <w:p w14:paraId="38D85B31" w14:textId="77777777" w:rsidR="004445B7" w:rsidRPr="004445B7" w:rsidRDefault="004445B7" w:rsidP="004445B7">
      <w:r w:rsidRPr="004445B7">
        <w:rPr>
          <w:b/>
          <w:bCs/>
        </w:rPr>
        <w:t>12. Which institution has the power to request the Commission to submit an appropriate legislative proposal under Article 225 TFEU?</w:t>
      </w:r>
    </w:p>
    <w:p w14:paraId="5F2F3DA4" w14:textId="77777777" w:rsidR="004445B7" w:rsidRPr="004445B7" w:rsidRDefault="004445B7" w:rsidP="004445B7">
      <w:r w:rsidRPr="004445B7">
        <w:t>A. European Council.</w:t>
      </w:r>
    </w:p>
    <w:p w14:paraId="325CAA6D" w14:textId="77777777" w:rsidR="004445B7" w:rsidRPr="004445B7" w:rsidRDefault="004445B7" w:rsidP="004445B7">
      <w:r w:rsidRPr="004445B7">
        <w:rPr>
          <w:b/>
          <w:bCs/>
        </w:rPr>
        <w:t>B. European Parliament.</w:t>
      </w:r>
    </w:p>
    <w:p w14:paraId="2802D604" w14:textId="77777777" w:rsidR="004445B7" w:rsidRPr="004445B7" w:rsidRDefault="004445B7" w:rsidP="004445B7">
      <w:r w:rsidRPr="004445B7">
        <w:t>C. Court of Justice.</w:t>
      </w:r>
    </w:p>
    <w:p w14:paraId="0FD916B2" w14:textId="77777777" w:rsidR="004445B7" w:rsidRPr="004445B7" w:rsidRDefault="004445B7" w:rsidP="004445B7">
      <w:r w:rsidRPr="004445B7">
        <w:t>D. European Court of Auditors.</w:t>
      </w:r>
    </w:p>
    <w:p w14:paraId="164869D5" w14:textId="77777777" w:rsidR="004445B7" w:rsidRPr="004445B7" w:rsidRDefault="004445B7" w:rsidP="004445B7">
      <w:r w:rsidRPr="004445B7">
        <w:pict w14:anchorId="0A23403C">
          <v:rect id="_x0000_i2885" style="width:0;height:1.5pt" o:hralign="center" o:hrstd="t" o:hr="t" fillcolor="#a0a0a0" stroked="f"/>
        </w:pict>
      </w:r>
    </w:p>
    <w:p w14:paraId="7310C893" w14:textId="77777777" w:rsidR="004445B7" w:rsidRPr="004445B7" w:rsidRDefault="004445B7" w:rsidP="004445B7">
      <w:r w:rsidRPr="004445B7">
        <w:rPr>
          <w:b/>
          <w:bCs/>
        </w:rPr>
        <w:lastRenderedPageBreak/>
        <w:t>13. Which city hosts the headquarters of the European Union Agency for Asylum (EUAA)?</w:t>
      </w:r>
    </w:p>
    <w:p w14:paraId="65EB9215" w14:textId="77777777" w:rsidR="004445B7" w:rsidRPr="004445B7" w:rsidRDefault="004445B7" w:rsidP="004445B7">
      <w:pPr>
        <w:rPr>
          <w:lang w:val="it-IT"/>
        </w:rPr>
      </w:pPr>
      <w:r w:rsidRPr="004445B7">
        <w:rPr>
          <w:lang w:val="it-IT"/>
        </w:rPr>
        <w:t>A. Vienna.</w:t>
      </w:r>
    </w:p>
    <w:p w14:paraId="19501203" w14:textId="77777777" w:rsidR="004445B7" w:rsidRPr="004445B7" w:rsidRDefault="004445B7" w:rsidP="004445B7">
      <w:pPr>
        <w:rPr>
          <w:lang w:val="it-IT"/>
        </w:rPr>
      </w:pPr>
      <w:r w:rsidRPr="004445B7">
        <w:rPr>
          <w:lang w:val="it-IT"/>
        </w:rPr>
        <w:t>B. Tallinn.</w:t>
      </w:r>
    </w:p>
    <w:p w14:paraId="2FCFC386" w14:textId="77777777" w:rsidR="004445B7" w:rsidRPr="004445B7" w:rsidRDefault="004445B7" w:rsidP="004445B7">
      <w:pPr>
        <w:rPr>
          <w:lang w:val="it-IT"/>
        </w:rPr>
      </w:pPr>
      <w:r w:rsidRPr="004445B7">
        <w:rPr>
          <w:b/>
          <w:bCs/>
          <w:lang w:val="it-IT"/>
        </w:rPr>
        <w:t>C. Valletta.</w:t>
      </w:r>
    </w:p>
    <w:p w14:paraId="508CBBA1" w14:textId="77777777" w:rsidR="004445B7" w:rsidRPr="004445B7" w:rsidRDefault="004445B7" w:rsidP="004445B7">
      <w:r w:rsidRPr="004445B7">
        <w:t>D. Warsaw.</w:t>
      </w:r>
    </w:p>
    <w:p w14:paraId="4206E20F" w14:textId="77777777" w:rsidR="004445B7" w:rsidRPr="004445B7" w:rsidRDefault="004445B7" w:rsidP="004445B7">
      <w:r w:rsidRPr="004445B7">
        <w:pict w14:anchorId="0563E13E">
          <v:rect id="_x0000_i2886" style="width:0;height:1.5pt" o:hralign="center" o:hrstd="t" o:hr="t" fillcolor="#a0a0a0" stroked="f"/>
        </w:pict>
      </w:r>
    </w:p>
    <w:p w14:paraId="1D1B39BC" w14:textId="77777777" w:rsidR="004445B7" w:rsidRPr="004445B7" w:rsidRDefault="004445B7" w:rsidP="004445B7">
      <w:r w:rsidRPr="004445B7">
        <w:rPr>
          <w:b/>
          <w:bCs/>
        </w:rPr>
        <w:t>14. Which event occurred FIRST?</w:t>
      </w:r>
    </w:p>
    <w:p w14:paraId="3882A46F" w14:textId="77777777" w:rsidR="004445B7" w:rsidRPr="004445B7" w:rsidRDefault="004445B7" w:rsidP="004445B7">
      <w:r w:rsidRPr="004445B7">
        <w:t>A. Entry into force of the Maastricht Treaty.</w:t>
      </w:r>
    </w:p>
    <w:p w14:paraId="06EB0694" w14:textId="77777777" w:rsidR="004445B7" w:rsidRPr="004445B7" w:rsidRDefault="004445B7" w:rsidP="004445B7">
      <w:r w:rsidRPr="004445B7">
        <w:t>B. Signature of the Maastricht Treaty.</w:t>
      </w:r>
    </w:p>
    <w:p w14:paraId="0167FD7D" w14:textId="77777777" w:rsidR="004445B7" w:rsidRPr="004445B7" w:rsidRDefault="004445B7" w:rsidP="004445B7">
      <w:r w:rsidRPr="004445B7">
        <w:rPr>
          <w:b/>
          <w:bCs/>
        </w:rPr>
        <w:t>C. Entry into force of the Single European Act.</w:t>
      </w:r>
    </w:p>
    <w:p w14:paraId="0D744DD9" w14:textId="77777777" w:rsidR="004445B7" w:rsidRPr="004445B7" w:rsidRDefault="004445B7" w:rsidP="004445B7">
      <w:r w:rsidRPr="004445B7">
        <w:t>D. Introduction of euro banknotes and coins.</w:t>
      </w:r>
    </w:p>
    <w:p w14:paraId="41DB4278" w14:textId="77777777" w:rsidR="004445B7" w:rsidRPr="004445B7" w:rsidRDefault="004445B7" w:rsidP="004445B7">
      <w:r w:rsidRPr="004445B7">
        <w:pict w14:anchorId="63C4B7C7">
          <v:rect id="_x0000_i2887" style="width:0;height:1.5pt" o:hralign="center" o:hrstd="t" o:hr="t" fillcolor="#a0a0a0" stroked="f"/>
        </w:pict>
      </w:r>
    </w:p>
    <w:p w14:paraId="1391C343" w14:textId="77777777" w:rsidR="004445B7" w:rsidRPr="004445B7" w:rsidRDefault="004445B7" w:rsidP="004445B7">
      <w:r w:rsidRPr="004445B7">
        <w:rPr>
          <w:b/>
          <w:bCs/>
        </w:rPr>
        <w:t>15. Which institution nominates the candidate for President of the European Commission?</w:t>
      </w:r>
    </w:p>
    <w:p w14:paraId="59FC8C0C" w14:textId="77777777" w:rsidR="004445B7" w:rsidRPr="004445B7" w:rsidRDefault="004445B7" w:rsidP="004445B7">
      <w:r w:rsidRPr="004445B7">
        <w:t>A. Council of the European Union.</w:t>
      </w:r>
    </w:p>
    <w:p w14:paraId="489596BB" w14:textId="77777777" w:rsidR="004445B7" w:rsidRPr="004445B7" w:rsidRDefault="004445B7" w:rsidP="004445B7">
      <w:r w:rsidRPr="004445B7">
        <w:t>B. European Parliament.</w:t>
      </w:r>
    </w:p>
    <w:p w14:paraId="2DC44CC4" w14:textId="77777777" w:rsidR="004445B7" w:rsidRPr="004445B7" w:rsidRDefault="004445B7" w:rsidP="004445B7">
      <w:r w:rsidRPr="004445B7">
        <w:rPr>
          <w:b/>
          <w:bCs/>
        </w:rPr>
        <w:t>C. European Council.</w:t>
      </w:r>
    </w:p>
    <w:p w14:paraId="5EC1C3F5" w14:textId="77777777" w:rsidR="004445B7" w:rsidRPr="004445B7" w:rsidRDefault="004445B7" w:rsidP="004445B7">
      <w:r w:rsidRPr="004445B7">
        <w:t>D. College of Commissioners.</w:t>
      </w:r>
    </w:p>
    <w:p w14:paraId="4A877627" w14:textId="77777777" w:rsidR="004445B7" w:rsidRPr="004445B7" w:rsidRDefault="004445B7" w:rsidP="004445B7">
      <w:r w:rsidRPr="004445B7">
        <w:pict w14:anchorId="0CCB263C">
          <v:rect id="_x0000_i2888" style="width:0;height:1.5pt" o:hralign="center" o:hrstd="t" o:hr="t" fillcolor="#a0a0a0" stroked="f"/>
        </w:pict>
      </w:r>
    </w:p>
    <w:p w14:paraId="49CCA270" w14:textId="77777777" w:rsidR="004445B7" w:rsidRPr="004445B7" w:rsidRDefault="004445B7" w:rsidP="004445B7">
      <w:r w:rsidRPr="004445B7">
        <w:rPr>
          <w:b/>
          <w:bCs/>
        </w:rPr>
        <w:t>16. Which statement BEST reflects the relationship between the European Parliament and the Commission?</w:t>
      </w:r>
    </w:p>
    <w:p w14:paraId="4A808E95" w14:textId="77777777" w:rsidR="004445B7" w:rsidRPr="004445B7" w:rsidRDefault="004445B7" w:rsidP="004445B7">
      <w:r w:rsidRPr="004445B7">
        <w:t>A. Parliament may individually dismiss Commissioners by absolute majority.</w:t>
      </w:r>
    </w:p>
    <w:p w14:paraId="40EAD98C" w14:textId="77777777" w:rsidR="004445B7" w:rsidRPr="004445B7" w:rsidRDefault="004445B7" w:rsidP="004445B7">
      <w:r w:rsidRPr="004445B7">
        <w:t>B. Parliament appoints Commissioners directly after the European elections.</w:t>
      </w:r>
    </w:p>
    <w:p w14:paraId="0CA8AD86" w14:textId="77777777" w:rsidR="004445B7" w:rsidRPr="004445B7" w:rsidRDefault="004445B7" w:rsidP="004445B7">
      <w:r w:rsidRPr="004445B7">
        <w:t>C. Parliament may instruct the Commission to submit legislative proposals.</w:t>
      </w:r>
    </w:p>
    <w:p w14:paraId="3E15A31B" w14:textId="77777777" w:rsidR="004445B7" w:rsidRPr="004445B7" w:rsidRDefault="004445B7" w:rsidP="004445B7">
      <w:r w:rsidRPr="004445B7">
        <w:rPr>
          <w:b/>
          <w:bCs/>
        </w:rPr>
        <w:t>D. Parliament exercises political scrutiny over the Commission and may force the resignation of the College through a motion of censure.</w:t>
      </w:r>
    </w:p>
    <w:p w14:paraId="5F1F09D7" w14:textId="77777777" w:rsidR="004445B7" w:rsidRPr="004445B7" w:rsidRDefault="004445B7" w:rsidP="004445B7">
      <w:r w:rsidRPr="004445B7">
        <w:pict w14:anchorId="68869693">
          <v:rect id="_x0000_i2889" style="width:0;height:1.5pt" o:hralign="center" o:hrstd="t" o:hr="t" fillcolor="#a0a0a0" stroked="f"/>
        </w:pict>
      </w:r>
    </w:p>
    <w:p w14:paraId="44C95E70" w14:textId="77777777" w:rsidR="004445B7" w:rsidRPr="004445B7" w:rsidRDefault="004445B7" w:rsidP="004445B7">
      <w:r w:rsidRPr="004445B7">
        <w:rPr>
          <w:b/>
          <w:bCs/>
        </w:rPr>
        <w:lastRenderedPageBreak/>
        <w:t>17. Which Member State has a permanent opt-out from adopting the euro under the Treaties?</w:t>
      </w:r>
    </w:p>
    <w:p w14:paraId="7C38C6A6" w14:textId="77777777" w:rsidR="004445B7" w:rsidRPr="004445B7" w:rsidRDefault="004445B7" w:rsidP="004445B7">
      <w:r w:rsidRPr="004445B7">
        <w:t>A. Sweden.</w:t>
      </w:r>
    </w:p>
    <w:p w14:paraId="2929D7F3" w14:textId="77777777" w:rsidR="004445B7" w:rsidRPr="004445B7" w:rsidRDefault="004445B7" w:rsidP="004445B7">
      <w:r w:rsidRPr="004445B7">
        <w:rPr>
          <w:b/>
          <w:bCs/>
        </w:rPr>
        <w:t>B. Denmark.</w:t>
      </w:r>
    </w:p>
    <w:p w14:paraId="454E52AE" w14:textId="77777777" w:rsidR="004445B7" w:rsidRPr="004445B7" w:rsidRDefault="004445B7" w:rsidP="004445B7">
      <w:r w:rsidRPr="004445B7">
        <w:t>C. Poland.</w:t>
      </w:r>
    </w:p>
    <w:p w14:paraId="68C6A909" w14:textId="77777777" w:rsidR="004445B7" w:rsidRPr="004445B7" w:rsidRDefault="004445B7" w:rsidP="004445B7">
      <w:r w:rsidRPr="004445B7">
        <w:t>D. Czechia.</w:t>
      </w:r>
    </w:p>
    <w:p w14:paraId="284FB795" w14:textId="77777777" w:rsidR="004445B7" w:rsidRPr="004445B7" w:rsidRDefault="004445B7" w:rsidP="004445B7">
      <w:r w:rsidRPr="004445B7">
        <w:pict w14:anchorId="0E4B69E2">
          <v:rect id="_x0000_i2890" style="width:0;height:1.5pt" o:hralign="center" o:hrstd="t" o:hr="t" fillcolor="#a0a0a0" stroked="f"/>
        </w:pict>
      </w:r>
    </w:p>
    <w:p w14:paraId="15428588" w14:textId="77777777" w:rsidR="004445B7" w:rsidRPr="004445B7" w:rsidRDefault="004445B7" w:rsidP="004445B7">
      <w:r w:rsidRPr="004445B7">
        <w:rPr>
          <w:b/>
          <w:bCs/>
        </w:rPr>
        <w:t xml:space="preserve">18. Which Treaty first substantially extended qualified majority voting </w:t>
      </w:r>
      <w:proofErr w:type="gramStart"/>
      <w:r w:rsidRPr="004445B7">
        <w:rPr>
          <w:b/>
          <w:bCs/>
        </w:rPr>
        <w:t>in order to</w:t>
      </w:r>
      <w:proofErr w:type="gramEnd"/>
      <w:r w:rsidRPr="004445B7">
        <w:rPr>
          <w:b/>
          <w:bCs/>
        </w:rPr>
        <w:t xml:space="preserve"> facilitate completion of the internal market?</w:t>
      </w:r>
    </w:p>
    <w:p w14:paraId="340960F0" w14:textId="77777777" w:rsidR="004445B7" w:rsidRPr="004445B7" w:rsidRDefault="004445B7" w:rsidP="004445B7">
      <w:r w:rsidRPr="004445B7">
        <w:t>A. Maastricht Treaty.</w:t>
      </w:r>
    </w:p>
    <w:p w14:paraId="66D8A94F" w14:textId="77777777" w:rsidR="004445B7" w:rsidRPr="004445B7" w:rsidRDefault="004445B7" w:rsidP="004445B7">
      <w:r w:rsidRPr="004445B7">
        <w:rPr>
          <w:b/>
          <w:bCs/>
        </w:rPr>
        <w:t>B. Single European Act.</w:t>
      </w:r>
    </w:p>
    <w:p w14:paraId="20E4188A" w14:textId="77777777" w:rsidR="004445B7" w:rsidRPr="004445B7" w:rsidRDefault="004445B7" w:rsidP="004445B7">
      <w:r w:rsidRPr="004445B7">
        <w:t>C. Treaty of Amsterdam.</w:t>
      </w:r>
    </w:p>
    <w:p w14:paraId="698E1BA1" w14:textId="77777777" w:rsidR="004445B7" w:rsidRPr="004445B7" w:rsidRDefault="004445B7" w:rsidP="004445B7">
      <w:r w:rsidRPr="004445B7">
        <w:t>D. Treaty of Nice.</w:t>
      </w:r>
    </w:p>
    <w:p w14:paraId="0BC6E3DB" w14:textId="77777777" w:rsidR="004445B7" w:rsidRPr="004445B7" w:rsidRDefault="004445B7" w:rsidP="004445B7">
      <w:r w:rsidRPr="004445B7">
        <w:pict w14:anchorId="7E29CCD4">
          <v:rect id="_x0000_i2891" style="width:0;height:1.5pt" o:hralign="center" o:hrstd="t" o:hr="t" fillcolor="#a0a0a0" stroked="f"/>
        </w:pict>
      </w:r>
    </w:p>
    <w:p w14:paraId="681FFF67" w14:textId="77777777" w:rsidR="004445B7" w:rsidRPr="004445B7" w:rsidRDefault="004445B7" w:rsidP="004445B7">
      <w:r w:rsidRPr="004445B7">
        <w:rPr>
          <w:b/>
          <w:bCs/>
        </w:rPr>
        <w:t xml:space="preserve">19. Which institution formally appoints the European Commission after the </w:t>
      </w:r>
      <w:proofErr w:type="gramStart"/>
      <w:r w:rsidRPr="004445B7">
        <w:rPr>
          <w:b/>
          <w:bCs/>
        </w:rPr>
        <w:t>President</w:t>
      </w:r>
      <w:proofErr w:type="gramEnd"/>
      <w:r w:rsidRPr="004445B7">
        <w:rPr>
          <w:b/>
          <w:bCs/>
        </w:rPr>
        <w:t xml:space="preserve"> and the College have obtained the consent of the European Parliament?</w:t>
      </w:r>
    </w:p>
    <w:p w14:paraId="2E961120" w14:textId="77777777" w:rsidR="004445B7" w:rsidRPr="004445B7" w:rsidRDefault="004445B7" w:rsidP="004445B7">
      <w:r w:rsidRPr="004445B7">
        <w:t>A. Council of the European Union.</w:t>
      </w:r>
    </w:p>
    <w:p w14:paraId="4E1BB205" w14:textId="77777777" w:rsidR="004445B7" w:rsidRPr="004445B7" w:rsidRDefault="004445B7" w:rsidP="004445B7">
      <w:r w:rsidRPr="004445B7">
        <w:rPr>
          <w:b/>
          <w:bCs/>
        </w:rPr>
        <w:t>B. European Council.</w:t>
      </w:r>
    </w:p>
    <w:p w14:paraId="178948E7" w14:textId="77777777" w:rsidR="004445B7" w:rsidRPr="004445B7" w:rsidRDefault="004445B7" w:rsidP="004445B7">
      <w:r w:rsidRPr="004445B7">
        <w:t>C. European Parliament.</w:t>
      </w:r>
    </w:p>
    <w:p w14:paraId="08BE8CA7" w14:textId="77777777" w:rsidR="004445B7" w:rsidRPr="004445B7" w:rsidRDefault="004445B7" w:rsidP="004445B7">
      <w:r w:rsidRPr="004445B7">
        <w:t>D. European Commission.</w:t>
      </w:r>
    </w:p>
    <w:p w14:paraId="1126A821" w14:textId="77777777" w:rsidR="004445B7" w:rsidRPr="004445B7" w:rsidRDefault="004445B7" w:rsidP="004445B7">
      <w:r w:rsidRPr="004445B7">
        <w:pict w14:anchorId="24A3D708">
          <v:rect id="_x0000_i2892" style="width:0;height:1.5pt" o:hralign="center" o:hrstd="t" o:hr="t" fillcolor="#a0a0a0" stroked="f"/>
        </w:pict>
      </w:r>
    </w:p>
    <w:p w14:paraId="130CBC14" w14:textId="77777777" w:rsidR="004445B7" w:rsidRPr="004445B7" w:rsidRDefault="004445B7" w:rsidP="004445B7">
      <w:r w:rsidRPr="004445B7">
        <w:rPr>
          <w:b/>
          <w:bCs/>
        </w:rPr>
        <w:t>20. Which statement BEST describes the role of the Court of Justice of the European Union in preliminary rulings under Article 267 TFEU?</w:t>
      </w:r>
    </w:p>
    <w:p w14:paraId="6A9806AE" w14:textId="77777777" w:rsidR="004445B7" w:rsidRPr="004445B7" w:rsidRDefault="004445B7" w:rsidP="004445B7">
      <w:r w:rsidRPr="004445B7">
        <w:t>A. It reviews only the validity of Regulations.</w:t>
      </w:r>
    </w:p>
    <w:p w14:paraId="654542FC" w14:textId="77777777" w:rsidR="004445B7" w:rsidRPr="004445B7" w:rsidRDefault="004445B7" w:rsidP="004445B7">
      <w:r w:rsidRPr="004445B7">
        <w:t>B. It settles political disputes between Member States.</w:t>
      </w:r>
    </w:p>
    <w:p w14:paraId="2D27AE77" w14:textId="77777777" w:rsidR="004445B7" w:rsidRPr="004445B7" w:rsidRDefault="004445B7" w:rsidP="004445B7">
      <w:r w:rsidRPr="004445B7">
        <w:rPr>
          <w:b/>
          <w:bCs/>
        </w:rPr>
        <w:t>C. It provides authoritative interpretations of Union law at the request of national courts.</w:t>
      </w:r>
    </w:p>
    <w:p w14:paraId="665CDACD" w14:textId="77777777" w:rsidR="004445B7" w:rsidRPr="004445B7" w:rsidRDefault="004445B7" w:rsidP="004445B7">
      <w:r w:rsidRPr="004445B7">
        <w:t>D. It hears appeals against all national court decisions.</w:t>
      </w:r>
    </w:p>
    <w:p w14:paraId="1342E6EE" w14:textId="77777777" w:rsidR="004445B7" w:rsidRPr="004445B7" w:rsidRDefault="004445B7" w:rsidP="004445B7">
      <w:r w:rsidRPr="004445B7">
        <w:pict w14:anchorId="3C7D04AE">
          <v:rect id="_x0000_i2893" style="width:0;height:1.5pt" o:hralign="center" o:hrstd="t" o:hr="t" fillcolor="#a0a0a0" stroked="f"/>
        </w:pict>
      </w:r>
    </w:p>
    <w:p w14:paraId="08A206FD" w14:textId="77777777" w:rsidR="004445B7" w:rsidRPr="004445B7" w:rsidRDefault="004445B7" w:rsidP="004445B7">
      <w:r w:rsidRPr="004445B7">
        <w:rPr>
          <w:b/>
          <w:bCs/>
        </w:rPr>
        <w:lastRenderedPageBreak/>
        <w:t>21. Which institution adopts the Commission Work Programme?</w:t>
      </w:r>
    </w:p>
    <w:p w14:paraId="4AF2D92C" w14:textId="77777777" w:rsidR="004445B7" w:rsidRPr="004445B7" w:rsidRDefault="004445B7" w:rsidP="004445B7">
      <w:r w:rsidRPr="004445B7">
        <w:t>A. European Council.</w:t>
      </w:r>
    </w:p>
    <w:p w14:paraId="61824ED7" w14:textId="77777777" w:rsidR="004445B7" w:rsidRPr="004445B7" w:rsidRDefault="004445B7" w:rsidP="004445B7">
      <w:r w:rsidRPr="004445B7">
        <w:t>B. Secretariat-General.</w:t>
      </w:r>
    </w:p>
    <w:p w14:paraId="5F17707C" w14:textId="77777777" w:rsidR="004445B7" w:rsidRPr="004445B7" w:rsidRDefault="004445B7" w:rsidP="004445B7">
      <w:r w:rsidRPr="004445B7">
        <w:rPr>
          <w:b/>
          <w:bCs/>
        </w:rPr>
        <w:t>C. College of Commissioners.</w:t>
      </w:r>
    </w:p>
    <w:p w14:paraId="214331D8" w14:textId="77777777" w:rsidR="004445B7" w:rsidRPr="004445B7" w:rsidRDefault="004445B7" w:rsidP="004445B7">
      <w:r w:rsidRPr="004445B7">
        <w:t>D. General Affairs Council.</w:t>
      </w:r>
    </w:p>
    <w:p w14:paraId="29DBFB6B" w14:textId="77777777" w:rsidR="004445B7" w:rsidRPr="004445B7" w:rsidRDefault="004445B7" w:rsidP="004445B7">
      <w:r w:rsidRPr="004445B7">
        <w:pict w14:anchorId="23295896">
          <v:rect id="_x0000_i2894" style="width:0;height:1.5pt" o:hralign="center" o:hrstd="t" o:hr="t" fillcolor="#a0a0a0" stroked="f"/>
        </w:pict>
      </w:r>
    </w:p>
    <w:p w14:paraId="77490A70" w14:textId="77777777" w:rsidR="004445B7" w:rsidRPr="004445B7" w:rsidRDefault="004445B7" w:rsidP="004445B7">
      <w:r w:rsidRPr="004445B7">
        <w:rPr>
          <w:b/>
          <w:bCs/>
        </w:rPr>
        <w:t>22. Which city was designated a European Capital of Culture for 2025 together with Chemnitz?</w:t>
      </w:r>
    </w:p>
    <w:p w14:paraId="48227155" w14:textId="77777777" w:rsidR="004445B7" w:rsidRPr="004445B7" w:rsidRDefault="004445B7" w:rsidP="004445B7">
      <w:pPr>
        <w:rPr>
          <w:lang w:val="it-IT"/>
        </w:rPr>
      </w:pPr>
      <w:r w:rsidRPr="004445B7">
        <w:rPr>
          <w:lang w:val="it-IT"/>
        </w:rPr>
        <w:t>A. Tartu.</w:t>
      </w:r>
    </w:p>
    <w:p w14:paraId="6C62B373" w14:textId="77777777" w:rsidR="004445B7" w:rsidRPr="004445B7" w:rsidRDefault="004445B7" w:rsidP="004445B7">
      <w:pPr>
        <w:rPr>
          <w:lang w:val="it-IT"/>
        </w:rPr>
      </w:pPr>
      <w:r w:rsidRPr="004445B7">
        <w:rPr>
          <w:b/>
          <w:bCs/>
          <w:lang w:val="it-IT"/>
        </w:rPr>
        <w:t>B. Nova Gorica.</w:t>
      </w:r>
    </w:p>
    <w:p w14:paraId="218B405C" w14:textId="77777777" w:rsidR="004445B7" w:rsidRPr="004445B7" w:rsidRDefault="004445B7" w:rsidP="004445B7">
      <w:r w:rsidRPr="004445B7">
        <w:t>C. Galway.</w:t>
      </w:r>
    </w:p>
    <w:p w14:paraId="7630CD61" w14:textId="77777777" w:rsidR="004445B7" w:rsidRPr="004445B7" w:rsidRDefault="004445B7" w:rsidP="004445B7">
      <w:r w:rsidRPr="004445B7">
        <w:t>D. Plovdiv.</w:t>
      </w:r>
    </w:p>
    <w:p w14:paraId="4943F8C6" w14:textId="77777777" w:rsidR="004445B7" w:rsidRPr="004445B7" w:rsidRDefault="004445B7" w:rsidP="004445B7">
      <w:r w:rsidRPr="004445B7">
        <w:pict w14:anchorId="04383003">
          <v:rect id="_x0000_i2895" style="width:0;height:1.5pt" o:hralign="center" o:hrstd="t" o:hr="t" fillcolor="#a0a0a0" stroked="f"/>
        </w:pict>
      </w:r>
    </w:p>
    <w:p w14:paraId="4FABAB8E" w14:textId="77777777" w:rsidR="004445B7" w:rsidRPr="004445B7" w:rsidRDefault="004445B7" w:rsidP="004445B7">
      <w:r w:rsidRPr="004445B7">
        <w:rPr>
          <w:b/>
          <w:bCs/>
        </w:rPr>
        <w:t>23. Which statement BEST reflects the purpose of the principle of subsidiarity?</w:t>
      </w:r>
    </w:p>
    <w:p w14:paraId="07E14872" w14:textId="77777777" w:rsidR="004445B7" w:rsidRPr="004445B7" w:rsidRDefault="004445B7" w:rsidP="004445B7">
      <w:r w:rsidRPr="004445B7">
        <w:t>A. The Union must legislate whenever a cross-border element exists.</w:t>
      </w:r>
    </w:p>
    <w:p w14:paraId="68A4F96E" w14:textId="77777777" w:rsidR="004445B7" w:rsidRPr="004445B7" w:rsidRDefault="004445B7" w:rsidP="004445B7">
      <w:r w:rsidRPr="004445B7">
        <w:t>B. It applies equally to exclusive Union competences.</w:t>
      </w:r>
    </w:p>
    <w:p w14:paraId="1C01DDC2" w14:textId="77777777" w:rsidR="004445B7" w:rsidRPr="004445B7" w:rsidRDefault="004445B7" w:rsidP="004445B7">
      <w:r w:rsidRPr="004445B7">
        <w:t>C. National parliaments may veto any legislative proposal.</w:t>
      </w:r>
    </w:p>
    <w:p w14:paraId="0EA52B6E" w14:textId="77777777" w:rsidR="004445B7" w:rsidRPr="004445B7" w:rsidRDefault="004445B7" w:rsidP="004445B7">
      <w:r w:rsidRPr="004445B7">
        <w:rPr>
          <w:b/>
          <w:bCs/>
        </w:rPr>
        <w:t>D. In areas of non-exclusive competence, the Union should act only if the objectives cannot be sufficiently achieved by the Member States.</w:t>
      </w:r>
    </w:p>
    <w:p w14:paraId="717FC72A" w14:textId="77777777" w:rsidR="004445B7" w:rsidRPr="004445B7" w:rsidRDefault="004445B7" w:rsidP="004445B7">
      <w:r w:rsidRPr="004445B7">
        <w:pict w14:anchorId="7A969B6F">
          <v:rect id="_x0000_i2896" style="width:0;height:1.5pt" o:hralign="center" o:hrstd="t" o:hr="t" fillcolor="#a0a0a0" stroked="f"/>
        </w:pict>
      </w:r>
    </w:p>
    <w:p w14:paraId="4E089CE7" w14:textId="77777777" w:rsidR="004445B7" w:rsidRPr="004445B7" w:rsidRDefault="004445B7" w:rsidP="004445B7">
      <w:r w:rsidRPr="004445B7">
        <w:rPr>
          <w:b/>
          <w:bCs/>
        </w:rPr>
        <w:t>24. Which institution is responsible for ensuring the application of Union law under the Treaties?</w:t>
      </w:r>
    </w:p>
    <w:p w14:paraId="3B78337E" w14:textId="77777777" w:rsidR="004445B7" w:rsidRPr="004445B7" w:rsidRDefault="004445B7" w:rsidP="004445B7">
      <w:r w:rsidRPr="004445B7">
        <w:t>A. European Parliament.</w:t>
      </w:r>
    </w:p>
    <w:p w14:paraId="0D5C3FFE" w14:textId="77777777" w:rsidR="004445B7" w:rsidRPr="004445B7" w:rsidRDefault="004445B7" w:rsidP="004445B7">
      <w:r w:rsidRPr="004445B7">
        <w:t>B. Council of the European Union.</w:t>
      </w:r>
    </w:p>
    <w:p w14:paraId="270FB73C" w14:textId="77777777" w:rsidR="004445B7" w:rsidRPr="004445B7" w:rsidRDefault="004445B7" w:rsidP="004445B7">
      <w:r w:rsidRPr="004445B7">
        <w:rPr>
          <w:b/>
          <w:bCs/>
        </w:rPr>
        <w:t>C. European Commission.</w:t>
      </w:r>
    </w:p>
    <w:p w14:paraId="20F548F9" w14:textId="77777777" w:rsidR="004445B7" w:rsidRPr="004445B7" w:rsidRDefault="004445B7" w:rsidP="004445B7">
      <w:r w:rsidRPr="004445B7">
        <w:t>D. European Council.</w:t>
      </w:r>
    </w:p>
    <w:p w14:paraId="7CFD3991" w14:textId="77777777" w:rsidR="004445B7" w:rsidRPr="004445B7" w:rsidRDefault="004445B7" w:rsidP="004445B7">
      <w:r w:rsidRPr="004445B7">
        <w:pict w14:anchorId="7ED5E1F0">
          <v:rect id="_x0000_i2897" style="width:0;height:1.5pt" o:hralign="center" o:hrstd="t" o:hr="t" fillcolor="#a0a0a0" stroked="f"/>
        </w:pict>
      </w:r>
    </w:p>
    <w:p w14:paraId="199669F6" w14:textId="77777777" w:rsidR="004445B7" w:rsidRPr="004445B7" w:rsidRDefault="004445B7" w:rsidP="004445B7">
      <w:r w:rsidRPr="004445B7">
        <w:rPr>
          <w:b/>
          <w:bCs/>
        </w:rPr>
        <w:t>25. Which Member State does NOT participate in the euro area?</w:t>
      </w:r>
    </w:p>
    <w:p w14:paraId="3A6BC6A1" w14:textId="77777777" w:rsidR="004445B7" w:rsidRPr="004445B7" w:rsidRDefault="004445B7" w:rsidP="004445B7">
      <w:r w:rsidRPr="004445B7">
        <w:t>A. Croatia.</w:t>
      </w:r>
    </w:p>
    <w:p w14:paraId="53AFD42C" w14:textId="77777777" w:rsidR="004445B7" w:rsidRPr="004445B7" w:rsidRDefault="004445B7" w:rsidP="004445B7">
      <w:pPr>
        <w:rPr>
          <w:lang w:val="it-IT"/>
        </w:rPr>
      </w:pPr>
      <w:r w:rsidRPr="004445B7">
        <w:rPr>
          <w:lang w:val="it-IT"/>
        </w:rPr>
        <w:lastRenderedPageBreak/>
        <w:t>B. Latvia.</w:t>
      </w:r>
    </w:p>
    <w:p w14:paraId="1B6B72FB" w14:textId="77777777" w:rsidR="004445B7" w:rsidRPr="004445B7" w:rsidRDefault="004445B7" w:rsidP="004445B7">
      <w:pPr>
        <w:rPr>
          <w:lang w:val="it-IT"/>
        </w:rPr>
      </w:pPr>
      <w:r w:rsidRPr="004445B7">
        <w:rPr>
          <w:lang w:val="it-IT"/>
        </w:rPr>
        <w:t>C. Lithuania.</w:t>
      </w:r>
    </w:p>
    <w:p w14:paraId="0426B63E" w14:textId="77777777" w:rsidR="004445B7" w:rsidRPr="004445B7" w:rsidRDefault="004445B7" w:rsidP="004445B7">
      <w:pPr>
        <w:rPr>
          <w:lang w:val="it-IT"/>
        </w:rPr>
      </w:pPr>
      <w:r w:rsidRPr="004445B7">
        <w:rPr>
          <w:b/>
          <w:bCs/>
          <w:lang w:val="it-IT"/>
        </w:rPr>
        <w:t>D. Poland.</w:t>
      </w:r>
    </w:p>
    <w:p w14:paraId="5C2A1EB2" w14:textId="77777777" w:rsidR="004445B7" w:rsidRPr="004445B7" w:rsidRDefault="004445B7" w:rsidP="004445B7">
      <w:r w:rsidRPr="004445B7">
        <w:pict w14:anchorId="6E49B4B0">
          <v:rect id="_x0000_i2898" style="width:0;height:1.5pt" o:hralign="center" o:hrstd="t" o:hr="t" fillcolor="#a0a0a0" stroked="f"/>
        </w:pict>
      </w:r>
    </w:p>
    <w:p w14:paraId="56E87904" w14:textId="77777777" w:rsidR="004445B7" w:rsidRPr="004445B7" w:rsidRDefault="004445B7" w:rsidP="004445B7">
      <w:r w:rsidRPr="004445B7">
        <w:rPr>
          <w:b/>
          <w:bCs/>
        </w:rPr>
        <w:t>26. Which body is composed of one judge from each Member State?</w:t>
      </w:r>
    </w:p>
    <w:p w14:paraId="2F776CF0" w14:textId="77777777" w:rsidR="004445B7" w:rsidRPr="004445B7" w:rsidRDefault="004445B7" w:rsidP="004445B7">
      <w:r w:rsidRPr="004445B7">
        <w:t>A. European Court of Auditors.</w:t>
      </w:r>
    </w:p>
    <w:p w14:paraId="139B0EE7" w14:textId="77777777" w:rsidR="004445B7" w:rsidRPr="004445B7" w:rsidRDefault="004445B7" w:rsidP="004445B7">
      <w:r w:rsidRPr="004445B7">
        <w:rPr>
          <w:b/>
          <w:bCs/>
        </w:rPr>
        <w:t>B. Court of Justice of the European Union.</w:t>
      </w:r>
    </w:p>
    <w:p w14:paraId="3E9773FB" w14:textId="77777777" w:rsidR="004445B7" w:rsidRPr="004445B7" w:rsidRDefault="004445B7" w:rsidP="004445B7">
      <w:r w:rsidRPr="004445B7">
        <w:t>C. European Central Bank Governing Council.</w:t>
      </w:r>
    </w:p>
    <w:p w14:paraId="534949A3" w14:textId="77777777" w:rsidR="004445B7" w:rsidRPr="004445B7" w:rsidRDefault="004445B7" w:rsidP="004445B7">
      <w:r w:rsidRPr="004445B7">
        <w:t>D. Committee of the Regions.</w:t>
      </w:r>
    </w:p>
    <w:p w14:paraId="3D9AC9CE" w14:textId="77777777" w:rsidR="004445B7" w:rsidRPr="004445B7" w:rsidRDefault="004445B7" w:rsidP="004445B7">
      <w:r w:rsidRPr="004445B7">
        <w:pict w14:anchorId="1CA5B18F">
          <v:rect id="_x0000_i2899" style="width:0;height:1.5pt" o:hralign="center" o:hrstd="t" o:hr="t" fillcolor="#a0a0a0" stroked="f"/>
        </w:pict>
      </w:r>
    </w:p>
    <w:p w14:paraId="763CCAA2" w14:textId="77777777" w:rsidR="004445B7" w:rsidRPr="004445B7" w:rsidRDefault="004445B7" w:rsidP="004445B7">
      <w:r w:rsidRPr="004445B7">
        <w:rPr>
          <w:b/>
          <w:bCs/>
        </w:rPr>
        <w:t>27. Which institution formally elects the European Ombudsman?</w:t>
      </w:r>
    </w:p>
    <w:p w14:paraId="1536B126" w14:textId="77777777" w:rsidR="004445B7" w:rsidRPr="004445B7" w:rsidRDefault="004445B7" w:rsidP="004445B7">
      <w:r w:rsidRPr="004445B7">
        <w:t>A. Council of the European Union.</w:t>
      </w:r>
    </w:p>
    <w:p w14:paraId="6E36C1DD" w14:textId="77777777" w:rsidR="004445B7" w:rsidRPr="004445B7" w:rsidRDefault="004445B7" w:rsidP="004445B7">
      <w:r w:rsidRPr="004445B7">
        <w:t>B. European Council.</w:t>
      </w:r>
    </w:p>
    <w:p w14:paraId="45B82AEE" w14:textId="77777777" w:rsidR="004445B7" w:rsidRPr="004445B7" w:rsidRDefault="004445B7" w:rsidP="004445B7">
      <w:r w:rsidRPr="004445B7">
        <w:rPr>
          <w:b/>
          <w:bCs/>
        </w:rPr>
        <w:t>C. European Parliament.</w:t>
      </w:r>
    </w:p>
    <w:p w14:paraId="4553B8D0" w14:textId="77777777" w:rsidR="004445B7" w:rsidRPr="004445B7" w:rsidRDefault="004445B7" w:rsidP="004445B7">
      <w:r w:rsidRPr="004445B7">
        <w:t>D. European Commission.</w:t>
      </w:r>
    </w:p>
    <w:p w14:paraId="37E5E0ED" w14:textId="77777777" w:rsidR="004445B7" w:rsidRPr="004445B7" w:rsidRDefault="004445B7" w:rsidP="004445B7">
      <w:r w:rsidRPr="004445B7">
        <w:pict w14:anchorId="1B998AE6">
          <v:rect id="_x0000_i2900" style="width:0;height:1.5pt" o:hralign="center" o:hrstd="t" o:hr="t" fillcolor="#a0a0a0" stroked="f"/>
        </w:pict>
      </w:r>
    </w:p>
    <w:p w14:paraId="08F2A404" w14:textId="77777777" w:rsidR="004445B7" w:rsidRPr="004445B7" w:rsidRDefault="004445B7" w:rsidP="004445B7">
      <w:r w:rsidRPr="004445B7">
        <w:rPr>
          <w:b/>
          <w:bCs/>
        </w:rPr>
        <w:t>28. Which of the following is one of the seven priorities set out in the Political Guidelines 2024–2029?</w:t>
      </w:r>
    </w:p>
    <w:p w14:paraId="5F8ADE9B" w14:textId="77777777" w:rsidR="004445B7" w:rsidRPr="004445B7" w:rsidRDefault="004445B7" w:rsidP="004445B7">
      <w:r w:rsidRPr="004445B7">
        <w:t>A. Completing Political Union.</w:t>
      </w:r>
    </w:p>
    <w:p w14:paraId="6D8AC024" w14:textId="77777777" w:rsidR="004445B7" w:rsidRPr="004445B7" w:rsidRDefault="004445B7" w:rsidP="004445B7">
      <w:r w:rsidRPr="004445B7">
        <w:t>B. Establishing a European Treasury.</w:t>
      </w:r>
    </w:p>
    <w:p w14:paraId="7EFA0B21" w14:textId="77777777" w:rsidR="004445B7" w:rsidRPr="004445B7" w:rsidRDefault="004445B7" w:rsidP="004445B7">
      <w:r w:rsidRPr="004445B7">
        <w:rPr>
          <w:b/>
          <w:bCs/>
        </w:rPr>
        <w:t>C. A New Plan for Europe's Sustainable Prosperity and Competitiveness.</w:t>
      </w:r>
    </w:p>
    <w:p w14:paraId="5989DA1D" w14:textId="77777777" w:rsidR="004445B7" w:rsidRPr="004445B7" w:rsidRDefault="004445B7" w:rsidP="004445B7">
      <w:r w:rsidRPr="004445B7">
        <w:t>D. Creating a Federal Constitution for the European Union.</w:t>
      </w:r>
    </w:p>
    <w:p w14:paraId="18815E62" w14:textId="77777777" w:rsidR="004445B7" w:rsidRPr="004445B7" w:rsidRDefault="004445B7" w:rsidP="004445B7">
      <w:r w:rsidRPr="004445B7">
        <w:pict w14:anchorId="6C726C20">
          <v:rect id="_x0000_i2901" style="width:0;height:1.5pt" o:hralign="center" o:hrstd="t" o:hr="t" fillcolor="#a0a0a0" stroked="f"/>
        </w:pict>
      </w:r>
    </w:p>
    <w:p w14:paraId="360E92E5" w14:textId="77777777" w:rsidR="004445B7" w:rsidRPr="004445B7" w:rsidRDefault="004445B7" w:rsidP="004445B7">
      <w:r w:rsidRPr="004445B7">
        <w:rPr>
          <w:b/>
          <w:bCs/>
        </w:rPr>
        <w:t>29. The annual EU budget is adopted jointly by:</w:t>
      </w:r>
    </w:p>
    <w:p w14:paraId="682624FE" w14:textId="77777777" w:rsidR="004445B7" w:rsidRPr="004445B7" w:rsidRDefault="004445B7" w:rsidP="004445B7">
      <w:r w:rsidRPr="004445B7">
        <w:t>A. European Council and European Parliament.</w:t>
      </w:r>
    </w:p>
    <w:p w14:paraId="1A662142" w14:textId="77777777" w:rsidR="004445B7" w:rsidRPr="004445B7" w:rsidRDefault="004445B7" w:rsidP="004445B7">
      <w:r w:rsidRPr="004445B7">
        <w:t>B. European Commission and Council.</w:t>
      </w:r>
    </w:p>
    <w:p w14:paraId="5B16938D" w14:textId="77777777" w:rsidR="004445B7" w:rsidRPr="004445B7" w:rsidRDefault="004445B7" w:rsidP="004445B7">
      <w:r w:rsidRPr="004445B7">
        <w:t>C. European Commission and European Parliament.</w:t>
      </w:r>
    </w:p>
    <w:p w14:paraId="0C27795E" w14:textId="77777777" w:rsidR="004445B7" w:rsidRPr="004445B7" w:rsidRDefault="004445B7" w:rsidP="004445B7">
      <w:r w:rsidRPr="004445B7">
        <w:rPr>
          <w:b/>
          <w:bCs/>
        </w:rPr>
        <w:t>D. European Parliament and the Council of the European Union.</w:t>
      </w:r>
    </w:p>
    <w:p w14:paraId="6167C943" w14:textId="77777777" w:rsidR="004445B7" w:rsidRPr="004445B7" w:rsidRDefault="004445B7" w:rsidP="004445B7">
      <w:r w:rsidRPr="004445B7">
        <w:lastRenderedPageBreak/>
        <w:pict w14:anchorId="7CAAE7E8">
          <v:rect id="_x0000_i2902" style="width:0;height:1.5pt" o:hralign="center" o:hrstd="t" o:hr="t" fillcolor="#a0a0a0" stroked="f"/>
        </w:pict>
      </w:r>
    </w:p>
    <w:p w14:paraId="65A0FF6E" w14:textId="77777777" w:rsidR="004445B7" w:rsidRPr="004445B7" w:rsidRDefault="004445B7" w:rsidP="004445B7">
      <w:r w:rsidRPr="004445B7">
        <w:rPr>
          <w:b/>
          <w:bCs/>
        </w:rPr>
        <w:t>30. Which statement BEST reflects the Commission's right of legislative initiative?</w:t>
      </w:r>
    </w:p>
    <w:p w14:paraId="6C7414F8" w14:textId="77777777" w:rsidR="004445B7" w:rsidRPr="004445B7" w:rsidRDefault="004445B7" w:rsidP="004445B7">
      <w:r w:rsidRPr="004445B7">
        <w:t>A. The Commission has an exclusive right of initiative in every field without exception.</w:t>
      </w:r>
    </w:p>
    <w:p w14:paraId="3C557185" w14:textId="77777777" w:rsidR="004445B7" w:rsidRPr="004445B7" w:rsidRDefault="004445B7" w:rsidP="004445B7">
      <w:r w:rsidRPr="004445B7">
        <w:t>B. The European Parliament shares an equal right of initiative under the ordinary legislative procedure.</w:t>
      </w:r>
    </w:p>
    <w:p w14:paraId="34F0C5DF" w14:textId="77777777" w:rsidR="004445B7" w:rsidRPr="004445B7" w:rsidRDefault="004445B7" w:rsidP="004445B7">
      <w:r w:rsidRPr="004445B7">
        <w:rPr>
          <w:b/>
          <w:bCs/>
        </w:rPr>
        <w:t>C. The Commission generally enjoys the right of legislative initiative under the Treaties, although limited exceptions exist.</w:t>
      </w:r>
    </w:p>
    <w:p w14:paraId="13E3CB97" w14:textId="77777777" w:rsidR="004445B7" w:rsidRPr="004445B7" w:rsidRDefault="004445B7" w:rsidP="004445B7">
      <w:r w:rsidRPr="004445B7">
        <w:t>D. Legislative proposals require prior authorisation from the European Council before they may be submitted.</w:t>
      </w:r>
    </w:p>
    <w:p w14:paraId="250DD8FE" w14:textId="77777777" w:rsidR="004445B7" w:rsidRPr="004445B7" w:rsidRDefault="004445B7" w:rsidP="004445B7">
      <w:r w:rsidRPr="004445B7">
        <w:rPr>
          <w:b/>
          <w:bCs/>
        </w:rPr>
        <w:t>51. Which institution appoints the Members of the European Economic and Social Committee?</w:t>
      </w:r>
    </w:p>
    <w:p w14:paraId="1F4A6184" w14:textId="77777777" w:rsidR="004445B7" w:rsidRPr="004445B7" w:rsidRDefault="004445B7" w:rsidP="004445B7">
      <w:pPr>
        <w:rPr>
          <w:lang w:val="it-IT"/>
        </w:rPr>
      </w:pPr>
      <w:r w:rsidRPr="004445B7">
        <w:rPr>
          <w:lang w:val="it-IT"/>
        </w:rPr>
        <w:t xml:space="preserve">A.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038BC53F" w14:textId="77777777" w:rsidR="004445B7" w:rsidRPr="004445B7" w:rsidRDefault="004445B7" w:rsidP="004445B7">
      <w:pPr>
        <w:rPr>
          <w:lang w:val="it-IT"/>
        </w:rPr>
      </w:pPr>
      <w:r w:rsidRPr="004445B7">
        <w:rPr>
          <w:lang w:val="it-IT"/>
        </w:rPr>
        <w:t xml:space="preserve">B. </w:t>
      </w:r>
      <w:proofErr w:type="spellStart"/>
      <w:r w:rsidRPr="004445B7">
        <w:rPr>
          <w:lang w:val="it-IT"/>
        </w:rPr>
        <w:t>European</w:t>
      </w:r>
      <w:proofErr w:type="spellEnd"/>
      <w:r w:rsidRPr="004445B7">
        <w:rPr>
          <w:lang w:val="it-IT"/>
        </w:rPr>
        <w:t xml:space="preserve"> Commission.</w:t>
      </w:r>
    </w:p>
    <w:p w14:paraId="241AAF85" w14:textId="77777777" w:rsidR="004445B7" w:rsidRPr="004445B7" w:rsidRDefault="004445B7" w:rsidP="004445B7">
      <w:r w:rsidRPr="004445B7">
        <w:rPr>
          <w:b/>
          <w:bCs/>
        </w:rPr>
        <w:t>C. Council of the European Union.</w:t>
      </w:r>
    </w:p>
    <w:p w14:paraId="2ECC4C8C" w14:textId="77777777" w:rsidR="004445B7" w:rsidRPr="004445B7" w:rsidRDefault="004445B7" w:rsidP="004445B7">
      <w:r w:rsidRPr="004445B7">
        <w:t>D. European Council.</w:t>
      </w:r>
    </w:p>
    <w:p w14:paraId="6EA1586B" w14:textId="77777777" w:rsidR="004445B7" w:rsidRPr="004445B7" w:rsidRDefault="004445B7" w:rsidP="004445B7">
      <w:r w:rsidRPr="004445B7">
        <w:pict w14:anchorId="07D04BA1">
          <v:rect id="_x0000_i2987" style="width:0;height:1.5pt" o:hralign="center" o:hrstd="t" o:hr="t" fillcolor="#a0a0a0" stroked="f"/>
        </w:pict>
      </w:r>
    </w:p>
    <w:p w14:paraId="3EC9FE9A" w14:textId="77777777" w:rsidR="004445B7" w:rsidRPr="004445B7" w:rsidRDefault="004445B7" w:rsidP="004445B7">
      <w:r w:rsidRPr="004445B7">
        <w:rPr>
          <w:b/>
          <w:bCs/>
        </w:rPr>
        <w:t>52. Which statement BEST reflects the role of the European Commission during the ordinary legislative procedure?</w:t>
      </w:r>
    </w:p>
    <w:p w14:paraId="66392BFD" w14:textId="77777777" w:rsidR="004445B7" w:rsidRPr="004445B7" w:rsidRDefault="004445B7" w:rsidP="004445B7">
      <w:r w:rsidRPr="004445B7">
        <w:t>A. It adopts legislative acts jointly with the Council.</w:t>
      </w:r>
    </w:p>
    <w:p w14:paraId="3A598524" w14:textId="77777777" w:rsidR="004445B7" w:rsidRPr="004445B7" w:rsidRDefault="004445B7" w:rsidP="004445B7">
      <w:r w:rsidRPr="004445B7">
        <w:rPr>
          <w:b/>
          <w:bCs/>
        </w:rPr>
        <w:t>B. It generally holds the right of legislative initiative and may amend its proposal during the procedure under the conditions laid down in the Treaties.</w:t>
      </w:r>
    </w:p>
    <w:p w14:paraId="17559610" w14:textId="77777777" w:rsidR="004445B7" w:rsidRPr="004445B7" w:rsidRDefault="004445B7" w:rsidP="004445B7">
      <w:r w:rsidRPr="004445B7">
        <w:t>C. It votes together with the European Parliament at second reading.</w:t>
      </w:r>
    </w:p>
    <w:p w14:paraId="496AB170" w14:textId="77777777" w:rsidR="004445B7" w:rsidRPr="004445B7" w:rsidRDefault="004445B7" w:rsidP="004445B7">
      <w:r w:rsidRPr="004445B7">
        <w:t>D. It may adopt legislation independently where the Council fails to reach agreement.</w:t>
      </w:r>
    </w:p>
    <w:p w14:paraId="1D25F66C" w14:textId="77777777" w:rsidR="004445B7" w:rsidRPr="004445B7" w:rsidRDefault="004445B7" w:rsidP="004445B7">
      <w:r w:rsidRPr="004445B7">
        <w:pict w14:anchorId="5CF20B18">
          <v:rect id="_x0000_i2988" style="width:0;height:1.5pt" o:hralign="center" o:hrstd="t" o:hr="t" fillcolor="#a0a0a0" stroked="f"/>
        </w:pict>
      </w:r>
    </w:p>
    <w:p w14:paraId="546B53D1" w14:textId="77777777" w:rsidR="004445B7" w:rsidRPr="004445B7" w:rsidRDefault="004445B7" w:rsidP="004445B7">
      <w:r w:rsidRPr="004445B7">
        <w:rPr>
          <w:b/>
          <w:bCs/>
        </w:rPr>
        <w:t>53. Which Member State adopted the euro on 1 January 2011?</w:t>
      </w:r>
    </w:p>
    <w:p w14:paraId="347B56D0" w14:textId="77777777" w:rsidR="004445B7" w:rsidRPr="004445B7" w:rsidRDefault="004445B7" w:rsidP="004445B7">
      <w:pPr>
        <w:rPr>
          <w:lang w:val="it-IT"/>
        </w:rPr>
      </w:pPr>
      <w:r w:rsidRPr="004445B7">
        <w:rPr>
          <w:lang w:val="it-IT"/>
        </w:rPr>
        <w:t>A. Latvia.</w:t>
      </w:r>
    </w:p>
    <w:p w14:paraId="7ABE33E3" w14:textId="77777777" w:rsidR="004445B7" w:rsidRPr="004445B7" w:rsidRDefault="004445B7" w:rsidP="004445B7">
      <w:pPr>
        <w:rPr>
          <w:lang w:val="it-IT"/>
        </w:rPr>
      </w:pPr>
      <w:r w:rsidRPr="004445B7">
        <w:rPr>
          <w:lang w:val="it-IT"/>
        </w:rPr>
        <w:t>B. Lithuania.</w:t>
      </w:r>
    </w:p>
    <w:p w14:paraId="6DD992DC" w14:textId="77777777" w:rsidR="004445B7" w:rsidRPr="004445B7" w:rsidRDefault="004445B7" w:rsidP="004445B7">
      <w:pPr>
        <w:rPr>
          <w:lang w:val="it-IT"/>
        </w:rPr>
      </w:pPr>
      <w:r w:rsidRPr="004445B7">
        <w:rPr>
          <w:b/>
          <w:bCs/>
          <w:lang w:val="it-IT"/>
        </w:rPr>
        <w:t>C. Estonia.</w:t>
      </w:r>
    </w:p>
    <w:p w14:paraId="4EE3E474" w14:textId="77777777" w:rsidR="004445B7" w:rsidRPr="004445B7" w:rsidRDefault="004445B7" w:rsidP="004445B7">
      <w:r w:rsidRPr="004445B7">
        <w:t>D. Slovakia.</w:t>
      </w:r>
    </w:p>
    <w:p w14:paraId="17C00A96" w14:textId="77777777" w:rsidR="004445B7" w:rsidRPr="004445B7" w:rsidRDefault="004445B7" w:rsidP="004445B7">
      <w:r w:rsidRPr="004445B7">
        <w:pict w14:anchorId="4CA08CFB">
          <v:rect id="_x0000_i2989" style="width:0;height:1.5pt" o:hralign="center" o:hrstd="t" o:hr="t" fillcolor="#a0a0a0" stroked="f"/>
        </w:pict>
      </w:r>
    </w:p>
    <w:p w14:paraId="3D62EB2B" w14:textId="77777777" w:rsidR="004445B7" w:rsidRPr="004445B7" w:rsidRDefault="004445B7" w:rsidP="004445B7">
      <w:r w:rsidRPr="004445B7">
        <w:rPr>
          <w:b/>
          <w:bCs/>
        </w:rPr>
        <w:lastRenderedPageBreak/>
        <w:t>54. Which institution formally appoints the Members of the European Commission?</w:t>
      </w:r>
    </w:p>
    <w:p w14:paraId="16E49FD3" w14:textId="77777777" w:rsidR="004445B7" w:rsidRPr="004445B7" w:rsidRDefault="004445B7" w:rsidP="004445B7">
      <w:r w:rsidRPr="004445B7">
        <w:t>A. Council of the European Union.</w:t>
      </w:r>
    </w:p>
    <w:p w14:paraId="5BD414E7" w14:textId="77777777" w:rsidR="004445B7" w:rsidRPr="004445B7" w:rsidRDefault="004445B7" w:rsidP="004445B7">
      <w:r w:rsidRPr="004445B7">
        <w:rPr>
          <w:b/>
          <w:bCs/>
        </w:rPr>
        <w:t>B. European Council, acting by qualified majority.</w:t>
      </w:r>
    </w:p>
    <w:p w14:paraId="7232C50C" w14:textId="77777777" w:rsidR="004445B7" w:rsidRPr="004445B7" w:rsidRDefault="004445B7" w:rsidP="004445B7">
      <w:pPr>
        <w:rPr>
          <w:lang w:val="it-IT"/>
        </w:rPr>
      </w:pPr>
      <w:r w:rsidRPr="004445B7">
        <w:rPr>
          <w:lang w:val="it-IT"/>
        </w:rPr>
        <w:t xml:space="preserve">C.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20BE431D" w14:textId="77777777" w:rsidR="004445B7" w:rsidRPr="004445B7" w:rsidRDefault="004445B7" w:rsidP="004445B7">
      <w:pPr>
        <w:rPr>
          <w:lang w:val="it-IT"/>
        </w:rPr>
      </w:pPr>
      <w:r w:rsidRPr="004445B7">
        <w:rPr>
          <w:lang w:val="it-IT"/>
        </w:rPr>
        <w:t xml:space="preserve">D. </w:t>
      </w:r>
      <w:proofErr w:type="spellStart"/>
      <w:r w:rsidRPr="004445B7">
        <w:rPr>
          <w:lang w:val="it-IT"/>
        </w:rPr>
        <w:t>European</w:t>
      </w:r>
      <w:proofErr w:type="spellEnd"/>
      <w:r w:rsidRPr="004445B7">
        <w:rPr>
          <w:lang w:val="it-IT"/>
        </w:rPr>
        <w:t xml:space="preserve"> Commission.</w:t>
      </w:r>
    </w:p>
    <w:p w14:paraId="3E217CC9" w14:textId="77777777" w:rsidR="004445B7" w:rsidRPr="004445B7" w:rsidRDefault="004445B7" w:rsidP="004445B7">
      <w:r w:rsidRPr="004445B7">
        <w:pict w14:anchorId="464D5D4A">
          <v:rect id="_x0000_i2990" style="width:0;height:1.5pt" o:hralign="center" o:hrstd="t" o:hr="t" fillcolor="#a0a0a0" stroked="f"/>
        </w:pict>
      </w:r>
    </w:p>
    <w:p w14:paraId="25BD0F47" w14:textId="77777777" w:rsidR="004445B7" w:rsidRPr="004445B7" w:rsidRDefault="004445B7" w:rsidP="004445B7">
      <w:r w:rsidRPr="004445B7">
        <w:rPr>
          <w:b/>
          <w:bCs/>
        </w:rPr>
        <w:t>55. Which event occurred FIRST?</w:t>
      </w:r>
    </w:p>
    <w:p w14:paraId="60FFCB9E" w14:textId="77777777" w:rsidR="004445B7" w:rsidRPr="004445B7" w:rsidRDefault="004445B7" w:rsidP="004445B7">
      <w:r w:rsidRPr="004445B7">
        <w:t>A. Signature of the Maastricht Treaty.</w:t>
      </w:r>
    </w:p>
    <w:p w14:paraId="50334869" w14:textId="77777777" w:rsidR="004445B7" w:rsidRPr="004445B7" w:rsidRDefault="004445B7" w:rsidP="004445B7">
      <w:r w:rsidRPr="004445B7">
        <w:t>B. Entry into force of the Single European Act.</w:t>
      </w:r>
    </w:p>
    <w:p w14:paraId="5A6DC015" w14:textId="77777777" w:rsidR="004445B7" w:rsidRPr="004445B7" w:rsidRDefault="004445B7" w:rsidP="004445B7">
      <w:r w:rsidRPr="004445B7">
        <w:t>C. Creation of the European Council.</w:t>
      </w:r>
    </w:p>
    <w:p w14:paraId="3F6EBA99" w14:textId="77777777" w:rsidR="004445B7" w:rsidRPr="004445B7" w:rsidRDefault="004445B7" w:rsidP="004445B7">
      <w:r w:rsidRPr="004445B7">
        <w:rPr>
          <w:b/>
          <w:bCs/>
        </w:rPr>
        <w:t>D. Schuman Declaration.</w:t>
      </w:r>
    </w:p>
    <w:p w14:paraId="15F958AD" w14:textId="77777777" w:rsidR="004445B7" w:rsidRPr="004445B7" w:rsidRDefault="004445B7" w:rsidP="004445B7">
      <w:r w:rsidRPr="004445B7">
        <w:pict w14:anchorId="2100AD23">
          <v:rect id="_x0000_i2991" style="width:0;height:1.5pt" o:hralign="center" o:hrstd="t" o:hr="t" fillcolor="#a0a0a0" stroked="f"/>
        </w:pict>
      </w:r>
    </w:p>
    <w:p w14:paraId="19CB9734" w14:textId="77777777" w:rsidR="004445B7" w:rsidRPr="004445B7" w:rsidRDefault="004445B7" w:rsidP="004445B7">
      <w:r w:rsidRPr="004445B7">
        <w:rPr>
          <w:b/>
          <w:bCs/>
        </w:rPr>
        <w:t>56. Which institution is responsible for interpreting Union law to ensure its uniform application across all Member States?</w:t>
      </w:r>
    </w:p>
    <w:p w14:paraId="32745BC4" w14:textId="77777777" w:rsidR="004445B7" w:rsidRPr="004445B7" w:rsidRDefault="004445B7" w:rsidP="004445B7">
      <w:r w:rsidRPr="004445B7">
        <w:t>A. European Court of Auditors.</w:t>
      </w:r>
    </w:p>
    <w:p w14:paraId="34F138AF" w14:textId="77777777" w:rsidR="004445B7" w:rsidRPr="004445B7" w:rsidRDefault="004445B7" w:rsidP="004445B7">
      <w:pPr>
        <w:rPr>
          <w:lang w:val="it-IT"/>
        </w:rPr>
      </w:pPr>
      <w:r w:rsidRPr="004445B7">
        <w:rPr>
          <w:lang w:val="it-IT"/>
        </w:rPr>
        <w:t xml:space="preserve">B.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25185A2F" w14:textId="77777777" w:rsidR="004445B7" w:rsidRPr="004445B7" w:rsidRDefault="004445B7" w:rsidP="004445B7">
      <w:pPr>
        <w:rPr>
          <w:lang w:val="it-IT"/>
        </w:rPr>
      </w:pPr>
      <w:r w:rsidRPr="004445B7">
        <w:rPr>
          <w:lang w:val="it-IT"/>
        </w:rPr>
        <w:t xml:space="preserve">C. </w:t>
      </w:r>
      <w:proofErr w:type="spellStart"/>
      <w:r w:rsidRPr="004445B7">
        <w:rPr>
          <w:lang w:val="it-IT"/>
        </w:rPr>
        <w:t>European</w:t>
      </w:r>
      <w:proofErr w:type="spellEnd"/>
      <w:r w:rsidRPr="004445B7">
        <w:rPr>
          <w:lang w:val="it-IT"/>
        </w:rPr>
        <w:t xml:space="preserve"> Commission.</w:t>
      </w:r>
    </w:p>
    <w:p w14:paraId="324870ED" w14:textId="77777777" w:rsidR="004445B7" w:rsidRPr="004445B7" w:rsidRDefault="004445B7" w:rsidP="004445B7">
      <w:r w:rsidRPr="004445B7">
        <w:rPr>
          <w:b/>
          <w:bCs/>
        </w:rPr>
        <w:t>D. Court of Justice of the European Union.</w:t>
      </w:r>
    </w:p>
    <w:p w14:paraId="20210240" w14:textId="77777777" w:rsidR="004445B7" w:rsidRPr="004445B7" w:rsidRDefault="004445B7" w:rsidP="004445B7">
      <w:r w:rsidRPr="004445B7">
        <w:pict w14:anchorId="31FED59B">
          <v:rect id="_x0000_i2992" style="width:0;height:1.5pt" o:hralign="center" o:hrstd="t" o:hr="t" fillcolor="#a0a0a0" stroked="f"/>
        </w:pict>
      </w:r>
    </w:p>
    <w:p w14:paraId="2D601609" w14:textId="77777777" w:rsidR="004445B7" w:rsidRPr="004445B7" w:rsidRDefault="004445B7" w:rsidP="004445B7">
      <w:r w:rsidRPr="004445B7">
        <w:rPr>
          <w:b/>
          <w:bCs/>
        </w:rPr>
        <w:t>57. Which statement BEST reflects the role of national courts under Article 267 TFEU?</w:t>
      </w:r>
    </w:p>
    <w:p w14:paraId="5A3A275E" w14:textId="77777777" w:rsidR="004445B7" w:rsidRPr="004445B7" w:rsidRDefault="004445B7" w:rsidP="004445B7">
      <w:r w:rsidRPr="004445B7">
        <w:t>A. They may refer questions concerning the interpretation or validity of Union law to the Court of Justice.</w:t>
      </w:r>
    </w:p>
    <w:p w14:paraId="040521A9" w14:textId="77777777" w:rsidR="004445B7" w:rsidRPr="004445B7" w:rsidRDefault="004445B7" w:rsidP="004445B7">
      <w:r w:rsidRPr="004445B7">
        <w:t>B. They may appeal judgments of the General Court directly.</w:t>
      </w:r>
    </w:p>
    <w:p w14:paraId="53E90212" w14:textId="77777777" w:rsidR="004445B7" w:rsidRPr="004445B7" w:rsidRDefault="004445B7" w:rsidP="004445B7">
      <w:r w:rsidRPr="004445B7">
        <w:rPr>
          <w:b/>
          <w:bCs/>
        </w:rPr>
        <w:t>C. Courts against whose decisions there is no judicial remedy under national law are generally required to make a reference where a question of Union law is necessary to decide the case.</w:t>
      </w:r>
    </w:p>
    <w:p w14:paraId="2D0156CA" w14:textId="77777777" w:rsidR="004445B7" w:rsidRPr="004445B7" w:rsidRDefault="004445B7" w:rsidP="004445B7">
      <w:r w:rsidRPr="004445B7">
        <w:t>D. They may request advisory opinions from the European Commission.</w:t>
      </w:r>
    </w:p>
    <w:p w14:paraId="276B4C97" w14:textId="77777777" w:rsidR="004445B7" w:rsidRPr="004445B7" w:rsidRDefault="004445B7" w:rsidP="004445B7">
      <w:r w:rsidRPr="004445B7">
        <w:pict w14:anchorId="18557680">
          <v:rect id="_x0000_i2993" style="width:0;height:1.5pt" o:hralign="center" o:hrstd="t" o:hr="t" fillcolor="#a0a0a0" stroked="f"/>
        </w:pict>
      </w:r>
    </w:p>
    <w:p w14:paraId="5A660217" w14:textId="77777777" w:rsidR="004445B7" w:rsidRPr="004445B7" w:rsidRDefault="004445B7" w:rsidP="004445B7">
      <w:r w:rsidRPr="004445B7">
        <w:rPr>
          <w:b/>
          <w:bCs/>
        </w:rPr>
        <w:lastRenderedPageBreak/>
        <w:t>58. Which of the following agencies is headquartered in Cologne?</w:t>
      </w:r>
    </w:p>
    <w:p w14:paraId="166AFFE7" w14:textId="77777777" w:rsidR="004445B7" w:rsidRPr="004445B7" w:rsidRDefault="004445B7" w:rsidP="004445B7">
      <w:r w:rsidRPr="004445B7">
        <w:t>A. European Maritime Safety Agency.</w:t>
      </w:r>
    </w:p>
    <w:p w14:paraId="21E808B4" w14:textId="77777777" w:rsidR="004445B7" w:rsidRPr="004445B7" w:rsidRDefault="004445B7" w:rsidP="004445B7">
      <w:r w:rsidRPr="004445B7">
        <w:rPr>
          <w:b/>
          <w:bCs/>
        </w:rPr>
        <w:t>B. European Union Aviation Safety Agency (EASA).</w:t>
      </w:r>
    </w:p>
    <w:p w14:paraId="5DA29550" w14:textId="77777777" w:rsidR="004445B7" w:rsidRPr="004445B7" w:rsidRDefault="004445B7" w:rsidP="004445B7">
      <w:r w:rsidRPr="004445B7">
        <w:t>C. European Labour Authority.</w:t>
      </w:r>
    </w:p>
    <w:p w14:paraId="4147198B" w14:textId="77777777" w:rsidR="004445B7" w:rsidRPr="004445B7" w:rsidRDefault="004445B7" w:rsidP="004445B7">
      <w:r w:rsidRPr="004445B7">
        <w:t>D. European Union Agency for Railways.</w:t>
      </w:r>
    </w:p>
    <w:p w14:paraId="5FABD085" w14:textId="77777777" w:rsidR="004445B7" w:rsidRPr="004445B7" w:rsidRDefault="004445B7" w:rsidP="004445B7">
      <w:r w:rsidRPr="004445B7">
        <w:pict w14:anchorId="21AFC227">
          <v:rect id="_x0000_i2994" style="width:0;height:1.5pt" o:hralign="center" o:hrstd="t" o:hr="t" fillcolor="#a0a0a0" stroked="f"/>
        </w:pict>
      </w:r>
    </w:p>
    <w:p w14:paraId="5D6B7527" w14:textId="77777777" w:rsidR="004445B7" w:rsidRPr="004445B7" w:rsidRDefault="004445B7" w:rsidP="004445B7">
      <w:r w:rsidRPr="004445B7">
        <w:rPr>
          <w:b/>
          <w:bCs/>
        </w:rPr>
        <w:t>59. Which Treaty first established the Committee of the Regions?</w:t>
      </w:r>
    </w:p>
    <w:p w14:paraId="7E7A3627" w14:textId="77777777" w:rsidR="004445B7" w:rsidRPr="004445B7" w:rsidRDefault="004445B7" w:rsidP="004445B7">
      <w:r w:rsidRPr="004445B7">
        <w:t>A. Single European Act.</w:t>
      </w:r>
    </w:p>
    <w:p w14:paraId="317C5FF8" w14:textId="77777777" w:rsidR="004445B7" w:rsidRPr="004445B7" w:rsidRDefault="004445B7" w:rsidP="004445B7">
      <w:r w:rsidRPr="004445B7">
        <w:rPr>
          <w:b/>
          <w:bCs/>
        </w:rPr>
        <w:t>B. Maastricht Treaty.</w:t>
      </w:r>
    </w:p>
    <w:p w14:paraId="0B7A72DB" w14:textId="77777777" w:rsidR="004445B7" w:rsidRPr="004445B7" w:rsidRDefault="004445B7" w:rsidP="004445B7">
      <w:r w:rsidRPr="004445B7">
        <w:t>C. Treaty of Amsterdam.</w:t>
      </w:r>
    </w:p>
    <w:p w14:paraId="7394F327" w14:textId="77777777" w:rsidR="004445B7" w:rsidRPr="004445B7" w:rsidRDefault="004445B7" w:rsidP="004445B7">
      <w:r w:rsidRPr="004445B7">
        <w:t>D. Treaty of Nice.</w:t>
      </w:r>
    </w:p>
    <w:p w14:paraId="344116D4" w14:textId="77777777" w:rsidR="004445B7" w:rsidRPr="004445B7" w:rsidRDefault="004445B7" w:rsidP="004445B7">
      <w:r w:rsidRPr="004445B7">
        <w:pict w14:anchorId="6EB807BD">
          <v:rect id="_x0000_i2995" style="width:0;height:1.5pt" o:hralign="center" o:hrstd="t" o:hr="t" fillcolor="#a0a0a0" stroked="f"/>
        </w:pict>
      </w:r>
    </w:p>
    <w:p w14:paraId="4015A001" w14:textId="77777777" w:rsidR="004445B7" w:rsidRPr="004445B7" w:rsidRDefault="004445B7" w:rsidP="004445B7">
      <w:r w:rsidRPr="004445B7">
        <w:rPr>
          <w:b/>
          <w:bCs/>
        </w:rPr>
        <w:t>60. Which institution adopts the annual report forming the basis for the budgetary discharge procedure?</w:t>
      </w:r>
    </w:p>
    <w:p w14:paraId="18A809CD" w14:textId="77777777" w:rsidR="004445B7" w:rsidRPr="004445B7" w:rsidRDefault="004445B7" w:rsidP="004445B7">
      <w:pPr>
        <w:rPr>
          <w:lang w:val="it-IT"/>
        </w:rPr>
      </w:pPr>
      <w:r w:rsidRPr="004445B7">
        <w:rPr>
          <w:lang w:val="it-IT"/>
        </w:rPr>
        <w:t xml:space="preserve">A. </w:t>
      </w:r>
      <w:proofErr w:type="spellStart"/>
      <w:r w:rsidRPr="004445B7">
        <w:rPr>
          <w:lang w:val="it-IT"/>
        </w:rPr>
        <w:t>European</w:t>
      </w:r>
      <w:proofErr w:type="spellEnd"/>
      <w:r w:rsidRPr="004445B7">
        <w:rPr>
          <w:lang w:val="it-IT"/>
        </w:rPr>
        <w:t xml:space="preserve"> Commission.</w:t>
      </w:r>
    </w:p>
    <w:p w14:paraId="018CC33C" w14:textId="77777777" w:rsidR="004445B7" w:rsidRPr="004445B7" w:rsidRDefault="004445B7" w:rsidP="004445B7">
      <w:pPr>
        <w:rPr>
          <w:lang w:val="it-IT"/>
        </w:rPr>
      </w:pPr>
      <w:r w:rsidRPr="004445B7">
        <w:rPr>
          <w:lang w:val="it-IT"/>
        </w:rPr>
        <w:t xml:space="preserve">B.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102A8C66" w14:textId="77777777" w:rsidR="004445B7" w:rsidRPr="004445B7" w:rsidRDefault="004445B7" w:rsidP="004445B7">
      <w:r w:rsidRPr="004445B7">
        <w:rPr>
          <w:b/>
          <w:bCs/>
        </w:rPr>
        <w:t>C. European Court of Auditors.</w:t>
      </w:r>
    </w:p>
    <w:p w14:paraId="4B58CFFD" w14:textId="77777777" w:rsidR="004445B7" w:rsidRPr="004445B7" w:rsidRDefault="004445B7" w:rsidP="004445B7">
      <w:r w:rsidRPr="004445B7">
        <w:t>D. Council of the European Union.</w:t>
      </w:r>
    </w:p>
    <w:p w14:paraId="512831CE" w14:textId="77777777" w:rsidR="004445B7" w:rsidRPr="004445B7" w:rsidRDefault="004445B7" w:rsidP="004445B7">
      <w:r w:rsidRPr="004445B7">
        <w:rPr>
          <w:b/>
          <w:bCs/>
        </w:rPr>
        <w:t>71. Which statement BEST reflects the legal effect of a Directive under Article 288 TFEU?</w:t>
      </w:r>
    </w:p>
    <w:p w14:paraId="0E0B85AE" w14:textId="77777777" w:rsidR="004445B7" w:rsidRPr="004445B7" w:rsidRDefault="004445B7" w:rsidP="004445B7">
      <w:r w:rsidRPr="004445B7">
        <w:t>A. It is directly applicable in all Member States.</w:t>
      </w:r>
    </w:p>
    <w:p w14:paraId="6B140F84" w14:textId="77777777" w:rsidR="004445B7" w:rsidRPr="004445B7" w:rsidRDefault="004445B7" w:rsidP="004445B7">
      <w:r w:rsidRPr="004445B7">
        <w:rPr>
          <w:b/>
          <w:bCs/>
        </w:rPr>
        <w:t>B. It is binding as to the result to be achieved, while leaving national authorities the choice of form and methods.</w:t>
      </w:r>
    </w:p>
    <w:p w14:paraId="7BA43AB4" w14:textId="77777777" w:rsidR="004445B7" w:rsidRPr="004445B7" w:rsidRDefault="004445B7" w:rsidP="004445B7">
      <w:r w:rsidRPr="004445B7">
        <w:t>C. It is binding only upon the institutions to which it is addressed.</w:t>
      </w:r>
    </w:p>
    <w:p w14:paraId="666D000D" w14:textId="77777777" w:rsidR="004445B7" w:rsidRPr="004445B7" w:rsidRDefault="004445B7" w:rsidP="004445B7">
      <w:r w:rsidRPr="004445B7">
        <w:t>D. It enters into force only after ratification by national parliaments.</w:t>
      </w:r>
    </w:p>
    <w:p w14:paraId="7EA7EBE1" w14:textId="77777777" w:rsidR="004445B7" w:rsidRPr="004445B7" w:rsidRDefault="004445B7" w:rsidP="004445B7">
      <w:r w:rsidRPr="004445B7">
        <w:pict w14:anchorId="20494E7D">
          <v:rect id="_x0000_i3119" style="width:0;height:1.5pt" o:hralign="center" o:hrstd="t" o:hr="t" fillcolor="#a0a0a0" stroked="f"/>
        </w:pict>
      </w:r>
    </w:p>
    <w:p w14:paraId="0B110BEE" w14:textId="77777777" w:rsidR="004445B7" w:rsidRPr="004445B7" w:rsidRDefault="004445B7" w:rsidP="004445B7">
      <w:r w:rsidRPr="004445B7">
        <w:rPr>
          <w:b/>
          <w:bCs/>
        </w:rPr>
        <w:t>72. Which institution formally appoints the European Ombudsman?</w:t>
      </w:r>
    </w:p>
    <w:p w14:paraId="2803603C" w14:textId="77777777" w:rsidR="004445B7" w:rsidRPr="004445B7" w:rsidRDefault="004445B7" w:rsidP="004445B7">
      <w:r w:rsidRPr="004445B7">
        <w:t>A. Council of the European Union.</w:t>
      </w:r>
    </w:p>
    <w:p w14:paraId="248FAF2C" w14:textId="77777777" w:rsidR="004445B7" w:rsidRPr="004445B7" w:rsidRDefault="004445B7" w:rsidP="004445B7">
      <w:r w:rsidRPr="004445B7">
        <w:t>B. European Council.</w:t>
      </w:r>
    </w:p>
    <w:p w14:paraId="373FE880" w14:textId="77777777" w:rsidR="004445B7" w:rsidRPr="004445B7" w:rsidRDefault="004445B7" w:rsidP="004445B7">
      <w:r w:rsidRPr="004445B7">
        <w:rPr>
          <w:b/>
          <w:bCs/>
        </w:rPr>
        <w:lastRenderedPageBreak/>
        <w:t>C. No institution appoints the Ombudsman; the Ombudsman is elected by the European Parliament.</w:t>
      </w:r>
    </w:p>
    <w:p w14:paraId="29C75536" w14:textId="77777777" w:rsidR="004445B7" w:rsidRPr="004445B7" w:rsidRDefault="004445B7" w:rsidP="004445B7">
      <w:r w:rsidRPr="004445B7">
        <w:t>D. European Commission.</w:t>
      </w:r>
    </w:p>
    <w:p w14:paraId="5F1CC2DF" w14:textId="77777777" w:rsidR="004445B7" w:rsidRPr="004445B7" w:rsidRDefault="004445B7" w:rsidP="004445B7">
      <w:r w:rsidRPr="004445B7">
        <w:pict w14:anchorId="3754CC3B">
          <v:rect id="_x0000_i3120" style="width:0;height:1.5pt" o:hralign="center" o:hrstd="t" o:hr="t" fillcolor="#a0a0a0" stroked="f"/>
        </w:pict>
      </w:r>
    </w:p>
    <w:p w14:paraId="6D6CBF13" w14:textId="77777777" w:rsidR="004445B7" w:rsidRPr="004445B7" w:rsidRDefault="004445B7" w:rsidP="004445B7">
      <w:r w:rsidRPr="004445B7">
        <w:rPr>
          <w:b/>
          <w:bCs/>
        </w:rPr>
        <w:t>73. Which country held the rotating Presidency of the Council of the European Union immediately before Denmark in the second half of 2025?</w:t>
      </w:r>
    </w:p>
    <w:p w14:paraId="7FEB227A" w14:textId="77777777" w:rsidR="004445B7" w:rsidRPr="004445B7" w:rsidRDefault="004445B7" w:rsidP="004445B7">
      <w:r w:rsidRPr="004445B7">
        <w:t>A. Hungary.</w:t>
      </w:r>
    </w:p>
    <w:p w14:paraId="7A9695C8" w14:textId="77777777" w:rsidR="004445B7" w:rsidRPr="004445B7" w:rsidRDefault="004445B7" w:rsidP="004445B7">
      <w:r w:rsidRPr="004445B7">
        <w:rPr>
          <w:b/>
          <w:bCs/>
        </w:rPr>
        <w:t>B. Poland.</w:t>
      </w:r>
    </w:p>
    <w:p w14:paraId="7DFD1669" w14:textId="77777777" w:rsidR="004445B7" w:rsidRPr="004445B7" w:rsidRDefault="004445B7" w:rsidP="004445B7">
      <w:r w:rsidRPr="004445B7">
        <w:t>C. Belgium.</w:t>
      </w:r>
    </w:p>
    <w:p w14:paraId="7151A49D" w14:textId="77777777" w:rsidR="004445B7" w:rsidRPr="004445B7" w:rsidRDefault="004445B7" w:rsidP="004445B7">
      <w:r w:rsidRPr="004445B7">
        <w:t>D. Spain.</w:t>
      </w:r>
    </w:p>
    <w:p w14:paraId="64251F95" w14:textId="77777777" w:rsidR="004445B7" w:rsidRPr="004445B7" w:rsidRDefault="004445B7" w:rsidP="004445B7">
      <w:r w:rsidRPr="004445B7">
        <w:pict w14:anchorId="4B2BBD76">
          <v:rect id="_x0000_i3121" style="width:0;height:1.5pt" o:hralign="center" o:hrstd="t" o:hr="t" fillcolor="#a0a0a0" stroked="f"/>
        </w:pict>
      </w:r>
    </w:p>
    <w:p w14:paraId="7F397D67" w14:textId="77777777" w:rsidR="004445B7" w:rsidRPr="004445B7" w:rsidRDefault="004445B7" w:rsidP="004445B7">
      <w:r w:rsidRPr="004445B7">
        <w:rPr>
          <w:b/>
          <w:bCs/>
        </w:rPr>
        <w:t>74. Which statement BEST describes the role of COREPER?</w:t>
      </w:r>
    </w:p>
    <w:p w14:paraId="5B8CD64C" w14:textId="77777777" w:rsidR="004445B7" w:rsidRPr="004445B7" w:rsidRDefault="004445B7" w:rsidP="004445B7">
      <w:r w:rsidRPr="004445B7">
        <w:t>A. It adopts legislative acts where the Council cannot reach agreement.</w:t>
      </w:r>
    </w:p>
    <w:p w14:paraId="45060171" w14:textId="77777777" w:rsidR="004445B7" w:rsidRPr="004445B7" w:rsidRDefault="004445B7" w:rsidP="004445B7">
      <w:r w:rsidRPr="004445B7">
        <w:t>B. It prepares meetings of the European Council.</w:t>
      </w:r>
    </w:p>
    <w:p w14:paraId="1272321B" w14:textId="77777777" w:rsidR="004445B7" w:rsidRPr="004445B7" w:rsidRDefault="004445B7" w:rsidP="004445B7">
      <w:r w:rsidRPr="004445B7">
        <w:rPr>
          <w:b/>
          <w:bCs/>
        </w:rPr>
        <w:t>C. It prepares the work of the Council of the European Union and seeks agreement before matters are submitted to ministers.</w:t>
      </w:r>
    </w:p>
    <w:p w14:paraId="41F8F86C" w14:textId="77777777" w:rsidR="004445B7" w:rsidRPr="004445B7" w:rsidRDefault="004445B7" w:rsidP="004445B7">
      <w:r w:rsidRPr="004445B7">
        <w:t>D. It coordinates the work of the European Parliament's committees.</w:t>
      </w:r>
    </w:p>
    <w:p w14:paraId="075F0D12" w14:textId="77777777" w:rsidR="004445B7" w:rsidRPr="004445B7" w:rsidRDefault="004445B7" w:rsidP="004445B7">
      <w:r w:rsidRPr="004445B7">
        <w:pict w14:anchorId="68104363">
          <v:rect id="_x0000_i3122" style="width:0;height:1.5pt" o:hralign="center" o:hrstd="t" o:hr="t" fillcolor="#a0a0a0" stroked="f"/>
        </w:pict>
      </w:r>
    </w:p>
    <w:p w14:paraId="64852A1A" w14:textId="77777777" w:rsidR="004445B7" w:rsidRPr="004445B7" w:rsidRDefault="004445B7" w:rsidP="004445B7">
      <w:r w:rsidRPr="004445B7">
        <w:rPr>
          <w:b/>
          <w:bCs/>
        </w:rPr>
        <w:t>75. Which institution appoints the Members of the General Court?</w:t>
      </w:r>
    </w:p>
    <w:p w14:paraId="63AD1AFC" w14:textId="77777777" w:rsidR="004445B7" w:rsidRPr="004445B7" w:rsidRDefault="004445B7" w:rsidP="004445B7">
      <w:r w:rsidRPr="004445B7">
        <w:t>A. European Parliament.</w:t>
      </w:r>
    </w:p>
    <w:p w14:paraId="02F112D6" w14:textId="77777777" w:rsidR="004445B7" w:rsidRPr="004445B7" w:rsidRDefault="004445B7" w:rsidP="004445B7">
      <w:r w:rsidRPr="004445B7">
        <w:t>B. Council of the European Union.</w:t>
      </w:r>
    </w:p>
    <w:p w14:paraId="756C54AF" w14:textId="77777777" w:rsidR="004445B7" w:rsidRPr="004445B7" w:rsidRDefault="004445B7" w:rsidP="004445B7">
      <w:r w:rsidRPr="004445B7">
        <w:t>C. European Council.</w:t>
      </w:r>
    </w:p>
    <w:p w14:paraId="57F9BF93" w14:textId="77777777" w:rsidR="004445B7" w:rsidRPr="004445B7" w:rsidRDefault="004445B7" w:rsidP="004445B7">
      <w:r w:rsidRPr="004445B7">
        <w:rPr>
          <w:b/>
          <w:bCs/>
        </w:rPr>
        <w:t>D. The governments of the Member States by common accord.</w:t>
      </w:r>
    </w:p>
    <w:p w14:paraId="233760DE" w14:textId="77777777" w:rsidR="004445B7" w:rsidRPr="004445B7" w:rsidRDefault="004445B7" w:rsidP="004445B7">
      <w:r w:rsidRPr="004445B7">
        <w:pict w14:anchorId="52F61FE7">
          <v:rect id="_x0000_i3123" style="width:0;height:1.5pt" o:hralign="center" o:hrstd="t" o:hr="t" fillcolor="#a0a0a0" stroked="f"/>
        </w:pict>
      </w:r>
    </w:p>
    <w:p w14:paraId="1E8BDECC" w14:textId="77777777" w:rsidR="004445B7" w:rsidRPr="004445B7" w:rsidRDefault="004445B7" w:rsidP="004445B7">
      <w:r w:rsidRPr="004445B7">
        <w:rPr>
          <w:b/>
          <w:bCs/>
        </w:rPr>
        <w:t>76. Which of the following agencies is headquartered in Prague?</w:t>
      </w:r>
    </w:p>
    <w:p w14:paraId="76EEE9C9" w14:textId="77777777" w:rsidR="004445B7" w:rsidRPr="004445B7" w:rsidRDefault="004445B7" w:rsidP="004445B7">
      <w:r w:rsidRPr="004445B7">
        <w:t>A. ACER.</w:t>
      </w:r>
    </w:p>
    <w:p w14:paraId="468BAE45" w14:textId="77777777" w:rsidR="004445B7" w:rsidRPr="004445B7" w:rsidRDefault="004445B7" w:rsidP="004445B7">
      <w:r w:rsidRPr="004445B7">
        <w:t xml:space="preserve">B. </w:t>
      </w:r>
      <w:proofErr w:type="spellStart"/>
      <w:r w:rsidRPr="004445B7">
        <w:t>Eurofound</w:t>
      </w:r>
      <w:proofErr w:type="spellEnd"/>
      <w:r w:rsidRPr="004445B7">
        <w:t>.</w:t>
      </w:r>
    </w:p>
    <w:p w14:paraId="77A9566B" w14:textId="77777777" w:rsidR="004445B7" w:rsidRPr="004445B7" w:rsidRDefault="004445B7" w:rsidP="004445B7">
      <w:r w:rsidRPr="004445B7">
        <w:rPr>
          <w:b/>
          <w:bCs/>
        </w:rPr>
        <w:t>C. European Union Agency for the Space Programme (EUSPA).</w:t>
      </w:r>
    </w:p>
    <w:p w14:paraId="36654068" w14:textId="77777777" w:rsidR="004445B7" w:rsidRPr="004445B7" w:rsidRDefault="004445B7" w:rsidP="004445B7">
      <w:r w:rsidRPr="004445B7">
        <w:t>D. CEPOL.</w:t>
      </w:r>
    </w:p>
    <w:p w14:paraId="6564A13B" w14:textId="77777777" w:rsidR="004445B7" w:rsidRPr="004445B7" w:rsidRDefault="004445B7" w:rsidP="004445B7">
      <w:r w:rsidRPr="004445B7">
        <w:lastRenderedPageBreak/>
        <w:pict w14:anchorId="4732D32F">
          <v:rect id="_x0000_i3124" style="width:0;height:1.5pt" o:hralign="center" o:hrstd="t" o:hr="t" fillcolor="#a0a0a0" stroked="f"/>
        </w:pict>
      </w:r>
    </w:p>
    <w:p w14:paraId="608A5143" w14:textId="77777777" w:rsidR="004445B7" w:rsidRPr="004445B7" w:rsidRDefault="004445B7" w:rsidP="004445B7">
      <w:r w:rsidRPr="004445B7">
        <w:rPr>
          <w:b/>
          <w:bCs/>
        </w:rPr>
        <w:t>77. Which event occurred FIRST?</w:t>
      </w:r>
    </w:p>
    <w:p w14:paraId="355C68B5" w14:textId="77777777" w:rsidR="004445B7" w:rsidRPr="004445B7" w:rsidRDefault="004445B7" w:rsidP="004445B7">
      <w:r w:rsidRPr="004445B7">
        <w:t>A. Entry into force of the Treaty of Lisbon.</w:t>
      </w:r>
    </w:p>
    <w:p w14:paraId="3529BAC7" w14:textId="77777777" w:rsidR="004445B7" w:rsidRPr="004445B7" w:rsidRDefault="004445B7" w:rsidP="004445B7">
      <w:r w:rsidRPr="004445B7">
        <w:t>B. Introduction of euro banknotes and coins.</w:t>
      </w:r>
    </w:p>
    <w:p w14:paraId="1CEF21A9" w14:textId="77777777" w:rsidR="004445B7" w:rsidRPr="004445B7" w:rsidRDefault="004445B7" w:rsidP="004445B7">
      <w:r w:rsidRPr="004445B7">
        <w:rPr>
          <w:b/>
          <w:bCs/>
        </w:rPr>
        <w:t>C. Creation of the European Central Bank.</w:t>
      </w:r>
    </w:p>
    <w:p w14:paraId="1CEB212B" w14:textId="77777777" w:rsidR="004445B7" w:rsidRPr="004445B7" w:rsidRDefault="004445B7" w:rsidP="004445B7">
      <w:r w:rsidRPr="004445B7">
        <w:t>D. Establishment of the European Stability Mechanism.</w:t>
      </w:r>
    </w:p>
    <w:p w14:paraId="0364411F" w14:textId="77777777" w:rsidR="004445B7" w:rsidRPr="004445B7" w:rsidRDefault="004445B7" w:rsidP="004445B7">
      <w:r w:rsidRPr="004445B7">
        <w:pict w14:anchorId="03DC8BFE">
          <v:rect id="_x0000_i3125" style="width:0;height:1.5pt" o:hralign="center" o:hrstd="t" o:hr="t" fillcolor="#a0a0a0" stroked="f"/>
        </w:pict>
      </w:r>
    </w:p>
    <w:p w14:paraId="3822F537" w14:textId="77777777" w:rsidR="004445B7" w:rsidRPr="004445B7" w:rsidRDefault="004445B7" w:rsidP="004445B7">
      <w:r w:rsidRPr="004445B7">
        <w:rPr>
          <w:b/>
          <w:bCs/>
        </w:rPr>
        <w:t>78. Which statement BEST reflects the role of the European Commission in infringement proceedings under Article 258 TFEU?</w:t>
      </w:r>
    </w:p>
    <w:p w14:paraId="3026063D" w14:textId="77777777" w:rsidR="004445B7" w:rsidRPr="004445B7" w:rsidRDefault="004445B7" w:rsidP="004445B7">
      <w:r w:rsidRPr="004445B7">
        <w:t>A. It must refer every complaint received to the Court of Justice.</w:t>
      </w:r>
    </w:p>
    <w:p w14:paraId="3DCA2209" w14:textId="77777777" w:rsidR="004445B7" w:rsidRPr="004445B7" w:rsidRDefault="004445B7" w:rsidP="004445B7">
      <w:r w:rsidRPr="004445B7">
        <w:rPr>
          <w:b/>
          <w:bCs/>
        </w:rPr>
        <w:t>B. It enjoys discretion in deciding whether and when to pursue infringement proceedings against a Member State.</w:t>
      </w:r>
    </w:p>
    <w:p w14:paraId="0E887EE0" w14:textId="77777777" w:rsidR="004445B7" w:rsidRPr="004445B7" w:rsidRDefault="004445B7" w:rsidP="004445B7">
      <w:r w:rsidRPr="004445B7">
        <w:t>C. It may impose financial penalties without judicial involvement.</w:t>
      </w:r>
    </w:p>
    <w:p w14:paraId="2578156B" w14:textId="77777777" w:rsidR="004445B7" w:rsidRPr="004445B7" w:rsidRDefault="004445B7" w:rsidP="004445B7">
      <w:r w:rsidRPr="004445B7">
        <w:t>D. It requires prior approval from the Council before opening proceedings.</w:t>
      </w:r>
    </w:p>
    <w:p w14:paraId="0ADA6CA3" w14:textId="77777777" w:rsidR="004445B7" w:rsidRPr="004445B7" w:rsidRDefault="004445B7" w:rsidP="004445B7">
      <w:r w:rsidRPr="004445B7">
        <w:pict w14:anchorId="3EF3418D">
          <v:rect id="_x0000_i3126" style="width:0;height:1.5pt" o:hralign="center" o:hrstd="t" o:hr="t" fillcolor="#a0a0a0" stroked="f"/>
        </w:pict>
      </w:r>
    </w:p>
    <w:p w14:paraId="7886569E" w14:textId="77777777" w:rsidR="004445B7" w:rsidRPr="004445B7" w:rsidRDefault="004445B7" w:rsidP="004445B7">
      <w:r w:rsidRPr="004445B7">
        <w:rPr>
          <w:b/>
          <w:bCs/>
        </w:rPr>
        <w:t>79. Which city hosts the headquarters of the European Food Safety Authority (EFSA)?</w:t>
      </w:r>
    </w:p>
    <w:p w14:paraId="54B5EE72" w14:textId="77777777" w:rsidR="004445B7" w:rsidRPr="004445B7" w:rsidRDefault="004445B7" w:rsidP="004445B7">
      <w:r w:rsidRPr="004445B7">
        <w:t>A. Amsterdam.</w:t>
      </w:r>
    </w:p>
    <w:p w14:paraId="62897FC7" w14:textId="77777777" w:rsidR="004445B7" w:rsidRPr="004445B7" w:rsidRDefault="004445B7" w:rsidP="004445B7">
      <w:r w:rsidRPr="004445B7">
        <w:t>B. Brussels.</w:t>
      </w:r>
    </w:p>
    <w:p w14:paraId="4FF7D281" w14:textId="77777777" w:rsidR="004445B7" w:rsidRPr="004445B7" w:rsidRDefault="004445B7" w:rsidP="004445B7">
      <w:r w:rsidRPr="004445B7">
        <w:rPr>
          <w:b/>
          <w:bCs/>
        </w:rPr>
        <w:t>C. Parma.</w:t>
      </w:r>
    </w:p>
    <w:p w14:paraId="71537733" w14:textId="77777777" w:rsidR="004445B7" w:rsidRPr="004445B7" w:rsidRDefault="004445B7" w:rsidP="004445B7">
      <w:r w:rsidRPr="004445B7">
        <w:t>D. Milan.</w:t>
      </w:r>
    </w:p>
    <w:p w14:paraId="2A10E5A7" w14:textId="77777777" w:rsidR="004445B7" w:rsidRPr="004445B7" w:rsidRDefault="004445B7" w:rsidP="004445B7">
      <w:r w:rsidRPr="004445B7">
        <w:pict w14:anchorId="1526937E">
          <v:rect id="_x0000_i3127" style="width:0;height:1.5pt" o:hralign="center" o:hrstd="t" o:hr="t" fillcolor="#a0a0a0" stroked="f"/>
        </w:pict>
      </w:r>
    </w:p>
    <w:p w14:paraId="6546F089" w14:textId="77777777" w:rsidR="004445B7" w:rsidRPr="004445B7" w:rsidRDefault="004445B7" w:rsidP="004445B7">
      <w:r w:rsidRPr="004445B7">
        <w:rPr>
          <w:b/>
          <w:bCs/>
        </w:rPr>
        <w:t>80. According to the Political Guidelines 2024–2029, which objective is MOST closely associated with the proposed European Affordable Housing Plan?</w:t>
      </w:r>
    </w:p>
    <w:p w14:paraId="6D86B2CD" w14:textId="77777777" w:rsidR="004445B7" w:rsidRPr="004445B7" w:rsidRDefault="004445B7" w:rsidP="004445B7">
      <w:r w:rsidRPr="004445B7">
        <w:t>A. Harmonising national mortgage legislation.</w:t>
      </w:r>
    </w:p>
    <w:p w14:paraId="6386460D" w14:textId="77777777" w:rsidR="004445B7" w:rsidRPr="004445B7" w:rsidRDefault="004445B7" w:rsidP="004445B7">
      <w:r w:rsidRPr="004445B7">
        <w:t>B. Creating a single EU housing authority.</w:t>
      </w:r>
    </w:p>
    <w:p w14:paraId="313A4A00" w14:textId="77777777" w:rsidR="004445B7" w:rsidRPr="004445B7" w:rsidRDefault="004445B7" w:rsidP="004445B7">
      <w:r w:rsidRPr="004445B7">
        <w:t>C. Replacing cohesion policy with direct housing subsidies.</w:t>
      </w:r>
    </w:p>
    <w:p w14:paraId="24359D58" w14:textId="77777777" w:rsidR="004445B7" w:rsidRPr="004445B7" w:rsidRDefault="004445B7" w:rsidP="004445B7">
      <w:r w:rsidRPr="004445B7">
        <w:rPr>
          <w:b/>
          <w:bCs/>
        </w:rPr>
        <w:t>D. Supporting Member States in increasing the supply of affordable and sustainable housing, including through investment and financing measures.</w:t>
      </w:r>
    </w:p>
    <w:p w14:paraId="37E20D6A" w14:textId="77777777" w:rsidR="004445B7" w:rsidRPr="004445B7" w:rsidRDefault="004445B7" w:rsidP="004445B7">
      <w:r w:rsidRPr="004445B7">
        <w:lastRenderedPageBreak/>
        <w:pict w14:anchorId="03F51761">
          <v:rect id="_x0000_i3128" style="width:0;height:1.5pt" o:hralign="center" o:hrstd="t" o:hr="t" fillcolor="#a0a0a0" stroked="f"/>
        </w:pict>
      </w:r>
    </w:p>
    <w:p w14:paraId="76296A2E" w14:textId="77777777" w:rsidR="004445B7" w:rsidRPr="004445B7" w:rsidRDefault="004445B7" w:rsidP="004445B7">
      <w:r w:rsidRPr="004445B7">
        <w:rPr>
          <w:b/>
          <w:bCs/>
        </w:rPr>
        <w:t>81. Which institution formally appoints the President of the European Central Bank?</w:t>
      </w:r>
    </w:p>
    <w:p w14:paraId="2DDB5C46" w14:textId="77777777" w:rsidR="004445B7" w:rsidRPr="004445B7" w:rsidRDefault="004445B7" w:rsidP="004445B7">
      <w:r w:rsidRPr="004445B7">
        <w:t>A. Council of the European Union.</w:t>
      </w:r>
    </w:p>
    <w:p w14:paraId="536FC31E" w14:textId="77777777" w:rsidR="004445B7" w:rsidRPr="004445B7" w:rsidRDefault="004445B7" w:rsidP="004445B7">
      <w:r w:rsidRPr="004445B7">
        <w:rPr>
          <w:b/>
          <w:bCs/>
        </w:rPr>
        <w:t>B. European Council, acting by qualified majority.</w:t>
      </w:r>
    </w:p>
    <w:p w14:paraId="019D4000" w14:textId="77777777" w:rsidR="004445B7" w:rsidRPr="004445B7" w:rsidRDefault="004445B7" w:rsidP="004445B7">
      <w:r w:rsidRPr="004445B7">
        <w:t>C. European Parliament.</w:t>
      </w:r>
    </w:p>
    <w:p w14:paraId="08ACFB46" w14:textId="77777777" w:rsidR="004445B7" w:rsidRPr="004445B7" w:rsidRDefault="004445B7" w:rsidP="004445B7">
      <w:r w:rsidRPr="004445B7">
        <w:t>D. Eurogroup.</w:t>
      </w:r>
    </w:p>
    <w:p w14:paraId="6F30538A" w14:textId="77777777" w:rsidR="004445B7" w:rsidRPr="004445B7" w:rsidRDefault="004445B7" w:rsidP="004445B7">
      <w:r w:rsidRPr="004445B7">
        <w:pict w14:anchorId="6C8E861A">
          <v:rect id="_x0000_i3129" style="width:0;height:1.5pt" o:hralign="center" o:hrstd="t" o:hr="t" fillcolor="#a0a0a0" stroked="f"/>
        </w:pict>
      </w:r>
    </w:p>
    <w:p w14:paraId="2C01D9CB" w14:textId="77777777" w:rsidR="004445B7" w:rsidRPr="004445B7" w:rsidRDefault="004445B7" w:rsidP="004445B7">
      <w:r w:rsidRPr="004445B7">
        <w:rPr>
          <w:b/>
          <w:bCs/>
        </w:rPr>
        <w:t>82. Which Treaty first formally established the office of the European Ombudsman?</w:t>
      </w:r>
    </w:p>
    <w:p w14:paraId="5E0D1E54" w14:textId="77777777" w:rsidR="004445B7" w:rsidRPr="004445B7" w:rsidRDefault="004445B7" w:rsidP="004445B7">
      <w:r w:rsidRPr="004445B7">
        <w:t>A. Treaty of Amsterdam.</w:t>
      </w:r>
    </w:p>
    <w:p w14:paraId="385177B3" w14:textId="77777777" w:rsidR="004445B7" w:rsidRPr="004445B7" w:rsidRDefault="004445B7" w:rsidP="004445B7">
      <w:r w:rsidRPr="004445B7">
        <w:rPr>
          <w:b/>
          <w:bCs/>
        </w:rPr>
        <w:t>B. Maastricht Treaty.</w:t>
      </w:r>
    </w:p>
    <w:p w14:paraId="2869D92F" w14:textId="77777777" w:rsidR="004445B7" w:rsidRPr="004445B7" w:rsidRDefault="004445B7" w:rsidP="004445B7">
      <w:r w:rsidRPr="004445B7">
        <w:t>C. Treaty of Nice.</w:t>
      </w:r>
    </w:p>
    <w:p w14:paraId="7FBD9AAA" w14:textId="77777777" w:rsidR="004445B7" w:rsidRPr="004445B7" w:rsidRDefault="004445B7" w:rsidP="004445B7">
      <w:r w:rsidRPr="004445B7">
        <w:t>D. Treaty of Lisbon.</w:t>
      </w:r>
    </w:p>
    <w:p w14:paraId="27E36D9C" w14:textId="77777777" w:rsidR="004445B7" w:rsidRPr="004445B7" w:rsidRDefault="004445B7" w:rsidP="004445B7">
      <w:r w:rsidRPr="004445B7">
        <w:pict w14:anchorId="32BB978C">
          <v:rect id="_x0000_i3130" style="width:0;height:1.5pt" o:hralign="center" o:hrstd="t" o:hr="t" fillcolor="#a0a0a0" stroked="f"/>
        </w:pict>
      </w:r>
    </w:p>
    <w:p w14:paraId="5AF0CB44" w14:textId="77777777" w:rsidR="004445B7" w:rsidRPr="004445B7" w:rsidRDefault="004445B7" w:rsidP="004445B7">
      <w:r w:rsidRPr="004445B7">
        <w:rPr>
          <w:b/>
          <w:bCs/>
        </w:rPr>
        <w:t>83. Which Member State has never participated in the European Defence Agency?</w:t>
      </w:r>
    </w:p>
    <w:p w14:paraId="62B2E87C" w14:textId="77777777" w:rsidR="004445B7" w:rsidRPr="004445B7" w:rsidRDefault="004445B7" w:rsidP="004445B7">
      <w:r w:rsidRPr="004445B7">
        <w:t>A. Malta.</w:t>
      </w:r>
    </w:p>
    <w:p w14:paraId="048DD5C3" w14:textId="77777777" w:rsidR="004445B7" w:rsidRPr="004445B7" w:rsidRDefault="004445B7" w:rsidP="004445B7">
      <w:r w:rsidRPr="004445B7">
        <w:t>B. Ireland.</w:t>
      </w:r>
    </w:p>
    <w:p w14:paraId="504E3EDB" w14:textId="77777777" w:rsidR="004445B7" w:rsidRPr="004445B7" w:rsidRDefault="004445B7" w:rsidP="004445B7">
      <w:r w:rsidRPr="004445B7">
        <w:rPr>
          <w:b/>
          <w:bCs/>
        </w:rPr>
        <w:t>C. Denmark (prior to the removal of its defence opt-out).</w:t>
      </w:r>
    </w:p>
    <w:p w14:paraId="64CE270E" w14:textId="77777777" w:rsidR="004445B7" w:rsidRPr="004445B7" w:rsidRDefault="004445B7" w:rsidP="004445B7">
      <w:r w:rsidRPr="004445B7">
        <w:t>D. Austria.</w:t>
      </w:r>
    </w:p>
    <w:p w14:paraId="53BD3993" w14:textId="77777777" w:rsidR="004445B7" w:rsidRPr="004445B7" w:rsidRDefault="004445B7" w:rsidP="004445B7">
      <w:r w:rsidRPr="004445B7">
        <w:pict w14:anchorId="61B19253">
          <v:rect id="_x0000_i3131" style="width:0;height:1.5pt" o:hralign="center" o:hrstd="t" o:hr="t" fillcolor="#a0a0a0" stroked="f"/>
        </w:pict>
      </w:r>
    </w:p>
    <w:p w14:paraId="1D568F0D" w14:textId="77777777" w:rsidR="004445B7" w:rsidRPr="004445B7" w:rsidRDefault="004445B7" w:rsidP="004445B7">
      <w:r w:rsidRPr="004445B7">
        <w:rPr>
          <w:b/>
          <w:bCs/>
        </w:rPr>
        <w:t>84. Which statement BEST reflects the relationship between the European Parliament and the Council in the annual budgetary procedure?</w:t>
      </w:r>
    </w:p>
    <w:p w14:paraId="1CBAA69D" w14:textId="77777777" w:rsidR="004445B7" w:rsidRPr="004445B7" w:rsidRDefault="004445B7" w:rsidP="004445B7">
      <w:r w:rsidRPr="004445B7">
        <w:t>A. The Council alone adopts the annual budget after consulting Parliament.</w:t>
      </w:r>
    </w:p>
    <w:p w14:paraId="3F96940D" w14:textId="77777777" w:rsidR="004445B7" w:rsidRPr="004445B7" w:rsidRDefault="004445B7" w:rsidP="004445B7">
      <w:r w:rsidRPr="004445B7">
        <w:t>B. Parliament may amend the budget only after it has entered into force.</w:t>
      </w:r>
    </w:p>
    <w:p w14:paraId="0EBA8759" w14:textId="77777777" w:rsidR="004445B7" w:rsidRPr="004445B7" w:rsidRDefault="004445B7" w:rsidP="004445B7">
      <w:r w:rsidRPr="004445B7">
        <w:rPr>
          <w:b/>
          <w:bCs/>
        </w:rPr>
        <w:t>C. Parliament and the Council jointly constitute the budgetary authority of the Union.</w:t>
      </w:r>
    </w:p>
    <w:p w14:paraId="24E725E5" w14:textId="77777777" w:rsidR="004445B7" w:rsidRPr="004445B7" w:rsidRDefault="004445B7" w:rsidP="004445B7">
      <w:r w:rsidRPr="004445B7">
        <w:t>D. The Commission adopts the budget if Parliament and the Council fail to agree.</w:t>
      </w:r>
    </w:p>
    <w:p w14:paraId="52A57D62" w14:textId="77777777" w:rsidR="004445B7" w:rsidRPr="004445B7" w:rsidRDefault="004445B7" w:rsidP="004445B7">
      <w:r w:rsidRPr="004445B7">
        <w:pict w14:anchorId="74476A64">
          <v:rect id="_x0000_i3132" style="width:0;height:1.5pt" o:hralign="center" o:hrstd="t" o:hr="t" fillcolor="#a0a0a0" stroked="f"/>
        </w:pict>
      </w:r>
    </w:p>
    <w:p w14:paraId="31C80579" w14:textId="77777777" w:rsidR="004445B7" w:rsidRPr="004445B7" w:rsidRDefault="004445B7" w:rsidP="004445B7">
      <w:r w:rsidRPr="004445B7">
        <w:rPr>
          <w:b/>
          <w:bCs/>
        </w:rPr>
        <w:lastRenderedPageBreak/>
        <w:t>85. Which institution appoints the Members of the European Economic and Social Committee?</w:t>
      </w:r>
    </w:p>
    <w:p w14:paraId="6186C9DF" w14:textId="77777777" w:rsidR="004445B7" w:rsidRPr="004445B7" w:rsidRDefault="004445B7" w:rsidP="004445B7">
      <w:pPr>
        <w:rPr>
          <w:lang w:val="it-IT"/>
        </w:rPr>
      </w:pPr>
      <w:r w:rsidRPr="004445B7">
        <w:rPr>
          <w:lang w:val="it-IT"/>
        </w:rPr>
        <w:t xml:space="preserve">A.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0AFB64D4" w14:textId="77777777" w:rsidR="004445B7" w:rsidRPr="004445B7" w:rsidRDefault="004445B7" w:rsidP="004445B7">
      <w:pPr>
        <w:rPr>
          <w:lang w:val="it-IT"/>
        </w:rPr>
      </w:pPr>
      <w:r w:rsidRPr="004445B7">
        <w:rPr>
          <w:lang w:val="it-IT"/>
        </w:rPr>
        <w:t xml:space="preserve">B. </w:t>
      </w:r>
      <w:proofErr w:type="spellStart"/>
      <w:r w:rsidRPr="004445B7">
        <w:rPr>
          <w:lang w:val="it-IT"/>
        </w:rPr>
        <w:t>European</w:t>
      </w:r>
      <w:proofErr w:type="spellEnd"/>
      <w:r w:rsidRPr="004445B7">
        <w:rPr>
          <w:lang w:val="it-IT"/>
        </w:rPr>
        <w:t xml:space="preserve"> Commission.</w:t>
      </w:r>
    </w:p>
    <w:p w14:paraId="6957D34F" w14:textId="77777777" w:rsidR="004445B7" w:rsidRPr="004445B7" w:rsidRDefault="004445B7" w:rsidP="004445B7">
      <w:r w:rsidRPr="004445B7">
        <w:rPr>
          <w:b/>
          <w:bCs/>
        </w:rPr>
        <w:t>C. Council of the European Union.</w:t>
      </w:r>
    </w:p>
    <w:p w14:paraId="695263AD" w14:textId="77777777" w:rsidR="004445B7" w:rsidRPr="004445B7" w:rsidRDefault="004445B7" w:rsidP="004445B7">
      <w:r w:rsidRPr="004445B7">
        <w:t>D. European Council.</w:t>
      </w:r>
    </w:p>
    <w:p w14:paraId="18C6C5DB" w14:textId="77777777" w:rsidR="004445B7" w:rsidRPr="004445B7" w:rsidRDefault="004445B7" w:rsidP="004445B7">
      <w:r w:rsidRPr="004445B7">
        <w:pict w14:anchorId="72C98246">
          <v:rect id="_x0000_i3133" style="width:0;height:1.5pt" o:hralign="center" o:hrstd="t" o:hr="t" fillcolor="#a0a0a0" stroked="f"/>
        </w:pict>
      </w:r>
    </w:p>
    <w:p w14:paraId="1CA12C84" w14:textId="77777777" w:rsidR="004445B7" w:rsidRPr="004445B7" w:rsidRDefault="004445B7" w:rsidP="004445B7">
      <w:r w:rsidRPr="004445B7">
        <w:rPr>
          <w:b/>
          <w:bCs/>
        </w:rPr>
        <w:t>86. Which of the following agencies is headquartered in Vigo?</w:t>
      </w:r>
    </w:p>
    <w:p w14:paraId="6E358224" w14:textId="77777777" w:rsidR="004445B7" w:rsidRPr="004445B7" w:rsidRDefault="004445B7" w:rsidP="004445B7">
      <w:r w:rsidRPr="004445B7">
        <w:t>A. European Maritime Safety Agency.</w:t>
      </w:r>
    </w:p>
    <w:p w14:paraId="15CE9624" w14:textId="77777777" w:rsidR="004445B7" w:rsidRPr="004445B7" w:rsidRDefault="004445B7" w:rsidP="004445B7">
      <w:r w:rsidRPr="004445B7">
        <w:t>B. European Fisheries Control Agency.</w:t>
      </w:r>
    </w:p>
    <w:p w14:paraId="3162AEAF" w14:textId="77777777" w:rsidR="004445B7" w:rsidRPr="004445B7" w:rsidRDefault="004445B7" w:rsidP="004445B7">
      <w:r w:rsidRPr="004445B7">
        <w:rPr>
          <w:b/>
          <w:bCs/>
        </w:rPr>
        <w:t>C. European Fisheries Control Agency (EFCA).</w:t>
      </w:r>
    </w:p>
    <w:p w14:paraId="31D42D9E" w14:textId="77777777" w:rsidR="004445B7" w:rsidRPr="004445B7" w:rsidRDefault="004445B7" w:rsidP="004445B7">
      <w:r w:rsidRPr="004445B7">
        <w:t>D. European Environment Agency.</w:t>
      </w:r>
    </w:p>
    <w:p w14:paraId="33E6C929" w14:textId="77777777" w:rsidR="004445B7" w:rsidRPr="004445B7" w:rsidRDefault="004445B7" w:rsidP="004445B7">
      <w:r w:rsidRPr="004445B7">
        <w:pict w14:anchorId="3797B2B0">
          <v:rect id="_x0000_i3134" style="width:0;height:1.5pt" o:hralign="center" o:hrstd="t" o:hr="t" fillcolor="#a0a0a0" stroked="f"/>
        </w:pict>
      </w:r>
    </w:p>
    <w:p w14:paraId="37BFFDAA" w14:textId="77777777" w:rsidR="004445B7" w:rsidRPr="004445B7" w:rsidRDefault="004445B7" w:rsidP="004445B7">
      <w:r w:rsidRPr="004445B7">
        <w:rPr>
          <w:b/>
          <w:bCs/>
        </w:rPr>
        <w:t>87. Which event occurred FIRST?</w:t>
      </w:r>
    </w:p>
    <w:p w14:paraId="5B733F71" w14:textId="77777777" w:rsidR="004445B7" w:rsidRPr="004445B7" w:rsidRDefault="004445B7" w:rsidP="004445B7">
      <w:r w:rsidRPr="004445B7">
        <w:t>A. Copenhagen criteria adopted.</w:t>
      </w:r>
    </w:p>
    <w:p w14:paraId="6F55C656" w14:textId="77777777" w:rsidR="004445B7" w:rsidRPr="004445B7" w:rsidRDefault="004445B7" w:rsidP="004445B7">
      <w:r w:rsidRPr="004445B7">
        <w:t>B. Maastricht Treaty entered into force.</w:t>
      </w:r>
    </w:p>
    <w:p w14:paraId="48A6CDD9" w14:textId="77777777" w:rsidR="004445B7" w:rsidRPr="004445B7" w:rsidRDefault="004445B7" w:rsidP="004445B7">
      <w:r w:rsidRPr="004445B7">
        <w:rPr>
          <w:b/>
          <w:bCs/>
        </w:rPr>
        <w:t>C. Fall of the Berlin Wall.</w:t>
      </w:r>
    </w:p>
    <w:p w14:paraId="4233DA5E" w14:textId="77777777" w:rsidR="004445B7" w:rsidRPr="004445B7" w:rsidRDefault="004445B7" w:rsidP="004445B7">
      <w:r w:rsidRPr="004445B7">
        <w:t>D. Amsterdam Treaty signed.</w:t>
      </w:r>
    </w:p>
    <w:p w14:paraId="5A4D2E80" w14:textId="77777777" w:rsidR="004445B7" w:rsidRPr="004445B7" w:rsidRDefault="004445B7" w:rsidP="004445B7">
      <w:r w:rsidRPr="004445B7">
        <w:pict w14:anchorId="51AEDC22">
          <v:rect id="_x0000_i3135" style="width:0;height:1.5pt" o:hralign="center" o:hrstd="t" o:hr="t" fillcolor="#a0a0a0" stroked="f"/>
        </w:pict>
      </w:r>
    </w:p>
    <w:p w14:paraId="5DFDC2FC" w14:textId="77777777" w:rsidR="004445B7" w:rsidRPr="004445B7" w:rsidRDefault="004445B7" w:rsidP="004445B7">
      <w:r w:rsidRPr="004445B7">
        <w:rPr>
          <w:b/>
          <w:bCs/>
        </w:rPr>
        <w:t>88. Which statement BEST reflects the role of the Regulatory Scrutiny Board?</w:t>
      </w:r>
    </w:p>
    <w:p w14:paraId="6B2E1942" w14:textId="77777777" w:rsidR="004445B7" w:rsidRPr="004445B7" w:rsidRDefault="004445B7" w:rsidP="004445B7">
      <w:r w:rsidRPr="004445B7">
        <w:t>A. It adopts legislative proposals on behalf of the Commission.</w:t>
      </w:r>
    </w:p>
    <w:p w14:paraId="628BDF67" w14:textId="77777777" w:rsidR="004445B7" w:rsidRPr="004445B7" w:rsidRDefault="004445B7" w:rsidP="004445B7">
      <w:r w:rsidRPr="004445B7">
        <w:t>B. It authorises delegated acts.</w:t>
      </w:r>
    </w:p>
    <w:p w14:paraId="2B0657F3" w14:textId="77777777" w:rsidR="004445B7" w:rsidRPr="004445B7" w:rsidRDefault="004445B7" w:rsidP="004445B7">
      <w:r w:rsidRPr="004445B7">
        <w:rPr>
          <w:b/>
          <w:bCs/>
        </w:rPr>
        <w:t>C. It independently assesses the quality of impact assessments, major evaluations and Fitness Checks before political decision-making.</w:t>
      </w:r>
    </w:p>
    <w:p w14:paraId="2D68BD7A" w14:textId="77777777" w:rsidR="004445B7" w:rsidRPr="004445B7" w:rsidRDefault="004445B7" w:rsidP="004445B7">
      <w:r w:rsidRPr="004445B7">
        <w:t>D. It resolves disagreements arising during interservice consultation.</w:t>
      </w:r>
    </w:p>
    <w:p w14:paraId="2639ADA4" w14:textId="77777777" w:rsidR="004445B7" w:rsidRPr="004445B7" w:rsidRDefault="004445B7" w:rsidP="004445B7">
      <w:r w:rsidRPr="004445B7">
        <w:pict w14:anchorId="3C3FE828">
          <v:rect id="_x0000_i3136" style="width:0;height:1.5pt" o:hralign="center" o:hrstd="t" o:hr="t" fillcolor="#a0a0a0" stroked="f"/>
        </w:pict>
      </w:r>
    </w:p>
    <w:p w14:paraId="0DC72886" w14:textId="77777777" w:rsidR="004445B7" w:rsidRPr="004445B7" w:rsidRDefault="004445B7" w:rsidP="004445B7">
      <w:r w:rsidRPr="004445B7">
        <w:rPr>
          <w:b/>
          <w:bCs/>
        </w:rPr>
        <w:t>89. Which city hosts the headquarters of the European Maritime Safety Agency (EMSA)?</w:t>
      </w:r>
    </w:p>
    <w:p w14:paraId="2C6A5C25" w14:textId="77777777" w:rsidR="004445B7" w:rsidRPr="004445B7" w:rsidRDefault="004445B7" w:rsidP="004445B7">
      <w:pPr>
        <w:rPr>
          <w:lang w:val="it-IT"/>
        </w:rPr>
      </w:pPr>
      <w:r w:rsidRPr="004445B7">
        <w:rPr>
          <w:lang w:val="it-IT"/>
        </w:rPr>
        <w:t xml:space="preserve">A. </w:t>
      </w:r>
      <w:proofErr w:type="spellStart"/>
      <w:r w:rsidRPr="004445B7">
        <w:rPr>
          <w:lang w:val="it-IT"/>
        </w:rPr>
        <w:t>Athens</w:t>
      </w:r>
      <w:proofErr w:type="spellEnd"/>
      <w:r w:rsidRPr="004445B7">
        <w:rPr>
          <w:lang w:val="it-IT"/>
        </w:rPr>
        <w:t>.</w:t>
      </w:r>
    </w:p>
    <w:p w14:paraId="075DCB84" w14:textId="77777777" w:rsidR="004445B7" w:rsidRPr="004445B7" w:rsidRDefault="004445B7" w:rsidP="004445B7">
      <w:pPr>
        <w:rPr>
          <w:lang w:val="it-IT"/>
        </w:rPr>
      </w:pPr>
      <w:r w:rsidRPr="004445B7">
        <w:rPr>
          <w:lang w:val="it-IT"/>
        </w:rPr>
        <w:lastRenderedPageBreak/>
        <w:t>B. Valletta.</w:t>
      </w:r>
    </w:p>
    <w:p w14:paraId="345532CA" w14:textId="77777777" w:rsidR="004445B7" w:rsidRPr="004445B7" w:rsidRDefault="004445B7" w:rsidP="004445B7">
      <w:pPr>
        <w:rPr>
          <w:lang w:val="it-IT"/>
        </w:rPr>
      </w:pPr>
      <w:r w:rsidRPr="004445B7">
        <w:rPr>
          <w:b/>
          <w:bCs/>
          <w:lang w:val="it-IT"/>
        </w:rPr>
        <w:t xml:space="preserve">C. </w:t>
      </w:r>
      <w:proofErr w:type="spellStart"/>
      <w:r w:rsidRPr="004445B7">
        <w:rPr>
          <w:b/>
          <w:bCs/>
          <w:lang w:val="it-IT"/>
        </w:rPr>
        <w:t>Lisbon</w:t>
      </w:r>
      <w:proofErr w:type="spellEnd"/>
      <w:r w:rsidRPr="004445B7">
        <w:rPr>
          <w:b/>
          <w:bCs/>
          <w:lang w:val="it-IT"/>
        </w:rPr>
        <w:t>.</w:t>
      </w:r>
    </w:p>
    <w:p w14:paraId="438A2CD3" w14:textId="77777777" w:rsidR="004445B7" w:rsidRPr="004445B7" w:rsidRDefault="004445B7" w:rsidP="004445B7">
      <w:r w:rsidRPr="004445B7">
        <w:t>D. Barcelona.</w:t>
      </w:r>
    </w:p>
    <w:p w14:paraId="26E67265" w14:textId="77777777" w:rsidR="004445B7" w:rsidRPr="004445B7" w:rsidRDefault="004445B7" w:rsidP="004445B7">
      <w:r w:rsidRPr="004445B7">
        <w:pict w14:anchorId="7ABA1E45">
          <v:rect id="_x0000_i3137" style="width:0;height:1.5pt" o:hralign="center" o:hrstd="t" o:hr="t" fillcolor="#a0a0a0" stroked="f"/>
        </w:pict>
      </w:r>
    </w:p>
    <w:p w14:paraId="71BF5B10" w14:textId="77777777" w:rsidR="004445B7" w:rsidRPr="004445B7" w:rsidRDefault="004445B7" w:rsidP="004445B7">
      <w:r w:rsidRPr="004445B7">
        <w:rPr>
          <w:b/>
          <w:bCs/>
        </w:rPr>
        <w:t>90. According to the Political Guidelines 2024–2029, the proposed European Water Resilience Strategy is primarily intended to:</w:t>
      </w:r>
    </w:p>
    <w:p w14:paraId="551574DD" w14:textId="77777777" w:rsidR="004445B7" w:rsidRPr="004445B7" w:rsidRDefault="004445B7" w:rsidP="004445B7">
      <w:r w:rsidRPr="004445B7">
        <w:t>A. Establish a single European water regulator.</w:t>
      </w:r>
    </w:p>
    <w:p w14:paraId="33312C76" w14:textId="77777777" w:rsidR="004445B7" w:rsidRPr="004445B7" w:rsidRDefault="004445B7" w:rsidP="004445B7">
      <w:r w:rsidRPr="004445B7">
        <w:rPr>
          <w:b/>
          <w:bCs/>
        </w:rPr>
        <w:t>B. Strengthen water security, resilience, efficiency and sustainable water management across the Union.</w:t>
      </w:r>
    </w:p>
    <w:p w14:paraId="00836D1C" w14:textId="77777777" w:rsidR="004445B7" w:rsidRPr="004445B7" w:rsidRDefault="004445B7" w:rsidP="004445B7">
      <w:r w:rsidRPr="004445B7">
        <w:t>C. Harmonise drinking water tariffs throughout the Union.</w:t>
      </w:r>
    </w:p>
    <w:p w14:paraId="4CFD6E2A" w14:textId="77777777" w:rsidR="004445B7" w:rsidRPr="004445B7" w:rsidRDefault="004445B7" w:rsidP="004445B7">
      <w:r w:rsidRPr="004445B7">
        <w:t>D. Replace the Water Framework Directive with a Regulation.</w:t>
      </w:r>
    </w:p>
    <w:p w14:paraId="50776369" w14:textId="77777777" w:rsidR="004445B7" w:rsidRPr="004445B7" w:rsidRDefault="004445B7" w:rsidP="004445B7">
      <w:r w:rsidRPr="004445B7">
        <w:rPr>
          <w:b/>
          <w:bCs/>
        </w:rPr>
        <w:t>91. Which statement BEST reflects the role of the European Council in the appointment of the President of the European Commission?</w:t>
      </w:r>
    </w:p>
    <w:p w14:paraId="0F2D81F9" w14:textId="77777777" w:rsidR="004445B7" w:rsidRPr="004445B7" w:rsidRDefault="004445B7" w:rsidP="004445B7">
      <w:r w:rsidRPr="004445B7">
        <w:t>A. It appoints the President by unanimity.</w:t>
      </w:r>
    </w:p>
    <w:p w14:paraId="5FDFE43A" w14:textId="77777777" w:rsidR="004445B7" w:rsidRPr="004445B7" w:rsidRDefault="004445B7" w:rsidP="004445B7">
      <w:r w:rsidRPr="004445B7">
        <w:rPr>
          <w:b/>
          <w:bCs/>
        </w:rPr>
        <w:t xml:space="preserve">B. It proposes a candidate to the European Parliament, </w:t>
      </w:r>
      <w:proofErr w:type="gramStart"/>
      <w:r w:rsidRPr="004445B7">
        <w:rPr>
          <w:b/>
          <w:bCs/>
        </w:rPr>
        <w:t>taking into account</w:t>
      </w:r>
      <w:proofErr w:type="gramEnd"/>
      <w:r w:rsidRPr="004445B7">
        <w:rPr>
          <w:b/>
          <w:bCs/>
        </w:rPr>
        <w:t xml:space="preserve"> the elections to the European Parliament.</w:t>
      </w:r>
    </w:p>
    <w:p w14:paraId="2B437CCF" w14:textId="77777777" w:rsidR="004445B7" w:rsidRPr="004445B7" w:rsidRDefault="004445B7" w:rsidP="004445B7">
      <w:r w:rsidRPr="004445B7">
        <w:t>C. It confirms the President after approval by the Council of the European Union.</w:t>
      </w:r>
    </w:p>
    <w:p w14:paraId="5717CEB7" w14:textId="77777777" w:rsidR="004445B7" w:rsidRPr="004445B7" w:rsidRDefault="004445B7" w:rsidP="004445B7">
      <w:r w:rsidRPr="004445B7">
        <w:t>D. It nominates three candidates from whom the European Parliament chooses one.</w:t>
      </w:r>
    </w:p>
    <w:p w14:paraId="47622131" w14:textId="77777777" w:rsidR="004445B7" w:rsidRPr="004445B7" w:rsidRDefault="004445B7" w:rsidP="004445B7">
      <w:r w:rsidRPr="004445B7">
        <w:pict w14:anchorId="32F2E3F7">
          <v:rect id="_x0000_i3331" style="width:0;height:1.5pt" o:hralign="center" o:hrstd="t" o:hr="t" fillcolor="#a0a0a0" stroked="f"/>
        </w:pict>
      </w:r>
    </w:p>
    <w:p w14:paraId="1AA01F0F" w14:textId="77777777" w:rsidR="004445B7" w:rsidRPr="004445B7" w:rsidRDefault="004445B7" w:rsidP="004445B7">
      <w:r w:rsidRPr="004445B7">
        <w:rPr>
          <w:b/>
          <w:bCs/>
        </w:rPr>
        <w:t>92. Which Treaty first introduced the principle of subsidiarity into primary EU law?</w:t>
      </w:r>
    </w:p>
    <w:p w14:paraId="0BD43627" w14:textId="77777777" w:rsidR="004445B7" w:rsidRPr="004445B7" w:rsidRDefault="004445B7" w:rsidP="004445B7">
      <w:r w:rsidRPr="004445B7">
        <w:t>A. Single European Act.</w:t>
      </w:r>
    </w:p>
    <w:p w14:paraId="672E3661" w14:textId="77777777" w:rsidR="004445B7" w:rsidRPr="004445B7" w:rsidRDefault="004445B7" w:rsidP="004445B7">
      <w:r w:rsidRPr="004445B7">
        <w:rPr>
          <w:b/>
          <w:bCs/>
        </w:rPr>
        <w:t>B. Maastricht Treaty.</w:t>
      </w:r>
    </w:p>
    <w:p w14:paraId="72E91AA0" w14:textId="77777777" w:rsidR="004445B7" w:rsidRPr="004445B7" w:rsidRDefault="004445B7" w:rsidP="004445B7">
      <w:r w:rsidRPr="004445B7">
        <w:t>C. Treaty of Amsterdam.</w:t>
      </w:r>
    </w:p>
    <w:p w14:paraId="73AF61D6" w14:textId="77777777" w:rsidR="004445B7" w:rsidRPr="004445B7" w:rsidRDefault="004445B7" w:rsidP="004445B7">
      <w:r w:rsidRPr="004445B7">
        <w:t>D. Treaty of Nice.</w:t>
      </w:r>
    </w:p>
    <w:p w14:paraId="2A49365F" w14:textId="77777777" w:rsidR="004445B7" w:rsidRPr="004445B7" w:rsidRDefault="004445B7" w:rsidP="004445B7">
      <w:r w:rsidRPr="004445B7">
        <w:pict w14:anchorId="2B205372">
          <v:rect id="_x0000_i3332" style="width:0;height:1.5pt" o:hralign="center" o:hrstd="t" o:hr="t" fillcolor="#a0a0a0" stroked="f"/>
        </w:pict>
      </w:r>
    </w:p>
    <w:p w14:paraId="55B79614" w14:textId="77777777" w:rsidR="004445B7" w:rsidRPr="004445B7" w:rsidRDefault="004445B7" w:rsidP="004445B7">
      <w:r w:rsidRPr="004445B7">
        <w:rPr>
          <w:b/>
          <w:bCs/>
        </w:rPr>
        <w:t>93. Which country joined the euro area on 1 January 2009?</w:t>
      </w:r>
    </w:p>
    <w:p w14:paraId="7F05669C" w14:textId="77777777" w:rsidR="004445B7" w:rsidRPr="004445B7" w:rsidRDefault="004445B7" w:rsidP="004445B7">
      <w:pPr>
        <w:rPr>
          <w:lang w:val="it-IT"/>
        </w:rPr>
      </w:pPr>
      <w:r w:rsidRPr="004445B7">
        <w:rPr>
          <w:lang w:val="it-IT"/>
        </w:rPr>
        <w:t>A. Slovenia.</w:t>
      </w:r>
    </w:p>
    <w:p w14:paraId="0D3E7DB7" w14:textId="77777777" w:rsidR="004445B7" w:rsidRPr="004445B7" w:rsidRDefault="004445B7" w:rsidP="004445B7">
      <w:pPr>
        <w:rPr>
          <w:lang w:val="it-IT"/>
        </w:rPr>
      </w:pPr>
      <w:r w:rsidRPr="004445B7">
        <w:rPr>
          <w:lang w:val="it-IT"/>
        </w:rPr>
        <w:t xml:space="preserve">B. </w:t>
      </w:r>
      <w:proofErr w:type="spellStart"/>
      <w:r w:rsidRPr="004445B7">
        <w:rPr>
          <w:lang w:val="it-IT"/>
        </w:rPr>
        <w:t>Slovakia</w:t>
      </w:r>
      <w:proofErr w:type="spellEnd"/>
      <w:r w:rsidRPr="004445B7">
        <w:rPr>
          <w:lang w:val="it-IT"/>
        </w:rPr>
        <w:t>.</w:t>
      </w:r>
    </w:p>
    <w:p w14:paraId="31697F84" w14:textId="77777777" w:rsidR="004445B7" w:rsidRPr="004445B7" w:rsidRDefault="004445B7" w:rsidP="004445B7">
      <w:pPr>
        <w:rPr>
          <w:lang w:val="it-IT"/>
        </w:rPr>
      </w:pPr>
      <w:r w:rsidRPr="004445B7">
        <w:rPr>
          <w:b/>
          <w:bCs/>
          <w:lang w:val="it-IT"/>
        </w:rPr>
        <w:t xml:space="preserve">C. </w:t>
      </w:r>
      <w:proofErr w:type="spellStart"/>
      <w:r w:rsidRPr="004445B7">
        <w:rPr>
          <w:b/>
          <w:bCs/>
          <w:lang w:val="it-IT"/>
        </w:rPr>
        <w:t>Slovakia</w:t>
      </w:r>
      <w:proofErr w:type="spellEnd"/>
      <w:r w:rsidRPr="004445B7">
        <w:rPr>
          <w:b/>
          <w:bCs/>
          <w:lang w:val="it-IT"/>
        </w:rPr>
        <w:t>.</w:t>
      </w:r>
    </w:p>
    <w:p w14:paraId="374DC0F9" w14:textId="77777777" w:rsidR="004445B7" w:rsidRPr="004445B7" w:rsidRDefault="004445B7" w:rsidP="004445B7">
      <w:r w:rsidRPr="004445B7">
        <w:lastRenderedPageBreak/>
        <w:t>D. Estonia.</w:t>
      </w:r>
    </w:p>
    <w:p w14:paraId="3CF0D804" w14:textId="77777777" w:rsidR="004445B7" w:rsidRPr="004445B7" w:rsidRDefault="004445B7" w:rsidP="004445B7">
      <w:r w:rsidRPr="004445B7">
        <w:pict w14:anchorId="122E18A7">
          <v:rect id="_x0000_i3333" style="width:0;height:1.5pt" o:hralign="center" o:hrstd="t" o:hr="t" fillcolor="#a0a0a0" stroked="f"/>
        </w:pict>
      </w:r>
    </w:p>
    <w:p w14:paraId="7E9BD6D5" w14:textId="77777777" w:rsidR="004445B7" w:rsidRPr="004445B7" w:rsidRDefault="004445B7" w:rsidP="004445B7">
      <w:r w:rsidRPr="004445B7">
        <w:rPr>
          <w:b/>
          <w:bCs/>
        </w:rPr>
        <w:t>94. Which statement BEST describes the role of the High Representative of the Union for Foreign Affairs and Security Policy?</w:t>
      </w:r>
    </w:p>
    <w:p w14:paraId="3B8DB139" w14:textId="77777777" w:rsidR="004445B7" w:rsidRPr="004445B7" w:rsidRDefault="004445B7" w:rsidP="004445B7">
      <w:r w:rsidRPr="004445B7">
        <w:t>A. The High Representative chairs the European Council.</w:t>
      </w:r>
    </w:p>
    <w:p w14:paraId="45D4BDAF" w14:textId="77777777" w:rsidR="004445B7" w:rsidRPr="004445B7" w:rsidRDefault="004445B7" w:rsidP="004445B7">
      <w:r w:rsidRPr="004445B7">
        <w:t>B. The High Representative represents only the euro area internationally.</w:t>
      </w:r>
    </w:p>
    <w:p w14:paraId="0D7DC495" w14:textId="77777777" w:rsidR="004445B7" w:rsidRPr="004445B7" w:rsidRDefault="004445B7" w:rsidP="004445B7">
      <w:r w:rsidRPr="004445B7">
        <w:rPr>
          <w:b/>
          <w:bCs/>
        </w:rPr>
        <w:t>C. The High Representative conducts the Union's Common Foreign and Security Policy and is one of the Vice-Presidents of the Commission.</w:t>
      </w:r>
    </w:p>
    <w:p w14:paraId="2CEB5216" w14:textId="77777777" w:rsidR="004445B7" w:rsidRPr="004445B7" w:rsidRDefault="004445B7" w:rsidP="004445B7">
      <w:r w:rsidRPr="004445B7">
        <w:t>D. The High Representative is appointed by the European Parliament.</w:t>
      </w:r>
    </w:p>
    <w:p w14:paraId="5AB8D42E" w14:textId="77777777" w:rsidR="004445B7" w:rsidRPr="004445B7" w:rsidRDefault="004445B7" w:rsidP="004445B7">
      <w:r w:rsidRPr="004445B7">
        <w:pict w14:anchorId="0D748926">
          <v:rect id="_x0000_i3334" style="width:0;height:1.5pt" o:hralign="center" o:hrstd="t" o:hr="t" fillcolor="#a0a0a0" stroked="f"/>
        </w:pict>
      </w:r>
    </w:p>
    <w:p w14:paraId="7FB0DFC5" w14:textId="77777777" w:rsidR="004445B7" w:rsidRPr="004445B7" w:rsidRDefault="004445B7" w:rsidP="004445B7">
      <w:r w:rsidRPr="004445B7">
        <w:rPr>
          <w:b/>
          <w:bCs/>
        </w:rPr>
        <w:t>95. Which institution appoints the Members of the Executive Board of the European Central Bank?</w:t>
      </w:r>
    </w:p>
    <w:p w14:paraId="3F857A75" w14:textId="77777777" w:rsidR="004445B7" w:rsidRPr="004445B7" w:rsidRDefault="004445B7" w:rsidP="004445B7">
      <w:r w:rsidRPr="004445B7">
        <w:t>A. European Parliament.</w:t>
      </w:r>
    </w:p>
    <w:p w14:paraId="7EB7B7F0" w14:textId="77777777" w:rsidR="004445B7" w:rsidRPr="004445B7" w:rsidRDefault="004445B7" w:rsidP="004445B7">
      <w:r w:rsidRPr="004445B7">
        <w:t>B. Council of the European Union.</w:t>
      </w:r>
    </w:p>
    <w:p w14:paraId="69185F6E" w14:textId="77777777" w:rsidR="004445B7" w:rsidRPr="004445B7" w:rsidRDefault="004445B7" w:rsidP="004445B7">
      <w:r w:rsidRPr="004445B7">
        <w:rPr>
          <w:b/>
          <w:bCs/>
        </w:rPr>
        <w:t>C. European Council, acting by qualified majority.</w:t>
      </w:r>
    </w:p>
    <w:p w14:paraId="6711F8DE" w14:textId="77777777" w:rsidR="004445B7" w:rsidRPr="004445B7" w:rsidRDefault="004445B7" w:rsidP="004445B7">
      <w:r w:rsidRPr="004445B7">
        <w:t>D. Eurogroup.</w:t>
      </w:r>
    </w:p>
    <w:p w14:paraId="37854ACB" w14:textId="77777777" w:rsidR="004445B7" w:rsidRPr="004445B7" w:rsidRDefault="004445B7" w:rsidP="004445B7">
      <w:r w:rsidRPr="004445B7">
        <w:pict w14:anchorId="4ABE3F69">
          <v:rect id="_x0000_i3335" style="width:0;height:1.5pt" o:hralign="center" o:hrstd="t" o:hr="t" fillcolor="#a0a0a0" stroked="f"/>
        </w:pict>
      </w:r>
    </w:p>
    <w:p w14:paraId="0F93280A" w14:textId="77777777" w:rsidR="004445B7" w:rsidRPr="004445B7" w:rsidRDefault="004445B7" w:rsidP="004445B7">
      <w:r w:rsidRPr="004445B7">
        <w:rPr>
          <w:b/>
          <w:bCs/>
        </w:rPr>
        <w:t>96. Which agency is headquartered in Warsaw?</w:t>
      </w:r>
    </w:p>
    <w:p w14:paraId="1B73B664" w14:textId="77777777" w:rsidR="004445B7" w:rsidRPr="004445B7" w:rsidRDefault="004445B7" w:rsidP="004445B7">
      <w:pPr>
        <w:rPr>
          <w:lang w:val="it-IT"/>
        </w:rPr>
      </w:pPr>
      <w:r w:rsidRPr="004445B7">
        <w:rPr>
          <w:lang w:val="it-IT"/>
        </w:rPr>
        <w:t>A. Europol.</w:t>
      </w:r>
    </w:p>
    <w:p w14:paraId="4128DAFE" w14:textId="77777777" w:rsidR="004445B7" w:rsidRPr="004445B7" w:rsidRDefault="004445B7" w:rsidP="004445B7">
      <w:pPr>
        <w:rPr>
          <w:lang w:val="it-IT"/>
        </w:rPr>
      </w:pPr>
      <w:r w:rsidRPr="004445B7">
        <w:rPr>
          <w:b/>
          <w:bCs/>
          <w:lang w:val="it-IT"/>
        </w:rPr>
        <w:t>B. Frontex.</w:t>
      </w:r>
    </w:p>
    <w:p w14:paraId="576612BF" w14:textId="77777777" w:rsidR="004445B7" w:rsidRPr="004445B7" w:rsidRDefault="004445B7" w:rsidP="004445B7">
      <w:pPr>
        <w:rPr>
          <w:lang w:val="it-IT"/>
        </w:rPr>
      </w:pPr>
      <w:r w:rsidRPr="004445B7">
        <w:rPr>
          <w:lang w:val="it-IT"/>
        </w:rPr>
        <w:t>C. CEPOL.</w:t>
      </w:r>
    </w:p>
    <w:p w14:paraId="01EA0660" w14:textId="77777777" w:rsidR="004445B7" w:rsidRPr="004445B7" w:rsidRDefault="004445B7" w:rsidP="004445B7">
      <w:r w:rsidRPr="004445B7">
        <w:t>D. Eurojust.</w:t>
      </w:r>
    </w:p>
    <w:p w14:paraId="0A035450" w14:textId="77777777" w:rsidR="004445B7" w:rsidRPr="004445B7" w:rsidRDefault="004445B7" w:rsidP="004445B7">
      <w:r w:rsidRPr="004445B7">
        <w:pict w14:anchorId="7F93795B">
          <v:rect id="_x0000_i3336" style="width:0;height:1.5pt" o:hralign="center" o:hrstd="t" o:hr="t" fillcolor="#a0a0a0" stroked="f"/>
        </w:pict>
      </w:r>
    </w:p>
    <w:p w14:paraId="3CC646D3" w14:textId="77777777" w:rsidR="004445B7" w:rsidRPr="004445B7" w:rsidRDefault="004445B7" w:rsidP="004445B7">
      <w:r w:rsidRPr="004445B7">
        <w:rPr>
          <w:b/>
          <w:bCs/>
        </w:rPr>
        <w:t>97. Which event occurred FIRST?</w:t>
      </w:r>
    </w:p>
    <w:p w14:paraId="1D97DB3F" w14:textId="77777777" w:rsidR="004445B7" w:rsidRPr="004445B7" w:rsidRDefault="004445B7" w:rsidP="004445B7">
      <w:r w:rsidRPr="004445B7">
        <w:t>A. Entry into force of the Treaty of Amsterdam.</w:t>
      </w:r>
    </w:p>
    <w:p w14:paraId="65C2B8D5" w14:textId="77777777" w:rsidR="004445B7" w:rsidRPr="004445B7" w:rsidRDefault="004445B7" w:rsidP="004445B7">
      <w:r w:rsidRPr="004445B7">
        <w:rPr>
          <w:b/>
          <w:bCs/>
        </w:rPr>
        <w:t>B. Austria, Finland and Sweden joined the European Union.</w:t>
      </w:r>
    </w:p>
    <w:p w14:paraId="7A399F03" w14:textId="77777777" w:rsidR="004445B7" w:rsidRPr="004445B7" w:rsidRDefault="004445B7" w:rsidP="004445B7">
      <w:r w:rsidRPr="004445B7">
        <w:t>C. Introduction of the euro as book money.</w:t>
      </w:r>
    </w:p>
    <w:p w14:paraId="0F963BEA" w14:textId="77777777" w:rsidR="004445B7" w:rsidRPr="004445B7" w:rsidRDefault="004445B7" w:rsidP="004445B7">
      <w:r w:rsidRPr="004445B7">
        <w:t>D. Treaty of Nice signed.</w:t>
      </w:r>
    </w:p>
    <w:p w14:paraId="1185435F" w14:textId="77777777" w:rsidR="004445B7" w:rsidRPr="004445B7" w:rsidRDefault="004445B7" w:rsidP="004445B7">
      <w:r w:rsidRPr="004445B7">
        <w:pict w14:anchorId="57A38C92">
          <v:rect id="_x0000_i3337" style="width:0;height:1.5pt" o:hralign="center" o:hrstd="t" o:hr="t" fillcolor="#a0a0a0" stroked="f"/>
        </w:pict>
      </w:r>
    </w:p>
    <w:p w14:paraId="4076524D" w14:textId="77777777" w:rsidR="004445B7" w:rsidRPr="004445B7" w:rsidRDefault="004445B7" w:rsidP="004445B7">
      <w:r w:rsidRPr="004445B7">
        <w:rPr>
          <w:b/>
          <w:bCs/>
        </w:rPr>
        <w:lastRenderedPageBreak/>
        <w:t>98. Which statement BEST reflects the principle of proportionality under Article 5 TEU?</w:t>
      </w:r>
    </w:p>
    <w:p w14:paraId="1640360F" w14:textId="77777777" w:rsidR="004445B7" w:rsidRPr="004445B7" w:rsidRDefault="004445B7" w:rsidP="004445B7">
      <w:r w:rsidRPr="004445B7">
        <w:t>A. Union institutions must always choose a Directive instead of a Regulation.</w:t>
      </w:r>
    </w:p>
    <w:p w14:paraId="38668802" w14:textId="77777777" w:rsidR="004445B7" w:rsidRPr="004445B7" w:rsidRDefault="004445B7" w:rsidP="004445B7">
      <w:r w:rsidRPr="004445B7">
        <w:t>B. The Commission may legislate only after consulting national parliaments.</w:t>
      </w:r>
    </w:p>
    <w:p w14:paraId="507C9529" w14:textId="77777777" w:rsidR="004445B7" w:rsidRPr="004445B7" w:rsidRDefault="004445B7" w:rsidP="004445B7">
      <w:r w:rsidRPr="004445B7">
        <w:t>C. The Union must act whenever Member States fail to agree.</w:t>
      </w:r>
    </w:p>
    <w:p w14:paraId="567316F7" w14:textId="77777777" w:rsidR="004445B7" w:rsidRPr="004445B7" w:rsidRDefault="004445B7" w:rsidP="004445B7">
      <w:r w:rsidRPr="004445B7">
        <w:rPr>
          <w:b/>
          <w:bCs/>
        </w:rPr>
        <w:t>D. The content and form of Union action must not exceed what is necessary to achieve the objectives of the Treaties.</w:t>
      </w:r>
    </w:p>
    <w:p w14:paraId="1844F01A" w14:textId="77777777" w:rsidR="004445B7" w:rsidRPr="004445B7" w:rsidRDefault="004445B7" w:rsidP="004445B7">
      <w:r w:rsidRPr="004445B7">
        <w:pict w14:anchorId="3854A843">
          <v:rect id="_x0000_i3338" style="width:0;height:1.5pt" o:hralign="center" o:hrstd="t" o:hr="t" fillcolor="#a0a0a0" stroked="f"/>
        </w:pict>
      </w:r>
    </w:p>
    <w:p w14:paraId="27BBDE47" w14:textId="77777777" w:rsidR="004445B7" w:rsidRPr="004445B7" w:rsidRDefault="004445B7" w:rsidP="004445B7">
      <w:r w:rsidRPr="004445B7">
        <w:rPr>
          <w:b/>
          <w:bCs/>
        </w:rPr>
        <w:t>99. Which city hosts the headquarters of the European Union Intellectual Property Office (EUIPO)?</w:t>
      </w:r>
    </w:p>
    <w:p w14:paraId="6D4B128C" w14:textId="77777777" w:rsidR="004445B7" w:rsidRPr="004445B7" w:rsidRDefault="004445B7" w:rsidP="004445B7">
      <w:pPr>
        <w:rPr>
          <w:lang w:val="es-ES"/>
        </w:rPr>
      </w:pPr>
      <w:r w:rsidRPr="004445B7">
        <w:rPr>
          <w:lang w:val="es-ES"/>
        </w:rPr>
        <w:t>A. Madrid.</w:t>
      </w:r>
    </w:p>
    <w:p w14:paraId="74136D02" w14:textId="77777777" w:rsidR="004445B7" w:rsidRPr="004445B7" w:rsidRDefault="004445B7" w:rsidP="004445B7">
      <w:pPr>
        <w:rPr>
          <w:lang w:val="es-ES"/>
        </w:rPr>
      </w:pPr>
      <w:r w:rsidRPr="004445B7">
        <w:rPr>
          <w:lang w:val="es-ES"/>
        </w:rPr>
        <w:t>B. Barcelona.</w:t>
      </w:r>
    </w:p>
    <w:p w14:paraId="2849D226" w14:textId="77777777" w:rsidR="004445B7" w:rsidRPr="004445B7" w:rsidRDefault="004445B7" w:rsidP="004445B7">
      <w:pPr>
        <w:rPr>
          <w:lang w:val="es-ES"/>
        </w:rPr>
      </w:pPr>
      <w:r w:rsidRPr="004445B7">
        <w:rPr>
          <w:b/>
          <w:bCs/>
          <w:lang w:val="es-ES"/>
        </w:rPr>
        <w:t>C. Alicante.</w:t>
      </w:r>
    </w:p>
    <w:p w14:paraId="330FCF5A" w14:textId="77777777" w:rsidR="004445B7" w:rsidRPr="004445B7" w:rsidRDefault="004445B7" w:rsidP="004445B7">
      <w:r w:rsidRPr="004445B7">
        <w:t>D. Valencia.</w:t>
      </w:r>
    </w:p>
    <w:p w14:paraId="0092777B" w14:textId="77777777" w:rsidR="004445B7" w:rsidRPr="004445B7" w:rsidRDefault="004445B7" w:rsidP="004445B7">
      <w:r w:rsidRPr="004445B7">
        <w:pict w14:anchorId="22C7E969">
          <v:rect id="_x0000_i3339" style="width:0;height:1.5pt" o:hralign="center" o:hrstd="t" o:hr="t" fillcolor="#a0a0a0" stroked="f"/>
        </w:pict>
      </w:r>
    </w:p>
    <w:p w14:paraId="0DFE5D9D" w14:textId="77777777" w:rsidR="004445B7" w:rsidRPr="004445B7" w:rsidRDefault="004445B7" w:rsidP="004445B7">
      <w:r w:rsidRPr="004445B7">
        <w:rPr>
          <w:b/>
          <w:bCs/>
        </w:rPr>
        <w:t>100. According to the Political Guidelines 2024–2029, which initiative is intended to reduce administrative burdens, particularly for businesses?</w:t>
      </w:r>
    </w:p>
    <w:p w14:paraId="7259FECA" w14:textId="77777777" w:rsidR="004445B7" w:rsidRPr="004445B7" w:rsidRDefault="004445B7" w:rsidP="004445B7">
      <w:r w:rsidRPr="004445B7">
        <w:t>A. European Administrative Code.</w:t>
      </w:r>
    </w:p>
    <w:p w14:paraId="01907DEA" w14:textId="77777777" w:rsidR="004445B7" w:rsidRPr="004445B7" w:rsidRDefault="004445B7" w:rsidP="004445B7">
      <w:r w:rsidRPr="004445B7">
        <w:t>B. Better Governance Package.</w:t>
      </w:r>
    </w:p>
    <w:p w14:paraId="1F3B32E1" w14:textId="77777777" w:rsidR="004445B7" w:rsidRPr="004445B7" w:rsidRDefault="004445B7" w:rsidP="004445B7">
      <w:r w:rsidRPr="004445B7">
        <w:t>C. Regulatory Simplification Mechanism.</w:t>
      </w:r>
    </w:p>
    <w:p w14:paraId="3D1BB669" w14:textId="77777777" w:rsidR="004445B7" w:rsidRPr="004445B7" w:rsidRDefault="004445B7" w:rsidP="004445B7">
      <w:r w:rsidRPr="004445B7">
        <w:rPr>
          <w:b/>
          <w:bCs/>
        </w:rPr>
        <w:t>D. A new simplification agenda aimed at reducing reporting and regulatory burdens while preserving policy objectives.</w:t>
      </w:r>
    </w:p>
    <w:p w14:paraId="6B31A2DC" w14:textId="77777777" w:rsidR="004445B7" w:rsidRPr="004445B7" w:rsidRDefault="004445B7" w:rsidP="004445B7">
      <w:r w:rsidRPr="004445B7">
        <w:pict w14:anchorId="6A52172A">
          <v:rect id="_x0000_i3340" style="width:0;height:1.5pt" o:hralign="center" o:hrstd="t" o:hr="t" fillcolor="#a0a0a0" stroked="f"/>
        </w:pict>
      </w:r>
    </w:p>
    <w:p w14:paraId="6A41C9CE" w14:textId="77777777" w:rsidR="004445B7" w:rsidRPr="004445B7" w:rsidRDefault="004445B7" w:rsidP="004445B7">
      <w:r w:rsidRPr="004445B7">
        <w:rPr>
          <w:b/>
          <w:bCs/>
        </w:rPr>
        <w:t>101. Which institution may bring an action for annulment under Article 263 TFEU without having to demonstrate an interest in bringing proceedings?</w:t>
      </w:r>
    </w:p>
    <w:p w14:paraId="78E7D5A6" w14:textId="77777777" w:rsidR="004445B7" w:rsidRPr="004445B7" w:rsidRDefault="004445B7" w:rsidP="004445B7">
      <w:r w:rsidRPr="004445B7">
        <w:t>A. Committee of the Regions only.</w:t>
      </w:r>
    </w:p>
    <w:p w14:paraId="70FC3E22" w14:textId="77777777" w:rsidR="004445B7" w:rsidRPr="004445B7" w:rsidRDefault="004445B7" w:rsidP="004445B7">
      <w:r w:rsidRPr="004445B7">
        <w:t>B. European Central Bank only.</w:t>
      </w:r>
    </w:p>
    <w:p w14:paraId="17E88FDF" w14:textId="77777777" w:rsidR="004445B7" w:rsidRPr="004445B7" w:rsidRDefault="004445B7" w:rsidP="004445B7">
      <w:r w:rsidRPr="004445B7">
        <w:rPr>
          <w:b/>
          <w:bCs/>
        </w:rPr>
        <w:t>C. European Parliament, Council, Commission and Member States.</w:t>
      </w:r>
    </w:p>
    <w:p w14:paraId="4FE418AE" w14:textId="77777777" w:rsidR="004445B7" w:rsidRPr="004445B7" w:rsidRDefault="004445B7" w:rsidP="004445B7">
      <w:r w:rsidRPr="004445B7">
        <w:t>D. European Parliament and national parliaments.</w:t>
      </w:r>
    </w:p>
    <w:p w14:paraId="7C93ADAA" w14:textId="77777777" w:rsidR="004445B7" w:rsidRPr="004445B7" w:rsidRDefault="004445B7" w:rsidP="004445B7">
      <w:r w:rsidRPr="004445B7">
        <w:pict w14:anchorId="6A4FA509">
          <v:rect id="_x0000_i3341" style="width:0;height:1.5pt" o:hralign="center" o:hrstd="t" o:hr="t" fillcolor="#a0a0a0" stroked="f"/>
        </w:pict>
      </w:r>
    </w:p>
    <w:p w14:paraId="487A4686" w14:textId="77777777" w:rsidR="004445B7" w:rsidRPr="004445B7" w:rsidRDefault="004445B7" w:rsidP="004445B7">
      <w:r w:rsidRPr="004445B7">
        <w:rPr>
          <w:b/>
          <w:bCs/>
        </w:rPr>
        <w:lastRenderedPageBreak/>
        <w:t>102. Which Treaty first introduced the ordinary revision procedure for the Treaties in its current form?</w:t>
      </w:r>
    </w:p>
    <w:p w14:paraId="15F04E96" w14:textId="77777777" w:rsidR="004445B7" w:rsidRPr="004445B7" w:rsidRDefault="004445B7" w:rsidP="004445B7">
      <w:r w:rsidRPr="004445B7">
        <w:t>A. Maastricht Treaty.</w:t>
      </w:r>
    </w:p>
    <w:p w14:paraId="3F03840B" w14:textId="77777777" w:rsidR="004445B7" w:rsidRPr="004445B7" w:rsidRDefault="004445B7" w:rsidP="004445B7">
      <w:r w:rsidRPr="004445B7">
        <w:t>B. Treaty of Nice.</w:t>
      </w:r>
    </w:p>
    <w:p w14:paraId="04ED72A4" w14:textId="77777777" w:rsidR="004445B7" w:rsidRPr="004445B7" w:rsidRDefault="004445B7" w:rsidP="004445B7">
      <w:r w:rsidRPr="004445B7">
        <w:rPr>
          <w:b/>
          <w:bCs/>
        </w:rPr>
        <w:t>C. Treaty of Lisbon.</w:t>
      </w:r>
    </w:p>
    <w:p w14:paraId="2453AC7C" w14:textId="77777777" w:rsidR="004445B7" w:rsidRPr="004445B7" w:rsidRDefault="004445B7" w:rsidP="004445B7">
      <w:r w:rsidRPr="004445B7">
        <w:t>D. Single European Act.</w:t>
      </w:r>
    </w:p>
    <w:p w14:paraId="390CDFA6" w14:textId="77777777" w:rsidR="004445B7" w:rsidRPr="004445B7" w:rsidRDefault="004445B7" w:rsidP="004445B7">
      <w:r w:rsidRPr="004445B7">
        <w:pict w14:anchorId="0C7B3100">
          <v:rect id="_x0000_i3342" style="width:0;height:1.5pt" o:hralign="center" o:hrstd="t" o:hr="t" fillcolor="#a0a0a0" stroked="f"/>
        </w:pict>
      </w:r>
    </w:p>
    <w:p w14:paraId="3DECAB89" w14:textId="77777777" w:rsidR="004445B7" w:rsidRPr="004445B7" w:rsidRDefault="004445B7" w:rsidP="004445B7">
      <w:r w:rsidRPr="004445B7">
        <w:rPr>
          <w:b/>
          <w:bCs/>
        </w:rPr>
        <w:t>103. Which Member State adopted the euro on 1 January 2014?</w:t>
      </w:r>
    </w:p>
    <w:p w14:paraId="3B7D8481" w14:textId="77777777" w:rsidR="004445B7" w:rsidRPr="004445B7" w:rsidRDefault="004445B7" w:rsidP="004445B7">
      <w:pPr>
        <w:rPr>
          <w:lang w:val="it-IT"/>
        </w:rPr>
      </w:pPr>
      <w:r w:rsidRPr="004445B7">
        <w:rPr>
          <w:lang w:val="it-IT"/>
        </w:rPr>
        <w:t>A. Estonia.</w:t>
      </w:r>
    </w:p>
    <w:p w14:paraId="59512B9E" w14:textId="77777777" w:rsidR="004445B7" w:rsidRPr="004445B7" w:rsidRDefault="004445B7" w:rsidP="004445B7">
      <w:pPr>
        <w:rPr>
          <w:lang w:val="it-IT"/>
        </w:rPr>
      </w:pPr>
      <w:r w:rsidRPr="004445B7">
        <w:rPr>
          <w:b/>
          <w:bCs/>
          <w:lang w:val="it-IT"/>
        </w:rPr>
        <w:t>B. Latvia.</w:t>
      </w:r>
    </w:p>
    <w:p w14:paraId="1A0335AD" w14:textId="77777777" w:rsidR="004445B7" w:rsidRPr="004445B7" w:rsidRDefault="004445B7" w:rsidP="004445B7">
      <w:pPr>
        <w:rPr>
          <w:lang w:val="it-IT"/>
        </w:rPr>
      </w:pPr>
      <w:r w:rsidRPr="004445B7">
        <w:rPr>
          <w:lang w:val="it-IT"/>
        </w:rPr>
        <w:t>C. Lithuania.</w:t>
      </w:r>
    </w:p>
    <w:p w14:paraId="082EE932" w14:textId="77777777" w:rsidR="004445B7" w:rsidRPr="004445B7" w:rsidRDefault="004445B7" w:rsidP="004445B7">
      <w:r w:rsidRPr="004445B7">
        <w:t>D. Slovakia.</w:t>
      </w:r>
    </w:p>
    <w:p w14:paraId="0AB4D140" w14:textId="77777777" w:rsidR="004445B7" w:rsidRPr="004445B7" w:rsidRDefault="004445B7" w:rsidP="004445B7">
      <w:r w:rsidRPr="004445B7">
        <w:pict w14:anchorId="6D138199">
          <v:rect id="_x0000_i3343" style="width:0;height:1.5pt" o:hralign="center" o:hrstd="t" o:hr="t" fillcolor="#a0a0a0" stroked="f"/>
        </w:pict>
      </w:r>
    </w:p>
    <w:p w14:paraId="55CC2C8F" w14:textId="77777777" w:rsidR="004445B7" w:rsidRPr="004445B7" w:rsidRDefault="004445B7" w:rsidP="004445B7">
      <w:r w:rsidRPr="004445B7">
        <w:rPr>
          <w:b/>
          <w:bCs/>
        </w:rPr>
        <w:t>104. Which statement BEST reflects the role of the European Commission during interservice consultation?</w:t>
      </w:r>
    </w:p>
    <w:p w14:paraId="14D65F84" w14:textId="77777777" w:rsidR="004445B7" w:rsidRPr="004445B7" w:rsidRDefault="004445B7" w:rsidP="004445B7">
      <w:r w:rsidRPr="004445B7">
        <w:t>A. Only the Legal Service may comment on draft initiatives.</w:t>
      </w:r>
    </w:p>
    <w:p w14:paraId="7F1AFE33" w14:textId="77777777" w:rsidR="004445B7" w:rsidRPr="004445B7" w:rsidRDefault="004445B7" w:rsidP="004445B7">
      <w:r w:rsidRPr="004445B7">
        <w:t>B. Interservice consultation takes place after adoption by the College.</w:t>
      </w:r>
    </w:p>
    <w:p w14:paraId="4996F405" w14:textId="77777777" w:rsidR="004445B7" w:rsidRPr="004445B7" w:rsidRDefault="004445B7" w:rsidP="004445B7">
      <w:r w:rsidRPr="004445B7">
        <w:rPr>
          <w:b/>
          <w:bCs/>
        </w:rPr>
        <w:t>C. Commission departments review and comment on draft initiatives to ensure legal, policy and operational coherence before adoption.</w:t>
      </w:r>
    </w:p>
    <w:p w14:paraId="3F1C49A5" w14:textId="77777777" w:rsidR="004445B7" w:rsidRPr="004445B7" w:rsidRDefault="004445B7" w:rsidP="004445B7">
      <w:r w:rsidRPr="004445B7">
        <w:t>D. Member States participate directly in interservice consultations.</w:t>
      </w:r>
    </w:p>
    <w:p w14:paraId="3B421303" w14:textId="77777777" w:rsidR="004445B7" w:rsidRPr="004445B7" w:rsidRDefault="004445B7" w:rsidP="004445B7">
      <w:r w:rsidRPr="004445B7">
        <w:pict w14:anchorId="205FB80E">
          <v:rect id="_x0000_i3344" style="width:0;height:1.5pt" o:hralign="center" o:hrstd="t" o:hr="t" fillcolor="#a0a0a0" stroked="f"/>
        </w:pict>
      </w:r>
    </w:p>
    <w:p w14:paraId="70E02C49" w14:textId="77777777" w:rsidR="004445B7" w:rsidRPr="004445B7" w:rsidRDefault="004445B7" w:rsidP="004445B7">
      <w:r w:rsidRPr="004445B7">
        <w:rPr>
          <w:b/>
          <w:bCs/>
        </w:rPr>
        <w:t>105. Which institution appoints the Members of the Court of Justice of the European Union?</w:t>
      </w:r>
    </w:p>
    <w:p w14:paraId="630FD052" w14:textId="77777777" w:rsidR="004445B7" w:rsidRPr="004445B7" w:rsidRDefault="004445B7" w:rsidP="004445B7">
      <w:r w:rsidRPr="004445B7">
        <w:t>A. European Council.</w:t>
      </w:r>
    </w:p>
    <w:p w14:paraId="70B7D7E4" w14:textId="77777777" w:rsidR="004445B7" w:rsidRPr="004445B7" w:rsidRDefault="004445B7" w:rsidP="004445B7">
      <w:r w:rsidRPr="004445B7">
        <w:t>B. Council of the European Union.</w:t>
      </w:r>
    </w:p>
    <w:p w14:paraId="57E23A91" w14:textId="77777777" w:rsidR="004445B7" w:rsidRPr="004445B7" w:rsidRDefault="004445B7" w:rsidP="004445B7">
      <w:r w:rsidRPr="004445B7">
        <w:t>C. European Parliament.</w:t>
      </w:r>
    </w:p>
    <w:p w14:paraId="1CEDA684" w14:textId="77777777" w:rsidR="004445B7" w:rsidRPr="004445B7" w:rsidRDefault="004445B7" w:rsidP="004445B7">
      <w:r w:rsidRPr="004445B7">
        <w:rPr>
          <w:b/>
          <w:bCs/>
        </w:rPr>
        <w:t>D. The governments of the Member States by common accord.</w:t>
      </w:r>
    </w:p>
    <w:p w14:paraId="6419E7A0" w14:textId="77777777" w:rsidR="004445B7" w:rsidRPr="004445B7" w:rsidRDefault="004445B7" w:rsidP="004445B7">
      <w:r w:rsidRPr="004445B7">
        <w:pict w14:anchorId="1324B31A">
          <v:rect id="_x0000_i3345" style="width:0;height:1.5pt" o:hralign="center" o:hrstd="t" o:hr="t" fillcolor="#a0a0a0" stroked="f"/>
        </w:pict>
      </w:r>
    </w:p>
    <w:p w14:paraId="50D7BE84" w14:textId="77777777" w:rsidR="004445B7" w:rsidRPr="004445B7" w:rsidRDefault="004445B7" w:rsidP="004445B7">
      <w:r w:rsidRPr="004445B7">
        <w:rPr>
          <w:b/>
          <w:bCs/>
        </w:rPr>
        <w:t>106. Which agency is headquartered in Tallinn?</w:t>
      </w:r>
    </w:p>
    <w:p w14:paraId="7FB49C2D" w14:textId="77777777" w:rsidR="004445B7" w:rsidRPr="004445B7" w:rsidRDefault="004445B7" w:rsidP="004445B7">
      <w:r w:rsidRPr="004445B7">
        <w:lastRenderedPageBreak/>
        <w:t>A. European Labour Authority.</w:t>
      </w:r>
    </w:p>
    <w:p w14:paraId="4ED85C76" w14:textId="77777777" w:rsidR="004445B7" w:rsidRPr="004445B7" w:rsidRDefault="004445B7" w:rsidP="004445B7">
      <w:r w:rsidRPr="004445B7">
        <w:rPr>
          <w:b/>
          <w:bCs/>
        </w:rPr>
        <w:t xml:space="preserve">B. </w:t>
      </w:r>
      <w:proofErr w:type="spellStart"/>
      <w:r w:rsidRPr="004445B7">
        <w:rPr>
          <w:b/>
          <w:bCs/>
        </w:rPr>
        <w:t>eu</w:t>
      </w:r>
      <w:proofErr w:type="spellEnd"/>
      <w:r w:rsidRPr="004445B7">
        <w:rPr>
          <w:b/>
          <w:bCs/>
        </w:rPr>
        <w:t>-LISA.</w:t>
      </w:r>
    </w:p>
    <w:p w14:paraId="5D600D48" w14:textId="77777777" w:rsidR="004445B7" w:rsidRPr="004445B7" w:rsidRDefault="004445B7" w:rsidP="004445B7">
      <w:r w:rsidRPr="004445B7">
        <w:t>C. ENISA.</w:t>
      </w:r>
    </w:p>
    <w:p w14:paraId="48EA6B02" w14:textId="77777777" w:rsidR="004445B7" w:rsidRPr="004445B7" w:rsidRDefault="004445B7" w:rsidP="004445B7">
      <w:r w:rsidRPr="004445B7">
        <w:t>D. European Union Agency for Asylum.</w:t>
      </w:r>
    </w:p>
    <w:p w14:paraId="6417FC1F" w14:textId="77777777" w:rsidR="004445B7" w:rsidRPr="004445B7" w:rsidRDefault="004445B7" w:rsidP="004445B7">
      <w:r w:rsidRPr="004445B7">
        <w:pict w14:anchorId="01F7A0E6">
          <v:rect id="_x0000_i3346" style="width:0;height:1.5pt" o:hralign="center" o:hrstd="t" o:hr="t" fillcolor="#a0a0a0" stroked="f"/>
        </w:pict>
      </w:r>
    </w:p>
    <w:p w14:paraId="07302DA5" w14:textId="77777777" w:rsidR="004445B7" w:rsidRPr="004445B7" w:rsidRDefault="004445B7" w:rsidP="004445B7">
      <w:r w:rsidRPr="004445B7">
        <w:rPr>
          <w:b/>
          <w:bCs/>
        </w:rPr>
        <w:t>107. Which event occurred FIRST?</w:t>
      </w:r>
    </w:p>
    <w:p w14:paraId="5E53DA7F" w14:textId="77777777" w:rsidR="004445B7" w:rsidRPr="004445B7" w:rsidRDefault="004445B7" w:rsidP="004445B7">
      <w:r w:rsidRPr="004445B7">
        <w:t>A. Treaty of Lisbon signed.</w:t>
      </w:r>
    </w:p>
    <w:p w14:paraId="51F225E2" w14:textId="77777777" w:rsidR="004445B7" w:rsidRPr="004445B7" w:rsidRDefault="004445B7" w:rsidP="004445B7">
      <w:r w:rsidRPr="004445B7">
        <w:t>B. Charter of Fundamental Rights became legally binding.</w:t>
      </w:r>
    </w:p>
    <w:p w14:paraId="51A43095" w14:textId="77777777" w:rsidR="004445B7" w:rsidRPr="004445B7" w:rsidRDefault="004445B7" w:rsidP="004445B7">
      <w:r w:rsidRPr="004445B7">
        <w:rPr>
          <w:b/>
          <w:bCs/>
        </w:rPr>
        <w:t>C. Treaty establishing the European Economic Community entered into force.</w:t>
      </w:r>
    </w:p>
    <w:p w14:paraId="22E8AA09" w14:textId="77777777" w:rsidR="004445B7" w:rsidRPr="004445B7" w:rsidRDefault="004445B7" w:rsidP="004445B7">
      <w:r w:rsidRPr="004445B7">
        <w:t>D. First direct elections to the European Parliament.</w:t>
      </w:r>
    </w:p>
    <w:p w14:paraId="52CFCFF1" w14:textId="77777777" w:rsidR="004445B7" w:rsidRPr="004445B7" w:rsidRDefault="004445B7" w:rsidP="004445B7">
      <w:r w:rsidRPr="004445B7">
        <w:pict w14:anchorId="13E450BA">
          <v:rect id="_x0000_i3347" style="width:0;height:1.5pt" o:hralign="center" o:hrstd="t" o:hr="t" fillcolor="#a0a0a0" stroked="f"/>
        </w:pict>
      </w:r>
    </w:p>
    <w:p w14:paraId="096944FE" w14:textId="77777777" w:rsidR="004445B7" w:rsidRPr="004445B7" w:rsidRDefault="004445B7" w:rsidP="004445B7">
      <w:r w:rsidRPr="004445B7">
        <w:rPr>
          <w:b/>
          <w:bCs/>
        </w:rPr>
        <w:t>108. Which statement BEST reflects the role of the Court of Auditors?</w:t>
      </w:r>
    </w:p>
    <w:p w14:paraId="26888217" w14:textId="77777777" w:rsidR="004445B7" w:rsidRPr="004445B7" w:rsidRDefault="004445B7" w:rsidP="004445B7">
      <w:r w:rsidRPr="004445B7">
        <w:t>A. It determines the annual contributions of Member States.</w:t>
      </w:r>
    </w:p>
    <w:p w14:paraId="5DF38093" w14:textId="77777777" w:rsidR="004445B7" w:rsidRPr="004445B7" w:rsidRDefault="004445B7" w:rsidP="004445B7">
      <w:r w:rsidRPr="004445B7">
        <w:t>B. It authorises all Union expenditure before payment.</w:t>
      </w:r>
    </w:p>
    <w:p w14:paraId="61986789" w14:textId="77777777" w:rsidR="004445B7" w:rsidRPr="004445B7" w:rsidRDefault="004445B7" w:rsidP="004445B7">
      <w:r w:rsidRPr="004445B7">
        <w:rPr>
          <w:b/>
          <w:bCs/>
        </w:rPr>
        <w:t>C. It examines whether Union funds have been raised and spent in accordance with the law and principles of sound financial management.</w:t>
      </w:r>
    </w:p>
    <w:p w14:paraId="2EC8CE55" w14:textId="77777777" w:rsidR="004445B7" w:rsidRPr="004445B7" w:rsidRDefault="004445B7" w:rsidP="004445B7">
      <w:r w:rsidRPr="004445B7">
        <w:t>D. It approves the Multiannual Financial Framework.</w:t>
      </w:r>
    </w:p>
    <w:p w14:paraId="68A06B5E" w14:textId="77777777" w:rsidR="004445B7" w:rsidRPr="004445B7" w:rsidRDefault="004445B7" w:rsidP="004445B7">
      <w:r w:rsidRPr="004445B7">
        <w:pict w14:anchorId="38F9B9C1">
          <v:rect id="_x0000_i3348" style="width:0;height:1.5pt" o:hralign="center" o:hrstd="t" o:hr="t" fillcolor="#a0a0a0" stroked="f"/>
        </w:pict>
      </w:r>
    </w:p>
    <w:p w14:paraId="6D43E2D7" w14:textId="77777777" w:rsidR="004445B7" w:rsidRPr="004445B7" w:rsidRDefault="004445B7" w:rsidP="004445B7">
      <w:r w:rsidRPr="004445B7">
        <w:rPr>
          <w:b/>
          <w:bCs/>
        </w:rPr>
        <w:t>109. Which city hosts the headquarters of the European Union Agency for Fundamental Rights (FRA)?</w:t>
      </w:r>
    </w:p>
    <w:p w14:paraId="60624F4F" w14:textId="77777777" w:rsidR="004445B7" w:rsidRPr="004445B7" w:rsidRDefault="004445B7" w:rsidP="004445B7">
      <w:r w:rsidRPr="004445B7">
        <w:t>A. Prague.</w:t>
      </w:r>
    </w:p>
    <w:p w14:paraId="3689779F" w14:textId="77777777" w:rsidR="004445B7" w:rsidRPr="004445B7" w:rsidRDefault="004445B7" w:rsidP="004445B7">
      <w:r w:rsidRPr="004445B7">
        <w:t>B. Brussels.</w:t>
      </w:r>
    </w:p>
    <w:p w14:paraId="52BED425" w14:textId="77777777" w:rsidR="004445B7" w:rsidRPr="004445B7" w:rsidRDefault="004445B7" w:rsidP="004445B7">
      <w:r w:rsidRPr="004445B7">
        <w:t>C. Luxembourg.</w:t>
      </w:r>
    </w:p>
    <w:p w14:paraId="7DDD70EB" w14:textId="77777777" w:rsidR="004445B7" w:rsidRPr="004445B7" w:rsidRDefault="004445B7" w:rsidP="004445B7">
      <w:r w:rsidRPr="004445B7">
        <w:rPr>
          <w:b/>
          <w:bCs/>
        </w:rPr>
        <w:t>D. Vienna.</w:t>
      </w:r>
    </w:p>
    <w:p w14:paraId="3341F3A3" w14:textId="77777777" w:rsidR="004445B7" w:rsidRPr="004445B7" w:rsidRDefault="004445B7" w:rsidP="004445B7">
      <w:r w:rsidRPr="004445B7">
        <w:pict w14:anchorId="5F57E4D9">
          <v:rect id="_x0000_i3349" style="width:0;height:1.5pt" o:hralign="center" o:hrstd="t" o:hr="t" fillcolor="#a0a0a0" stroked="f"/>
        </w:pict>
      </w:r>
    </w:p>
    <w:p w14:paraId="042C8F42" w14:textId="77777777" w:rsidR="004445B7" w:rsidRPr="004445B7" w:rsidRDefault="004445B7" w:rsidP="004445B7">
      <w:r w:rsidRPr="004445B7">
        <w:rPr>
          <w:b/>
          <w:bCs/>
        </w:rPr>
        <w:t>110. According to the Political Guidelines 2024–2029, which objective is MOST closely associated with Europe's future defence policy?</w:t>
      </w:r>
    </w:p>
    <w:p w14:paraId="3C807EB0" w14:textId="77777777" w:rsidR="004445B7" w:rsidRPr="004445B7" w:rsidRDefault="004445B7" w:rsidP="004445B7">
      <w:r w:rsidRPr="004445B7">
        <w:t>A. Establishing a single European army under Commission command.</w:t>
      </w:r>
    </w:p>
    <w:p w14:paraId="28890A1E" w14:textId="77777777" w:rsidR="004445B7" w:rsidRPr="004445B7" w:rsidRDefault="004445B7" w:rsidP="004445B7">
      <w:r w:rsidRPr="004445B7">
        <w:rPr>
          <w:b/>
          <w:bCs/>
        </w:rPr>
        <w:lastRenderedPageBreak/>
        <w:t>B. Strengthening defence readiness, industrial capacity and investment while complementing NATO.</w:t>
      </w:r>
    </w:p>
    <w:p w14:paraId="2C55F51F" w14:textId="77777777" w:rsidR="004445B7" w:rsidRPr="004445B7" w:rsidRDefault="004445B7" w:rsidP="004445B7">
      <w:r w:rsidRPr="004445B7">
        <w:t>C. Replacing national defence procurement entirely with Union procurement.</w:t>
      </w:r>
    </w:p>
    <w:p w14:paraId="78A96007" w14:textId="77777777" w:rsidR="004445B7" w:rsidRPr="004445B7" w:rsidRDefault="004445B7" w:rsidP="004445B7">
      <w:r w:rsidRPr="004445B7">
        <w:t>D. Creating a mandatory common military service throughout the Union.</w:t>
      </w:r>
    </w:p>
    <w:p w14:paraId="14D5EE79" w14:textId="77777777" w:rsidR="004445B7" w:rsidRPr="004445B7" w:rsidRDefault="004445B7" w:rsidP="004445B7">
      <w:r w:rsidRPr="004445B7">
        <w:pict w14:anchorId="49F33A77">
          <v:rect id="_x0000_i3350" style="width:0;height:1.5pt" o:hralign="center" o:hrstd="t" o:hr="t" fillcolor="#a0a0a0" stroked="f"/>
        </w:pict>
      </w:r>
    </w:p>
    <w:p w14:paraId="6E2A4A3B" w14:textId="77777777" w:rsidR="004445B7" w:rsidRPr="004445B7" w:rsidRDefault="004445B7" w:rsidP="004445B7">
      <w:r w:rsidRPr="004445B7">
        <w:rPr>
          <w:b/>
          <w:bCs/>
        </w:rPr>
        <w:t>111. Which institution adopts the Rules of Procedure of the European Commission?</w:t>
      </w:r>
    </w:p>
    <w:p w14:paraId="676EB510" w14:textId="77777777" w:rsidR="004445B7" w:rsidRPr="004445B7" w:rsidRDefault="004445B7" w:rsidP="004445B7">
      <w:pPr>
        <w:rPr>
          <w:lang w:val="it-IT"/>
        </w:rPr>
      </w:pPr>
      <w:r w:rsidRPr="004445B7">
        <w:rPr>
          <w:lang w:val="it-IT"/>
        </w:rPr>
        <w:t xml:space="preserve">A.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1D251BEE" w14:textId="77777777" w:rsidR="004445B7" w:rsidRPr="004445B7" w:rsidRDefault="004445B7" w:rsidP="004445B7">
      <w:pPr>
        <w:rPr>
          <w:lang w:val="it-IT"/>
        </w:rPr>
      </w:pPr>
      <w:r w:rsidRPr="004445B7">
        <w:rPr>
          <w:b/>
          <w:bCs/>
          <w:lang w:val="it-IT"/>
        </w:rPr>
        <w:t xml:space="preserve">B. </w:t>
      </w:r>
      <w:proofErr w:type="spellStart"/>
      <w:r w:rsidRPr="004445B7">
        <w:rPr>
          <w:b/>
          <w:bCs/>
          <w:lang w:val="it-IT"/>
        </w:rPr>
        <w:t>European</w:t>
      </w:r>
      <w:proofErr w:type="spellEnd"/>
      <w:r w:rsidRPr="004445B7">
        <w:rPr>
          <w:b/>
          <w:bCs/>
          <w:lang w:val="it-IT"/>
        </w:rPr>
        <w:t xml:space="preserve"> Commission.</w:t>
      </w:r>
    </w:p>
    <w:p w14:paraId="33AD2944" w14:textId="77777777" w:rsidR="004445B7" w:rsidRPr="004445B7" w:rsidRDefault="004445B7" w:rsidP="004445B7">
      <w:r w:rsidRPr="004445B7">
        <w:t>C. European Council.</w:t>
      </w:r>
    </w:p>
    <w:p w14:paraId="1514EB33" w14:textId="77777777" w:rsidR="004445B7" w:rsidRPr="004445B7" w:rsidRDefault="004445B7" w:rsidP="004445B7">
      <w:r w:rsidRPr="004445B7">
        <w:t>D. Council of the European Union.</w:t>
      </w:r>
    </w:p>
    <w:p w14:paraId="5E8FC0AB" w14:textId="77777777" w:rsidR="004445B7" w:rsidRPr="004445B7" w:rsidRDefault="004445B7" w:rsidP="004445B7">
      <w:r w:rsidRPr="004445B7">
        <w:pict w14:anchorId="1316B4B6">
          <v:rect id="_x0000_i3351" style="width:0;height:1.5pt" o:hralign="center" o:hrstd="t" o:hr="t" fillcolor="#a0a0a0" stroked="f"/>
        </w:pict>
      </w:r>
    </w:p>
    <w:p w14:paraId="4BDF425A" w14:textId="77777777" w:rsidR="004445B7" w:rsidRPr="004445B7" w:rsidRDefault="004445B7" w:rsidP="004445B7">
      <w:r w:rsidRPr="004445B7">
        <w:rPr>
          <w:b/>
          <w:bCs/>
        </w:rPr>
        <w:t>112. Which Treaty first established the office of High Representative for the Common Foreign and Security Policy?</w:t>
      </w:r>
    </w:p>
    <w:p w14:paraId="4F01558E" w14:textId="77777777" w:rsidR="004445B7" w:rsidRPr="004445B7" w:rsidRDefault="004445B7" w:rsidP="004445B7">
      <w:r w:rsidRPr="004445B7">
        <w:t>A. Maastricht Treaty.</w:t>
      </w:r>
    </w:p>
    <w:p w14:paraId="013C00C8" w14:textId="77777777" w:rsidR="004445B7" w:rsidRPr="004445B7" w:rsidRDefault="004445B7" w:rsidP="004445B7">
      <w:r w:rsidRPr="004445B7">
        <w:rPr>
          <w:b/>
          <w:bCs/>
        </w:rPr>
        <w:t>B. Treaty of Amsterdam.</w:t>
      </w:r>
    </w:p>
    <w:p w14:paraId="75F6A41D" w14:textId="77777777" w:rsidR="004445B7" w:rsidRPr="004445B7" w:rsidRDefault="004445B7" w:rsidP="004445B7">
      <w:r w:rsidRPr="004445B7">
        <w:t>C. Treaty of Nice.</w:t>
      </w:r>
    </w:p>
    <w:p w14:paraId="1202D3DE" w14:textId="77777777" w:rsidR="004445B7" w:rsidRPr="004445B7" w:rsidRDefault="004445B7" w:rsidP="004445B7">
      <w:r w:rsidRPr="004445B7">
        <w:t>D. Treaty of Lisbon.</w:t>
      </w:r>
    </w:p>
    <w:p w14:paraId="118696E3" w14:textId="77777777" w:rsidR="004445B7" w:rsidRPr="004445B7" w:rsidRDefault="004445B7" w:rsidP="004445B7">
      <w:r w:rsidRPr="004445B7">
        <w:pict w14:anchorId="691F568C">
          <v:rect id="_x0000_i3352" style="width:0;height:1.5pt" o:hralign="center" o:hrstd="t" o:hr="t" fillcolor="#a0a0a0" stroked="f"/>
        </w:pict>
      </w:r>
    </w:p>
    <w:p w14:paraId="73572E85" w14:textId="77777777" w:rsidR="004445B7" w:rsidRPr="004445B7" w:rsidRDefault="004445B7" w:rsidP="004445B7">
      <w:r w:rsidRPr="004445B7">
        <w:rPr>
          <w:b/>
          <w:bCs/>
        </w:rPr>
        <w:t>113. Which Member State adopted the euro first among the following?</w:t>
      </w:r>
    </w:p>
    <w:p w14:paraId="72A09D06" w14:textId="77777777" w:rsidR="004445B7" w:rsidRPr="004445B7" w:rsidRDefault="004445B7" w:rsidP="004445B7">
      <w:pPr>
        <w:rPr>
          <w:lang w:val="it-IT"/>
        </w:rPr>
      </w:pPr>
      <w:r w:rsidRPr="004445B7">
        <w:rPr>
          <w:lang w:val="it-IT"/>
        </w:rPr>
        <w:t>A. Estonia.</w:t>
      </w:r>
    </w:p>
    <w:p w14:paraId="16B4E100" w14:textId="77777777" w:rsidR="004445B7" w:rsidRPr="004445B7" w:rsidRDefault="004445B7" w:rsidP="004445B7">
      <w:pPr>
        <w:rPr>
          <w:lang w:val="it-IT"/>
        </w:rPr>
      </w:pPr>
      <w:r w:rsidRPr="004445B7">
        <w:rPr>
          <w:lang w:val="it-IT"/>
        </w:rPr>
        <w:t>B. Latvia.</w:t>
      </w:r>
    </w:p>
    <w:p w14:paraId="34286D2E" w14:textId="77777777" w:rsidR="004445B7" w:rsidRPr="004445B7" w:rsidRDefault="004445B7" w:rsidP="004445B7">
      <w:pPr>
        <w:rPr>
          <w:lang w:val="it-IT"/>
        </w:rPr>
      </w:pPr>
      <w:r w:rsidRPr="004445B7">
        <w:rPr>
          <w:lang w:val="it-IT"/>
        </w:rPr>
        <w:t>C. Lithuania.</w:t>
      </w:r>
    </w:p>
    <w:p w14:paraId="0DF14FB0" w14:textId="77777777" w:rsidR="004445B7" w:rsidRPr="004445B7" w:rsidRDefault="004445B7" w:rsidP="004445B7">
      <w:r w:rsidRPr="004445B7">
        <w:rPr>
          <w:b/>
          <w:bCs/>
        </w:rPr>
        <w:t>D. Slovenia.</w:t>
      </w:r>
    </w:p>
    <w:p w14:paraId="7D8ABB78" w14:textId="77777777" w:rsidR="004445B7" w:rsidRPr="004445B7" w:rsidRDefault="004445B7" w:rsidP="004445B7">
      <w:r w:rsidRPr="004445B7">
        <w:pict w14:anchorId="72482E0B">
          <v:rect id="_x0000_i3353" style="width:0;height:1.5pt" o:hralign="center" o:hrstd="t" o:hr="t" fillcolor="#a0a0a0" stroked="f"/>
        </w:pict>
      </w:r>
    </w:p>
    <w:p w14:paraId="4E46F510" w14:textId="77777777" w:rsidR="004445B7" w:rsidRPr="004445B7" w:rsidRDefault="004445B7" w:rsidP="004445B7">
      <w:r w:rsidRPr="004445B7">
        <w:rPr>
          <w:b/>
          <w:bCs/>
        </w:rPr>
        <w:t>114. Which statement BEST reflects the role of national parliaments under the subsidiarity control mechanism?</w:t>
      </w:r>
    </w:p>
    <w:p w14:paraId="13343411" w14:textId="77777777" w:rsidR="004445B7" w:rsidRPr="004445B7" w:rsidRDefault="004445B7" w:rsidP="004445B7">
      <w:r w:rsidRPr="004445B7">
        <w:t>A. They may veto any Commission proposal by simple majority.</w:t>
      </w:r>
    </w:p>
    <w:p w14:paraId="54BE2E11" w14:textId="77777777" w:rsidR="004445B7" w:rsidRPr="004445B7" w:rsidRDefault="004445B7" w:rsidP="004445B7">
      <w:r w:rsidRPr="004445B7">
        <w:t>B. They participate as co-legislators during first reading.</w:t>
      </w:r>
    </w:p>
    <w:p w14:paraId="1EFA1D5E" w14:textId="77777777" w:rsidR="004445B7" w:rsidRPr="004445B7" w:rsidRDefault="004445B7" w:rsidP="004445B7">
      <w:r w:rsidRPr="004445B7">
        <w:rPr>
          <w:b/>
          <w:bCs/>
        </w:rPr>
        <w:lastRenderedPageBreak/>
        <w:t>C. They may issue reasoned opinions if they consider that a draft legislative act does not comply with the principle of subsidiarity.</w:t>
      </w:r>
    </w:p>
    <w:p w14:paraId="7C4554CB" w14:textId="77777777" w:rsidR="004445B7" w:rsidRPr="004445B7" w:rsidRDefault="004445B7" w:rsidP="004445B7">
      <w:r w:rsidRPr="004445B7">
        <w:t>D. They approve delegated acts before they enter into force.</w:t>
      </w:r>
    </w:p>
    <w:p w14:paraId="0AD2F20D" w14:textId="77777777" w:rsidR="004445B7" w:rsidRPr="004445B7" w:rsidRDefault="004445B7" w:rsidP="004445B7">
      <w:r w:rsidRPr="004445B7">
        <w:pict w14:anchorId="561B5F7F">
          <v:rect id="_x0000_i3354" style="width:0;height:1.5pt" o:hralign="center" o:hrstd="t" o:hr="t" fillcolor="#a0a0a0" stroked="f"/>
        </w:pict>
      </w:r>
    </w:p>
    <w:p w14:paraId="599C8B67" w14:textId="77777777" w:rsidR="004445B7" w:rsidRPr="004445B7" w:rsidRDefault="004445B7" w:rsidP="004445B7">
      <w:r w:rsidRPr="004445B7">
        <w:rPr>
          <w:b/>
          <w:bCs/>
        </w:rPr>
        <w:t>115. Which institution appoints the European Data Protection Supervisor?</w:t>
      </w:r>
    </w:p>
    <w:p w14:paraId="659CCE79" w14:textId="77777777" w:rsidR="004445B7" w:rsidRPr="004445B7" w:rsidRDefault="004445B7" w:rsidP="004445B7">
      <w:r w:rsidRPr="004445B7">
        <w:t>A. European Council.</w:t>
      </w:r>
    </w:p>
    <w:p w14:paraId="4BA9F2EA" w14:textId="77777777" w:rsidR="004445B7" w:rsidRPr="004445B7" w:rsidRDefault="004445B7" w:rsidP="004445B7">
      <w:r w:rsidRPr="004445B7">
        <w:rPr>
          <w:b/>
          <w:bCs/>
        </w:rPr>
        <w:t>B. European Parliament and the Council of the European Union jointly.</w:t>
      </w:r>
    </w:p>
    <w:p w14:paraId="51D8D79E" w14:textId="77777777" w:rsidR="004445B7" w:rsidRPr="004445B7" w:rsidRDefault="004445B7" w:rsidP="004445B7">
      <w:r w:rsidRPr="004445B7">
        <w:t>C. European Commission.</w:t>
      </w:r>
    </w:p>
    <w:p w14:paraId="06D4B5B9" w14:textId="77777777" w:rsidR="004445B7" w:rsidRPr="004445B7" w:rsidRDefault="004445B7" w:rsidP="004445B7">
      <w:r w:rsidRPr="004445B7">
        <w:t>D. Court of Justice of the European Union.</w:t>
      </w:r>
    </w:p>
    <w:p w14:paraId="294C2E35" w14:textId="77777777" w:rsidR="004445B7" w:rsidRPr="004445B7" w:rsidRDefault="004445B7" w:rsidP="004445B7">
      <w:r w:rsidRPr="004445B7">
        <w:pict w14:anchorId="732B5C95">
          <v:rect id="_x0000_i3355" style="width:0;height:1.5pt" o:hralign="center" o:hrstd="t" o:hr="t" fillcolor="#a0a0a0" stroked="f"/>
        </w:pict>
      </w:r>
    </w:p>
    <w:p w14:paraId="6A958357" w14:textId="77777777" w:rsidR="004445B7" w:rsidRPr="004445B7" w:rsidRDefault="004445B7" w:rsidP="004445B7">
      <w:r w:rsidRPr="004445B7">
        <w:rPr>
          <w:b/>
          <w:bCs/>
        </w:rPr>
        <w:t>116. Which agency is headquartered in Stockholm?</w:t>
      </w:r>
    </w:p>
    <w:p w14:paraId="04DC8384" w14:textId="77777777" w:rsidR="004445B7" w:rsidRPr="004445B7" w:rsidRDefault="004445B7" w:rsidP="004445B7">
      <w:r w:rsidRPr="004445B7">
        <w:t>A. European Environment Agency.</w:t>
      </w:r>
    </w:p>
    <w:p w14:paraId="1AAE0971" w14:textId="77777777" w:rsidR="004445B7" w:rsidRPr="004445B7" w:rsidRDefault="004445B7" w:rsidP="004445B7">
      <w:r w:rsidRPr="004445B7">
        <w:t>B. European Chemicals Agency.</w:t>
      </w:r>
    </w:p>
    <w:p w14:paraId="21ACE727" w14:textId="77777777" w:rsidR="004445B7" w:rsidRPr="004445B7" w:rsidRDefault="004445B7" w:rsidP="004445B7">
      <w:r w:rsidRPr="004445B7">
        <w:rPr>
          <w:b/>
          <w:bCs/>
        </w:rPr>
        <w:t>C. European Centre for Disease Prevention and Control (ECDC).</w:t>
      </w:r>
    </w:p>
    <w:p w14:paraId="012C985E" w14:textId="77777777" w:rsidR="004445B7" w:rsidRPr="004445B7" w:rsidRDefault="004445B7" w:rsidP="004445B7">
      <w:r w:rsidRPr="004445B7">
        <w:t>D. European Labour Authority.</w:t>
      </w:r>
    </w:p>
    <w:p w14:paraId="26DDEF6B" w14:textId="77777777" w:rsidR="004445B7" w:rsidRPr="004445B7" w:rsidRDefault="004445B7" w:rsidP="004445B7">
      <w:r w:rsidRPr="004445B7">
        <w:pict w14:anchorId="618BAAFA">
          <v:rect id="_x0000_i3356" style="width:0;height:1.5pt" o:hralign="center" o:hrstd="t" o:hr="t" fillcolor="#a0a0a0" stroked="f"/>
        </w:pict>
      </w:r>
    </w:p>
    <w:p w14:paraId="2B36A83A" w14:textId="77777777" w:rsidR="004445B7" w:rsidRPr="004445B7" w:rsidRDefault="004445B7" w:rsidP="004445B7">
      <w:r w:rsidRPr="004445B7">
        <w:rPr>
          <w:b/>
          <w:bCs/>
        </w:rPr>
        <w:t>117. Which event occurred FIRST?</w:t>
      </w:r>
    </w:p>
    <w:p w14:paraId="6AE07B91" w14:textId="77777777" w:rsidR="004445B7" w:rsidRPr="004445B7" w:rsidRDefault="004445B7" w:rsidP="004445B7">
      <w:r w:rsidRPr="004445B7">
        <w:t>A. Entry into force of the Treaty of Nice.</w:t>
      </w:r>
    </w:p>
    <w:p w14:paraId="40F15E9A" w14:textId="77777777" w:rsidR="004445B7" w:rsidRPr="004445B7" w:rsidRDefault="004445B7" w:rsidP="004445B7">
      <w:r w:rsidRPr="004445B7">
        <w:rPr>
          <w:b/>
          <w:bCs/>
        </w:rPr>
        <w:t>B. Introduction of the euro as book money.</w:t>
      </w:r>
    </w:p>
    <w:p w14:paraId="06C711FD" w14:textId="77777777" w:rsidR="004445B7" w:rsidRPr="004445B7" w:rsidRDefault="004445B7" w:rsidP="004445B7">
      <w:r w:rsidRPr="004445B7">
        <w:t>C. Enlargement of 2004.</w:t>
      </w:r>
    </w:p>
    <w:p w14:paraId="1E09DACC" w14:textId="77777777" w:rsidR="004445B7" w:rsidRPr="004445B7" w:rsidRDefault="004445B7" w:rsidP="004445B7">
      <w:r w:rsidRPr="004445B7">
        <w:t>D. Treaty establishing a Constitution for Europe signed.</w:t>
      </w:r>
    </w:p>
    <w:p w14:paraId="7B1B8D50" w14:textId="77777777" w:rsidR="004445B7" w:rsidRPr="004445B7" w:rsidRDefault="004445B7" w:rsidP="004445B7">
      <w:r w:rsidRPr="004445B7">
        <w:pict w14:anchorId="462B138F">
          <v:rect id="_x0000_i3357" style="width:0;height:1.5pt" o:hralign="center" o:hrstd="t" o:hr="t" fillcolor="#a0a0a0" stroked="f"/>
        </w:pict>
      </w:r>
    </w:p>
    <w:p w14:paraId="6B0921A8" w14:textId="77777777" w:rsidR="004445B7" w:rsidRPr="004445B7" w:rsidRDefault="004445B7" w:rsidP="004445B7">
      <w:r w:rsidRPr="004445B7">
        <w:rPr>
          <w:b/>
          <w:bCs/>
        </w:rPr>
        <w:t>118. Which statement BEST reflects the relationship between the European Council and the Council of the European Union?</w:t>
      </w:r>
    </w:p>
    <w:p w14:paraId="585D23F0" w14:textId="77777777" w:rsidR="004445B7" w:rsidRPr="004445B7" w:rsidRDefault="004445B7" w:rsidP="004445B7">
      <w:r w:rsidRPr="004445B7">
        <w:t>A. Both institutions exercise legislative functions under the ordinary legislative procedure.</w:t>
      </w:r>
    </w:p>
    <w:p w14:paraId="08389C69" w14:textId="77777777" w:rsidR="004445B7" w:rsidRPr="004445B7" w:rsidRDefault="004445B7" w:rsidP="004445B7">
      <w:r w:rsidRPr="004445B7">
        <w:t>B. The European Council adopts legislation, while the Council prepares its implementation.</w:t>
      </w:r>
    </w:p>
    <w:p w14:paraId="7ED52309" w14:textId="77777777" w:rsidR="004445B7" w:rsidRPr="004445B7" w:rsidRDefault="004445B7" w:rsidP="004445B7">
      <w:r w:rsidRPr="004445B7">
        <w:rPr>
          <w:b/>
          <w:bCs/>
        </w:rPr>
        <w:lastRenderedPageBreak/>
        <w:t>C. The European Council provides political direction, whereas the Council exercises legislative and budgetary functions with the European Parliament.</w:t>
      </w:r>
    </w:p>
    <w:p w14:paraId="51AE07A1" w14:textId="77777777" w:rsidR="004445B7" w:rsidRPr="004445B7" w:rsidRDefault="004445B7" w:rsidP="004445B7">
      <w:r w:rsidRPr="004445B7">
        <w:t>D. The Council is a preparatory body of the European Council.</w:t>
      </w:r>
    </w:p>
    <w:p w14:paraId="1C6792F7" w14:textId="77777777" w:rsidR="004445B7" w:rsidRPr="004445B7" w:rsidRDefault="004445B7" w:rsidP="004445B7">
      <w:r w:rsidRPr="004445B7">
        <w:pict w14:anchorId="7D9A2D83">
          <v:rect id="_x0000_i3358" style="width:0;height:1.5pt" o:hralign="center" o:hrstd="t" o:hr="t" fillcolor="#a0a0a0" stroked="f"/>
        </w:pict>
      </w:r>
    </w:p>
    <w:p w14:paraId="4C7DE1A6" w14:textId="77777777" w:rsidR="004445B7" w:rsidRPr="004445B7" w:rsidRDefault="004445B7" w:rsidP="004445B7">
      <w:r w:rsidRPr="004445B7">
        <w:rPr>
          <w:b/>
          <w:bCs/>
        </w:rPr>
        <w:t>119. Which city hosted one of the European Capitals of Culture for 2024?</w:t>
      </w:r>
    </w:p>
    <w:p w14:paraId="144687EE" w14:textId="77777777" w:rsidR="004445B7" w:rsidRPr="004445B7" w:rsidRDefault="004445B7" w:rsidP="004445B7">
      <w:r w:rsidRPr="004445B7">
        <w:t>A. Chemnitz.</w:t>
      </w:r>
    </w:p>
    <w:p w14:paraId="70D97B24" w14:textId="77777777" w:rsidR="004445B7" w:rsidRPr="004445B7" w:rsidRDefault="004445B7" w:rsidP="004445B7">
      <w:r w:rsidRPr="004445B7">
        <w:rPr>
          <w:b/>
          <w:bCs/>
        </w:rPr>
        <w:t>B. Tartu.</w:t>
      </w:r>
    </w:p>
    <w:p w14:paraId="6256116E" w14:textId="77777777" w:rsidR="004445B7" w:rsidRPr="004445B7" w:rsidRDefault="004445B7" w:rsidP="004445B7">
      <w:r w:rsidRPr="004445B7">
        <w:t>C. Galway.</w:t>
      </w:r>
    </w:p>
    <w:p w14:paraId="1AE7A4D2" w14:textId="77777777" w:rsidR="004445B7" w:rsidRPr="004445B7" w:rsidRDefault="004445B7" w:rsidP="004445B7">
      <w:r w:rsidRPr="004445B7">
        <w:t xml:space="preserve">D. </w:t>
      </w:r>
      <w:proofErr w:type="spellStart"/>
      <w:r w:rsidRPr="004445B7">
        <w:t>Wrocław</w:t>
      </w:r>
      <w:proofErr w:type="spellEnd"/>
      <w:r w:rsidRPr="004445B7">
        <w:t>.</w:t>
      </w:r>
    </w:p>
    <w:p w14:paraId="43AAC96E" w14:textId="77777777" w:rsidR="004445B7" w:rsidRPr="004445B7" w:rsidRDefault="004445B7" w:rsidP="004445B7">
      <w:r w:rsidRPr="004445B7">
        <w:pict w14:anchorId="1ED0EF41">
          <v:rect id="_x0000_i3359" style="width:0;height:1.5pt" o:hralign="center" o:hrstd="t" o:hr="t" fillcolor="#a0a0a0" stroked="f"/>
        </w:pict>
      </w:r>
    </w:p>
    <w:p w14:paraId="09FE6332" w14:textId="77777777" w:rsidR="004445B7" w:rsidRPr="004445B7" w:rsidRDefault="004445B7" w:rsidP="004445B7">
      <w:r w:rsidRPr="004445B7">
        <w:rPr>
          <w:b/>
          <w:bCs/>
        </w:rPr>
        <w:t>120. Which initiative announced in the Political Guidelines 2024–2029 is intended to improve the Union's preparedness for future crises?</w:t>
      </w:r>
    </w:p>
    <w:p w14:paraId="7F302DA8" w14:textId="77777777" w:rsidR="004445B7" w:rsidRPr="004445B7" w:rsidRDefault="004445B7" w:rsidP="004445B7">
      <w:r w:rsidRPr="004445B7">
        <w:t>A. European Solidarity Mechanism.</w:t>
      </w:r>
    </w:p>
    <w:p w14:paraId="76548495" w14:textId="77777777" w:rsidR="004445B7" w:rsidRPr="004445B7" w:rsidRDefault="004445B7" w:rsidP="004445B7">
      <w:r w:rsidRPr="004445B7">
        <w:t>B. Civil Protection Union.</w:t>
      </w:r>
    </w:p>
    <w:p w14:paraId="236F4064" w14:textId="77777777" w:rsidR="004445B7" w:rsidRPr="004445B7" w:rsidRDefault="004445B7" w:rsidP="004445B7">
      <w:r w:rsidRPr="004445B7">
        <w:rPr>
          <w:b/>
          <w:bCs/>
        </w:rPr>
        <w:t>C. Preparedness Union Strategy.</w:t>
      </w:r>
    </w:p>
    <w:p w14:paraId="7E060455" w14:textId="77777777" w:rsidR="004445B7" w:rsidRPr="004445B7" w:rsidRDefault="004445B7" w:rsidP="004445B7">
      <w:r w:rsidRPr="004445B7">
        <w:t>D. European Emergency Response Authority.</w:t>
      </w:r>
    </w:p>
    <w:p w14:paraId="229841A9" w14:textId="77777777" w:rsidR="004445B7" w:rsidRPr="004445B7" w:rsidRDefault="004445B7" w:rsidP="004445B7">
      <w:r w:rsidRPr="004445B7">
        <w:rPr>
          <w:b/>
          <w:bCs/>
        </w:rPr>
        <w:t>121. Which institution adopts the Multiannual Financial Framework (MFF) Regulation after obtaining the consent of the European Parliament?</w:t>
      </w:r>
    </w:p>
    <w:p w14:paraId="461BB22E" w14:textId="77777777" w:rsidR="004445B7" w:rsidRPr="004445B7" w:rsidRDefault="004445B7" w:rsidP="004445B7">
      <w:r w:rsidRPr="004445B7">
        <w:t>A. European Council.</w:t>
      </w:r>
    </w:p>
    <w:p w14:paraId="2F8F7AFC" w14:textId="77777777" w:rsidR="004445B7" w:rsidRPr="004445B7" w:rsidRDefault="004445B7" w:rsidP="004445B7">
      <w:r w:rsidRPr="004445B7">
        <w:rPr>
          <w:b/>
          <w:bCs/>
        </w:rPr>
        <w:t>B. Council of the European Union.</w:t>
      </w:r>
    </w:p>
    <w:p w14:paraId="2E6DDB15" w14:textId="77777777" w:rsidR="004445B7" w:rsidRPr="004445B7" w:rsidRDefault="004445B7" w:rsidP="004445B7">
      <w:pPr>
        <w:rPr>
          <w:lang w:val="it-IT"/>
        </w:rPr>
      </w:pPr>
      <w:r w:rsidRPr="004445B7">
        <w:rPr>
          <w:lang w:val="it-IT"/>
        </w:rPr>
        <w:t xml:space="preserve">C. </w:t>
      </w:r>
      <w:proofErr w:type="spellStart"/>
      <w:r w:rsidRPr="004445B7">
        <w:rPr>
          <w:lang w:val="it-IT"/>
        </w:rPr>
        <w:t>European</w:t>
      </w:r>
      <w:proofErr w:type="spellEnd"/>
      <w:r w:rsidRPr="004445B7">
        <w:rPr>
          <w:lang w:val="it-IT"/>
        </w:rPr>
        <w:t xml:space="preserve"> Commission.</w:t>
      </w:r>
    </w:p>
    <w:p w14:paraId="477A7DAF" w14:textId="77777777" w:rsidR="004445B7" w:rsidRPr="004445B7" w:rsidRDefault="004445B7" w:rsidP="004445B7">
      <w:pPr>
        <w:rPr>
          <w:lang w:val="it-IT"/>
        </w:rPr>
      </w:pPr>
      <w:r w:rsidRPr="004445B7">
        <w:rPr>
          <w:lang w:val="it-IT"/>
        </w:rPr>
        <w:t xml:space="preserve">D.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2B2764AD" w14:textId="77777777" w:rsidR="004445B7" w:rsidRPr="004445B7" w:rsidRDefault="004445B7" w:rsidP="004445B7">
      <w:r w:rsidRPr="004445B7">
        <w:rPr>
          <w:b/>
          <w:bCs/>
        </w:rPr>
        <w:t>122. Which statement BEST reflects the role of the European Parliament in the appointment of the European Ombudsman?</w:t>
      </w:r>
    </w:p>
    <w:p w14:paraId="214E172B" w14:textId="77777777" w:rsidR="004445B7" w:rsidRPr="004445B7" w:rsidRDefault="004445B7" w:rsidP="004445B7">
      <w:r w:rsidRPr="004445B7">
        <w:t>A. It confirms the Ombudsman after appointment by the Council.</w:t>
      </w:r>
    </w:p>
    <w:p w14:paraId="4BDB89B0" w14:textId="77777777" w:rsidR="004445B7" w:rsidRPr="004445B7" w:rsidRDefault="004445B7" w:rsidP="004445B7">
      <w:r w:rsidRPr="004445B7">
        <w:t>B. It proposes three candidates to the European Council.</w:t>
      </w:r>
    </w:p>
    <w:p w14:paraId="403E0033" w14:textId="77777777" w:rsidR="004445B7" w:rsidRPr="004445B7" w:rsidRDefault="004445B7" w:rsidP="004445B7">
      <w:r w:rsidRPr="004445B7">
        <w:rPr>
          <w:b/>
          <w:bCs/>
        </w:rPr>
        <w:t>C. It elects the European Ombudsman following each election to the European Parliament.</w:t>
      </w:r>
    </w:p>
    <w:p w14:paraId="259A8782" w14:textId="77777777" w:rsidR="004445B7" w:rsidRPr="004445B7" w:rsidRDefault="004445B7" w:rsidP="004445B7">
      <w:r w:rsidRPr="004445B7">
        <w:t>D. It approves the Ombudsman nominated by the Commission.</w:t>
      </w:r>
    </w:p>
    <w:p w14:paraId="344D5E0B" w14:textId="77777777" w:rsidR="004445B7" w:rsidRPr="004445B7" w:rsidRDefault="004445B7" w:rsidP="004445B7">
      <w:r w:rsidRPr="004445B7">
        <w:lastRenderedPageBreak/>
        <w:pict w14:anchorId="0337A692">
          <v:rect id="_x0000_i3557" style="width:0;height:1.5pt" o:hralign="center" o:hrstd="t" o:hr="t" fillcolor="#a0a0a0" stroked="f"/>
        </w:pict>
      </w:r>
    </w:p>
    <w:p w14:paraId="171DA158" w14:textId="77777777" w:rsidR="004445B7" w:rsidRPr="004445B7" w:rsidRDefault="004445B7" w:rsidP="004445B7">
      <w:r w:rsidRPr="004445B7">
        <w:rPr>
          <w:b/>
          <w:bCs/>
        </w:rPr>
        <w:t>123. Which Member State joined the European Union together with Bulgaria on 1 January 2007?</w:t>
      </w:r>
    </w:p>
    <w:p w14:paraId="66C35C2C" w14:textId="77777777" w:rsidR="004445B7" w:rsidRPr="004445B7" w:rsidRDefault="004445B7" w:rsidP="004445B7">
      <w:pPr>
        <w:rPr>
          <w:lang w:val="it-IT"/>
        </w:rPr>
      </w:pPr>
      <w:r w:rsidRPr="004445B7">
        <w:rPr>
          <w:lang w:val="it-IT"/>
        </w:rPr>
        <w:t xml:space="preserve">A. </w:t>
      </w:r>
      <w:proofErr w:type="spellStart"/>
      <w:r w:rsidRPr="004445B7">
        <w:rPr>
          <w:lang w:val="it-IT"/>
        </w:rPr>
        <w:t>Croatia</w:t>
      </w:r>
      <w:proofErr w:type="spellEnd"/>
      <w:r w:rsidRPr="004445B7">
        <w:rPr>
          <w:lang w:val="it-IT"/>
        </w:rPr>
        <w:t>.</w:t>
      </w:r>
    </w:p>
    <w:p w14:paraId="6FB3EE74" w14:textId="77777777" w:rsidR="004445B7" w:rsidRPr="004445B7" w:rsidRDefault="004445B7" w:rsidP="004445B7">
      <w:pPr>
        <w:rPr>
          <w:lang w:val="it-IT"/>
        </w:rPr>
      </w:pPr>
      <w:r w:rsidRPr="004445B7">
        <w:rPr>
          <w:b/>
          <w:bCs/>
          <w:lang w:val="it-IT"/>
        </w:rPr>
        <w:t>B. Romania.</w:t>
      </w:r>
    </w:p>
    <w:p w14:paraId="64CFDC9D" w14:textId="77777777" w:rsidR="004445B7" w:rsidRPr="004445B7" w:rsidRDefault="004445B7" w:rsidP="004445B7">
      <w:pPr>
        <w:rPr>
          <w:lang w:val="it-IT"/>
        </w:rPr>
      </w:pPr>
      <w:r w:rsidRPr="004445B7">
        <w:rPr>
          <w:lang w:val="it-IT"/>
        </w:rPr>
        <w:t>C. Cyprus.</w:t>
      </w:r>
    </w:p>
    <w:p w14:paraId="154F5246" w14:textId="77777777" w:rsidR="004445B7" w:rsidRPr="004445B7" w:rsidRDefault="004445B7" w:rsidP="004445B7">
      <w:r w:rsidRPr="004445B7">
        <w:t>D. Slovenia.</w:t>
      </w:r>
    </w:p>
    <w:p w14:paraId="1F13F5BD" w14:textId="77777777" w:rsidR="004445B7" w:rsidRPr="004445B7" w:rsidRDefault="004445B7" w:rsidP="004445B7">
      <w:r w:rsidRPr="004445B7">
        <w:pict w14:anchorId="08FDD0E9">
          <v:rect id="_x0000_i3558" style="width:0;height:1.5pt" o:hralign="center" o:hrstd="t" o:hr="t" fillcolor="#a0a0a0" stroked="f"/>
        </w:pict>
      </w:r>
    </w:p>
    <w:p w14:paraId="5BC710E0" w14:textId="77777777" w:rsidR="004445B7" w:rsidRPr="004445B7" w:rsidRDefault="004445B7" w:rsidP="004445B7">
      <w:r w:rsidRPr="004445B7">
        <w:rPr>
          <w:b/>
          <w:bCs/>
        </w:rPr>
        <w:t>124. Which statement BEST describes the role of the European Council in Article 50 TEU negotiations?</w:t>
      </w:r>
    </w:p>
    <w:p w14:paraId="7EDF4A92" w14:textId="77777777" w:rsidR="004445B7" w:rsidRPr="004445B7" w:rsidRDefault="004445B7" w:rsidP="004445B7">
      <w:r w:rsidRPr="004445B7">
        <w:t>A. It negotiates the withdrawal agreement on behalf of the Union.</w:t>
      </w:r>
    </w:p>
    <w:p w14:paraId="573CC424" w14:textId="77777777" w:rsidR="004445B7" w:rsidRPr="004445B7" w:rsidRDefault="004445B7" w:rsidP="004445B7">
      <w:r w:rsidRPr="004445B7">
        <w:t>B. It ratifies the withdrawal agreement after the European Parliament.</w:t>
      </w:r>
    </w:p>
    <w:p w14:paraId="513D71B8" w14:textId="77777777" w:rsidR="004445B7" w:rsidRPr="004445B7" w:rsidRDefault="004445B7" w:rsidP="004445B7">
      <w:r w:rsidRPr="004445B7">
        <w:rPr>
          <w:b/>
          <w:bCs/>
        </w:rPr>
        <w:t>C. It establishes the political guidelines that frame the withdrawal negotiations.</w:t>
      </w:r>
    </w:p>
    <w:p w14:paraId="3D40751D" w14:textId="77777777" w:rsidR="004445B7" w:rsidRPr="004445B7" w:rsidRDefault="004445B7" w:rsidP="004445B7">
      <w:r w:rsidRPr="004445B7">
        <w:t>D. It approves the withdrawal agreement by unanimous vote of national parliaments.</w:t>
      </w:r>
    </w:p>
    <w:p w14:paraId="6CD9A822" w14:textId="77777777" w:rsidR="004445B7" w:rsidRPr="004445B7" w:rsidRDefault="004445B7" w:rsidP="004445B7">
      <w:r w:rsidRPr="004445B7">
        <w:pict w14:anchorId="0C443206">
          <v:rect id="_x0000_i3559" style="width:0;height:1.5pt" o:hralign="center" o:hrstd="t" o:hr="t" fillcolor="#a0a0a0" stroked="f"/>
        </w:pict>
      </w:r>
    </w:p>
    <w:p w14:paraId="75140EF1" w14:textId="77777777" w:rsidR="004445B7" w:rsidRPr="004445B7" w:rsidRDefault="004445B7" w:rsidP="004445B7">
      <w:r w:rsidRPr="004445B7">
        <w:rPr>
          <w:b/>
          <w:bCs/>
        </w:rPr>
        <w:t>125. Which institution appoints the Members of the European Economic and Social Committee?</w:t>
      </w:r>
    </w:p>
    <w:p w14:paraId="1D8E37A7" w14:textId="77777777" w:rsidR="004445B7" w:rsidRPr="004445B7" w:rsidRDefault="004445B7" w:rsidP="004445B7">
      <w:pPr>
        <w:rPr>
          <w:lang w:val="it-IT"/>
        </w:rPr>
      </w:pPr>
      <w:r w:rsidRPr="004445B7">
        <w:rPr>
          <w:lang w:val="it-IT"/>
        </w:rPr>
        <w:t xml:space="preserve">A.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73F9BE22" w14:textId="77777777" w:rsidR="004445B7" w:rsidRPr="004445B7" w:rsidRDefault="004445B7" w:rsidP="004445B7">
      <w:pPr>
        <w:rPr>
          <w:lang w:val="it-IT"/>
        </w:rPr>
      </w:pPr>
      <w:r w:rsidRPr="004445B7">
        <w:rPr>
          <w:lang w:val="it-IT"/>
        </w:rPr>
        <w:t xml:space="preserve">B. </w:t>
      </w:r>
      <w:proofErr w:type="spellStart"/>
      <w:r w:rsidRPr="004445B7">
        <w:rPr>
          <w:lang w:val="it-IT"/>
        </w:rPr>
        <w:t>European</w:t>
      </w:r>
      <w:proofErr w:type="spellEnd"/>
      <w:r w:rsidRPr="004445B7">
        <w:rPr>
          <w:lang w:val="it-IT"/>
        </w:rPr>
        <w:t xml:space="preserve"> Commission.</w:t>
      </w:r>
    </w:p>
    <w:p w14:paraId="4F000E98" w14:textId="77777777" w:rsidR="004445B7" w:rsidRPr="004445B7" w:rsidRDefault="004445B7" w:rsidP="004445B7">
      <w:r w:rsidRPr="004445B7">
        <w:rPr>
          <w:b/>
          <w:bCs/>
        </w:rPr>
        <w:t>C. Council of the European Union.</w:t>
      </w:r>
    </w:p>
    <w:p w14:paraId="503CBAF4" w14:textId="77777777" w:rsidR="004445B7" w:rsidRPr="004445B7" w:rsidRDefault="004445B7" w:rsidP="004445B7">
      <w:r w:rsidRPr="004445B7">
        <w:t>D. European Council.</w:t>
      </w:r>
    </w:p>
    <w:p w14:paraId="44DD0565" w14:textId="77777777" w:rsidR="004445B7" w:rsidRPr="004445B7" w:rsidRDefault="004445B7" w:rsidP="004445B7">
      <w:r w:rsidRPr="004445B7">
        <w:pict w14:anchorId="2F3FBD34">
          <v:rect id="_x0000_i3560" style="width:0;height:1.5pt" o:hralign="center" o:hrstd="t" o:hr="t" fillcolor="#a0a0a0" stroked="f"/>
        </w:pict>
      </w:r>
    </w:p>
    <w:p w14:paraId="6E24DCF7" w14:textId="77777777" w:rsidR="004445B7" w:rsidRPr="004445B7" w:rsidRDefault="004445B7" w:rsidP="004445B7">
      <w:r w:rsidRPr="004445B7">
        <w:rPr>
          <w:b/>
          <w:bCs/>
        </w:rPr>
        <w:t>126. Which agency is headquartered in Amsterdam?</w:t>
      </w:r>
    </w:p>
    <w:p w14:paraId="173DD171" w14:textId="77777777" w:rsidR="004445B7" w:rsidRPr="004445B7" w:rsidRDefault="004445B7" w:rsidP="004445B7">
      <w:r w:rsidRPr="004445B7">
        <w:t>A. European Food Safety Authority.</w:t>
      </w:r>
    </w:p>
    <w:p w14:paraId="39988A22" w14:textId="77777777" w:rsidR="004445B7" w:rsidRPr="004445B7" w:rsidRDefault="004445B7" w:rsidP="004445B7">
      <w:r w:rsidRPr="004445B7">
        <w:rPr>
          <w:b/>
          <w:bCs/>
        </w:rPr>
        <w:t>B. European Medicines Agency (EMA).</w:t>
      </w:r>
    </w:p>
    <w:p w14:paraId="2BF80907" w14:textId="77777777" w:rsidR="004445B7" w:rsidRPr="004445B7" w:rsidRDefault="004445B7" w:rsidP="004445B7">
      <w:r w:rsidRPr="004445B7">
        <w:t>C. European Banking Authority.</w:t>
      </w:r>
    </w:p>
    <w:p w14:paraId="657F20BD" w14:textId="77777777" w:rsidR="004445B7" w:rsidRPr="004445B7" w:rsidRDefault="004445B7" w:rsidP="004445B7">
      <w:r w:rsidRPr="004445B7">
        <w:t>D. European Labour Authority.</w:t>
      </w:r>
    </w:p>
    <w:p w14:paraId="5917F2A3" w14:textId="77777777" w:rsidR="004445B7" w:rsidRPr="004445B7" w:rsidRDefault="004445B7" w:rsidP="004445B7">
      <w:r w:rsidRPr="004445B7">
        <w:pict w14:anchorId="3B4A44D8">
          <v:rect id="_x0000_i3561" style="width:0;height:1.5pt" o:hralign="center" o:hrstd="t" o:hr="t" fillcolor="#a0a0a0" stroked="f"/>
        </w:pict>
      </w:r>
    </w:p>
    <w:p w14:paraId="06C43A59" w14:textId="77777777" w:rsidR="004445B7" w:rsidRPr="004445B7" w:rsidRDefault="004445B7" w:rsidP="004445B7">
      <w:r w:rsidRPr="004445B7">
        <w:rPr>
          <w:b/>
          <w:bCs/>
        </w:rPr>
        <w:t>127. Which event occurred FIRST?</w:t>
      </w:r>
    </w:p>
    <w:p w14:paraId="30FF27B9" w14:textId="77777777" w:rsidR="004445B7" w:rsidRPr="004445B7" w:rsidRDefault="004445B7" w:rsidP="004445B7">
      <w:r w:rsidRPr="004445B7">
        <w:lastRenderedPageBreak/>
        <w:t>A. Entry into force of the Treaty of Maastricht.</w:t>
      </w:r>
    </w:p>
    <w:p w14:paraId="47A3B14F" w14:textId="77777777" w:rsidR="004445B7" w:rsidRPr="004445B7" w:rsidRDefault="004445B7" w:rsidP="004445B7">
      <w:r w:rsidRPr="004445B7">
        <w:rPr>
          <w:b/>
          <w:bCs/>
        </w:rPr>
        <w:t>B. Collapse of the Berlin Wall.</w:t>
      </w:r>
    </w:p>
    <w:p w14:paraId="6DD5FA04" w14:textId="77777777" w:rsidR="004445B7" w:rsidRPr="004445B7" w:rsidRDefault="004445B7" w:rsidP="004445B7">
      <w:r w:rsidRPr="004445B7">
        <w:t>C. Creation of the euro.</w:t>
      </w:r>
    </w:p>
    <w:p w14:paraId="44E54EE2" w14:textId="77777777" w:rsidR="004445B7" w:rsidRPr="004445B7" w:rsidRDefault="004445B7" w:rsidP="004445B7">
      <w:r w:rsidRPr="004445B7">
        <w:t>D. Treaty of Amsterdam signed.</w:t>
      </w:r>
    </w:p>
    <w:p w14:paraId="2C100F71" w14:textId="77777777" w:rsidR="004445B7" w:rsidRPr="004445B7" w:rsidRDefault="004445B7" w:rsidP="004445B7">
      <w:r w:rsidRPr="004445B7">
        <w:pict w14:anchorId="2B3FD3F5">
          <v:rect id="_x0000_i3562" style="width:0;height:1.5pt" o:hralign="center" o:hrstd="t" o:hr="t" fillcolor="#a0a0a0" stroked="f"/>
        </w:pict>
      </w:r>
    </w:p>
    <w:p w14:paraId="7F2D25A2" w14:textId="77777777" w:rsidR="004445B7" w:rsidRPr="004445B7" w:rsidRDefault="004445B7" w:rsidP="004445B7">
      <w:r w:rsidRPr="004445B7">
        <w:rPr>
          <w:b/>
          <w:bCs/>
        </w:rPr>
        <w:t>128. Which statement BEST reflects the composition of the European Council?</w:t>
      </w:r>
    </w:p>
    <w:p w14:paraId="0209B1EA" w14:textId="77777777" w:rsidR="004445B7" w:rsidRPr="004445B7" w:rsidRDefault="004445B7" w:rsidP="004445B7">
      <w:r w:rsidRPr="004445B7">
        <w:t>A. Heads of State or Government, the President of the European Council and the President of the Commission.</w:t>
      </w:r>
    </w:p>
    <w:p w14:paraId="48FB0D70" w14:textId="77777777" w:rsidR="004445B7" w:rsidRPr="004445B7" w:rsidRDefault="004445B7" w:rsidP="004445B7">
      <w:r w:rsidRPr="004445B7">
        <w:t>B. Heads of State or Government only.</w:t>
      </w:r>
    </w:p>
    <w:p w14:paraId="623F5AB4" w14:textId="77777777" w:rsidR="004445B7" w:rsidRPr="004445B7" w:rsidRDefault="004445B7" w:rsidP="004445B7">
      <w:r w:rsidRPr="004445B7">
        <w:t>C. Heads of State or Government, the President of the European Parliament and the President of the Commission.</w:t>
      </w:r>
    </w:p>
    <w:p w14:paraId="33879424" w14:textId="77777777" w:rsidR="004445B7" w:rsidRPr="004445B7" w:rsidRDefault="004445B7" w:rsidP="004445B7">
      <w:r w:rsidRPr="004445B7">
        <w:rPr>
          <w:b/>
          <w:bCs/>
        </w:rPr>
        <w:t>D. Heads of State or Government, the President of the European Council and the President of the Commission, with the High Representative participating in its work.</w:t>
      </w:r>
    </w:p>
    <w:p w14:paraId="734B005E" w14:textId="77777777" w:rsidR="004445B7" w:rsidRPr="004445B7" w:rsidRDefault="004445B7" w:rsidP="004445B7">
      <w:r w:rsidRPr="004445B7">
        <w:pict w14:anchorId="4AB32E67">
          <v:rect id="_x0000_i3563" style="width:0;height:1.5pt" o:hralign="center" o:hrstd="t" o:hr="t" fillcolor="#a0a0a0" stroked="f"/>
        </w:pict>
      </w:r>
    </w:p>
    <w:p w14:paraId="1F5A0771" w14:textId="77777777" w:rsidR="004445B7" w:rsidRPr="004445B7" w:rsidRDefault="004445B7" w:rsidP="004445B7">
      <w:r w:rsidRPr="004445B7">
        <w:rPr>
          <w:b/>
          <w:bCs/>
        </w:rPr>
        <w:t>129. Which city hosts the headquarters of the European Union Aviation Safety Agency (EASA)?</w:t>
      </w:r>
    </w:p>
    <w:p w14:paraId="5BDC461A" w14:textId="77777777" w:rsidR="004445B7" w:rsidRPr="004445B7" w:rsidRDefault="004445B7" w:rsidP="004445B7">
      <w:r w:rsidRPr="004445B7">
        <w:t>A. Frankfurt.</w:t>
      </w:r>
    </w:p>
    <w:p w14:paraId="2C7A3B4C" w14:textId="77777777" w:rsidR="004445B7" w:rsidRPr="004445B7" w:rsidRDefault="004445B7" w:rsidP="004445B7">
      <w:r w:rsidRPr="004445B7">
        <w:t>B. Brussels.</w:t>
      </w:r>
    </w:p>
    <w:p w14:paraId="6841A301" w14:textId="77777777" w:rsidR="004445B7" w:rsidRPr="004445B7" w:rsidRDefault="004445B7" w:rsidP="004445B7">
      <w:r w:rsidRPr="004445B7">
        <w:rPr>
          <w:b/>
          <w:bCs/>
        </w:rPr>
        <w:t>C. Cologne.</w:t>
      </w:r>
    </w:p>
    <w:p w14:paraId="391759BF" w14:textId="77777777" w:rsidR="004445B7" w:rsidRPr="004445B7" w:rsidRDefault="004445B7" w:rsidP="004445B7">
      <w:r w:rsidRPr="004445B7">
        <w:t>D. Munich.</w:t>
      </w:r>
    </w:p>
    <w:p w14:paraId="4FDABBF1" w14:textId="77777777" w:rsidR="004445B7" w:rsidRPr="004445B7" w:rsidRDefault="004445B7" w:rsidP="004445B7">
      <w:r w:rsidRPr="004445B7">
        <w:pict w14:anchorId="5707FB6F">
          <v:rect id="_x0000_i3564" style="width:0;height:1.5pt" o:hralign="center" o:hrstd="t" o:hr="t" fillcolor="#a0a0a0" stroked="f"/>
        </w:pict>
      </w:r>
    </w:p>
    <w:p w14:paraId="1568F84D" w14:textId="77777777" w:rsidR="004445B7" w:rsidRPr="004445B7" w:rsidRDefault="004445B7" w:rsidP="004445B7">
      <w:r w:rsidRPr="004445B7">
        <w:rPr>
          <w:b/>
          <w:bCs/>
        </w:rPr>
        <w:t>130. According to the Political Guidelines 2024–2029, the proposed European Oceans Pact primarily aims to:</w:t>
      </w:r>
    </w:p>
    <w:p w14:paraId="770A5D17" w14:textId="77777777" w:rsidR="004445B7" w:rsidRPr="004445B7" w:rsidRDefault="004445B7" w:rsidP="004445B7">
      <w:r w:rsidRPr="004445B7">
        <w:t>A. establish a common fisheries tax.</w:t>
      </w:r>
    </w:p>
    <w:p w14:paraId="63A22142" w14:textId="77777777" w:rsidR="004445B7" w:rsidRPr="004445B7" w:rsidRDefault="004445B7" w:rsidP="004445B7">
      <w:r w:rsidRPr="004445B7">
        <w:t>B. replace the Common Fisheries Policy.</w:t>
      </w:r>
    </w:p>
    <w:p w14:paraId="5DE2BC03" w14:textId="77777777" w:rsidR="004445B7" w:rsidRPr="004445B7" w:rsidRDefault="004445B7" w:rsidP="004445B7">
      <w:r w:rsidRPr="004445B7">
        <w:rPr>
          <w:b/>
          <w:bCs/>
        </w:rPr>
        <w:t>C. promote a coherent approach to ocean governance, competitiveness, sustainability and the blue economy.</w:t>
      </w:r>
    </w:p>
    <w:p w14:paraId="5E53B387" w14:textId="77777777" w:rsidR="004445B7" w:rsidRPr="004445B7" w:rsidRDefault="004445B7" w:rsidP="004445B7">
      <w:r w:rsidRPr="004445B7">
        <w:t>D. centralise maritime surveillance under the Commission.</w:t>
      </w:r>
    </w:p>
    <w:p w14:paraId="4C1B2639" w14:textId="77777777" w:rsidR="004445B7" w:rsidRPr="004445B7" w:rsidRDefault="004445B7" w:rsidP="004445B7">
      <w:r w:rsidRPr="004445B7">
        <w:pict w14:anchorId="6845BF3E">
          <v:rect id="_x0000_i3565" style="width:0;height:1.5pt" o:hralign="center" o:hrstd="t" o:hr="t" fillcolor="#a0a0a0" stroked="f"/>
        </w:pict>
      </w:r>
    </w:p>
    <w:p w14:paraId="48962CED" w14:textId="77777777" w:rsidR="004445B7" w:rsidRPr="004445B7" w:rsidRDefault="004445B7" w:rsidP="004445B7">
      <w:r w:rsidRPr="004445B7">
        <w:rPr>
          <w:b/>
          <w:bCs/>
        </w:rPr>
        <w:lastRenderedPageBreak/>
        <w:t>131. Which institution formally appoints the Secretary-General of the European Commission?</w:t>
      </w:r>
    </w:p>
    <w:p w14:paraId="4446603B" w14:textId="77777777" w:rsidR="004445B7" w:rsidRPr="004445B7" w:rsidRDefault="004445B7" w:rsidP="004445B7">
      <w:r w:rsidRPr="004445B7">
        <w:t>A. European Parliament.</w:t>
      </w:r>
    </w:p>
    <w:p w14:paraId="5AE692FF" w14:textId="77777777" w:rsidR="004445B7" w:rsidRPr="004445B7" w:rsidRDefault="004445B7" w:rsidP="004445B7">
      <w:r w:rsidRPr="004445B7">
        <w:t>B. European Council.</w:t>
      </w:r>
    </w:p>
    <w:p w14:paraId="5AA21920" w14:textId="77777777" w:rsidR="004445B7" w:rsidRPr="004445B7" w:rsidRDefault="004445B7" w:rsidP="004445B7">
      <w:r w:rsidRPr="004445B7">
        <w:t>C. Council of the European Union.</w:t>
      </w:r>
    </w:p>
    <w:p w14:paraId="17AACE53" w14:textId="77777777" w:rsidR="004445B7" w:rsidRPr="004445B7" w:rsidRDefault="004445B7" w:rsidP="004445B7">
      <w:r w:rsidRPr="004445B7">
        <w:rPr>
          <w:b/>
          <w:bCs/>
        </w:rPr>
        <w:t>D. European Commission.</w:t>
      </w:r>
    </w:p>
    <w:p w14:paraId="0EB9F6A2" w14:textId="77777777" w:rsidR="004445B7" w:rsidRPr="004445B7" w:rsidRDefault="004445B7" w:rsidP="004445B7">
      <w:r w:rsidRPr="004445B7">
        <w:pict w14:anchorId="56C69945">
          <v:rect id="_x0000_i3566" style="width:0;height:1.5pt" o:hralign="center" o:hrstd="t" o:hr="t" fillcolor="#a0a0a0" stroked="f"/>
        </w:pict>
      </w:r>
    </w:p>
    <w:p w14:paraId="0F376C56" w14:textId="77777777" w:rsidR="004445B7" w:rsidRPr="004445B7" w:rsidRDefault="004445B7" w:rsidP="004445B7">
      <w:r w:rsidRPr="004445B7">
        <w:rPr>
          <w:b/>
          <w:bCs/>
        </w:rPr>
        <w:t>132. Which Treaty first granted the European Parliament the power to dismiss the Commission through a motion of censure?</w:t>
      </w:r>
    </w:p>
    <w:p w14:paraId="5C43DDA8" w14:textId="77777777" w:rsidR="004445B7" w:rsidRPr="004445B7" w:rsidRDefault="004445B7" w:rsidP="004445B7">
      <w:r w:rsidRPr="004445B7">
        <w:t>A. Treaty of Rome.</w:t>
      </w:r>
    </w:p>
    <w:p w14:paraId="329B5BA3" w14:textId="77777777" w:rsidR="004445B7" w:rsidRPr="004445B7" w:rsidRDefault="004445B7" w:rsidP="004445B7">
      <w:r w:rsidRPr="004445B7">
        <w:rPr>
          <w:b/>
          <w:bCs/>
        </w:rPr>
        <w:t>B. Treaty establishing the European Economic Community.</w:t>
      </w:r>
    </w:p>
    <w:p w14:paraId="0D173B62" w14:textId="77777777" w:rsidR="004445B7" w:rsidRPr="004445B7" w:rsidRDefault="004445B7" w:rsidP="004445B7">
      <w:r w:rsidRPr="004445B7">
        <w:t>C. Maastricht Treaty.</w:t>
      </w:r>
    </w:p>
    <w:p w14:paraId="4F4DD6CC" w14:textId="77777777" w:rsidR="004445B7" w:rsidRPr="004445B7" w:rsidRDefault="004445B7" w:rsidP="004445B7">
      <w:r w:rsidRPr="004445B7">
        <w:t>D. Treaty of Amsterdam.</w:t>
      </w:r>
    </w:p>
    <w:p w14:paraId="783632C9" w14:textId="77777777" w:rsidR="004445B7" w:rsidRPr="004445B7" w:rsidRDefault="004445B7" w:rsidP="004445B7">
      <w:r w:rsidRPr="004445B7">
        <w:pict w14:anchorId="1BF2CD8D">
          <v:rect id="_x0000_i3567" style="width:0;height:1.5pt" o:hralign="center" o:hrstd="t" o:hr="t" fillcolor="#a0a0a0" stroked="f"/>
        </w:pict>
      </w:r>
    </w:p>
    <w:p w14:paraId="524751B0" w14:textId="77777777" w:rsidR="004445B7" w:rsidRPr="004445B7" w:rsidRDefault="004445B7" w:rsidP="004445B7">
      <w:r w:rsidRPr="004445B7">
        <w:rPr>
          <w:b/>
          <w:bCs/>
        </w:rPr>
        <w:t>133. Which Member State adopted the euro on 1 January 2008?</w:t>
      </w:r>
    </w:p>
    <w:p w14:paraId="1515B2C5" w14:textId="77777777" w:rsidR="004445B7" w:rsidRPr="004445B7" w:rsidRDefault="004445B7" w:rsidP="004445B7">
      <w:r w:rsidRPr="004445B7">
        <w:t>A. Cyprus.</w:t>
      </w:r>
    </w:p>
    <w:p w14:paraId="7C77DD45" w14:textId="77777777" w:rsidR="004445B7" w:rsidRPr="004445B7" w:rsidRDefault="004445B7" w:rsidP="004445B7">
      <w:r w:rsidRPr="004445B7">
        <w:rPr>
          <w:b/>
          <w:bCs/>
        </w:rPr>
        <w:t>B. Cyprus and Malta.</w:t>
      </w:r>
    </w:p>
    <w:p w14:paraId="1D7098A1" w14:textId="77777777" w:rsidR="004445B7" w:rsidRPr="004445B7" w:rsidRDefault="004445B7" w:rsidP="004445B7">
      <w:r w:rsidRPr="004445B7">
        <w:t>C. Malta.</w:t>
      </w:r>
    </w:p>
    <w:p w14:paraId="039C1602" w14:textId="77777777" w:rsidR="004445B7" w:rsidRPr="004445B7" w:rsidRDefault="004445B7" w:rsidP="004445B7">
      <w:r w:rsidRPr="004445B7">
        <w:t>D. Slovenia.</w:t>
      </w:r>
    </w:p>
    <w:p w14:paraId="16050313" w14:textId="77777777" w:rsidR="004445B7" w:rsidRPr="004445B7" w:rsidRDefault="004445B7" w:rsidP="004445B7">
      <w:r w:rsidRPr="004445B7">
        <w:pict w14:anchorId="4CC459C3">
          <v:rect id="_x0000_i3568" style="width:0;height:1.5pt" o:hralign="center" o:hrstd="t" o:hr="t" fillcolor="#a0a0a0" stroked="f"/>
        </w:pict>
      </w:r>
    </w:p>
    <w:p w14:paraId="5953BA28" w14:textId="77777777" w:rsidR="004445B7" w:rsidRPr="004445B7" w:rsidRDefault="004445B7" w:rsidP="004445B7">
      <w:r w:rsidRPr="004445B7">
        <w:rPr>
          <w:b/>
          <w:bCs/>
        </w:rPr>
        <w:t>134. Which statement BEST reflects the role of the General Affairs Council?</w:t>
      </w:r>
    </w:p>
    <w:p w14:paraId="7C196A97" w14:textId="77777777" w:rsidR="004445B7" w:rsidRPr="004445B7" w:rsidRDefault="004445B7" w:rsidP="004445B7">
      <w:r w:rsidRPr="004445B7">
        <w:t>A. It coordinates the work of the European Parliament.</w:t>
      </w:r>
    </w:p>
    <w:p w14:paraId="761B2FCB" w14:textId="77777777" w:rsidR="004445B7" w:rsidRPr="004445B7" w:rsidRDefault="004445B7" w:rsidP="004445B7">
      <w:r w:rsidRPr="004445B7">
        <w:rPr>
          <w:b/>
          <w:bCs/>
        </w:rPr>
        <w:t>B. It ensures consistency in the work of the different Council configurations and prepares meetings of the European Council.</w:t>
      </w:r>
    </w:p>
    <w:p w14:paraId="0C057237" w14:textId="77777777" w:rsidR="004445B7" w:rsidRPr="004445B7" w:rsidRDefault="004445B7" w:rsidP="004445B7">
      <w:r w:rsidRPr="004445B7">
        <w:t>C. It supervises the implementation of the EU budget.</w:t>
      </w:r>
    </w:p>
    <w:p w14:paraId="47FB5802" w14:textId="77777777" w:rsidR="004445B7" w:rsidRPr="004445B7" w:rsidRDefault="004445B7" w:rsidP="004445B7">
      <w:r w:rsidRPr="004445B7">
        <w:t>D. It adopts delegated acts.</w:t>
      </w:r>
    </w:p>
    <w:p w14:paraId="106C2F21" w14:textId="77777777" w:rsidR="004445B7" w:rsidRPr="004445B7" w:rsidRDefault="004445B7" w:rsidP="004445B7">
      <w:r w:rsidRPr="004445B7">
        <w:pict w14:anchorId="23B468E1">
          <v:rect id="_x0000_i3569" style="width:0;height:1.5pt" o:hralign="center" o:hrstd="t" o:hr="t" fillcolor="#a0a0a0" stroked="f"/>
        </w:pict>
      </w:r>
    </w:p>
    <w:p w14:paraId="2158B5C5" w14:textId="77777777" w:rsidR="004445B7" w:rsidRPr="004445B7" w:rsidRDefault="004445B7" w:rsidP="004445B7">
      <w:r w:rsidRPr="004445B7">
        <w:rPr>
          <w:b/>
          <w:bCs/>
        </w:rPr>
        <w:t>135. Which institution appoints the Members of the European Committee of the Regions?</w:t>
      </w:r>
    </w:p>
    <w:p w14:paraId="6342038E" w14:textId="77777777" w:rsidR="004445B7" w:rsidRPr="004445B7" w:rsidRDefault="004445B7" w:rsidP="004445B7">
      <w:pPr>
        <w:rPr>
          <w:lang w:val="it-IT"/>
        </w:rPr>
      </w:pPr>
      <w:r w:rsidRPr="004445B7">
        <w:rPr>
          <w:lang w:val="it-IT"/>
        </w:rPr>
        <w:lastRenderedPageBreak/>
        <w:t xml:space="preserve">A.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768F593E" w14:textId="77777777" w:rsidR="004445B7" w:rsidRPr="004445B7" w:rsidRDefault="004445B7" w:rsidP="004445B7">
      <w:pPr>
        <w:rPr>
          <w:lang w:val="it-IT"/>
        </w:rPr>
      </w:pPr>
      <w:r w:rsidRPr="004445B7">
        <w:rPr>
          <w:lang w:val="it-IT"/>
        </w:rPr>
        <w:t xml:space="preserve">B. </w:t>
      </w:r>
      <w:proofErr w:type="spellStart"/>
      <w:r w:rsidRPr="004445B7">
        <w:rPr>
          <w:lang w:val="it-IT"/>
        </w:rPr>
        <w:t>European</w:t>
      </w:r>
      <w:proofErr w:type="spellEnd"/>
      <w:r w:rsidRPr="004445B7">
        <w:rPr>
          <w:lang w:val="it-IT"/>
        </w:rPr>
        <w:t xml:space="preserve"> Commission.</w:t>
      </w:r>
    </w:p>
    <w:p w14:paraId="745F869F" w14:textId="77777777" w:rsidR="004445B7" w:rsidRPr="004445B7" w:rsidRDefault="004445B7" w:rsidP="004445B7">
      <w:r w:rsidRPr="004445B7">
        <w:rPr>
          <w:b/>
          <w:bCs/>
        </w:rPr>
        <w:t>C. Council of the European Union.</w:t>
      </w:r>
    </w:p>
    <w:p w14:paraId="0FBC7F92" w14:textId="77777777" w:rsidR="004445B7" w:rsidRPr="004445B7" w:rsidRDefault="004445B7" w:rsidP="004445B7">
      <w:r w:rsidRPr="004445B7">
        <w:t>D. European Council.</w:t>
      </w:r>
    </w:p>
    <w:p w14:paraId="4D76B69D" w14:textId="77777777" w:rsidR="004445B7" w:rsidRPr="004445B7" w:rsidRDefault="004445B7" w:rsidP="004445B7">
      <w:r w:rsidRPr="004445B7">
        <w:pict w14:anchorId="5B284DD0">
          <v:rect id="_x0000_i3570" style="width:0;height:1.5pt" o:hralign="center" o:hrstd="t" o:hr="t" fillcolor="#a0a0a0" stroked="f"/>
        </w:pict>
      </w:r>
    </w:p>
    <w:p w14:paraId="5E48962D" w14:textId="77777777" w:rsidR="004445B7" w:rsidRPr="004445B7" w:rsidRDefault="004445B7" w:rsidP="004445B7">
      <w:r w:rsidRPr="004445B7">
        <w:rPr>
          <w:b/>
          <w:bCs/>
        </w:rPr>
        <w:t>136. Which agency is headquartered in Copenhagen?</w:t>
      </w:r>
    </w:p>
    <w:p w14:paraId="21B620D4" w14:textId="77777777" w:rsidR="004445B7" w:rsidRPr="004445B7" w:rsidRDefault="004445B7" w:rsidP="004445B7">
      <w:r w:rsidRPr="004445B7">
        <w:t>A. European Centre for Disease Prevention and Control.</w:t>
      </w:r>
    </w:p>
    <w:p w14:paraId="63162EBE" w14:textId="77777777" w:rsidR="004445B7" w:rsidRPr="004445B7" w:rsidRDefault="004445B7" w:rsidP="004445B7">
      <w:r w:rsidRPr="004445B7">
        <w:rPr>
          <w:b/>
          <w:bCs/>
        </w:rPr>
        <w:t>B. European Environment Agency (EEA).</w:t>
      </w:r>
    </w:p>
    <w:p w14:paraId="650C2509" w14:textId="77777777" w:rsidR="004445B7" w:rsidRPr="004445B7" w:rsidRDefault="004445B7" w:rsidP="004445B7">
      <w:r w:rsidRPr="004445B7">
        <w:t>C. European Chemicals Agency.</w:t>
      </w:r>
    </w:p>
    <w:p w14:paraId="1DF5A755" w14:textId="77777777" w:rsidR="004445B7" w:rsidRPr="004445B7" w:rsidRDefault="004445B7" w:rsidP="004445B7">
      <w:r w:rsidRPr="004445B7">
        <w:t>D. European Food Safety Authority.</w:t>
      </w:r>
    </w:p>
    <w:p w14:paraId="74213248" w14:textId="77777777" w:rsidR="004445B7" w:rsidRPr="004445B7" w:rsidRDefault="004445B7" w:rsidP="004445B7">
      <w:r w:rsidRPr="004445B7">
        <w:pict w14:anchorId="343E08BE">
          <v:rect id="_x0000_i3571" style="width:0;height:1.5pt" o:hralign="center" o:hrstd="t" o:hr="t" fillcolor="#a0a0a0" stroked="f"/>
        </w:pict>
      </w:r>
    </w:p>
    <w:p w14:paraId="3892DC28" w14:textId="77777777" w:rsidR="004445B7" w:rsidRPr="004445B7" w:rsidRDefault="004445B7" w:rsidP="004445B7">
      <w:r w:rsidRPr="004445B7">
        <w:rPr>
          <w:b/>
          <w:bCs/>
        </w:rPr>
        <w:t>137. Which event occurred FIRST?</w:t>
      </w:r>
    </w:p>
    <w:p w14:paraId="7514C8DD" w14:textId="77777777" w:rsidR="004445B7" w:rsidRPr="004445B7" w:rsidRDefault="004445B7" w:rsidP="004445B7">
      <w:r w:rsidRPr="004445B7">
        <w:t>A. Entry into force of the Treaty of Lisbon.</w:t>
      </w:r>
    </w:p>
    <w:p w14:paraId="396ABA6D" w14:textId="77777777" w:rsidR="004445B7" w:rsidRPr="004445B7" w:rsidRDefault="004445B7" w:rsidP="004445B7">
      <w:r w:rsidRPr="004445B7">
        <w:t>B. Creation of the European Stability Mechanism.</w:t>
      </w:r>
    </w:p>
    <w:p w14:paraId="4E7EB00E" w14:textId="77777777" w:rsidR="004445B7" w:rsidRPr="004445B7" w:rsidRDefault="004445B7" w:rsidP="004445B7">
      <w:r w:rsidRPr="004445B7">
        <w:rPr>
          <w:b/>
          <w:bCs/>
        </w:rPr>
        <w:t>C. Enlargement of 2004.</w:t>
      </w:r>
    </w:p>
    <w:p w14:paraId="6D34D55C" w14:textId="77777777" w:rsidR="004445B7" w:rsidRPr="004445B7" w:rsidRDefault="004445B7" w:rsidP="004445B7">
      <w:r w:rsidRPr="004445B7">
        <w:t>D. Croatia joined the European Union.</w:t>
      </w:r>
    </w:p>
    <w:p w14:paraId="1EEA272E" w14:textId="77777777" w:rsidR="004445B7" w:rsidRPr="004445B7" w:rsidRDefault="004445B7" w:rsidP="004445B7">
      <w:r w:rsidRPr="004445B7">
        <w:pict w14:anchorId="4AE2353E">
          <v:rect id="_x0000_i3572" style="width:0;height:1.5pt" o:hralign="center" o:hrstd="t" o:hr="t" fillcolor="#a0a0a0" stroked="f"/>
        </w:pict>
      </w:r>
    </w:p>
    <w:p w14:paraId="17EDD3D3" w14:textId="77777777" w:rsidR="004445B7" w:rsidRPr="004445B7" w:rsidRDefault="004445B7" w:rsidP="004445B7">
      <w:r w:rsidRPr="004445B7">
        <w:rPr>
          <w:b/>
          <w:bCs/>
        </w:rPr>
        <w:t>138. Which statement BEST reflects the role of the President of the European Commission?</w:t>
      </w:r>
    </w:p>
    <w:p w14:paraId="19E3FD67" w14:textId="77777777" w:rsidR="004445B7" w:rsidRPr="004445B7" w:rsidRDefault="004445B7" w:rsidP="004445B7">
      <w:r w:rsidRPr="004445B7">
        <w:t>A. The President may dismiss the European Council.</w:t>
      </w:r>
    </w:p>
    <w:p w14:paraId="5A7D114A" w14:textId="77777777" w:rsidR="004445B7" w:rsidRPr="004445B7" w:rsidRDefault="004445B7" w:rsidP="004445B7">
      <w:r w:rsidRPr="004445B7">
        <w:t>B. The President chairs meetings of the Council of the European Union.</w:t>
      </w:r>
    </w:p>
    <w:p w14:paraId="0B0D188E" w14:textId="77777777" w:rsidR="004445B7" w:rsidRPr="004445B7" w:rsidRDefault="004445B7" w:rsidP="004445B7">
      <w:r w:rsidRPr="004445B7">
        <w:rPr>
          <w:b/>
          <w:bCs/>
        </w:rPr>
        <w:t>C. The President defines the political guidelines within which the Commission carries out its work and decides on its internal organisation.</w:t>
      </w:r>
    </w:p>
    <w:p w14:paraId="1073BCCE" w14:textId="77777777" w:rsidR="004445B7" w:rsidRPr="004445B7" w:rsidRDefault="004445B7" w:rsidP="004445B7">
      <w:r w:rsidRPr="004445B7">
        <w:t>D. The President is elected by the College of Commissioners.</w:t>
      </w:r>
    </w:p>
    <w:p w14:paraId="431EEDAC" w14:textId="77777777" w:rsidR="004445B7" w:rsidRPr="004445B7" w:rsidRDefault="004445B7" w:rsidP="004445B7">
      <w:r w:rsidRPr="004445B7">
        <w:pict w14:anchorId="63216BA8">
          <v:rect id="_x0000_i3573" style="width:0;height:1.5pt" o:hralign="center" o:hrstd="t" o:hr="t" fillcolor="#a0a0a0" stroked="f"/>
        </w:pict>
      </w:r>
    </w:p>
    <w:p w14:paraId="1490BA3A" w14:textId="77777777" w:rsidR="004445B7" w:rsidRPr="004445B7" w:rsidRDefault="004445B7" w:rsidP="004445B7">
      <w:r w:rsidRPr="004445B7">
        <w:rPr>
          <w:b/>
          <w:bCs/>
        </w:rPr>
        <w:t>139. Which city hosts the headquarters of the European Securities and Markets Authority (ESMA)?</w:t>
      </w:r>
    </w:p>
    <w:p w14:paraId="0F44F547" w14:textId="77777777" w:rsidR="004445B7" w:rsidRPr="004445B7" w:rsidRDefault="004445B7" w:rsidP="004445B7">
      <w:r w:rsidRPr="004445B7">
        <w:t>A. Frankfurt.</w:t>
      </w:r>
    </w:p>
    <w:p w14:paraId="63824CBA" w14:textId="77777777" w:rsidR="004445B7" w:rsidRPr="004445B7" w:rsidRDefault="004445B7" w:rsidP="004445B7">
      <w:r w:rsidRPr="004445B7">
        <w:rPr>
          <w:b/>
          <w:bCs/>
        </w:rPr>
        <w:t>B. Paris.</w:t>
      </w:r>
    </w:p>
    <w:p w14:paraId="18C674A8" w14:textId="77777777" w:rsidR="004445B7" w:rsidRPr="004445B7" w:rsidRDefault="004445B7" w:rsidP="004445B7">
      <w:r w:rsidRPr="004445B7">
        <w:lastRenderedPageBreak/>
        <w:t>C. Luxembourg.</w:t>
      </w:r>
    </w:p>
    <w:p w14:paraId="107618E4" w14:textId="77777777" w:rsidR="004445B7" w:rsidRPr="004445B7" w:rsidRDefault="004445B7" w:rsidP="004445B7">
      <w:r w:rsidRPr="004445B7">
        <w:t>D. Brussels.</w:t>
      </w:r>
    </w:p>
    <w:p w14:paraId="1DA59DB9" w14:textId="77777777" w:rsidR="004445B7" w:rsidRPr="004445B7" w:rsidRDefault="004445B7" w:rsidP="004445B7">
      <w:r w:rsidRPr="004445B7">
        <w:pict w14:anchorId="142BE799">
          <v:rect id="_x0000_i3574" style="width:0;height:1.5pt" o:hralign="center" o:hrstd="t" o:hr="t" fillcolor="#a0a0a0" stroked="f"/>
        </w:pict>
      </w:r>
    </w:p>
    <w:p w14:paraId="75A09334" w14:textId="77777777" w:rsidR="004445B7" w:rsidRPr="004445B7" w:rsidRDefault="004445B7" w:rsidP="004445B7">
      <w:r w:rsidRPr="004445B7">
        <w:rPr>
          <w:b/>
          <w:bCs/>
        </w:rPr>
        <w:t>140. According to the Political Guidelines 2024–2029, which initiative is intended to strengthen Europe's biotechnology and life sciences sectors?</w:t>
      </w:r>
    </w:p>
    <w:p w14:paraId="2C3C194B" w14:textId="77777777" w:rsidR="004445B7" w:rsidRPr="004445B7" w:rsidRDefault="004445B7" w:rsidP="004445B7">
      <w:r w:rsidRPr="004445B7">
        <w:t>A. European Health Union Act.</w:t>
      </w:r>
    </w:p>
    <w:p w14:paraId="18A31F33" w14:textId="77777777" w:rsidR="004445B7" w:rsidRPr="004445B7" w:rsidRDefault="004445B7" w:rsidP="004445B7">
      <w:r w:rsidRPr="004445B7">
        <w:rPr>
          <w:b/>
          <w:bCs/>
        </w:rPr>
        <w:t>B. European Biotech Act.</w:t>
      </w:r>
    </w:p>
    <w:p w14:paraId="44F0AFE8" w14:textId="77777777" w:rsidR="004445B7" w:rsidRPr="004445B7" w:rsidRDefault="004445B7" w:rsidP="004445B7">
      <w:r w:rsidRPr="004445B7">
        <w:t>C. Life Sciences Competitiveness Regulation.</w:t>
      </w:r>
    </w:p>
    <w:p w14:paraId="609942F4" w14:textId="77777777" w:rsidR="004445B7" w:rsidRPr="004445B7" w:rsidRDefault="004445B7" w:rsidP="004445B7">
      <w:r w:rsidRPr="004445B7">
        <w:t>D. Biotechnology Investment Facility.</w:t>
      </w:r>
    </w:p>
    <w:p w14:paraId="72AA6527" w14:textId="77777777" w:rsidR="004445B7" w:rsidRPr="004445B7" w:rsidRDefault="004445B7" w:rsidP="004445B7">
      <w:r w:rsidRPr="004445B7">
        <w:pict w14:anchorId="73608AB5">
          <v:rect id="_x0000_i3575" style="width:0;height:1.5pt" o:hralign="center" o:hrstd="t" o:hr="t" fillcolor="#a0a0a0" stroked="f"/>
        </w:pict>
      </w:r>
    </w:p>
    <w:p w14:paraId="0DF77332" w14:textId="77777777" w:rsidR="004445B7" w:rsidRPr="004445B7" w:rsidRDefault="004445B7" w:rsidP="004445B7">
      <w:r w:rsidRPr="004445B7">
        <w:rPr>
          <w:b/>
          <w:bCs/>
        </w:rPr>
        <w:t>141. Which institution appoints the Members of the Executive Board of the European Central Bank?</w:t>
      </w:r>
    </w:p>
    <w:p w14:paraId="690AF989" w14:textId="77777777" w:rsidR="004445B7" w:rsidRPr="004445B7" w:rsidRDefault="004445B7" w:rsidP="004445B7">
      <w:r w:rsidRPr="004445B7">
        <w:t>A. Council of the European Union.</w:t>
      </w:r>
    </w:p>
    <w:p w14:paraId="6513FBB2" w14:textId="77777777" w:rsidR="004445B7" w:rsidRPr="004445B7" w:rsidRDefault="004445B7" w:rsidP="004445B7">
      <w:r w:rsidRPr="004445B7">
        <w:t>B. European Parliament.</w:t>
      </w:r>
    </w:p>
    <w:p w14:paraId="4AABD054" w14:textId="77777777" w:rsidR="004445B7" w:rsidRPr="004445B7" w:rsidRDefault="004445B7" w:rsidP="004445B7">
      <w:r w:rsidRPr="004445B7">
        <w:rPr>
          <w:b/>
          <w:bCs/>
        </w:rPr>
        <w:t>C. European Council.</w:t>
      </w:r>
    </w:p>
    <w:p w14:paraId="3C63F93D" w14:textId="77777777" w:rsidR="004445B7" w:rsidRPr="004445B7" w:rsidRDefault="004445B7" w:rsidP="004445B7">
      <w:r w:rsidRPr="004445B7">
        <w:t>D. Eurogroup.</w:t>
      </w:r>
    </w:p>
    <w:p w14:paraId="625D6104" w14:textId="77777777" w:rsidR="004445B7" w:rsidRPr="004445B7" w:rsidRDefault="004445B7" w:rsidP="004445B7">
      <w:r w:rsidRPr="004445B7">
        <w:pict w14:anchorId="59B62F73">
          <v:rect id="_x0000_i3576" style="width:0;height:1.5pt" o:hralign="center" o:hrstd="t" o:hr="t" fillcolor="#a0a0a0" stroked="f"/>
        </w:pict>
      </w:r>
    </w:p>
    <w:p w14:paraId="335FB7B6" w14:textId="77777777" w:rsidR="004445B7" w:rsidRPr="004445B7" w:rsidRDefault="004445B7" w:rsidP="004445B7">
      <w:r w:rsidRPr="004445B7">
        <w:rPr>
          <w:b/>
          <w:bCs/>
        </w:rPr>
        <w:t>142. Which Treaty introduced the post of a permanent President of the European Council?</w:t>
      </w:r>
    </w:p>
    <w:p w14:paraId="7A17921D" w14:textId="77777777" w:rsidR="004445B7" w:rsidRPr="004445B7" w:rsidRDefault="004445B7" w:rsidP="004445B7">
      <w:r w:rsidRPr="004445B7">
        <w:t>A. Treaty of Nice.</w:t>
      </w:r>
    </w:p>
    <w:p w14:paraId="754D49EF" w14:textId="77777777" w:rsidR="004445B7" w:rsidRPr="004445B7" w:rsidRDefault="004445B7" w:rsidP="004445B7">
      <w:r w:rsidRPr="004445B7">
        <w:t>B. Treaty of Amsterdam.</w:t>
      </w:r>
    </w:p>
    <w:p w14:paraId="311A4924" w14:textId="77777777" w:rsidR="004445B7" w:rsidRPr="004445B7" w:rsidRDefault="004445B7" w:rsidP="004445B7">
      <w:r w:rsidRPr="004445B7">
        <w:rPr>
          <w:b/>
          <w:bCs/>
        </w:rPr>
        <w:t>C. Treaty of Lisbon.</w:t>
      </w:r>
    </w:p>
    <w:p w14:paraId="5874B288" w14:textId="77777777" w:rsidR="004445B7" w:rsidRPr="004445B7" w:rsidRDefault="004445B7" w:rsidP="004445B7">
      <w:r w:rsidRPr="004445B7">
        <w:t>D. Maastricht Treaty.</w:t>
      </w:r>
    </w:p>
    <w:p w14:paraId="0FF1FE0D" w14:textId="77777777" w:rsidR="004445B7" w:rsidRPr="004445B7" w:rsidRDefault="004445B7" w:rsidP="004445B7">
      <w:r w:rsidRPr="004445B7">
        <w:pict w14:anchorId="3D47259F">
          <v:rect id="_x0000_i3577" style="width:0;height:1.5pt" o:hralign="center" o:hrstd="t" o:hr="t" fillcolor="#a0a0a0" stroked="f"/>
        </w:pict>
      </w:r>
    </w:p>
    <w:p w14:paraId="51ABE8C0" w14:textId="77777777" w:rsidR="004445B7" w:rsidRPr="004445B7" w:rsidRDefault="004445B7" w:rsidP="004445B7">
      <w:r w:rsidRPr="004445B7">
        <w:rPr>
          <w:b/>
          <w:bCs/>
        </w:rPr>
        <w:t>143. Which Member State adopted the euro before Slovakia?</w:t>
      </w:r>
    </w:p>
    <w:p w14:paraId="4B0CF826" w14:textId="77777777" w:rsidR="004445B7" w:rsidRPr="004445B7" w:rsidRDefault="004445B7" w:rsidP="004445B7">
      <w:pPr>
        <w:rPr>
          <w:lang w:val="it-IT"/>
        </w:rPr>
      </w:pPr>
      <w:r w:rsidRPr="004445B7">
        <w:rPr>
          <w:lang w:val="it-IT"/>
        </w:rPr>
        <w:t>A. Cyprus.</w:t>
      </w:r>
    </w:p>
    <w:p w14:paraId="4B98A0F2" w14:textId="77777777" w:rsidR="004445B7" w:rsidRPr="004445B7" w:rsidRDefault="004445B7" w:rsidP="004445B7">
      <w:pPr>
        <w:rPr>
          <w:lang w:val="it-IT"/>
        </w:rPr>
      </w:pPr>
      <w:r w:rsidRPr="004445B7">
        <w:rPr>
          <w:b/>
          <w:bCs/>
          <w:lang w:val="it-IT"/>
        </w:rPr>
        <w:t>B. Slovenia.</w:t>
      </w:r>
    </w:p>
    <w:p w14:paraId="39634745" w14:textId="77777777" w:rsidR="004445B7" w:rsidRPr="004445B7" w:rsidRDefault="004445B7" w:rsidP="004445B7">
      <w:pPr>
        <w:rPr>
          <w:lang w:val="it-IT"/>
        </w:rPr>
      </w:pPr>
      <w:r w:rsidRPr="004445B7">
        <w:rPr>
          <w:lang w:val="it-IT"/>
        </w:rPr>
        <w:t>C. Estonia.</w:t>
      </w:r>
    </w:p>
    <w:p w14:paraId="30B1F65D" w14:textId="77777777" w:rsidR="004445B7" w:rsidRPr="004445B7" w:rsidRDefault="004445B7" w:rsidP="004445B7">
      <w:r w:rsidRPr="004445B7">
        <w:t>D. Latvia.</w:t>
      </w:r>
    </w:p>
    <w:p w14:paraId="36450E86" w14:textId="77777777" w:rsidR="004445B7" w:rsidRPr="004445B7" w:rsidRDefault="004445B7" w:rsidP="004445B7">
      <w:r w:rsidRPr="004445B7">
        <w:lastRenderedPageBreak/>
        <w:pict w14:anchorId="6D7B0C3E">
          <v:rect id="_x0000_i3578" style="width:0;height:1.5pt" o:hralign="center" o:hrstd="t" o:hr="t" fillcolor="#a0a0a0" stroked="f"/>
        </w:pict>
      </w:r>
    </w:p>
    <w:p w14:paraId="124B0220" w14:textId="77777777" w:rsidR="004445B7" w:rsidRPr="004445B7" w:rsidRDefault="004445B7" w:rsidP="004445B7">
      <w:r w:rsidRPr="004445B7">
        <w:rPr>
          <w:b/>
          <w:bCs/>
        </w:rPr>
        <w:t>144. Which statement BEST reflects the legal role of the European Commission under Article 17 TEU?</w:t>
      </w:r>
    </w:p>
    <w:p w14:paraId="629D3820" w14:textId="77777777" w:rsidR="004445B7" w:rsidRPr="004445B7" w:rsidRDefault="004445B7" w:rsidP="004445B7">
      <w:r w:rsidRPr="004445B7">
        <w:t>A. It shares judicial authority with the Court of Justice.</w:t>
      </w:r>
    </w:p>
    <w:p w14:paraId="447F0DCC" w14:textId="77777777" w:rsidR="004445B7" w:rsidRPr="004445B7" w:rsidRDefault="004445B7" w:rsidP="004445B7">
      <w:r w:rsidRPr="004445B7">
        <w:t>B. It exercises legislative powers independently.</w:t>
      </w:r>
    </w:p>
    <w:p w14:paraId="594133B5" w14:textId="77777777" w:rsidR="004445B7" w:rsidRPr="004445B7" w:rsidRDefault="004445B7" w:rsidP="004445B7">
      <w:r w:rsidRPr="004445B7">
        <w:rPr>
          <w:b/>
          <w:bCs/>
        </w:rPr>
        <w:t>C. It promotes the general interest of the Union and oversees the application of Union law under the control of the Court of Justice.</w:t>
      </w:r>
    </w:p>
    <w:p w14:paraId="35699679" w14:textId="77777777" w:rsidR="004445B7" w:rsidRPr="004445B7" w:rsidRDefault="004445B7" w:rsidP="004445B7">
      <w:r w:rsidRPr="004445B7">
        <w:t>D. It represents the Member States in international organisations.</w:t>
      </w:r>
    </w:p>
    <w:p w14:paraId="2EBE7321" w14:textId="77777777" w:rsidR="004445B7" w:rsidRPr="004445B7" w:rsidRDefault="004445B7" w:rsidP="004445B7">
      <w:r w:rsidRPr="004445B7">
        <w:pict w14:anchorId="24918B4E">
          <v:rect id="_x0000_i3579" style="width:0;height:1.5pt" o:hralign="center" o:hrstd="t" o:hr="t" fillcolor="#a0a0a0" stroked="f"/>
        </w:pict>
      </w:r>
    </w:p>
    <w:p w14:paraId="5B53844A" w14:textId="77777777" w:rsidR="004445B7" w:rsidRPr="004445B7" w:rsidRDefault="004445B7" w:rsidP="004445B7">
      <w:r w:rsidRPr="004445B7">
        <w:rPr>
          <w:b/>
          <w:bCs/>
        </w:rPr>
        <w:t>145. Which institution appoints the European Chief Prosecutor?</w:t>
      </w:r>
    </w:p>
    <w:p w14:paraId="2E06F9C7" w14:textId="77777777" w:rsidR="004445B7" w:rsidRPr="004445B7" w:rsidRDefault="004445B7" w:rsidP="004445B7">
      <w:r w:rsidRPr="004445B7">
        <w:t>A. European Commission.</w:t>
      </w:r>
    </w:p>
    <w:p w14:paraId="5CA91A89" w14:textId="77777777" w:rsidR="004445B7" w:rsidRPr="004445B7" w:rsidRDefault="004445B7" w:rsidP="004445B7">
      <w:r w:rsidRPr="004445B7">
        <w:rPr>
          <w:b/>
          <w:bCs/>
        </w:rPr>
        <w:t>B. European Parliament and the Council of the European Union by common accord.</w:t>
      </w:r>
    </w:p>
    <w:p w14:paraId="5E6BF267" w14:textId="77777777" w:rsidR="004445B7" w:rsidRPr="004445B7" w:rsidRDefault="004445B7" w:rsidP="004445B7">
      <w:r w:rsidRPr="004445B7">
        <w:t>C. European Council.</w:t>
      </w:r>
    </w:p>
    <w:p w14:paraId="6E3F4430" w14:textId="77777777" w:rsidR="004445B7" w:rsidRPr="004445B7" w:rsidRDefault="004445B7" w:rsidP="004445B7">
      <w:r w:rsidRPr="004445B7">
        <w:t>D. Court of Justice of the European Union.</w:t>
      </w:r>
    </w:p>
    <w:p w14:paraId="0C27DF6D" w14:textId="77777777" w:rsidR="004445B7" w:rsidRPr="004445B7" w:rsidRDefault="004445B7" w:rsidP="004445B7">
      <w:r w:rsidRPr="004445B7">
        <w:pict w14:anchorId="7E99EEA6">
          <v:rect id="_x0000_i3580" style="width:0;height:1.5pt" o:hralign="center" o:hrstd="t" o:hr="t" fillcolor="#a0a0a0" stroked="f"/>
        </w:pict>
      </w:r>
    </w:p>
    <w:p w14:paraId="70B300FB" w14:textId="77777777" w:rsidR="004445B7" w:rsidRPr="004445B7" w:rsidRDefault="004445B7" w:rsidP="004445B7">
      <w:r w:rsidRPr="004445B7">
        <w:rPr>
          <w:b/>
          <w:bCs/>
        </w:rPr>
        <w:t>146. Which agency is headquartered in Luxembourg?</w:t>
      </w:r>
    </w:p>
    <w:p w14:paraId="1E3999B8" w14:textId="77777777" w:rsidR="004445B7" w:rsidRPr="004445B7" w:rsidRDefault="004445B7" w:rsidP="004445B7">
      <w:r w:rsidRPr="004445B7">
        <w:t>A. European Banking Authority.</w:t>
      </w:r>
    </w:p>
    <w:p w14:paraId="22CAD720" w14:textId="77777777" w:rsidR="004445B7" w:rsidRPr="004445B7" w:rsidRDefault="004445B7" w:rsidP="004445B7">
      <w:r w:rsidRPr="004445B7">
        <w:t>B. European Union Agency for Railways.</w:t>
      </w:r>
    </w:p>
    <w:p w14:paraId="5AABB1B4" w14:textId="77777777" w:rsidR="004445B7" w:rsidRPr="004445B7" w:rsidRDefault="004445B7" w:rsidP="004445B7">
      <w:r w:rsidRPr="004445B7">
        <w:t>C. European Environment Agency.</w:t>
      </w:r>
    </w:p>
    <w:p w14:paraId="07CD2062" w14:textId="77777777" w:rsidR="004445B7" w:rsidRPr="004445B7" w:rsidRDefault="004445B7" w:rsidP="004445B7">
      <w:r w:rsidRPr="004445B7">
        <w:rPr>
          <w:b/>
          <w:bCs/>
        </w:rPr>
        <w:t>D. Publications Office of the European Union.</w:t>
      </w:r>
    </w:p>
    <w:p w14:paraId="636008D8" w14:textId="77777777" w:rsidR="004445B7" w:rsidRPr="004445B7" w:rsidRDefault="004445B7" w:rsidP="004445B7">
      <w:r w:rsidRPr="004445B7">
        <w:pict w14:anchorId="726542CC">
          <v:rect id="_x0000_i3581" style="width:0;height:1.5pt" o:hralign="center" o:hrstd="t" o:hr="t" fillcolor="#a0a0a0" stroked="f"/>
        </w:pict>
      </w:r>
    </w:p>
    <w:p w14:paraId="76403DFA" w14:textId="77777777" w:rsidR="004445B7" w:rsidRPr="004445B7" w:rsidRDefault="004445B7" w:rsidP="004445B7">
      <w:r w:rsidRPr="004445B7">
        <w:rPr>
          <w:b/>
          <w:bCs/>
        </w:rPr>
        <w:t>147. Which event occurred FIRST?</w:t>
      </w:r>
    </w:p>
    <w:p w14:paraId="19969529" w14:textId="77777777" w:rsidR="004445B7" w:rsidRPr="004445B7" w:rsidRDefault="004445B7" w:rsidP="004445B7">
      <w:r w:rsidRPr="004445B7">
        <w:t>A. Signature of the Treaty of Amsterdam.</w:t>
      </w:r>
    </w:p>
    <w:p w14:paraId="40E50AC1" w14:textId="77777777" w:rsidR="004445B7" w:rsidRPr="004445B7" w:rsidRDefault="004445B7" w:rsidP="004445B7">
      <w:r w:rsidRPr="004445B7">
        <w:rPr>
          <w:b/>
          <w:bCs/>
        </w:rPr>
        <w:t>B. Entry into force of the Maastricht Treaty.</w:t>
      </w:r>
    </w:p>
    <w:p w14:paraId="2DDA652E" w14:textId="77777777" w:rsidR="004445B7" w:rsidRPr="004445B7" w:rsidRDefault="004445B7" w:rsidP="004445B7">
      <w:r w:rsidRPr="004445B7">
        <w:t>C. Euro introduced as book money.</w:t>
      </w:r>
    </w:p>
    <w:p w14:paraId="2E687219" w14:textId="77777777" w:rsidR="004445B7" w:rsidRPr="004445B7" w:rsidRDefault="004445B7" w:rsidP="004445B7">
      <w:r w:rsidRPr="004445B7">
        <w:t>D. Treaty of Nice signed.</w:t>
      </w:r>
    </w:p>
    <w:p w14:paraId="77EE017F" w14:textId="77777777" w:rsidR="004445B7" w:rsidRPr="004445B7" w:rsidRDefault="004445B7" w:rsidP="004445B7">
      <w:r w:rsidRPr="004445B7">
        <w:pict w14:anchorId="31C08CEA">
          <v:rect id="_x0000_i3582" style="width:0;height:1.5pt" o:hralign="center" o:hrstd="t" o:hr="t" fillcolor="#a0a0a0" stroked="f"/>
        </w:pict>
      </w:r>
    </w:p>
    <w:p w14:paraId="00BC4BDE" w14:textId="77777777" w:rsidR="004445B7" w:rsidRPr="004445B7" w:rsidRDefault="004445B7" w:rsidP="004445B7">
      <w:r w:rsidRPr="004445B7">
        <w:rPr>
          <w:b/>
          <w:bCs/>
        </w:rPr>
        <w:t>148. Which statement BEST reflects the purpose of the annual Rule of Law Report?</w:t>
      </w:r>
    </w:p>
    <w:p w14:paraId="52B73852" w14:textId="77777777" w:rsidR="004445B7" w:rsidRPr="004445B7" w:rsidRDefault="004445B7" w:rsidP="004445B7">
      <w:r w:rsidRPr="004445B7">
        <w:t>A. It automatically initiates Article 7 TEU proceedings.</w:t>
      </w:r>
    </w:p>
    <w:p w14:paraId="59F8963A" w14:textId="77777777" w:rsidR="004445B7" w:rsidRPr="004445B7" w:rsidRDefault="004445B7" w:rsidP="004445B7">
      <w:r w:rsidRPr="004445B7">
        <w:lastRenderedPageBreak/>
        <w:t>B. It is legally binding on Member States.</w:t>
      </w:r>
    </w:p>
    <w:p w14:paraId="30A81EB7" w14:textId="77777777" w:rsidR="004445B7" w:rsidRPr="004445B7" w:rsidRDefault="004445B7" w:rsidP="004445B7">
      <w:r w:rsidRPr="004445B7">
        <w:rPr>
          <w:b/>
          <w:bCs/>
        </w:rPr>
        <w:t>C. It provides a preventive assessment of rule of law developments across all Member States.</w:t>
      </w:r>
    </w:p>
    <w:p w14:paraId="3CAF1EAF" w14:textId="77777777" w:rsidR="004445B7" w:rsidRPr="004445B7" w:rsidRDefault="004445B7" w:rsidP="004445B7">
      <w:r w:rsidRPr="004445B7">
        <w:t>D. It replaces infringement proceedings.</w:t>
      </w:r>
    </w:p>
    <w:p w14:paraId="2538EF00" w14:textId="77777777" w:rsidR="004445B7" w:rsidRPr="004445B7" w:rsidRDefault="004445B7" w:rsidP="004445B7">
      <w:r w:rsidRPr="004445B7">
        <w:pict w14:anchorId="42EAA9C6">
          <v:rect id="_x0000_i3583" style="width:0;height:1.5pt" o:hralign="center" o:hrstd="t" o:hr="t" fillcolor="#a0a0a0" stroked="f"/>
        </w:pict>
      </w:r>
    </w:p>
    <w:p w14:paraId="14359B29" w14:textId="77777777" w:rsidR="004445B7" w:rsidRPr="004445B7" w:rsidRDefault="004445B7" w:rsidP="004445B7">
      <w:r w:rsidRPr="004445B7">
        <w:rPr>
          <w:b/>
          <w:bCs/>
        </w:rPr>
        <w:t xml:space="preserve">149. Which city was designated a European Capital of Culture for 2023 together with </w:t>
      </w:r>
      <w:proofErr w:type="spellStart"/>
      <w:r w:rsidRPr="004445B7">
        <w:rPr>
          <w:b/>
          <w:bCs/>
        </w:rPr>
        <w:t>Timișoara</w:t>
      </w:r>
      <w:proofErr w:type="spellEnd"/>
      <w:r w:rsidRPr="004445B7">
        <w:rPr>
          <w:b/>
          <w:bCs/>
        </w:rPr>
        <w:t>?</w:t>
      </w:r>
    </w:p>
    <w:p w14:paraId="678E244C" w14:textId="77777777" w:rsidR="004445B7" w:rsidRPr="004445B7" w:rsidRDefault="004445B7" w:rsidP="004445B7">
      <w:r w:rsidRPr="004445B7">
        <w:t>A. Galway.</w:t>
      </w:r>
    </w:p>
    <w:p w14:paraId="53135E7C" w14:textId="77777777" w:rsidR="004445B7" w:rsidRPr="004445B7" w:rsidRDefault="004445B7" w:rsidP="004445B7">
      <w:r w:rsidRPr="004445B7">
        <w:rPr>
          <w:b/>
          <w:bCs/>
        </w:rPr>
        <w:t>B. Elefsina.</w:t>
      </w:r>
    </w:p>
    <w:p w14:paraId="291CA3F3" w14:textId="77777777" w:rsidR="004445B7" w:rsidRPr="004445B7" w:rsidRDefault="004445B7" w:rsidP="004445B7">
      <w:r w:rsidRPr="004445B7">
        <w:t>C. Chemnitz.</w:t>
      </w:r>
    </w:p>
    <w:p w14:paraId="4ACA6024" w14:textId="77777777" w:rsidR="004445B7" w:rsidRPr="004445B7" w:rsidRDefault="004445B7" w:rsidP="004445B7">
      <w:r w:rsidRPr="004445B7">
        <w:t>D. Leeuwarden.</w:t>
      </w:r>
    </w:p>
    <w:p w14:paraId="50D72E20" w14:textId="77777777" w:rsidR="004445B7" w:rsidRPr="004445B7" w:rsidRDefault="004445B7" w:rsidP="004445B7">
      <w:r w:rsidRPr="004445B7">
        <w:pict w14:anchorId="3F7FF6AF">
          <v:rect id="_x0000_i3584" style="width:0;height:1.5pt" o:hralign="center" o:hrstd="t" o:hr="t" fillcolor="#a0a0a0" stroked="f"/>
        </w:pict>
      </w:r>
    </w:p>
    <w:p w14:paraId="6A1174CA" w14:textId="77777777" w:rsidR="004445B7" w:rsidRPr="004445B7" w:rsidRDefault="004445B7" w:rsidP="004445B7">
      <w:r w:rsidRPr="004445B7">
        <w:rPr>
          <w:b/>
          <w:bCs/>
        </w:rPr>
        <w:t>150. According to the Political Guidelines 2024–2029, which initiative is intended to improve implementation and enforcement of Union law by Member States?</w:t>
      </w:r>
    </w:p>
    <w:p w14:paraId="3ABA4A31" w14:textId="77777777" w:rsidR="004445B7" w:rsidRPr="004445B7" w:rsidRDefault="004445B7" w:rsidP="004445B7">
      <w:r w:rsidRPr="004445B7">
        <w:t>A. European Compliance Facility.</w:t>
      </w:r>
    </w:p>
    <w:p w14:paraId="17BD075B" w14:textId="77777777" w:rsidR="004445B7" w:rsidRPr="004445B7" w:rsidRDefault="004445B7" w:rsidP="004445B7">
      <w:r w:rsidRPr="004445B7">
        <w:t>B. Better Governance Directive.</w:t>
      </w:r>
    </w:p>
    <w:p w14:paraId="49CFE176" w14:textId="77777777" w:rsidR="004445B7" w:rsidRPr="004445B7" w:rsidRDefault="004445B7" w:rsidP="004445B7">
      <w:r w:rsidRPr="004445B7">
        <w:rPr>
          <w:b/>
          <w:bCs/>
        </w:rPr>
        <w:t>C. A stronger focus on implementation, enforcement and simplification across Union policies.</w:t>
      </w:r>
    </w:p>
    <w:p w14:paraId="477F5C8D" w14:textId="3D10336A" w:rsidR="004445B7" w:rsidRPr="004445B7" w:rsidRDefault="004445B7" w:rsidP="004445B7">
      <w:r w:rsidRPr="004445B7">
        <w:t xml:space="preserve">D. European Regulatory Enforcement Authority. </w:t>
      </w:r>
    </w:p>
    <w:p w14:paraId="7C0E5B12" w14:textId="77777777" w:rsidR="004445B7" w:rsidRPr="004445B7" w:rsidRDefault="004445B7" w:rsidP="004445B7">
      <w:r w:rsidRPr="004445B7">
        <w:rPr>
          <w:b/>
          <w:bCs/>
        </w:rPr>
        <w:t>151. Which statement BEST reflects the legal relationship between the European Council and the European Commission?</w:t>
      </w:r>
    </w:p>
    <w:p w14:paraId="4DC8B72D" w14:textId="77777777" w:rsidR="004445B7" w:rsidRPr="004445B7" w:rsidRDefault="004445B7" w:rsidP="004445B7">
      <w:r w:rsidRPr="004445B7">
        <w:t>A. The European Council may instruct the Commission on the content of legislative proposals.</w:t>
      </w:r>
    </w:p>
    <w:p w14:paraId="28281A15" w14:textId="77777777" w:rsidR="004445B7" w:rsidRPr="004445B7" w:rsidRDefault="004445B7" w:rsidP="004445B7">
      <w:r w:rsidRPr="004445B7">
        <w:t>B. The Commission determines the agenda of the European Council.</w:t>
      </w:r>
    </w:p>
    <w:p w14:paraId="257D5E37" w14:textId="77777777" w:rsidR="004445B7" w:rsidRPr="004445B7" w:rsidRDefault="004445B7" w:rsidP="004445B7">
      <w:r w:rsidRPr="004445B7">
        <w:rPr>
          <w:b/>
          <w:bCs/>
        </w:rPr>
        <w:t>C. The European Council defines the Union's general political directions, while the Commission remains institutionally independent in exercising its Treaty functions.</w:t>
      </w:r>
    </w:p>
    <w:p w14:paraId="55941B80" w14:textId="77777777" w:rsidR="004445B7" w:rsidRPr="004445B7" w:rsidRDefault="004445B7" w:rsidP="004445B7">
      <w:r w:rsidRPr="004445B7">
        <w:t>D. The Commission requires prior authorisation from the European Council before exercising its right of legislative initiative.</w:t>
      </w:r>
    </w:p>
    <w:p w14:paraId="70BF1C7E" w14:textId="77777777" w:rsidR="004445B7" w:rsidRPr="004445B7" w:rsidRDefault="004445B7" w:rsidP="004445B7">
      <w:r w:rsidRPr="004445B7">
        <w:rPr>
          <w:b/>
          <w:bCs/>
        </w:rPr>
        <w:t>181. Which institution formally adopts the Multiannual Financial Framework only after obtaining the consent of the European Parliament?</w:t>
      </w:r>
    </w:p>
    <w:p w14:paraId="6EB4EF7A" w14:textId="77777777" w:rsidR="004445B7" w:rsidRPr="004445B7" w:rsidRDefault="004445B7" w:rsidP="004445B7">
      <w:r w:rsidRPr="004445B7">
        <w:t>A. European Council.</w:t>
      </w:r>
    </w:p>
    <w:p w14:paraId="2E541621" w14:textId="77777777" w:rsidR="004445B7" w:rsidRPr="004445B7" w:rsidRDefault="004445B7" w:rsidP="004445B7">
      <w:r w:rsidRPr="004445B7">
        <w:rPr>
          <w:b/>
          <w:bCs/>
        </w:rPr>
        <w:lastRenderedPageBreak/>
        <w:t>B. Council of the European Union.</w:t>
      </w:r>
    </w:p>
    <w:p w14:paraId="6AE1BEBC" w14:textId="77777777" w:rsidR="004445B7" w:rsidRPr="004445B7" w:rsidRDefault="004445B7" w:rsidP="004445B7">
      <w:pPr>
        <w:rPr>
          <w:lang w:val="it-IT"/>
        </w:rPr>
      </w:pPr>
      <w:r w:rsidRPr="004445B7">
        <w:rPr>
          <w:lang w:val="it-IT"/>
        </w:rPr>
        <w:t xml:space="preserve">C. </w:t>
      </w:r>
      <w:proofErr w:type="spellStart"/>
      <w:r w:rsidRPr="004445B7">
        <w:rPr>
          <w:lang w:val="it-IT"/>
        </w:rPr>
        <w:t>European</w:t>
      </w:r>
      <w:proofErr w:type="spellEnd"/>
      <w:r w:rsidRPr="004445B7">
        <w:rPr>
          <w:lang w:val="it-IT"/>
        </w:rPr>
        <w:t xml:space="preserve"> Commission.</w:t>
      </w:r>
    </w:p>
    <w:p w14:paraId="715F2ED3" w14:textId="77777777" w:rsidR="004445B7" w:rsidRPr="004445B7" w:rsidRDefault="004445B7" w:rsidP="004445B7">
      <w:pPr>
        <w:rPr>
          <w:lang w:val="it-IT"/>
        </w:rPr>
      </w:pPr>
      <w:r w:rsidRPr="004445B7">
        <w:rPr>
          <w:lang w:val="it-IT"/>
        </w:rPr>
        <w:t xml:space="preserve">D.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6B9450A8" w14:textId="77777777" w:rsidR="004445B7" w:rsidRPr="004445B7" w:rsidRDefault="004445B7" w:rsidP="004445B7">
      <w:r w:rsidRPr="004445B7">
        <w:pict w14:anchorId="06AFA701">
          <v:rect id="_x0000_i3721" style="width:0;height:1.5pt" o:hralign="center" o:hrstd="t" o:hr="t" fillcolor="#a0a0a0" stroked="f"/>
        </w:pict>
      </w:r>
    </w:p>
    <w:p w14:paraId="33E72E8C" w14:textId="77777777" w:rsidR="004445B7" w:rsidRPr="004445B7" w:rsidRDefault="004445B7" w:rsidP="004445B7">
      <w:r w:rsidRPr="004445B7">
        <w:rPr>
          <w:b/>
          <w:bCs/>
        </w:rPr>
        <w:t>182. Which Treaty first introduced the office of the European Ombudsman?</w:t>
      </w:r>
    </w:p>
    <w:p w14:paraId="46F191E4" w14:textId="77777777" w:rsidR="004445B7" w:rsidRPr="004445B7" w:rsidRDefault="004445B7" w:rsidP="004445B7">
      <w:r w:rsidRPr="004445B7">
        <w:t>A. Treaty of Rome.</w:t>
      </w:r>
    </w:p>
    <w:p w14:paraId="3C76BA49" w14:textId="77777777" w:rsidR="004445B7" w:rsidRPr="004445B7" w:rsidRDefault="004445B7" w:rsidP="004445B7">
      <w:r w:rsidRPr="004445B7">
        <w:rPr>
          <w:b/>
          <w:bCs/>
        </w:rPr>
        <w:t>B. Maastricht Treaty.</w:t>
      </w:r>
    </w:p>
    <w:p w14:paraId="31D54FEC" w14:textId="77777777" w:rsidR="004445B7" w:rsidRPr="004445B7" w:rsidRDefault="004445B7" w:rsidP="004445B7">
      <w:r w:rsidRPr="004445B7">
        <w:t>C. Treaty of Amsterdam.</w:t>
      </w:r>
    </w:p>
    <w:p w14:paraId="5F67DC8F" w14:textId="77777777" w:rsidR="004445B7" w:rsidRPr="004445B7" w:rsidRDefault="004445B7" w:rsidP="004445B7">
      <w:r w:rsidRPr="004445B7">
        <w:t>D. Treaty of Lisbon.</w:t>
      </w:r>
    </w:p>
    <w:p w14:paraId="2E855342" w14:textId="77777777" w:rsidR="004445B7" w:rsidRPr="004445B7" w:rsidRDefault="004445B7" w:rsidP="004445B7">
      <w:r w:rsidRPr="004445B7">
        <w:pict w14:anchorId="1BA68391">
          <v:rect id="_x0000_i3722" style="width:0;height:1.5pt" o:hralign="center" o:hrstd="t" o:hr="t" fillcolor="#a0a0a0" stroked="f"/>
        </w:pict>
      </w:r>
    </w:p>
    <w:p w14:paraId="4BD7E7BD" w14:textId="77777777" w:rsidR="004445B7" w:rsidRPr="004445B7" w:rsidRDefault="004445B7" w:rsidP="004445B7">
      <w:r w:rsidRPr="004445B7">
        <w:rPr>
          <w:b/>
          <w:bCs/>
        </w:rPr>
        <w:t>183. Which Member State became the first former Yugoslav republic to join the European Union?</w:t>
      </w:r>
    </w:p>
    <w:p w14:paraId="34E2128E" w14:textId="77777777" w:rsidR="004445B7" w:rsidRPr="004445B7" w:rsidRDefault="004445B7" w:rsidP="004445B7">
      <w:pPr>
        <w:rPr>
          <w:lang w:val="it-IT"/>
        </w:rPr>
      </w:pPr>
      <w:r w:rsidRPr="004445B7">
        <w:rPr>
          <w:lang w:val="it-IT"/>
        </w:rPr>
        <w:t>A. Slovenia.</w:t>
      </w:r>
    </w:p>
    <w:p w14:paraId="5FEEA3B5" w14:textId="77777777" w:rsidR="004445B7" w:rsidRPr="004445B7" w:rsidRDefault="004445B7" w:rsidP="004445B7">
      <w:pPr>
        <w:rPr>
          <w:lang w:val="it-IT"/>
        </w:rPr>
      </w:pPr>
      <w:r w:rsidRPr="004445B7">
        <w:rPr>
          <w:lang w:val="it-IT"/>
        </w:rPr>
        <w:t xml:space="preserve">B. </w:t>
      </w:r>
      <w:proofErr w:type="spellStart"/>
      <w:r w:rsidRPr="004445B7">
        <w:rPr>
          <w:lang w:val="it-IT"/>
        </w:rPr>
        <w:t>Croatia</w:t>
      </w:r>
      <w:proofErr w:type="spellEnd"/>
      <w:r w:rsidRPr="004445B7">
        <w:rPr>
          <w:lang w:val="it-IT"/>
        </w:rPr>
        <w:t>.</w:t>
      </w:r>
    </w:p>
    <w:p w14:paraId="610B3397" w14:textId="77777777" w:rsidR="004445B7" w:rsidRPr="004445B7" w:rsidRDefault="004445B7" w:rsidP="004445B7">
      <w:pPr>
        <w:rPr>
          <w:lang w:val="it-IT"/>
        </w:rPr>
      </w:pPr>
      <w:r w:rsidRPr="004445B7">
        <w:rPr>
          <w:b/>
          <w:bCs/>
          <w:lang w:val="it-IT"/>
        </w:rPr>
        <w:t>C. Slovenia.</w:t>
      </w:r>
    </w:p>
    <w:p w14:paraId="05C703B9" w14:textId="77777777" w:rsidR="004445B7" w:rsidRPr="004445B7" w:rsidRDefault="004445B7" w:rsidP="004445B7">
      <w:r w:rsidRPr="004445B7">
        <w:t>D. North Macedonia.</w:t>
      </w:r>
    </w:p>
    <w:p w14:paraId="3EE677D8" w14:textId="77777777" w:rsidR="004445B7" w:rsidRPr="004445B7" w:rsidRDefault="004445B7" w:rsidP="004445B7">
      <w:r w:rsidRPr="004445B7">
        <w:pict w14:anchorId="5E121FF9">
          <v:rect id="_x0000_i3723" style="width:0;height:1.5pt" o:hralign="center" o:hrstd="t" o:hr="t" fillcolor="#a0a0a0" stroked="f"/>
        </w:pict>
      </w:r>
    </w:p>
    <w:p w14:paraId="2A9076AE" w14:textId="77777777" w:rsidR="004445B7" w:rsidRPr="004445B7" w:rsidRDefault="004445B7" w:rsidP="004445B7">
      <w:r w:rsidRPr="004445B7">
        <w:rPr>
          <w:b/>
          <w:bCs/>
        </w:rPr>
        <w:t>184. Which statement BEST reflects the relationship between the Court of Justice and the General Court?</w:t>
      </w:r>
    </w:p>
    <w:p w14:paraId="0325C98E" w14:textId="77777777" w:rsidR="004445B7" w:rsidRPr="004445B7" w:rsidRDefault="004445B7" w:rsidP="004445B7">
      <w:r w:rsidRPr="004445B7">
        <w:t>A. The General Court may overrule judgments of the Court of Justice.</w:t>
      </w:r>
    </w:p>
    <w:p w14:paraId="5BB205FB" w14:textId="77777777" w:rsidR="004445B7" w:rsidRPr="004445B7" w:rsidRDefault="004445B7" w:rsidP="004445B7">
      <w:r w:rsidRPr="004445B7">
        <w:t>B. Both courts have identical jurisdiction.</w:t>
      </w:r>
    </w:p>
    <w:p w14:paraId="579C4D45" w14:textId="77777777" w:rsidR="004445B7" w:rsidRPr="004445B7" w:rsidRDefault="004445B7" w:rsidP="004445B7">
      <w:r w:rsidRPr="004445B7">
        <w:rPr>
          <w:b/>
          <w:bCs/>
        </w:rPr>
        <w:t>C. Appeals on points of law may be brought before the Court of Justice against judgments of the General Court in the cases provided for in the Statute.</w:t>
      </w:r>
    </w:p>
    <w:p w14:paraId="224D2DCE" w14:textId="77777777" w:rsidR="004445B7" w:rsidRPr="004445B7" w:rsidRDefault="004445B7" w:rsidP="004445B7">
      <w:r w:rsidRPr="004445B7">
        <w:t>D. The Court of Justice hears only preliminary references, while the General Court hears all direct actions.</w:t>
      </w:r>
    </w:p>
    <w:p w14:paraId="05E2F43B" w14:textId="77777777" w:rsidR="004445B7" w:rsidRPr="004445B7" w:rsidRDefault="004445B7" w:rsidP="004445B7">
      <w:r w:rsidRPr="004445B7">
        <w:pict w14:anchorId="78618C8A">
          <v:rect id="_x0000_i3724" style="width:0;height:1.5pt" o:hralign="center" o:hrstd="t" o:hr="t" fillcolor="#a0a0a0" stroked="f"/>
        </w:pict>
      </w:r>
    </w:p>
    <w:p w14:paraId="6EC03E58" w14:textId="77777777" w:rsidR="004445B7" w:rsidRPr="004445B7" w:rsidRDefault="004445B7" w:rsidP="004445B7">
      <w:r w:rsidRPr="004445B7">
        <w:rPr>
          <w:b/>
          <w:bCs/>
        </w:rPr>
        <w:t>185. Which institution appoints the Members of the European Court of Auditors after consulting the European Parliament?</w:t>
      </w:r>
    </w:p>
    <w:p w14:paraId="602497AC" w14:textId="77777777" w:rsidR="004445B7" w:rsidRPr="004445B7" w:rsidRDefault="004445B7" w:rsidP="004445B7">
      <w:r w:rsidRPr="004445B7">
        <w:t>A. European Council.</w:t>
      </w:r>
    </w:p>
    <w:p w14:paraId="76DB9C4A" w14:textId="77777777" w:rsidR="004445B7" w:rsidRPr="004445B7" w:rsidRDefault="004445B7" w:rsidP="004445B7">
      <w:r w:rsidRPr="004445B7">
        <w:rPr>
          <w:b/>
          <w:bCs/>
        </w:rPr>
        <w:lastRenderedPageBreak/>
        <w:t>B. Council of the European Union.</w:t>
      </w:r>
    </w:p>
    <w:p w14:paraId="6207B7EB" w14:textId="77777777" w:rsidR="004445B7" w:rsidRPr="004445B7" w:rsidRDefault="004445B7" w:rsidP="004445B7">
      <w:pPr>
        <w:rPr>
          <w:lang w:val="it-IT"/>
        </w:rPr>
      </w:pPr>
      <w:r w:rsidRPr="004445B7">
        <w:rPr>
          <w:lang w:val="it-IT"/>
        </w:rPr>
        <w:t xml:space="preserve">C. </w:t>
      </w:r>
      <w:proofErr w:type="spellStart"/>
      <w:r w:rsidRPr="004445B7">
        <w:rPr>
          <w:lang w:val="it-IT"/>
        </w:rPr>
        <w:t>European</w:t>
      </w:r>
      <w:proofErr w:type="spellEnd"/>
      <w:r w:rsidRPr="004445B7">
        <w:rPr>
          <w:lang w:val="it-IT"/>
        </w:rPr>
        <w:t xml:space="preserve"> Commission.</w:t>
      </w:r>
    </w:p>
    <w:p w14:paraId="5D27A815" w14:textId="77777777" w:rsidR="004445B7" w:rsidRPr="004445B7" w:rsidRDefault="004445B7" w:rsidP="004445B7">
      <w:pPr>
        <w:rPr>
          <w:lang w:val="it-IT"/>
        </w:rPr>
      </w:pPr>
      <w:r w:rsidRPr="004445B7">
        <w:rPr>
          <w:lang w:val="it-IT"/>
        </w:rPr>
        <w:t xml:space="preserve">D.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5568152E" w14:textId="77777777" w:rsidR="004445B7" w:rsidRPr="004445B7" w:rsidRDefault="004445B7" w:rsidP="004445B7">
      <w:r w:rsidRPr="004445B7">
        <w:pict w14:anchorId="5159785A">
          <v:rect id="_x0000_i3725" style="width:0;height:1.5pt" o:hralign="center" o:hrstd="t" o:hr="t" fillcolor="#a0a0a0" stroked="f"/>
        </w:pict>
      </w:r>
    </w:p>
    <w:p w14:paraId="1501609A" w14:textId="77777777" w:rsidR="004445B7" w:rsidRPr="004445B7" w:rsidRDefault="004445B7" w:rsidP="004445B7">
      <w:r w:rsidRPr="004445B7">
        <w:rPr>
          <w:b/>
          <w:bCs/>
        </w:rPr>
        <w:t>186. Which EU agency is headquartered in Riga?</w:t>
      </w:r>
    </w:p>
    <w:p w14:paraId="70E3B415" w14:textId="77777777" w:rsidR="004445B7" w:rsidRPr="004445B7" w:rsidRDefault="004445B7" w:rsidP="004445B7">
      <w:r w:rsidRPr="004445B7">
        <w:t>A. European Union Agency for Cybersecurity.</w:t>
      </w:r>
    </w:p>
    <w:p w14:paraId="6A80760C" w14:textId="77777777" w:rsidR="004445B7" w:rsidRPr="004445B7" w:rsidRDefault="004445B7" w:rsidP="004445B7">
      <w:r w:rsidRPr="004445B7">
        <w:t>B. European Fisheries Control Agency.</w:t>
      </w:r>
    </w:p>
    <w:p w14:paraId="5D3DA444" w14:textId="77777777" w:rsidR="004445B7" w:rsidRPr="004445B7" w:rsidRDefault="004445B7" w:rsidP="004445B7">
      <w:r w:rsidRPr="004445B7">
        <w:t>C. European Labour Authority.</w:t>
      </w:r>
    </w:p>
    <w:p w14:paraId="20D3B2DA" w14:textId="77777777" w:rsidR="004445B7" w:rsidRPr="004445B7" w:rsidRDefault="004445B7" w:rsidP="004445B7">
      <w:r w:rsidRPr="004445B7">
        <w:rPr>
          <w:b/>
          <w:bCs/>
        </w:rPr>
        <w:t>D. None of the above.</w:t>
      </w:r>
    </w:p>
    <w:p w14:paraId="7481091E" w14:textId="77777777" w:rsidR="004445B7" w:rsidRPr="004445B7" w:rsidRDefault="004445B7" w:rsidP="004445B7">
      <w:r w:rsidRPr="004445B7">
        <w:pict w14:anchorId="706AF606">
          <v:rect id="_x0000_i3726" style="width:0;height:1.5pt" o:hralign="center" o:hrstd="t" o:hr="t" fillcolor="#a0a0a0" stroked="f"/>
        </w:pict>
      </w:r>
    </w:p>
    <w:p w14:paraId="1547BF62" w14:textId="77777777" w:rsidR="004445B7" w:rsidRPr="004445B7" w:rsidRDefault="004445B7" w:rsidP="004445B7">
      <w:r w:rsidRPr="004445B7">
        <w:rPr>
          <w:b/>
          <w:bCs/>
        </w:rPr>
        <w:t>187. Which event occurred FIRST?</w:t>
      </w:r>
    </w:p>
    <w:p w14:paraId="7C85D343" w14:textId="77777777" w:rsidR="004445B7" w:rsidRPr="004445B7" w:rsidRDefault="004445B7" w:rsidP="004445B7">
      <w:r w:rsidRPr="004445B7">
        <w:t>A. Entry into force of the Treaty of Amsterdam.</w:t>
      </w:r>
    </w:p>
    <w:p w14:paraId="3506A82D" w14:textId="77777777" w:rsidR="004445B7" w:rsidRPr="004445B7" w:rsidRDefault="004445B7" w:rsidP="004445B7">
      <w:r w:rsidRPr="004445B7">
        <w:rPr>
          <w:b/>
          <w:bCs/>
        </w:rPr>
        <w:t>B. Signature of the Treaty of Amsterdam.</w:t>
      </w:r>
    </w:p>
    <w:p w14:paraId="5B6EA37B" w14:textId="77777777" w:rsidR="004445B7" w:rsidRPr="004445B7" w:rsidRDefault="004445B7" w:rsidP="004445B7">
      <w:r w:rsidRPr="004445B7">
        <w:t>C. Introduction of the euro as book money.</w:t>
      </w:r>
    </w:p>
    <w:p w14:paraId="3E829D6B" w14:textId="77777777" w:rsidR="004445B7" w:rsidRPr="004445B7" w:rsidRDefault="004445B7" w:rsidP="004445B7">
      <w:r w:rsidRPr="004445B7">
        <w:t>D. Treaty of Nice signed.</w:t>
      </w:r>
    </w:p>
    <w:p w14:paraId="33DDF5C0" w14:textId="77777777" w:rsidR="004445B7" w:rsidRPr="004445B7" w:rsidRDefault="004445B7" w:rsidP="004445B7">
      <w:r w:rsidRPr="004445B7">
        <w:pict w14:anchorId="526D4282">
          <v:rect id="_x0000_i3727" style="width:0;height:1.5pt" o:hralign="center" o:hrstd="t" o:hr="t" fillcolor="#a0a0a0" stroked="f"/>
        </w:pict>
      </w:r>
    </w:p>
    <w:p w14:paraId="6529A575" w14:textId="77777777" w:rsidR="004445B7" w:rsidRPr="004445B7" w:rsidRDefault="004445B7" w:rsidP="004445B7">
      <w:r w:rsidRPr="004445B7">
        <w:rPr>
          <w:b/>
          <w:bCs/>
        </w:rPr>
        <w:t>188. Which statement BEST reflects the composition of the European Commission under Article 17 TEU?</w:t>
      </w:r>
    </w:p>
    <w:p w14:paraId="09BD6A20" w14:textId="77777777" w:rsidR="004445B7" w:rsidRPr="004445B7" w:rsidRDefault="004445B7" w:rsidP="004445B7">
      <w:r w:rsidRPr="004445B7">
        <w:t>A. Each Member State must permanently appoint two Commissioners.</w:t>
      </w:r>
    </w:p>
    <w:p w14:paraId="429D0153" w14:textId="77777777" w:rsidR="004445B7" w:rsidRPr="004445B7" w:rsidRDefault="004445B7" w:rsidP="004445B7">
      <w:r w:rsidRPr="004445B7">
        <w:t>B. The Commission must always consist of fewer Commissioners than Member States.</w:t>
      </w:r>
    </w:p>
    <w:p w14:paraId="1C48B3BB" w14:textId="77777777" w:rsidR="004445B7" w:rsidRPr="004445B7" w:rsidRDefault="004445B7" w:rsidP="004445B7">
      <w:r w:rsidRPr="004445B7">
        <w:rPr>
          <w:b/>
          <w:bCs/>
        </w:rPr>
        <w:t>C. The Commission currently consists of one national from each Member State, including the President and the High Representative.</w:t>
      </w:r>
    </w:p>
    <w:p w14:paraId="2C23D9F6" w14:textId="77777777" w:rsidR="004445B7" w:rsidRPr="004445B7" w:rsidRDefault="004445B7" w:rsidP="004445B7">
      <w:r w:rsidRPr="004445B7">
        <w:t>D. The number of Commissioners is determined annually by the European Parliament.</w:t>
      </w:r>
    </w:p>
    <w:p w14:paraId="766D81B7" w14:textId="77777777" w:rsidR="004445B7" w:rsidRPr="004445B7" w:rsidRDefault="004445B7" w:rsidP="004445B7">
      <w:r w:rsidRPr="004445B7">
        <w:pict w14:anchorId="449D58A8">
          <v:rect id="_x0000_i3728" style="width:0;height:1.5pt" o:hralign="center" o:hrstd="t" o:hr="t" fillcolor="#a0a0a0" stroked="f"/>
        </w:pict>
      </w:r>
    </w:p>
    <w:p w14:paraId="62163108" w14:textId="77777777" w:rsidR="004445B7" w:rsidRPr="004445B7" w:rsidRDefault="004445B7" w:rsidP="004445B7">
      <w:r w:rsidRPr="004445B7">
        <w:rPr>
          <w:b/>
          <w:bCs/>
        </w:rPr>
        <w:t>189. Which city hosts the headquarters of the European Insurance and Occupational Pensions Authority (EIOPA)?</w:t>
      </w:r>
    </w:p>
    <w:p w14:paraId="0863DAF3" w14:textId="77777777" w:rsidR="004445B7" w:rsidRPr="004445B7" w:rsidRDefault="004445B7" w:rsidP="004445B7">
      <w:r w:rsidRPr="004445B7">
        <w:t>A. Brussels.</w:t>
      </w:r>
    </w:p>
    <w:p w14:paraId="79D343FC" w14:textId="77777777" w:rsidR="004445B7" w:rsidRPr="004445B7" w:rsidRDefault="004445B7" w:rsidP="004445B7">
      <w:r w:rsidRPr="004445B7">
        <w:t>B. Frankfurt.</w:t>
      </w:r>
    </w:p>
    <w:p w14:paraId="38E42517" w14:textId="77777777" w:rsidR="004445B7" w:rsidRPr="004445B7" w:rsidRDefault="004445B7" w:rsidP="004445B7">
      <w:r w:rsidRPr="004445B7">
        <w:rPr>
          <w:b/>
          <w:bCs/>
        </w:rPr>
        <w:t>C. Frankfurt am Main.</w:t>
      </w:r>
    </w:p>
    <w:p w14:paraId="236FB7A7" w14:textId="77777777" w:rsidR="004445B7" w:rsidRPr="004445B7" w:rsidRDefault="004445B7" w:rsidP="004445B7">
      <w:r w:rsidRPr="004445B7">
        <w:lastRenderedPageBreak/>
        <w:t>D. Paris.</w:t>
      </w:r>
    </w:p>
    <w:p w14:paraId="0FE54269" w14:textId="77777777" w:rsidR="004445B7" w:rsidRPr="004445B7" w:rsidRDefault="004445B7" w:rsidP="004445B7">
      <w:r w:rsidRPr="004445B7">
        <w:pict w14:anchorId="635F004B">
          <v:rect id="_x0000_i3729" style="width:0;height:1.5pt" o:hralign="center" o:hrstd="t" o:hr="t" fillcolor="#a0a0a0" stroked="f"/>
        </w:pict>
      </w:r>
    </w:p>
    <w:p w14:paraId="69316738" w14:textId="77777777" w:rsidR="004445B7" w:rsidRPr="004445B7" w:rsidRDefault="004445B7" w:rsidP="004445B7">
      <w:r w:rsidRPr="004445B7">
        <w:rPr>
          <w:b/>
          <w:bCs/>
        </w:rPr>
        <w:t>190. According to the Political Guidelines 2024–2029, the proposed European Competitiveness Fund is intended primarily to:</w:t>
      </w:r>
    </w:p>
    <w:p w14:paraId="2751CE93" w14:textId="77777777" w:rsidR="004445B7" w:rsidRPr="004445B7" w:rsidRDefault="004445B7" w:rsidP="004445B7">
      <w:r w:rsidRPr="004445B7">
        <w:t>A. Replace cohesion policy.</w:t>
      </w:r>
    </w:p>
    <w:p w14:paraId="086EA137" w14:textId="77777777" w:rsidR="004445B7" w:rsidRPr="004445B7" w:rsidRDefault="004445B7" w:rsidP="004445B7">
      <w:r w:rsidRPr="004445B7">
        <w:t>B. Finance only agricultural investment.</w:t>
      </w:r>
    </w:p>
    <w:p w14:paraId="172B7D38" w14:textId="77777777" w:rsidR="004445B7" w:rsidRPr="004445B7" w:rsidRDefault="004445B7" w:rsidP="004445B7">
      <w:r w:rsidRPr="004445B7">
        <w:rPr>
          <w:b/>
          <w:bCs/>
        </w:rPr>
        <w:t>C. Support investment in strategic technologies and strengthen Europe's competitiveness.</w:t>
      </w:r>
    </w:p>
    <w:p w14:paraId="7A6F96B2" w14:textId="77777777" w:rsidR="004445B7" w:rsidRPr="004445B7" w:rsidRDefault="004445B7" w:rsidP="004445B7">
      <w:r w:rsidRPr="004445B7">
        <w:t xml:space="preserve">D. Replace </w:t>
      </w:r>
      <w:proofErr w:type="spellStart"/>
      <w:r w:rsidRPr="004445B7">
        <w:t>InvestEU</w:t>
      </w:r>
      <w:proofErr w:type="spellEnd"/>
      <w:r w:rsidRPr="004445B7">
        <w:t>.</w:t>
      </w:r>
    </w:p>
    <w:p w14:paraId="25F52433" w14:textId="77777777" w:rsidR="004445B7" w:rsidRPr="004445B7" w:rsidRDefault="004445B7" w:rsidP="004445B7">
      <w:r w:rsidRPr="004445B7">
        <w:pict w14:anchorId="4E9B203A">
          <v:rect id="_x0000_i3730" style="width:0;height:1.5pt" o:hralign="center" o:hrstd="t" o:hr="t" fillcolor="#a0a0a0" stroked="f"/>
        </w:pict>
      </w:r>
    </w:p>
    <w:p w14:paraId="487A83FB" w14:textId="77777777" w:rsidR="004445B7" w:rsidRPr="004445B7" w:rsidRDefault="004445B7" w:rsidP="004445B7">
      <w:r w:rsidRPr="004445B7">
        <w:rPr>
          <w:b/>
          <w:bCs/>
        </w:rPr>
        <w:t>191. Which institution elects the President of the European Parliament?</w:t>
      </w:r>
    </w:p>
    <w:p w14:paraId="1F260AA7" w14:textId="77777777" w:rsidR="004445B7" w:rsidRPr="004445B7" w:rsidRDefault="004445B7" w:rsidP="004445B7">
      <w:r w:rsidRPr="004445B7">
        <w:t>A. European Council.</w:t>
      </w:r>
    </w:p>
    <w:p w14:paraId="117373AD" w14:textId="77777777" w:rsidR="004445B7" w:rsidRPr="004445B7" w:rsidRDefault="004445B7" w:rsidP="004445B7">
      <w:r w:rsidRPr="004445B7">
        <w:rPr>
          <w:b/>
          <w:bCs/>
        </w:rPr>
        <w:t>B. European Parliament.</w:t>
      </w:r>
    </w:p>
    <w:p w14:paraId="15296082" w14:textId="77777777" w:rsidR="004445B7" w:rsidRPr="004445B7" w:rsidRDefault="004445B7" w:rsidP="004445B7">
      <w:r w:rsidRPr="004445B7">
        <w:t>C. Council of the European Union.</w:t>
      </w:r>
    </w:p>
    <w:p w14:paraId="6F681897" w14:textId="77777777" w:rsidR="004445B7" w:rsidRPr="004445B7" w:rsidRDefault="004445B7" w:rsidP="004445B7">
      <w:r w:rsidRPr="004445B7">
        <w:t>D. European Commission.</w:t>
      </w:r>
    </w:p>
    <w:p w14:paraId="07844FFF" w14:textId="77777777" w:rsidR="004445B7" w:rsidRPr="004445B7" w:rsidRDefault="004445B7" w:rsidP="004445B7">
      <w:r w:rsidRPr="004445B7">
        <w:pict w14:anchorId="303028E3">
          <v:rect id="_x0000_i3731" style="width:0;height:1.5pt" o:hralign="center" o:hrstd="t" o:hr="t" fillcolor="#a0a0a0" stroked="f"/>
        </w:pict>
      </w:r>
    </w:p>
    <w:p w14:paraId="79FD95EB" w14:textId="77777777" w:rsidR="004445B7" w:rsidRPr="004445B7" w:rsidRDefault="004445B7" w:rsidP="004445B7">
      <w:r w:rsidRPr="004445B7">
        <w:rPr>
          <w:b/>
          <w:bCs/>
        </w:rPr>
        <w:t>192. Which Treaty first introduced the principle of transparency into primary EU law?</w:t>
      </w:r>
    </w:p>
    <w:p w14:paraId="106D3FA0" w14:textId="77777777" w:rsidR="004445B7" w:rsidRPr="004445B7" w:rsidRDefault="004445B7" w:rsidP="004445B7">
      <w:r w:rsidRPr="004445B7">
        <w:t>A. Maastricht Treaty.</w:t>
      </w:r>
    </w:p>
    <w:p w14:paraId="4A2E9C4A" w14:textId="77777777" w:rsidR="004445B7" w:rsidRPr="004445B7" w:rsidRDefault="004445B7" w:rsidP="004445B7">
      <w:r w:rsidRPr="004445B7">
        <w:rPr>
          <w:b/>
          <w:bCs/>
        </w:rPr>
        <w:t>B. Treaty of Amsterdam.</w:t>
      </w:r>
    </w:p>
    <w:p w14:paraId="792EA170" w14:textId="77777777" w:rsidR="004445B7" w:rsidRPr="004445B7" w:rsidRDefault="004445B7" w:rsidP="004445B7">
      <w:r w:rsidRPr="004445B7">
        <w:t>C. Treaty of Nice.</w:t>
      </w:r>
    </w:p>
    <w:p w14:paraId="0CF44EBC" w14:textId="77777777" w:rsidR="004445B7" w:rsidRPr="004445B7" w:rsidRDefault="004445B7" w:rsidP="004445B7">
      <w:r w:rsidRPr="004445B7">
        <w:t>D. Treaty of Lisbon.</w:t>
      </w:r>
    </w:p>
    <w:p w14:paraId="137D3E51" w14:textId="77777777" w:rsidR="004445B7" w:rsidRPr="004445B7" w:rsidRDefault="004445B7" w:rsidP="004445B7">
      <w:r w:rsidRPr="004445B7">
        <w:pict w14:anchorId="429D61CF">
          <v:rect id="_x0000_i3732" style="width:0;height:1.5pt" o:hralign="center" o:hrstd="t" o:hr="t" fillcolor="#a0a0a0" stroked="f"/>
        </w:pict>
      </w:r>
    </w:p>
    <w:p w14:paraId="46CC6FDC" w14:textId="77777777" w:rsidR="004445B7" w:rsidRPr="004445B7" w:rsidRDefault="004445B7" w:rsidP="004445B7">
      <w:r w:rsidRPr="004445B7">
        <w:rPr>
          <w:b/>
          <w:bCs/>
        </w:rPr>
        <w:t>193. Which Member State has never participated in ERM II?</w:t>
      </w:r>
    </w:p>
    <w:p w14:paraId="2BEC1ADF" w14:textId="77777777" w:rsidR="004445B7" w:rsidRPr="004445B7" w:rsidRDefault="004445B7" w:rsidP="004445B7">
      <w:r w:rsidRPr="004445B7">
        <w:t>A. Denmark.</w:t>
      </w:r>
    </w:p>
    <w:p w14:paraId="1BCFAF96" w14:textId="77777777" w:rsidR="004445B7" w:rsidRPr="004445B7" w:rsidRDefault="004445B7" w:rsidP="004445B7">
      <w:r w:rsidRPr="004445B7">
        <w:rPr>
          <w:b/>
          <w:bCs/>
        </w:rPr>
        <w:t>B. Sweden.</w:t>
      </w:r>
    </w:p>
    <w:p w14:paraId="098FC76A" w14:textId="77777777" w:rsidR="004445B7" w:rsidRPr="004445B7" w:rsidRDefault="004445B7" w:rsidP="004445B7">
      <w:r w:rsidRPr="004445B7">
        <w:t>C. Croatia.</w:t>
      </w:r>
    </w:p>
    <w:p w14:paraId="6BE1F0A4" w14:textId="77777777" w:rsidR="004445B7" w:rsidRPr="004445B7" w:rsidRDefault="004445B7" w:rsidP="004445B7">
      <w:r w:rsidRPr="004445B7">
        <w:t>D. Latvia.</w:t>
      </w:r>
    </w:p>
    <w:p w14:paraId="55D9BA30" w14:textId="77777777" w:rsidR="004445B7" w:rsidRPr="004445B7" w:rsidRDefault="004445B7" w:rsidP="004445B7">
      <w:r w:rsidRPr="004445B7">
        <w:pict w14:anchorId="2ABE17C5">
          <v:rect id="_x0000_i3733" style="width:0;height:1.5pt" o:hralign="center" o:hrstd="t" o:hr="t" fillcolor="#a0a0a0" stroked="f"/>
        </w:pict>
      </w:r>
    </w:p>
    <w:p w14:paraId="1CC8B1F6" w14:textId="77777777" w:rsidR="004445B7" w:rsidRPr="004445B7" w:rsidRDefault="004445B7" w:rsidP="004445B7">
      <w:r w:rsidRPr="004445B7">
        <w:rPr>
          <w:b/>
          <w:bCs/>
        </w:rPr>
        <w:lastRenderedPageBreak/>
        <w:t>194. Which statement BEST reflects the powers of the President of the European Commission concerning Vice-Presidents?</w:t>
      </w:r>
    </w:p>
    <w:p w14:paraId="5A5FDAC5" w14:textId="77777777" w:rsidR="004445B7" w:rsidRPr="004445B7" w:rsidRDefault="004445B7" w:rsidP="004445B7">
      <w:r w:rsidRPr="004445B7">
        <w:t>A. Vice-Presidents are elected by the European Parliament.</w:t>
      </w:r>
    </w:p>
    <w:p w14:paraId="2A589E72" w14:textId="77777777" w:rsidR="004445B7" w:rsidRPr="004445B7" w:rsidRDefault="004445B7" w:rsidP="004445B7">
      <w:r w:rsidRPr="004445B7">
        <w:t>B. Vice-Presidents are appointed by the European Council independently of the President.</w:t>
      </w:r>
    </w:p>
    <w:p w14:paraId="24C33DF4" w14:textId="77777777" w:rsidR="004445B7" w:rsidRPr="004445B7" w:rsidRDefault="004445B7" w:rsidP="004445B7">
      <w:r w:rsidRPr="004445B7">
        <w:rPr>
          <w:b/>
          <w:bCs/>
        </w:rPr>
        <w:t>C. The President may appoint Vice-Presidents and assign or reassign responsibilities within the College, subject to the Treaties.</w:t>
      </w:r>
    </w:p>
    <w:p w14:paraId="712C7881" w14:textId="77777777" w:rsidR="004445B7" w:rsidRPr="004445B7" w:rsidRDefault="004445B7" w:rsidP="004445B7">
      <w:r w:rsidRPr="004445B7">
        <w:t>D. Vice-Presidents cannot have their responsibilities modified during the Commission's term.</w:t>
      </w:r>
    </w:p>
    <w:p w14:paraId="5217D5E9" w14:textId="77777777" w:rsidR="004445B7" w:rsidRPr="004445B7" w:rsidRDefault="004445B7" w:rsidP="004445B7">
      <w:r w:rsidRPr="004445B7">
        <w:pict w14:anchorId="59A2A4AD">
          <v:rect id="_x0000_i3734" style="width:0;height:1.5pt" o:hralign="center" o:hrstd="t" o:hr="t" fillcolor="#a0a0a0" stroked="f"/>
        </w:pict>
      </w:r>
    </w:p>
    <w:p w14:paraId="77763EF5" w14:textId="77777777" w:rsidR="004445B7" w:rsidRPr="004445B7" w:rsidRDefault="004445B7" w:rsidP="004445B7">
      <w:r w:rsidRPr="004445B7">
        <w:rPr>
          <w:b/>
          <w:bCs/>
        </w:rPr>
        <w:t>195. Which institution appoints the Members of the European Economic and Social Committee for renewable five-year terms?</w:t>
      </w:r>
    </w:p>
    <w:p w14:paraId="0E5A2BC0" w14:textId="77777777" w:rsidR="004445B7" w:rsidRPr="004445B7" w:rsidRDefault="004445B7" w:rsidP="004445B7">
      <w:r w:rsidRPr="004445B7">
        <w:t>A. European Parliament.</w:t>
      </w:r>
    </w:p>
    <w:p w14:paraId="344D2A36" w14:textId="77777777" w:rsidR="004445B7" w:rsidRPr="004445B7" w:rsidRDefault="004445B7" w:rsidP="004445B7">
      <w:r w:rsidRPr="004445B7">
        <w:rPr>
          <w:b/>
          <w:bCs/>
        </w:rPr>
        <w:t>B. Council of the European Union.</w:t>
      </w:r>
    </w:p>
    <w:p w14:paraId="0F591BB5" w14:textId="77777777" w:rsidR="004445B7" w:rsidRPr="004445B7" w:rsidRDefault="004445B7" w:rsidP="004445B7">
      <w:r w:rsidRPr="004445B7">
        <w:t>C. European Commission.</w:t>
      </w:r>
    </w:p>
    <w:p w14:paraId="6888AA2B" w14:textId="77777777" w:rsidR="004445B7" w:rsidRPr="004445B7" w:rsidRDefault="004445B7" w:rsidP="004445B7">
      <w:r w:rsidRPr="004445B7">
        <w:t>D. European Council.</w:t>
      </w:r>
    </w:p>
    <w:p w14:paraId="5DF53565" w14:textId="77777777" w:rsidR="004445B7" w:rsidRPr="004445B7" w:rsidRDefault="004445B7" w:rsidP="004445B7">
      <w:r w:rsidRPr="004445B7">
        <w:pict w14:anchorId="4F945EF5">
          <v:rect id="_x0000_i3735" style="width:0;height:1.5pt" o:hralign="center" o:hrstd="t" o:hr="t" fillcolor="#a0a0a0" stroked="f"/>
        </w:pict>
      </w:r>
    </w:p>
    <w:p w14:paraId="230E549C" w14:textId="77777777" w:rsidR="004445B7" w:rsidRPr="004445B7" w:rsidRDefault="004445B7" w:rsidP="004445B7">
      <w:r w:rsidRPr="004445B7">
        <w:rPr>
          <w:b/>
          <w:bCs/>
        </w:rPr>
        <w:t>196. Which EU agency is headquartered in Vigo?</w:t>
      </w:r>
    </w:p>
    <w:p w14:paraId="77D0B43E" w14:textId="77777777" w:rsidR="004445B7" w:rsidRPr="004445B7" w:rsidRDefault="004445B7" w:rsidP="004445B7">
      <w:r w:rsidRPr="004445B7">
        <w:t>A. European Maritime Safety Agency.</w:t>
      </w:r>
    </w:p>
    <w:p w14:paraId="1C9FAAFB" w14:textId="77777777" w:rsidR="004445B7" w:rsidRPr="004445B7" w:rsidRDefault="004445B7" w:rsidP="004445B7">
      <w:r w:rsidRPr="004445B7">
        <w:rPr>
          <w:b/>
          <w:bCs/>
        </w:rPr>
        <w:t>B. European Fisheries Control Agency (EFCA).</w:t>
      </w:r>
    </w:p>
    <w:p w14:paraId="346F2DC9" w14:textId="77777777" w:rsidR="004445B7" w:rsidRPr="004445B7" w:rsidRDefault="004445B7" w:rsidP="004445B7">
      <w:r w:rsidRPr="004445B7">
        <w:t>C. European Labour Authority.</w:t>
      </w:r>
    </w:p>
    <w:p w14:paraId="283C4041" w14:textId="77777777" w:rsidR="004445B7" w:rsidRPr="004445B7" w:rsidRDefault="004445B7" w:rsidP="004445B7">
      <w:r w:rsidRPr="004445B7">
        <w:t>D. European Environment Agency.</w:t>
      </w:r>
    </w:p>
    <w:p w14:paraId="2A79B4FD" w14:textId="77777777" w:rsidR="004445B7" w:rsidRPr="004445B7" w:rsidRDefault="004445B7" w:rsidP="004445B7">
      <w:r w:rsidRPr="004445B7">
        <w:pict w14:anchorId="0A0BBC3E">
          <v:rect id="_x0000_i3736" style="width:0;height:1.5pt" o:hralign="center" o:hrstd="t" o:hr="t" fillcolor="#a0a0a0" stroked="f"/>
        </w:pict>
      </w:r>
    </w:p>
    <w:p w14:paraId="1A210A4E" w14:textId="77777777" w:rsidR="004445B7" w:rsidRPr="004445B7" w:rsidRDefault="004445B7" w:rsidP="004445B7">
      <w:r w:rsidRPr="004445B7">
        <w:rPr>
          <w:b/>
          <w:bCs/>
        </w:rPr>
        <w:t>197. Which event occurred FIRST?</w:t>
      </w:r>
    </w:p>
    <w:p w14:paraId="00951540" w14:textId="77777777" w:rsidR="004445B7" w:rsidRPr="004445B7" w:rsidRDefault="004445B7" w:rsidP="004445B7">
      <w:r w:rsidRPr="004445B7">
        <w:t>A. Croatia joined the European Union.</w:t>
      </w:r>
    </w:p>
    <w:p w14:paraId="725CF397" w14:textId="77777777" w:rsidR="004445B7" w:rsidRPr="004445B7" w:rsidRDefault="004445B7" w:rsidP="004445B7">
      <w:r w:rsidRPr="004445B7">
        <w:t>B. Lisbon Treaty entered into force.</w:t>
      </w:r>
    </w:p>
    <w:p w14:paraId="72F9E2A9" w14:textId="77777777" w:rsidR="004445B7" w:rsidRPr="004445B7" w:rsidRDefault="004445B7" w:rsidP="004445B7">
      <w:r w:rsidRPr="004445B7">
        <w:rPr>
          <w:b/>
          <w:bCs/>
        </w:rPr>
        <w:t>C. European Stability Mechanism entered into force.</w:t>
      </w:r>
    </w:p>
    <w:p w14:paraId="77796E0B" w14:textId="77777777" w:rsidR="004445B7" w:rsidRPr="004445B7" w:rsidRDefault="004445B7" w:rsidP="004445B7">
      <w:r w:rsidRPr="004445B7">
        <w:t>D. Croatia adopted the euro.</w:t>
      </w:r>
    </w:p>
    <w:p w14:paraId="087F978E" w14:textId="77777777" w:rsidR="004445B7" w:rsidRPr="004445B7" w:rsidRDefault="004445B7" w:rsidP="004445B7">
      <w:r w:rsidRPr="004445B7">
        <w:pict w14:anchorId="7F4144D3">
          <v:rect id="_x0000_i3737" style="width:0;height:1.5pt" o:hralign="center" o:hrstd="t" o:hr="t" fillcolor="#a0a0a0" stroked="f"/>
        </w:pict>
      </w:r>
    </w:p>
    <w:p w14:paraId="21E5EA4B" w14:textId="77777777" w:rsidR="004445B7" w:rsidRPr="004445B7" w:rsidRDefault="004445B7" w:rsidP="004445B7">
      <w:r w:rsidRPr="004445B7">
        <w:rPr>
          <w:b/>
          <w:bCs/>
        </w:rPr>
        <w:lastRenderedPageBreak/>
        <w:t>198. Which statement BEST reflects the role of the Court of Justice in ensuring the autonomy of Union law?</w:t>
      </w:r>
    </w:p>
    <w:p w14:paraId="0C5A1292" w14:textId="77777777" w:rsidR="004445B7" w:rsidRPr="004445B7" w:rsidRDefault="004445B7" w:rsidP="004445B7">
      <w:r w:rsidRPr="004445B7">
        <w:t>A. It reviews national constitutions for compatibility with Union law.</w:t>
      </w:r>
    </w:p>
    <w:p w14:paraId="76871DEA" w14:textId="77777777" w:rsidR="004445B7" w:rsidRPr="004445B7" w:rsidRDefault="004445B7" w:rsidP="004445B7">
      <w:r w:rsidRPr="004445B7">
        <w:t>B. It may amend the Treaties where necessary.</w:t>
      </w:r>
    </w:p>
    <w:p w14:paraId="389380A9" w14:textId="77777777" w:rsidR="004445B7" w:rsidRPr="004445B7" w:rsidRDefault="004445B7" w:rsidP="004445B7">
      <w:r w:rsidRPr="004445B7">
        <w:rPr>
          <w:b/>
          <w:bCs/>
        </w:rPr>
        <w:t>C. It ensures that the Treaties are interpreted and applied uniformly throughout the Union.</w:t>
      </w:r>
    </w:p>
    <w:p w14:paraId="0DBBA78B" w14:textId="77777777" w:rsidR="004445B7" w:rsidRPr="004445B7" w:rsidRDefault="004445B7" w:rsidP="004445B7">
      <w:r w:rsidRPr="004445B7">
        <w:t>D. It may annul national legislation directly.</w:t>
      </w:r>
    </w:p>
    <w:p w14:paraId="7317324B" w14:textId="77777777" w:rsidR="004445B7" w:rsidRPr="004445B7" w:rsidRDefault="004445B7" w:rsidP="004445B7">
      <w:r w:rsidRPr="004445B7">
        <w:pict w14:anchorId="05FA5C99">
          <v:rect id="_x0000_i3738" style="width:0;height:1.5pt" o:hralign="center" o:hrstd="t" o:hr="t" fillcolor="#a0a0a0" stroked="f"/>
        </w:pict>
      </w:r>
    </w:p>
    <w:p w14:paraId="5BF16D4B" w14:textId="77777777" w:rsidR="004445B7" w:rsidRPr="004445B7" w:rsidRDefault="004445B7" w:rsidP="004445B7">
      <w:r w:rsidRPr="004445B7">
        <w:rPr>
          <w:b/>
          <w:bCs/>
        </w:rPr>
        <w:t>199. Which city hosted one of the European Capitals of Culture in 2022?</w:t>
      </w:r>
    </w:p>
    <w:p w14:paraId="57FAAE70" w14:textId="77777777" w:rsidR="004445B7" w:rsidRPr="004445B7" w:rsidRDefault="004445B7" w:rsidP="004445B7">
      <w:pPr>
        <w:rPr>
          <w:lang w:val="es-ES"/>
        </w:rPr>
      </w:pPr>
      <w:r w:rsidRPr="004445B7">
        <w:rPr>
          <w:lang w:val="es-ES"/>
        </w:rPr>
        <w:t>A. Tartu.</w:t>
      </w:r>
    </w:p>
    <w:p w14:paraId="4702D082" w14:textId="77777777" w:rsidR="004445B7" w:rsidRPr="004445B7" w:rsidRDefault="004445B7" w:rsidP="004445B7">
      <w:pPr>
        <w:rPr>
          <w:lang w:val="es-ES"/>
        </w:rPr>
      </w:pPr>
      <w:r w:rsidRPr="004445B7">
        <w:rPr>
          <w:lang w:val="es-ES"/>
        </w:rPr>
        <w:t>B. Chemnitz.</w:t>
      </w:r>
    </w:p>
    <w:p w14:paraId="5205F28D" w14:textId="77777777" w:rsidR="004445B7" w:rsidRPr="004445B7" w:rsidRDefault="004445B7" w:rsidP="004445B7">
      <w:pPr>
        <w:rPr>
          <w:lang w:val="es-ES"/>
        </w:rPr>
      </w:pPr>
      <w:r w:rsidRPr="004445B7">
        <w:rPr>
          <w:b/>
          <w:bCs/>
          <w:lang w:val="es-ES"/>
        </w:rPr>
        <w:t>C. Kaunas.</w:t>
      </w:r>
    </w:p>
    <w:p w14:paraId="4936F792" w14:textId="77777777" w:rsidR="004445B7" w:rsidRDefault="004445B7" w:rsidP="004445B7">
      <w:r w:rsidRPr="004445B7">
        <w:t>D. Galway.</w:t>
      </w:r>
    </w:p>
    <w:p w14:paraId="0C818CC7" w14:textId="77777777" w:rsidR="004445B7" w:rsidRPr="004445B7" w:rsidRDefault="004445B7" w:rsidP="004445B7">
      <w:r w:rsidRPr="004445B7">
        <w:rPr>
          <w:b/>
          <w:bCs/>
        </w:rPr>
        <w:t>200. According to the Political Guidelines 2024–2029, which initiative is intended to strengthen the European research and innovation ecosystem?</w:t>
      </w:r>
    </w:p>
    <w:p w14:paraId="61025BC6" w14:textId="77777777" w:rsidR="004445B7" w:rsidRPr="004445B7" w:rsidRDefault="004445B7" w:rsidP="004445B7">
      <w:r w:rsidRPr="004445B7">
        <w:t>A. European Research Directive.</w:t>
      </w:r>
    </w:p>
    <w:p w14:paraId="32879E96" w14:textId="77777777" w:rsidR="004445B7" w:rsidRPr="004445B7" w:rsidRDefault="004445B7" w:rsidP="004445B7">
      <w:r w:rsidRPr="004445B7">
        <w:t>B. Horizon 2035 Programme.</w:t>
      </w:r>
    </w:p>
    <w:p w14:paraId="17DBAA4D" w14:textId="77777777" w:rsidR="004445B7" w:rsidRPr="004445B7" w:rsidRDefault="004445B7" w:rsidP="004445B7">
      <w:r w:rsidRPr="004445B7">
        <w:rPr>
          <w:b/>
          <w:bCs/>
        </w:rPr>
        <w:t>C. European Research Area Act.</w:t>
      </w:r>
    </w:p>
    <w:p w14:paraId="6120FC3A" w14:textId="77777777" w:rsidR="004445B7" w:rsidRPr="004445B7" w:rsidRDefault="004445B7" w:rsidP="004445B7">
      <w:r w:rsidRPr="004445B7">
        <w:t>D. Knowledge Union Regulation.</w:t>
      </w:r>
    </w:p>
    <w:p w14:paraId="454E3BDE" w14:textId="77777777" w:rsidR="004445B7" w:rsidRPr="004445B7" w:rsidRDefault="004445B7" w:rsidP="004445B7">
      <w:r w:rsidRPr="004445B7">
        <w:rPr>
          <w:b/>
          <w:bCs/>
        </w:rPr>
        <w:t>201. Which statement BEST reflects the relationship between the European Parliament and the Council during the ordinary legislative procedure if they fail to agree after the second reading?</w:t>
      </w:r>
    </w:p>
    <w:p w14:paraId="655B9820" w14:textId="77777777" w:rsidR="004445B7" w:rsidRPr="004445B7" w:rsidRDefault="004445B7" w:rsidP="004445B7">
      <w:r w:rsidRPr="004445B7">
        <w:t>A. The proposal is deemed adopted by the Commission.</w:t>
      </w:r>
    </w:p>
    <w:p w14:paraId="05E7F3B9" w14:textId="77777777" w:rsidR="004445B7" w:rsidRPr="004445B7" w:rsidRDefault="004445B7" w:rsidP="004445B7">
      <w:r w:rsidRPr="004445B7">
        <w:t>B. The Council may adopt the act by unanimity.</w:t>
      </w:r>
    </w:p>
    <w:p w14:paraId="2E7DA97E" w14:textId="77777777" w:rsidR="004445B7" w:rsidRPr="004445B7" w:rsidRDefault="004445B7" w:rsidP="004445B7">
      <w:r w:rsidRPr="004445B7">
        <w:rPr>
          <w:b/>
          <w:bCs/>
        </w:rPr>
        <w:t>C. A Conciliation Committee is convened to seek agreement on a joint text.</w:t>
      </w:r>
    </w:p>
    <w:p w14:paraId="25DC23D6" w14:textId="77777777" w:rsidR="004445B7" w:rsidRPr="004445B7" w:rsidRDefault="004445B7" w:rsidP="004445B7">
      <w:r w:rsidRPr="004445B7">
        <w:t>D. The European Council automatically decides the outstanding issues.</w:t>
      </w:r>
    </w:p>
    <w:p w14:paraId="09579326" w14:textId="77777777" w:rsidR="004445B7" w:rsidRPr="004445B7" w:rsidRDefault="004445B7" w:rsidP="004445B7">
      <w:r w:rsidRPr="004445B7">
        <w:pict w14:anchorId="13236840">
          <v:rect id="_x0000_i4023" style="width:0;height:1.5pt" o:hralign="center" o:hrstd="t" o:hr="t" fillcolor="#a0a0a0" stroked="f"/>
        </w:pict>
      </w:r>
    </w:p>
    <w:p w14:paraId="7FB4DA70" w14:textId="77777777" w:rsidR="004445B7" w:rsidRPr="004445B7" w:rsidRDefault="004445B7" w:rsidP="004445B7">
      <w:r w:rsidRPr="004445B7">
        <w:rPr>
          <w:b/>
          <w:bCs/>
        </w:rPr>
        <w:t>202. Which Treaty first established the European Union as such?</w:t>
      </w:r>
    </w:p>
    <w:p w14:paraId="582CFF62" w14:textId="77777777" w:rsidR="004445B7" w:rsidRPr="004445B7" w:rsidRDefault="004445B7" w:rsidP="004445B7">
      <w:r w:rsidRPr="004445B7">
        <w:t>A. Single European Act.</w:t>
      </w:r>
    </w:p>
    <w:p w14:paraId="514E46D1" w14:textId="77777777" w:rsidR="004445B7" w:rsidRPr="004445B7" w:rsidRDefault="004445B7" w:rsidP="004445B7">
      <w:r w:rsidRPr="004445B7">
        <w:rPr>
          <w:b/>
          <w:bCs/>
        </w:rPr>
        <w:lastRenderedPageBreak/>
        <w:t>B. Treaty on European Union (Maastricht Treaty).</w:t>
      </w:r>
    </w:p>
    <w:p w14:paraId="42FF8F33" w14:textId="77777777" w:rsidR="004445B7" w:rsidRPr="004445B7" w:rsidRDefault="004445B7" w:rsidP="004445B7">
      <w:r w:rsidRPr="004445B7">
        <w:t>C. Treaty of Amsterdam.</w:t>
      </w:r>
    </w:p>
    <w:p w14:paraId="6125781C" w14:textId="77777777" w:rsidR="004445B7" w:rsidRPr="004445B7" w:rsidRDefault="004445B7" w:rsidP="004445B7">
      <w:r w:rsidRPr="004445B7">
        <w:t>D. Treaty of Lisbon.</w:t>
      </w:r>
    </w:p>
    <w:p w14:paraId="757DA92E" w14:textId="77777777" w:rsidR="004445B7" w:rsidRPr="004445B7" w:rsidRDefault="004445B7" w:rsidP="004445B7">
      <w:r w:rsidRPr="004445B7">
        <w:pict w14:anchorId="50631EF0">
          <v:rect id="_x0000_i4024" style="width:0;height:1.5pt" o:hralign="center" o:hrstd="t" o:hr="t" fillcolor="#a0a0a0" stroked="f"/>
        </w:pict>
      </w:r>
    </w:p>
    <w:p w14:paraId="70D02FD6" w14:textId="77777777" w:rsidR="004445B7" w:rsidRPr="004445B7" w:rsidRDefault="004445B7" w:rsidP="004445B7">
      <w:r w:rsidRPr="004445B7">
        <w:rPr>
          <w:b/>
          <w:bCs/>
        </w:rPr>
        <w:t>203. Which event occurred FIRST?</w:t>
      </w:r>
    </w:p>
    <w:p w14:paraId="7DC814C2" w14:textId="77777777" w:rsidR="004445B7" w:rsidRPr="004445B7" w:rsidRDefault="004445B7" w:rsidP="004445B7">
      <w:r w:rsidRPr="004445B7">
        <w:t>A. Creation of the European Monetary Institute.</w:t>
      </w:r>
    </w:p>
    <w:p w14:paraId="7FD14597" w14:textId="77777777" w:rsidR="004445B7" w:rsidRPr="004445B7" w:rsidRDefault="004445B7" w:rsidP="004445B7">
      <w:r w:rsidRPr="004445B7">
        <w:rPr>
          <w:b/>
          <w:bCs/>
        </w:rPr>
        <w:t>B. Entry into force of the Single European Act.</w:t>
      </w:r>
    </w:p>
    <w:p w14:paraId="1A67C072" w14:textId="77777777" w:rsidR="004445B7" w:rsidRPr="004445B7" w:rsidRDefault="004445B7" w:rsidP="004445B7">
      <w:r w:rsidRPr="004445B7">
        <w:t>C. Signature of the Maastricht Treaty.</w:t>
      </w:r>
    </w:p>
    <w:p w14:paraId="194EA25E" w14:textId="77777777" w:rsidR="004445B7" w:rsidRPr="004445B7" w:rsidRDefault="004445B7" w:rsidP="004445B7">
      <w:r w:rsidRPr="004445B7">
        <w:t>D. Introduction of the euro as book money.</w:t>
      </w:r>
    </w:p>
    <w:p w14:paraId="78B7B887" w14:textId="77777777" w:rsidR="004445B7" w:rsidRPr="004445B7" w:rsidRDefault="004445B7" w:rsidP="004445B7">
      <w:r w:rsidRPr="004445B7">
        <w:pict w14:anchorId="05A6C62A">
          <v:rect id="_x0000_i4025" style="width:0;height:1.5pt" o:hralign="center" o:hrstd="t" o:hr="t" fillcolor="#a0a0a0" stroked="f"/>
        </w:pict>
      </w:r>
    </w:p>
    <w:p w14:paraId="3B2EFEB7" w14:textId="77777777" w:rsidR="004445B7" w:rsidRPr="004445B7" w:rsidRDefault="004445B7" w:rsidP="004445B7">
      <w:r w:rsidRPr="004445B7">
        <w:rPr>
          <w:b/>
          <w:bCs/>
        </w:rPr>
        <w:t>204. Which statement BEST reflects the role of the European Parliament in the election of the Commission President if the proposed candidate fails to obtain the required majority?</w:t>
      </w:r>
    </w:p>
    <w:p w14:paraId="14EE8D12" w14:textId="77777777" w:rsidR="004445B7" w:rsidRPr="004445B7" w:rsidRDefault="004445B7" w:rsidP="004445B7">
      <w:r w:rsidRPr="004445B7">
        <w:t>A. Parliament nominates a new candidate.</w:t>
      </w:r>
    </w:p>
    <w:p w14:paraId="1EA6B62C" w14:textId="77777777" w:rsidR="004445B7" w:rsidRPr="004445B7" w:rsidRDefault="004445B7" w:rsidP="004445B7">
      <w:r w:rsidRPr="004445B7">
        <w:t>B. The Council of the European Union appoints the candidate by qualified majority.</w:t>
      </w:r>
    </w:p>
    <w:p w14:paraId="7CA76629" w14:textId="77777777" w:rsidR="004445B7" w:rsidRPr="004445B7" w:rsidRDefault="004445B7" w:rsidP="004445B7">
      <w:r w:rsidRPr="004445B7">
        <w:rPr>
          <w:b/>
          <w:bCs/>
        </w:rPr>
        <w:t>C. The European Council must propose a new candidate within one month.</w:t>
      </w:r>
    </w:p>
    <w:p w14:paraId="3D072B3B" w14:textId="77777777" w:rsidR="004445B7" w:rsidRPr="004445B7" w:rsidRDefault="004445B7" w:rsidP="004445B7">
      <w:r w:rsidRPr="004445B7">
        <w:t>D. The incumbent President automatically remains in office for another term.</w:t>
      </w:r>
    </w:p>
    <w:p w14:paraId="5712457B" w14:textId="77777777" w:rsidR="004445B7" w:rsidRPr="004445B7" w:rsidRDefault="004445B7" w:rsidP="004445B7">
      <w:r w:rsidRPr="004445B7">
        <w:pict w14:anchorId="6A0CFF17">
          <v:rect id="_x0000_i4026" style="width:0;height:1.5pt" o:hralign="center" o:hrstd="t" o:hr="t" fillcolor="#a0a0a0" stroked="f"/>
        </w:pict>
      </w:r>
    </w:p>
    <w:p w14:paraId="730071B9" w14:textId="77777777" w:rsidR="004445B7" w:rsidRPr="004445B7" w:rsidRDefault="004445B7" w:rsidP="004445B7">
      <w:r w:rsidRPr="004445B7">
        <w:rPr>
          <w:b/>
          <w:bCs/>
        </w:rPr>
        <w:t>205. Which institution elects the European Ombudsman?</w:t>
      </w:r>
    </w:p>
    <w:p w14:paraId="7317B194" w14:textId="77777777" w:rsidR="004445B7" w:rsidRPr="004445B7" w:rsidRDefault="004445B7" w:rsidP="004445B7">
      <w:r w:rsidRPr="004445B7">
        <w:t>A. European Council.</w:t>
      </w:r>
    </w:p>
    <w:p w14:paraId="6F045FD7" w14:textId="77777777" w:rsidR="004445B7" w:rsidRPr="004445B7" w:rsidRDefault="004445B7" w:rsidP="004445B7">
      <w:r w:rsidRPr="004445B7">
        <w:t>B. Council of the European Union.</w:t>
      </w:r>
    </w:p>
    <w:p w14:paraId="15DDBCA9" w14:textId="77777777" w:rsidR="004445B7" w:rsidRPr="004445B7" w:rsidRDefault="004445B7" w:rsidP="004445B7">
      <w:r w:rsidRPr="004445B7">
        <w:rPr>
          <w:b/>
          <w:bCs/>
        </w:rPr>
        <w:t>C. European Parliament.</w:t>
      </w:r>
    </w:p>
    <w:p w14:paraId="769B551D" w14:textId="77777777" w:rsidR="004445B7" w:rsidRPr="004445B7" w:rsidRDefault="004445B7" w:rsidP="004445B7">
      <w:r w:rsidRPr="004445B7">
        <w:t>D. Court of Justice of the European Union.</w:t>
      </w:r>
    </w:p>
    <w:p w14:paraId="401D42CE" w14:textId="77777777" w:rsidR="004445B7" w:rsidRPr="004445B7" w:rsidRDefault="004445B7" w:rsidP="004445B7">
      <w:r w:rsidRPr="004445B7">
        <w:pict w14:anchorId="0FA2FA4A">
          <v:rect id="_x0000_i4027" style="width:0;height:1.5pt" o:hralign="center" o:hrstd="t" o:hr="t" fillcolor="#a0a0a0" stroked="f"/>
        </w:pict>
      </w:r>
    </w:p>
    <w:p w14:paraId="3D98A9AF" w14:textId="77777777" w:rsidR="004445B7" w:rsidRPr="004445B7" w:rsidRDefault="004445B7" w:rsidP="004445B7">
      <w:r w:rsidRPr="004445B7">
        <w:rPr>
          <w:b/>
          <w:bCs/>
        </w:rPr>
        <w:t>206. Which statement BEST reflects the legal distinction between Regulations and Decisions under Article 288 TFEU?</w:t>
      </w:r>
    </w:p>
    <w:p w14:paraId="24B2780A" w14:textId="77777777" w:rsidR="004445B7" w:rsidRPr="004445B7" w:rsidRDefault="004445B7" w:rsidP="004445B7">
      <w:r w:rsidRPr="004445B7">
        <w:t>A. Decisions always require national transposition.</w:t>
      </w:r>
    </w:p>
    <w:p w14:paraId="6DB3ECD3" w14:textId="77777777" w:rsidR="004445B7" w:rsidRPr="004445B7" w:rsidRDefault="004445B7" w:rsidP="004445B7">
      <w:r w:rsidRPr="004445B7">
        <w:t>B. Regulations are addressed only to Member States.</w:t>
      </w:r>
    </w:p>
    <w:p w14:paraId="2A9148A6" w14:textId="77777777" w:rsidR="004445B7" w:rsidRPr="004445B7" w:rsidRDefault="004445B7" w:rsidP="004445B7">
      <w:r w:rsidRPr="004445B7">
        <w:rPr>
          <w:b/>
          <w:bCs/>
        </w:rPr>
        <w:lastRenderedPageBreak/>
        <w:t>C. Regulations are of general application, whereas Decisions are binding only upon those to whom they are addressed if they specify addressees.</w:t>
      </w:r>
    </w:p>
    <w:p w14:paraId="229CD4A9" w14:textId="77777777" w:rsidR="004445B7" w:rsidRPr="004445B7" w:rsidRDefault="004445B7" w:rsidP="004445B7">
      <w:r w:rsidRPr="004445B7">
        <w:t>D. Decisions may only be adopted by the Council.</w:t>
      </w:r>
    </w:p>
    <w:p w14:paraId="75970E64" w14:textId="77777777" w:rsidR="004445B7" w:rsidRPr="004445B7" w:rsidRDefault="004445B7" w:rsidP="004445B7">
      <w:r w:rsidRPr="004445B7">
        <w:pict w14:anchorId="7A688FB1">
          <v:rect id="_x0000_i4028" style="width:0;height:1.5pt" o:hralign="center" o:hrstd="t" o:hr="t" fillcolor="#a0a0a0" stroked="f"/>
        </w:pict>
      </w:r>
    </w:p>
    <w:p w14:paraId="3F0FF89B" w14:textId="77777777" w:rsidR="004445B7" w:rsidRPr="004445B7" w:rsidRDefault="004445B7" w:rsidP="004445B7">
      <w:r w:rsidRPr="004445B7">
        <w:rPr>
          <w:b/>
          <w:bCs/>
        </w:rPr>
        <w:t>207. Which event occurred FIRST?</w:t>
      </w:r>
    </w:p>
    <w:p w14:paraId="62C129E6" w14:textId="77777777" w:rsidR="004445B7" w:rsidRPr="004445B7" w:rsidRDefault="004445B7" w:rsidP="004445B7">
      <w:r w:rsidRPr="004445B7">
        <w:t>A. Croatia joined the European Union.</w:t>
      </w:r>
    </w:p>
    <w:p w14:paraId="2771435C" w14:textId="77777777" w:rsidR="004445B7" w:rsidRPr="004445B7" w:rsidRDefault="004445B7" w:rsidP="004445B7">
      <w:r w:rsidRPr="004445B7">
        <w:t>B. Bulgaria and Romania joined the European Union.</w:t>
      </w:r>
    </w:p>
    <w:p w14:paraId="3F31DBFE" w14:textId="77777777" w:rsidR="004445B7" w:rsidRPr="004445B7" w:rsidRDefault="004445B7" w:rsidP="004445B7">
      <w:r w:rsidRPr="004445B7">
        <w:rPr>
          <w:b/>
          <w:bCs/>
        </w:rPr>
        <w:t>C. Austria, Finland and Sweden joined the European Union.</w:t>
      </w:r>
    </w:p>
    <w:p w14:paraId="76D16242" w14:textId="77777777" w:rsidR="004445B7" w:rsidRPr="004445B7" w:rsidRDefault="004445B7" w:rsidP="004445B7">
      <w:r w:rsidRPr="004445B7">
        <w:t>D. Cyprus joined the European Union.</w:t>
      </w:r>
    </w:p>
    <w:p w14:paraId="59B366A6" w14:textId="77777777" w:rsidR="004445B7" w:rsidRPr="004445B7" w:rsidRDefault="004445B7" w:rsidP="004445B7">
      <w:r w:rsidRPr="004445B7">
        <w:pict w14:anchorId="185D7CF4">
          <v:rect id="_x0000_i4029" style="width:0;height:1.5pt" o:hralign="center" o:hrstd="t" o:hr="t" fillcolor="#a0a0a0" stroked="f"/>
        </w:pict>
      </w:r>
    </w:p>
    <w:p w14:paraId="5275E511" w14:textId="77777777" w:rsidR="004445B7" w:rsidRPr="004445B7" w:rsidRDefault="004445B7" w:rsidP="004445B7">
      <w:r w:rsidRPr="004445B7">
        <w:rPr>
          <w:b/>
          <w:bCs/>
        </w:rPr>
        <w:t>208. Which statement BEST reflects the role of the Commission during the annual budgetary procedure?</w:t>
      </w:r>
    </w:p>
    <w:p w14:paraId="0FE19332" w14:textId="77777777" w:rsidR="004445B7" w:rsidRPr="004445B7" w:rsidRDefault="004445B7" w:rsidP="004445B7">
      <w:r w:rsidRPr="004445B7">
        <w:t>A. It adopts the annual budget jointly with Parliament.</w:t>
      </w:r>
    </w:p>
    <w:p w14:paraId="5BD8ACB8" w14:textId="77777777" w:rsidR="004445B7" w:rsidRPr="004445B7" w:rsidRDefault="004445B7" w:rsidP="004445B7">
      <w:r w:rsidRPr="004445B7">
        <w:t>B. It grants discharge for implementation of the budget.</w:t>
      </w:r>
    </w:p>
    <w:p w14:paraId="2266FA98" w14:textId="77777777" w:rsidR="004445B7" w:rsidRPr="004445B7" w:rsidRDefault="004445B7" w:rsidP="004445B7">
      <w:r w:rsidRPr="004445B7">
        <w:rPr>
          <w:b/>
          <w:bCs/>
        </w:rPr>
        <w:t>C. It prepares and submits the draft budget to the budgetary authority.</w:t>
      </w:r>
    </w:p>
    <w:p w14:paraId="63A85456" w14:textId="77777777" w:rsidR="004445B7" w:rsidRPr="004445B7" w:rsidRDefault="004445B7" w:rsidP="004445B7">
      <w:r w:rsidRPr="004445B7">
        <w:t>D. It determines the Member States' annual GNI contributions without Council involvement.</w:t>
      </w:r>
    </w:p>
    <w:p w14:paraId="4BB84D25" w14:textId="77777777" w:rsidR="004445B7" w:rsidRPr="004445B7" w:rsidRDefault="004445B7" w:rsidP="004445B7">
      <w:r w:rsidRPr="004445B7">
        <w:pict w14:anchorId="558F55A9">
          <v:rect id="_x0000_i4030" style="width:0;height:1.5pt" o:hralign="center" o:hrstd="t" o:hr="t" fillcolor="#a0a0a0" stroked="f"/>
        </w:pict>
      </w:r>
    </w:p>
    <w:p w14:paraId="78745F7A" w14:textId="77777777" w:rsidR="004445B7" w:rsidRPr="004445B7" w:rsidRDefault="004445B7" w:rsidP="004445B7">
      <w:r w:rsidRPr="004445B7">
        <w:rPr>
          <w:b/>
          <w:bCs/>
        </w:rPr>
        <w:t>209. Which Treaty first introduced the principle of Union citizenship?</w:t>
      </w:r>
    </w:p>
    <w:p w14:paraId="237FBFC3" w14:textId="77777777" w:rsidR="004445B7" w:rsidRPr="004445B7" w:rsidRDefault="004445B7" w:rsidP="004445B7">
      <w:r w:rsidRPr="004445B7">
        <w:t>A. Treaty of Rome.</w:t>
      </w:r>
    </w:p>
    <w:p w14:paraId="76EC59CD" w14:textId="77777777" w:rsidR="004445B7" w:rsidRPr="004445B7" w:rsidRDefault="004445B7" w:rsidP="004445B7">
      <w:r w:rsidRPr="004445B7">
        <w:rPr>
          <w:b/>
          <w:bCs/>
        </w:rPr>
        <w:t>B. Maastricht Treaty.</w:t>
      </w:r>
    </w:p>
    <w:p w14:paraId="643E15FD" w14:textId="77777777" w:rsidR="004445B7" w:rsidRPr="004445B7" w:rsidRDefault="004445B7" w:rsidP="004445B7">
      <w:r w:rsidRPr="004445B7">
        <w:t>C. Treaty of Amsterdam.</w:t>
      </w:r>
    </w:p>
    <w:p w14:paraId="3CDE8951" w14:textId="77777777" w:rsidR="004445B7" w:rsidRPr="004445B7" w:rsidRDefault="004445B7" w:rsidP="004445B7">
      <w:r w:rsidRPr="004445B7">
        <w:t>D. Treaty of Nice.</w:t>
      </w:r>
    </w:p>
    <w:p w14:paraId="4046AC50" w14:textId="77777777" w:rsidR="004445B7" w:rsidRPr="004445B7" w:rsidRDefault="004445B7" w:rsidP="004445B7">
      <w:r w:rsidRPr="004445B7">
        <w:pict w14:anchorId="76D616FF">
          <v:rect id="_x0000_i4031" style="width:0;height:1.5pt" o:hralign="center" o:hrstd="t" o:hr="t" fillcolor="#a0a0a0" stroked="f"/>
        </w:pict>
      </w:r>
    </w:p>
    <w:p w14:paraId="724D4244" w14:textId="77777777" w:rsidR="004445B7" w:rsidRPr="004445B7" w:rsidRDefault="004445B7" w:rsidP="004445B7">
      <w:r w:rsidRPr="004445B7">
        <w:rPr>
          <w:b/>
          <w:bCs/>
        </w:rPr>
        <w:t>210. Which statement BEST reflects the legal effect of a motion of censure adopted by the European Parliament?</w:t>
      </w:r>
    </w:p>
    <w:p w14:paraId="18F4164E" w14:textId="77777777" w:rsidR="004445B7" w:rsidRPr="004445B7" w:rsidRDefault="004445B7" w:rsidP="004445B7">
      <w:r w:rsidRPr="004445B7">
        <w:t>A. Only the President of the Commission must resign.</w:t>
      </w:r>
    </w:p>
    <w:p w14:paraId="67085B84" w14:textId="77777777" w:rsidR="004445B7" w:rsidRPr="004445B7" w:rsidRDefault="004445B7" w:rsidP="004445B7">
      <w:r w:rsidRPr="004445B7">
        <w:t>B. The Commission must seek a vote of confidence from the Council.</w:t>
      </w:r>
    </w:p>
    <w:p w14:paraId="46ABC519" w14:textId="77777777" w:rsidR="004445B7" w:rsidRPr="004445B7" w:rsidRDefault="004445B7" w:rsidP="004445B7">
      <w:r w:rsidRPr="004445B7">
        <w:rPr>
          <w:b/>
          <w:bCs/>
        </w:rPr>
        <w:t>C. The Commission as a body must resign.</w:t>
      </w:r>
    </w:p>
    <w:p w14:paraId="46B52A5F" w14:textId="77777777" w:rsidR="004445B7" w:rsidRPr="004445B7" w:rsidRDefault="004445B7" w:rsidP="004445B7">
      <w:r w:rsidRPr="004445B7">
        <w:lastRenderedPageBreak/>
        <w:t>D. The motion has only political and not legal consequences.</w:t>
      </w:r>
    </w:p>
    <w:p w14:paraId="2F2753A2" w14:textId="77777777" w:rsidR="004445B7" w:rsidRPr="004445B7" w:rsidRDefault="004445B7" w:rsidP="004445B7">
      <w:r w:rsidRPr="004445B7">
        <w:pict w14:anchorId="0E3D3657">
          <v:rect id="_x0000_i4032" style="width:0;height:1.5pt" o:hralign="center" o:hrstd="t" o:hr="t" fillcolor="#a0a0a0" stroked="f"/>
        </w:pict>
      </w:r>
    </w:p>
    <w:p w14:paraId="12C02E85" w14:textId="77777777" w:rsidR="004445B7" w:rsidRPr="004445B7" w:rsidRDefault="004445B7" w:rsidP="004445B7">
      <w:r w:rsidRPr="004445B7">
        <w:rPr>
          <w:b/>
          <w:bCs/>
        </w:rPr>
        <w:t>211. Which sequence is chronologically correct?</w:t>
      </w:r>
    </w:p>
    <w:p w14:paraId="71C54E6C" w14:textId="77777777" w:rsidR="004445B7" w:rsidRPr="004445B7" w:rsidRDefault="004445B7" w:rsidP="004445B7">
      <w:r w:rsidRPr="004445B7">
        <w:t>A. Maastricht → Single European Act → Amsterdam → Lisbon</w:t>
      </w:r>
    </w:p>
    <w:p w14:paraId="395E8896" w14:textId="77777777" w:rsidR="004445B7" w:rsidRPr="004445B7" w:rsidRDefault="004445B7" w:rsidP="004445B7">
      <w:r w:rsidRPr="004445B7">
        <w:rPr>
          <w:b/>
          <w:bCs/>
        </w:rPr>
        <w:t>B. Single European Act → Maastricht → Amsterdam → Lisbon</w:t>
      </w:r>
    </w:p>
    <w:p w14:paraId="7AAAA600" w14:textId="77777777" w:rsidR="004445B7" w:rsidRPr="004445B7" w:rsidRDefault="004445B7" w:rsidP="004445B7">
      <w:r w:rsidRPr="004445B7">
        <w:t>C. Maastricht → Amsterdam → Lisbon → Nice</w:t>
      </w:r>
    </w:p>
    <w:p w14:paraId="7FAF4116" w14:textId="77777777" w:rsidR="004445B7" w:rsidRPr="004445B7" w:rsidRDefault="004445B7" w:rsidP="004445B7">
      <w:r w:rsidRPr="004445B7">
        <w:t>D. Rome → Amsterdam → Maastricht → Lisbon</w:t>
      </w:r>
    </w:p>
    <w:p w14:paraId="0160E933" w14:textId="77777777" w:rsidR="004445B7" w:rsidRPr="004445B7" w:rsidRDefault="004445B7" w:rsidP="004445B7">
      <w:r w:rsidRPr="004445B7">
        <w:pict w14:anchorId="5D5A6B44">
          <v:rect id="_x0000_i4033" style="width:0;height:1.5pt" o:hralign="center" o:hrstd="t" o:hr="t" fillcolor="#a0a0a0" stroked="f"/>
        </w:pict>
      </w:r>
    </w:p>
    <w:p w14:paraId="7DDEF4E8" w14:textId="77777777" w:rsidR="004445B7" w:rsidRPr="004445B7" w:rsidRDefault="004445B7" w:rsidP="004445B7">
      <w:r w:rsidRPr="004445B7">
        <w:rPr>
          <w:b/>
          <w:bCs/>
        </w:rPr>
        <w:t>212. Which statement BEST reflects the role of the President of the Commission in organising the College?</w:t>
      </w:r>
    </w:p>
    <w:p w14:paraId="6D666F00" w14:textId="77777777" w:rsidR="004445B7" w:rsidRPr="004445B7" w:rsidRDefault="004445B7" w:rsidP="004445B7">
      <w:r w:rsidRPr="004445B7">
        <w:t>A. The portfolios are determined by the European Council.</w:t>
      </w:r>
    </w:p>
    <w:p w14:paraId="0DBD4F02" w14:textId="77777777" w:rsidR="004445B7" w:rsidRPr="004445B7" w:rsidRDefault="004445B7" w:rsidP="004445B7">
      <w:r w:rsidRPr="004445B7">
        <w:rPr>
          <w:b/>
          <w:bCs/>
        </w:rPr>
        <w:t>B. The President allocates responsibilities among Commissioners and may reshuffle portfolios during the mandate.</w:t>
      </w:r>
    </w:p>
    <w:p w14:paraId="328CCAE1" w14:textId="77777777" w:rsidR="004445B7" w:rsidRPr="004445B7" w:rsidRDefault="004445B7" w:rsidP="004445B7">
      <w:r w:rsidRPr="004445B7">
        <w:t>C. Commissioners choose their own portfolios by majority vote.</w:t>
      </w:r>
    </w:p>
    <w:p w14:paraId="5E4FFAB2" w14:textId="77777777" w:rsidR="004445B7" w:rsidRPr="004445B7" w:rsidRDefault="004445B7" w:rsidP="004445B7">
      <w:r w:rsidRPr="004445B7">
        <w:t>D. The European Parliament allocates portfolios after the hearings.</w:t>
      </w:r>
    </w:p>
    <w:p w14:paraId="3D515A27" w14:textId="77777777" w:rsidR="004445B7" w:rsidRPr="004445B7" w:rsidRDefault="004445B7" w:rsidP="004445B7">
      <w:r w:rsidRPr="004445B7">
        <w:pict w14:anchorId="70D1EA5D">
          <v:rect id="_x0000_i4034" style="width:0;height:1.5pt" o:hralign="center" o:hrstd="t" o:hr="t" fillcolor="#a0a0a0" stroked="f"/>
        </w:pict>
      </w:r>
    </w:p>
    <w:p w14:paraId="74FC5BB0" w14:textId="77777777" w:rsidR="004445B7" w:rsidRPr="004445B7" w:rsidRDefault="004445B7" w:rsidP="004445B7">
      <w:r w:rsidRPr="004445B7">
        <w:rPr>
          <w:b/>
          <w:bCs/>
        </w:rPr>
        <w:t>213. Which institution appoints the Members of the Committee of the Regions?</w:t>
      </w:r>
    </w:p>
    <w:p w14:paraId="105660C2" w14:textId="77777777" w:rsidR="004445B7" w:rsidRPr="004445B7" w:rsidRDefault="004445B7" w:rsidP="004445B7">
      <w:pPr>
        <w:rPr>
          <w:lang w:val="it-IT"/>
        </w:rPr>
      </w:pPr>
      <w:r w:rsidRPr="004445B7">
        <w:rPr>
          <w:lang w:val="it-IT"/>
        </w:rPr>
        <w:t xml:space="preserve">A.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5CCAA2A7" w14:textId="77777777" w:rsidR="004445B7" w:rsidRPr="004445B7" w:rsidRDefault="004445B7" w:rsidP="004445B7">
      <w:pPr>
        <w:rPr>
          <w:lang w:val="it-IT"/>
        </w:rPr>
      </w:pPr>
      <w:r w:rsidRPr="004445B7">
        <w:rPr>
          <w:lang w:val="it-IT"/>
        </w:rPr>
        <w:t xml:space="preserve">B. </w:t>
      </w:r>
      <w:proofErr w:type="spellStart"/>
      <w:r w:rsidRPr="004445B7">
        <w:rPr>
          <w:lang w:val="it-IT"/>
        </w:rPr>
        <w:t>European</w:t>
      </w:r>
      <w:proofErr w:type="spellEnd"/>
      <w:r w:rsidRPr="004445B7">
        <w:rPr>
          <w:lang w:val="it-IT"/>
        </w:rPr>
        <w:t xml:space="preserve"> Commission.</w:t>
      </w:r>
    </w:p>
    <w:p w14:paraId="64CED900" w14:textId="77777777" w:rsidR="004445B7" w:rsidRPr="004445B7" w:rsidRDefault="004445B7" w:rsidP="004445B7">
      <w:r w:rsidRPr="004445B7">
        <w:rPr>
          <w:b/>
          <w:bCs/>
        </w:rPr>
        <w:t>C. Council of the European Union.</w:t>
      </w:r>
    </w:p>
    <w:p w14:paraId="6E67CA43" w14:textId="77777777" w:rsidR="004445B7" w:rsidRPr="004445B7" w:rsidRDefault="004445B7" w:rsidP="004445B7">
      <w:r w:rsidRPr="004445B7">
        <w:t>D. European Council.</w:t>
      </w:r>
    </w:p>
    <w:p w14:paraId="1EC75072" w14:textId="77777777" w:rsidR="004445B7" w:rsidRPr="004445B7" w:rsidRDefault="004445B7" w:rsidP="004445B7">
      <w:r w:rsidRPr="004445B7">
        <w:pict w14:anchorId="4018E9BF">
          <v:rect id="_x0000_i4035" style="width:0;height:1.5pt" o:hralign="center" o:hrstd="t" o:hr="t" fillcolor="#a0a0a0" stroked="f"/>
        </w:pict>
      </w:r>
    </w:p>
    <w:p w14:paraId="5F65F2AA" w14:textId="77777777" w:rsidR="004445B7" w:rsidRPr="004445B7" w:rsidRDefault="004445B7" w:rsidP="004445B7">
      <w:r w:rsidRPr="004445B7">
        <w:rPr>
          <w:b/>
          <w:bCs/>
        </w:rPr>
        <w:t>214. Which event occurred FIRST?</w:t>
      </w:r>
    </w:p>
    <w:p w14:paraId="651B4803" w14:textId="77777777" w:rsidR="004445B7" w:rsidRPr="004445B7" w:rsidRDefault="004445B7" w:rsidP="004445B7">
      <w:r w:rsidRPr="004445B7">
        <w:t>A. Entry into force of the Treaty of Nice.</w:t>
      </w:r>
    </w:p>
    <w:p w14:paraId="62A67647" w14:textId="77777777" w:rsidR="004445B7" w:rsidRPr="004445B7" w:rsidRDefault="004445B7" w:rsidP="004445B7">
      <w:r w:rsidRPr="004445B7">
        <w:rPr>
          <w:b/>
          <w:bCs/>
        </w:rPr>
        <w:t>B. Introduction of euro banknotes and coins.</w:t>
      </w:r>
    </w:p>
    <w:p w14:paraId="27145DCF" w14:textId="77777777" w:rsidR="004445B7" w:rsidRPr="004445B7" w:rsidRDefault="004445B7" w:rsidP="004445B7">
      <w:r w:rsidRPr="004445B7">
        <w:t>C. Enlargement of 2004.</w:t>
      </w:r>
    </w:p>
    <w:p w14:paraId="535F83C6" w14:textId="77777777" w:rsidR="004445B7" w:rsidRPr="004445B7" w:rsidRDefault="004445B7" w:rsidP="004445B7">
      <w:r w:rsidRPr="004445B7">
        <w:t>D. Signature of the Treaty establishing a Constitution for Europe.</w:t>
      </w:r>
    </w:p>
    <w:p w14:paraId="124F17E7" w14:textId="77777777" w:rsidR="004445B7" w:rsidRPr="004445B7" w:rsidRDefault="004445B7" w:rsidP="004445B7">
      <w:r w:rsidRPr="004445B7">
        <w:pict w14:anchorId="16CC16E3">
          <v:rect id="_x0000_i4036" style="width:0;height:1.5pt" o:hralign="center" o:hrstd="t" o:hr="t" fillcolor="#a0a0a0" stroked="f"/>
        </w:pict>
      </w:r>
    </w:p>
    <w:p w14:paraId="7F54ABA4" w14:textId="77777777" w:rsidR="004445B7" w:rsidRPr="004445B7" w:rsidRDefault="004445B7" w:rsidP="004445B7">
      <w:r w:rsidRPr="004445B7">
        <w:rPr>
          <w:b/>
          <w:bCs/>
        </w:rPr>
        <w:t>215. Which statement BEST reflects the legal purpose of Article 17 TEU?</w:t>
      </w:r>
    </w:p>
    <w:p w14:paraId="6E49B1A7" w14:textId="77777777" w:rsidR="004445B7" w:rsidRPr="004445B7" w:rsidRDefault="004445B7" w:rsidP="004445B7">
      <w:r w:rsidRPr="004445B7">
        <w:lastRenderedPageBreak/>
        <w:t>A. It regulates the powers of the Court of Justice.</w:t>
      </w:r>
    </w:p>
    <w:p w14:paraId="1C315645" w14:textId="77777777" w:rsidR="004445B7" w:rsidRPr="004445B7" w:rsidRDefault="004445B7" w:rsidP="004445B7">
      <w:r w:rsidRPr="004445B7">
        <w:t>B. It establishes the composition of the European Council.</w:t>
      </w:r>
    </w:p>
    <w:p w14:paraId="2BC75F9F" w14:textId="77777777" w:rsidR="004445B7" w:rsidRPr="004445B7" w:rsidRDefault="004445B7" w:rsidP="004445B7">
      <w:r w:rsidRPr="004445B7">
        <w:rPr>
          <w:b/>
          <w:bCs/>
        </w:rPr>
        <w:t>C. It defines the role, composition and appointment of the European Commission.</w:t>
      </w:r>
    </w:p>
    <w:p w14:paraId="1AAC2657" w14:textId="77777777" w:rsidR="004445B7" w:rsidRPr="004445B7" w:rsidRDefault="004445B7" w:rsidP="004445B7">
      <w:r w:rsidRPr="004445B7">
        <w:t>D. It governs the legislative powers of the European Parliament.</w:t>
      </w:r>
    </w:p>
    <w:p w14:paraId="59478755" w14:textId="77777777" w:rsidR="004445B7" w:rsidRPr="004445B7" w:rsidRDefault="004445B7" w:rsidP="004445B7">
      <w:r w:rsidRPr="004445B7">
        <w:pict w14:anchorId="2E96B56B">
          <v:rect id="_x0000_i4037" style="width:0;height:1.5pt" o:hralign="center" o:hrstd="t" o:hr="t" fillcolor="#a0a0a0" stroked="f"/>
        </w:pict>
      </w:r>
    </w:p>
    <w:p w14:paraId="281FBCC5" w14:textId="77777777" w:rsidR="004445B7" w:rsidRPr="004445B7" w:rsidRDefault="004445B7" w:rsidP="004445B7">
      <w:r w:rsidRPr="004445B7">
        <w:rPr>
          <w:b/>
          <w:bCs/>
        </w:rPr>
        <w:t>216. Which institution adopts the Commission Work Programme?</w:t>
      </w:r>
    </w:p>
    <w:p w14:paraId="649992D4" w14:textId="77777777" w:rsidR="004445B7" w:rsidRPr="004445B7" w:rsidRDefault="004445B7" w:rsidP="004445B7">
      <w:r w:rsidRPr="004445B7">
        <w:t>A. European Council.</w:t>
      </w:r>
    </w:p>
    <w:p w14:paraId="72A2B0DF" w14:textId="77777777" w:rsidR="004445B7" w:rsidRPr="004445B7" w:rsidRDefault="004445B7" w:rsidP="004445B7">
      <w:r w:rsidRPr="004445B7">
        <w:t>B. General Affairs Council.</w:t>
      </w:r>
    </w:p>
    <w:p w14:paraId="66683D64" w14:textId="77777777" w:rsidR="004445B7" w:rsidRPr="004445B7" w:rsidRDefault="004445B7" w:rsidP="004445B7">
      <w:r w:rsidRPr="004445B7">
        <w:rPr>
          <w:b/>
          <w:bCs/>
        </w:rPr>
        <w:t>C. College of Commissioners.</w:t>
      </w:r>
    </w:p>
    <w:p w14:paraId="48081233" w14:textId="77777777" w:rsidR="004445B7" w:rsidRPr="004445B7" w:rsidRDefault="004445B7" w:rsidP="004445B7">
      <w:r w:rsidRPr="004445B7">
        <w:t>D. Secretariat-General.</w:t>
      </w:r>
    </w:p>
    <w:p w14:paraId="78AF0571" w14:textId="77777777" w:rsidR="004445B7" w:rsidRPr="004445B7" w:rsidRDefault="004445B7" w:rsidP="004445B7">
      <w:r w:rsidRPr="004445B7">
        <w:pict w14:anchorId="66BA9120">
          <v:rect id="_x0000_i4038" style="width:0;height:1.5pt" o:hralign="center" o:hrstd="t" o:hr="t" fillcolor="#a0a0a0" stroked="f"/>
        </w:pict>
      </w:r>
    </w:p>
    <w:p w14:paraId="6D70B4DD" w14:textId="77777777" w:rsidR="004445B7" w:rsidRPr="004445B7" w:rsidRDefault="004445B7" w:rsidP="004445B7">
      <w:r w:rsidRPr="004445B7">
        <w:rPr>
          <w:b/>
          <w:bCs/>
        </w:rPr>
        <w:t>217. Which Treaty first made co-decision the ordinary legislative procedure under its current name?</w:t>
      </w:r>
    </w:p>
    <w:p w14:paraId="17D76305" w14:textId="77777777" w:rsidR="004445B7" w:rsidRPr="004445B7" w:rsidRDefault="004445B7" w:rsidP="004445B7">
      <w:r w:rsidRPr="004445B7">
        <w:t>A. Maastricht Treaty.</w:t>
      </w:r>
    </w:p>
    <w:p w14:paraId="3CFE7D79" w14:textId="77777777" w:rsidR="004445B7" w:rsidRPr="004445B7" w:rsidRDefault="004445B7" w:rsidP="004445B7">
      <w:r w:rsidRPr="004445B7">
        <w:t>B. Treaty of Amsterdam.</w:t>
      </w:r>
    </w:p>
    <w:p w14:paraId="0A206FD0" w14:textId="77777777" w:rsidR="004445B7" w:rsidRPr="004445B7" w:rsidRDefault="004445B7" w:rsidP="004445B7">
      <w:r w:rsidRPr="004445B7">
        <w:rPr>
          <w:b/>
          <w:bCs/>
        </w:rPr>
        <w:t>C. Treaty of Lisbon.</w:t>
      </w:r>
    </w:p>
    <w:p w14:paraId="196E44C6" w14:textId="77777777" w:rsidR="004445B7" w:rsidRPr="004445B7" w:rsidRDefault="004445B7" w:rsidP="004445B7">
      <w:r w:rsidRPr="004445B7">
        <w:t>D. Treaty of Nice.</w:t>
      </w:r>
    </w:p>
    <w:p w14:paraId="36511AF9" w14:textId="77777777" w:rsidR="004445B7" w:rsidRPr="004445B7" w:rsidRDefault="004445B7" w:rsidP="004445B7">
      <w:r w:rsidRPr="004445B7">
        <w:pict w14:anchorId="1E5E6EDD">
          <v:rect id="_x0000_i4039" style="width:0;height:1.5pt" o:hralign="center" o:hrstd="t" o:hr="t" fillcolor="#a0a0a0" stroked="f"/>
        </w:pict>
      </w:r>
    </w:p>
    <w:p w14:paraId="6084A164" w14:textId="77777777" w:rsidR="004445B7" w:rsidRPr="004445B7" w:rsidRDefault="004445B7" w:rsidP="004445B7">
      <w:r w:rsidRPr="004445B7">
        <w:rPr>
          <w:b/>
          <w:bCs/>
        </w:rPr>
        <w:t>218. Which statement BEST reflects the role of the European Council under Article 50 TEU?</w:t>
      </w:r>
    </w:p>
    <w:p w14:paraId="5B30587C" w14:textId="77777777" w:rsidR="004445B7" w:rsidRPr="004445B7" w:rsidRDefault="004445B7" w:rsidP="004445B7">
      <w:r w:rsidRPr="004445B7">
        <w:t>A. It negotiates the withdrawal agreement.</w:t>
      </w:r>
    </w:p>
    <w:p w14:paraId="68BF811C" w14:textId="77777777" w:rsidR="004445B7" w:rsidRPr="004445B7" w:rsidRDefault="004445B7" w:rsidP="004445B7">
      <w:r w:rsidRPr="004445B7">
        <w:rPr>
          <w:b/>
          <w:bCs/>
        </w:rPr>
        <w:t>B. It adopts guidelines defining the framework for negotiations.</w:t>
      </w:r>
    </w:p>
    <w:p w14:paraId="15C8F6E0" w14:textId="77777777" w:rsidR="004445B7" w:rsidRPr="004445B7" w:rsidRDefault="004445B7" w:rsidP="004445B7">
      <w:r w:rsidRPr="004445B7">
        <w:t>C. It ratifies the withdrawal agreement.</w:t>
      </w:r>
    </w:p>
    <w:p w14:paraId="59B3B1D6" w14:textId="77777777" w:rsidR="004445B7" w:rsidRPr="004445B7" w:rsidRDefault="004445B7" w:rsidP="004445B7">
      <w:r w:rsidRPr="004445B7">
        <w:t>D. It approves the agreement by unanimity after Parliament.</w:t>
      </w:r>
    </w:p>
    <w:p w14:paraId="5DBA3D00" w14:textId="77777777" w:rsidR="004445B7" w:rsidRPr="004445B7" w:rsidRDefault="004445B7" w:rsidP="004445B7">
      <w:r w:rsidRPr="004445B7">
        <w:pict w14:anchorId="27CFDFE4">
          <v:rect id="_x0000_i4040" style="width:0;height:1.5pt" o:hralign="center" o:hrstd="t" o:hr="t" fillcolor="#a0a0a0" stroked="f"/>
        </w:pict>
      </w:r>
    </w:p>
    <w:p w14:paraId="4CC3162C" w14:textId="77777777" w:rsidR="004445B7" w:rsidRPr="004445B7" w:rsidRDefault="004445B7" w:rsidP="004445B7">
      <w:r w:rsidRPr="004445B7">
        <w:rPr>
          <w:b/>
          <w:bCs/>
        </w:rPr>
        <w:t>219. Which event occurred FIRST?</w:t>
      </w:r>
    </w:p>
    <w:p w14:paraId="73366269" w14:textId="77777777" w:rsidR="004445B7" w:rsidRPr="004445B7" w:rsidRDefault="004445B7" w:rsidP="004445B7">
      <w:r w:rsidRPr="004445B7">
        <w:t>A. Signature of the Treaty of Amsterdam.</w:t>
      </w:r>
    </w:p>
    <w:p w14:paraId="086A3A7A" w14:textId="77777777" w:rsidR="004445B7" w:rsidRPr="004445B7" w:rsidRDefault="004445B7" w:rsidP="004445B7">
      <w:r w:rsidRPr="004445B7">
        <w:t>B. Enlargement of Austria, Finland and Sweden.</w:t>
      </w:r>
    </w:p>
    <w:p w14:paraId="6E52162F" w14:textId="77777777" w:rsidR="004445B7" w:rsidRPr="004445B7" w:rsidRDefault="004445B7" w:rsidP="004445B7">
      <w:r w:rsidRPr="004445B7">
        <w:rPr>
          <w:b/>
          <w:bCs/>
        </w:rPr>
        <w:t>C. Entry into force of the Maastricht Treaty.</w:t>
      </w:r>
    </w:p>
    <w:p w14:paraId="5E2A0E4C" w14:textId="77777777" w:rsidR="004445B7" w:rsidRPr="004445B7" w:rsidRDefault="004445B7" w:rsidP="004445B7">
      <w:r w:rsidRPr="004445B7">
        <w:lastRenderedPageBreak/>
        <w:t>D. Euro introduced as book money.</w:t>
      </w:r>
    </w:p>
    <w:p w14:paraId="0E7351F4" w14:textId="77777777" w:rsidR="004445B7" w:rsidRPr="004445B7" w:rsidRDefault="004445B7" w:rsidP="004445B7">
      <w:r w:rsidRPr="004445B7">
        <w:pict w14:anchorId="6CCCEBDE">
          <v:rect id="_x0000_i4041" style="width:0;height:1.5pt" o:hralign="center" o:hrstd="t" o:hr="t" fillcolor="#a0a0a0" stroked="f"/>
        </w:pict>
      </w:r>
    </w:p>
    <w:p w14:paraId="791BB708" w14:textId="77777777" w:rsidR="004445B7" w:rsidRPr="004445B7" w:rsidRDefault="004445B7" w:rsidP="004445B7">
      <w:r w:rsidRPr="004445B7">
        <w:rPr>
          <w:b/>
          <w:bCs/>
        </w:rPr>
        <w:t>220. Which statement BEST reflects the purpose of the Commission's Better Regulation agenda?</w:t>
      </w:r>
    </w:p>
    <w:p w14:paraId="3749B35B" w14:textId="77777777" w:rsidR="004445B7" w:rsidRPr="004445B7" w:rsidRDefault="004445B7" w:rsidP="004445B7">
      <w:r w:rsidRPr="004445B7">
        <w:t>A. To reduce the number of Regulations adopted each year.</w:t>
      </w:r>
    </w:p>
    <w:p w14:paraId="217270DE" w14:textId="77777777" w:rsidR="004445B7" w:rsidRPr="004445B7" w:rsidRDefault="004445B7" w:rsidP="004445B7">
      <w:r w:rsidRPr="004445B7">
        <w:t>B. To replace impact assessments with political guidance.</w:t>
      </w:r>
    </w:p>
    <w:p w14:paraId="3E60C113" w14:textId="77777777" w:rsidR="004445B7" w:rsidRPr="004445B7" w:rsidRDefault="004445B7" w:rsidP="004445B7">
      <w:r w:rsidRPr="004445B7">
        <w:rPr>
          <w:b/>
          <w:bCs/>
        </w:rPr>
        <w:t>C. To improve the quality of Union legislation while reducing unnecessary regulatory burdens and maintaining policy objectives.</w:t>
      </w:r>
    </w:p>
    <w:p w14:paraId="20DBDA3C" w14:textId="77777777" w:rsidR="004445B7" w:rsidRPr="004445B7" w:rsidRDefault="004445B7" w:rsidP="004445B7">
      <w:r w:rsidRPr="004445B7">
        <w:t>D. To transfer legislative initiative to the European Parliament.</w:t>
      </w:r>
    </w:p>
    <w:p w14:paraId="56590D1B" w14:textId="77777777" w:rsidR="0082084C" w:rsidRPr="0082084C" w:rsidRDefault="0082084C" w:rsidP="0082084C">
      <w:r w:rsidRPr="0082084C">
        <w:rPr>
          <w:b/>
          <w:bCs/>
        </w:rPr>
        <w:t>221. Which statement BEST reflects the legal consequences of the principle of primacy of EU law?</w:t>
      </w:r>
    </w:p>
    <w:p w14:paraId="31589E59" w14:textId="77777777" w:rsidR="0082084C" w:rsidRPr="0082084C" w:rsidRDefault="0082084C" w:rsidP="0082084C">
      <w:r w:rsidRPr="0082084C">
        <w:t>A. National constitutions automatically cease to apply where Union law exists.</w:t>
      </w:r>
    </w:p>
    <w:p w14:paraId="2FBF987F" w14:textId="77777777" w:rsidR="0082084C" w:rsidRPr="0082084C" w:rsidRDefault="0082084C" w:rsidP="0082084C">
      <w:r w:rsidRPr="0082084C">
        <w:t>B. Primacy applies only to Regulations.</w:t>
      </w:r>
    </w:p>
    <w:p w14:paraId="644A03A5" w14:textId="77777777" w:rsidR="0082084C" w:rsidRPr="0082084C" w:rsidRDefault="0082084C" w:rsidP="0082084C">
      <w:r w:rsidRPr="0082084C">
        <w:rPr>
          <w:b/>
          <w:bCs/>
        </w:rPr>
        <w:t>C. National courts must give full effect to applicable Union law, setting aside conflicting national provisions where necessary.</w:t>
      </w:r>
    </w:p>
    <w:p w14:paraId="067AC409" w14:textId="77777777" w:rsidR="0082084C" w:rsidRPr="0082084C" w:rsidRDefault="0082084C" w:rsidP="0082084C">
      <w:r w:rsidRPr="0082084C">
        <w:t>D. Primacy applies only after confirmation by the Court of Justice.</w:t>
      </w:r>
    </w:p>
    <w:p w14:paraId="2EBF40BF" w14:textId="77777777" w:rsidR="0082084C" w:rsidRPr="0082084C" w:rsidRDefault="0082084C" w:rsidP="0082084C">
      <w:r w:rsidRPr="0082084C">
        <w:pict w14:anchorId="3649869D">
          <v:rect id="_x0000_i4175" style="width:0;height:1.5pt" o:hralign="center" o:hrstd="t" o:hr="t" fillcolor="#a0a0a0" stroked="f"/>
        </w:pict>
      </w:r>
    </w:p>
    <w:p w14:paraId="7A23B10E" w14:textId="77777777" w:rsidR="0082084C" w:rsidRPr="0082084C" w:rsidRDefault="0082084C" w:rsidP="0082084C">
      <w:r w:rsidRPr="0082084C">
        <w:rPr>
          <w:b/>
          <w:bCs/>
        </w:rPr>
        <w:t>222. Which Treaty first created the office of a permanent President of the European Council?</w:t>
      </w:r>
    </w:p>
    <w:p w14:paraId="464C65D7" w14:textId="77777777" w:rsidR="0082084C" w:rsidRPr="0082084C" w:rsidRDefault="0082084C" w:rsidP="0082084C">
      <w:r w:rsidRPr="0082084C">
        <w:t>A. Treaty of Amsterdam.</w:t>
      </w:r>
    </w:p>
    <w:p w14:paraId="7BEBB767" w14:textId="77777777" w:rsidR="0082084C" w:rsidRPr="0082084C" w:rsidRDefault="0082084C" w:rsidP="0082084C">
      <w:r w:rsidRPr="0082084C">
        <w:t>B. Treaty of Nice.</w:t>
      </w:r>
    </w:p>
    <w:p w14:paraId="1CE7E381" w14:textId="77777777" w:rsidR="0082084C" w:rsidRPr="0082084C" w:rsidRDefault="0082084C" w:rsidP="0082084C">
      <w:r w:rsidRPr="0082084C">
        <w:rPr>
          <w:b/>
          <w:bCs/>
        </w:rPr>
        <w:t>C. Treaty of Lisbon.</w:t>
      </w:r>
    </w:p>
    <w:p w14:paraId="070F93B9" w14:textId="77777777" w:rsidR="0082084C" w:rsidRPr="0082084C" w:rsidRDefault="0082084C" w:rsidP="0082084C">
      <w:r w:rsidRPr="0082084C">
        <w:t>D. Maastricht Treaty.</w:t>
      </w:r>
    </w:p>
    <w:p w14:paraId="7BA2DB19" w14:textId="77777777" w:rsidR="0082084C" w:rsidRPr="0082084C" w:rsidRDefault="0082084C" w:rsidP="0082084C">
      <w:r w:rsidRPr="0082084C">
        <w:pict w14:anchorId="3DBE0429">
          <v:rect id="_x0000_i4176" style="width:0;height:1.5pt" o:hralign="center" o:hrstd="t" o:hr="t" fillcolor="#a0a0a0" stroked="f"/>
        </w:pict>
      </w:r>
    </w:p>
    <w:p w14:paraId="31BC4572" w14:textId="77777777" w:rsidR="0082084C" w:rsidRPr="0082084C" w:rsidRDefault="0082084C" w:rsidP="0082084C">
      <w:r w:rsidRPr="0082084C">
        <w:rPr>
          <w:b/>
          <w:bCs/>
        </w:rPr>
        <w:t>223. Which event occurred FIRST?</w:t>
      </w:r>
    </w:p>
    <w:p w14:paraId="1EC0E787" w14:textId="77777777" w:rsidR="0082084C" w:rsidRPr="0082084C" w:rsidRDefault="0082084C" w:rsidP="0082084C">
      <w:r w:rsidRPr="0082084C">
        <w:t>A. Signature of the Treaty of Lisbon.</w:t>
      </w:r>
    </w:p>
    <w:p w14:paraId="697EF9F6" w14:textId="77777777" w:rsidR="0082084C" w:rsidRPr="0082084C" w:rsidRDefault="0082084C" w:rsidP="0082084C">
      <w:r w:rsidRPr="0082084C">
        <w:t>B. Enlargement of 2004.</w:t>
      </w:r>
    </w:p>
    <w:p w14:paraId="47483CFD" w14:textId="77777777" w:rsidR="0082084C" w:rsidRPr="0082084C" w:rsidRDefault="0082084C" w:rsidP="0082084C">
      <w:r w:rsidRPr="0082084C">
        <w:rPr>
          <w:b/>
          <w:bCs/>
        </w:rPr>
        <w:t>C. Creation of the European Central Bank.</w:t>
      </w:r>
    </w:p>
    <w:p w14:paraId="3958A1F5" w14:textId="77777777" w:rsidR="0082084C" w:rsidRPr="0082084C" w:rsidRDefault="0082084C" w:rsidP="0082084C">
      <w:r w:rsidRPr="0082084C">
        <w:t>D. Treaty of Nice entered into force.</w:t>
      </w:r>
    </w:p>
    <w:p w14:paraId="184A0B00" w14:textId="77777777" w:rsidR="0082084C" w:rsidRPr="0082084C" w:rsidRDefault="0082084C" w:rsidP="0082084C">
      <w:r w:rsidRPr="0082084C">
        <w:lastRenderedPageBreak/>
        <w:pict w14:anchorId="3DB26B8A">
          <v:rect id="_x0000_i4177" style="width:0;height:1.5pt" o:hralign="center" o:hrstd="t" o:hr="t" fillcolor="#a0a0a0" stroked="f"/>
        </w:pict>
      </w:r>
    </w:p>
    <w:p w14:paraId="6B94AE0D" w14:textId="77777777" w:rsidR="0082084C" w:rsidRPr="0082084C" w:rsidRDefault="0082084C" w:rsidP="0082084C">
      <w:r w:rsidRPr="0082084C">
        <w:rPr>
          <w:b/>
          <w:bCs/>
        </w:rPr>
        <w:t>224. Which statement BEST reflects the role of the Council when the Commission does not accept amendments proposed during the legislative procedure?</w:t>
      </w:r>
    </w:p>
    <w:p w14:paraId="41E62B9F" w14:textId="77777777" w:rsidR="0082084C" w:rsidRPr="0082084C" w:rsidRDefault="0082084C" w:rsidP="0082084C">
      <w:r w:rsidRPr="0082084C">
        <w:t>A. The Council may adopt those amendments by simple majority.</w:t>
      </w:r>
    </w:p>
    <w:p w14:paraId="36245931" w14:textId="77777777" w:rsidR="0082084C" w:rsidRPr="0082084C" w:rsidRDefault="0082084C" w:rsidP="0082084C">
      <w:r w:rsidRPr="0082084C">
        <w:t>B. The amendments automatically lapse.</w:t>
      </w:r>
    </w:p>
    <w:p w14:paraId="2B7E6BE4" w14:textId="77777777" w:rsidR="0082084C" w:rsidRPr="0082084C" w:rsidRDefault="0082084C" w:rsidP="0082084C">
      <w:r w:rsidRPr="0082084C">
        <w:rPr>
          <w:b/>
          <w:bCs/>
        </w:rPr>
        <w:t>C. The Council may need to act unanimously where required by the Treaties.</w:t>
      </w:r>
    </w:p>
    <w:p w14:paraId="2BFDE16C" w14:textId="77777777" w:rsidR="0082084C" w:rsidRPr="0082084C" w:rsidRDefault="0082084C" w:rsidP="0082084C">
      <w:r w:rsidRPr="0082084C">
        <w:t>D. The European Parliament decides whether unanimity is required.</w:t>
      </w:r>
    </w:p>
    <w:p w14:paraId="45BDACAC" w14:textId="77777777" w:rsidR="0082084C" w:rsidRPr="0082084C" w:rsidRDefault="0082084C" w:rsidP="0082084C">
      <w:r w:rsidRPr="0082084C">
        <w:pict w14:anchorId="00D47463">
          <v:rect id="_x0000_i4178" style="width:0;height:1.5pt" o:hralign="center" o:hrstd="t" o:hr="t" fillcolor="#a0a0a0" stroked="f"/>
        </w:pict>
      </w:r>
    </w:p>
    <w:p w14:paraId="1896246B" w14:textId="77777777" w:rsidR="0082084C" w:rsidRPr="0082084C" w:rsidRDefault="0082084C" w:rsidP="0082084C">
      <w:r w:rsidRPr="0082084C">
        <w:rPr>
          <w:b/>
          <w:bCs/>
        </w:rPr>
        <w:t>225. Which institution formally appoints the members of the European Commission after the consent of the European Parliament has been obtained?</w:t>
      </w:r>
    </w:p>
    <w:p w14:paraId="52FFDFDB" w14:textId="77777777" w:rsidR="0082084C" w:rsidRPr="0082084C" w:rsidRDefault="0082084C" w:rsidP="0082084C">
      <w:r w:rsidRPr="0082084C">
        <w:t>A. Council of the European Union.</w:t>
      </w:r>
    </w:p>
    <w:p w14:paraId="3D3BBD3C" w14:textId="77777777" w:rsidR="0082084C" w:rsidRPr="0082084C" w:rsidRDefault="0082084C" w:rsidP="0082084C">
      <w:r w:rsidRPr="0082084C">
        <w:rPr>
          <w:b/>
          <w:bCs/>
        </w:rPr>
        <w:t>B. European Council, acting by qualified majority.</w:t>
      </w:r>
    </w:p>
    <w:p w14:paraId="37D7771F" w14:textId="77777777" w:rsidR="0082084C" w:rsidRPr="0082084C" w:rsidRDefault="0082084C" w:rsidP="0082084C">
      <w:pPr>
        <w:rPr>
          <w:lang w:val="it-IT"/>
        </w:rPr>
      </w:pPr>
      <w:r w:rsidRPr="0082084C">
        <w:rPr>
          <w:lang w:val="it-IT"/>
        </w:rPr>
        <w:t xml:space="preserve">C. </w:t>
      </w:r>
      <w:proofErr w:type="spellStart"/>
      <w:r w:rsidRPr="0082084C">
        <w:rPr>
          <w:lang w:val="it-IT"/>
        </w:rPr>
        <w:t>European</w:t>
      </w:r>
      <w:proofErr w:type="spellEnd"/>
      <w:r w:rsidRPr="0082084C">
        <w:rPr>
          <w:lang w:val="it-IT"/>
        </w:rPr>
        <w:t xml:space="preserve"> </w:t>
      </w:r>
      <w:proofErr w:type="spellStart"/>
      <w:r w:rsidRPr="0082084C">
        <w:rPr>
          <w:lang w:val="it-IT"/>
        </w:rPr>
        <w:t>Parliament</w:t>
      </w:r>
      <w:proofErr w:type="spellEnd"/>
      <w:r w:rsidRPr="0082084C">
        <w:rPr>
          <w:lang w:val="it-IT"/>
        </w:rPr>
        <w:t>.</w:t>
      </w:r>
    </w:p>
    <w:p w14:paraId="6001AF4F" w14:textId="77777777" w:rsidR="0082084C" w:rsidRPr="0082084C" w:rsidRDefault="0082084C" w:rsidP="0082084C">
      <w:pPr>
        <w:rPr>
          <w:lang w:val="it-IT"/>
        </w:rPr>
      </w:pPr>
      <w:r w:rsidRPr="0082084C">
        <w:rPr>
          <w:lang w:val="it-IT"/>
        </w:rPr>
        <w:t xml:space="preserve">D. </w:t>
      </w:r>
      <w:proofErr w:type="spellStart"/>
      <w:r w:rsidRPr="0082084C">
        <w:rPr>
          <w:lang w:val="it-IT"/>
        </w:rPr>
        <w:t>European</w:t>
      </w:r>
      <w:proofErr w:type="spellEnd"/>
      <w:r w:rsidRPr="0082084C">
        <w:rPr>
          <w:lang w:val="it-IT"/>
        </w:rPr>
        <w:t xml:space="preserve"> Commission.</w:t>
      </w:r>
    </w:p>
    <w:p w14:paraId="3BAF5BBE" w14:textId="77777777" w:rsidR="0082084C" w:rsidRPr="0082084C" w:rsidRDefault="0082084C" w:rsidP="0082084C">
      <w:r w:rsidRPr="0082084C">
        <w:pict w14:anchorId="7181B8FA">
          <v:rect id="_x0000_i4179" style="width:0;height:1.5pt" o:hralign="center" o:hrstd="t" o:hr="t" fillcolor="#a0a0a0" stroked="f"/>
        </w:pict>
      </w:r>
    </w:p>
    <w:p w14:paraId="515F4D08" w14:textId="77777777" w:rsidR="0082084C" w:rsidRPr="0082084C" w:rsidRDefault="0082084C" w:rsidP="0082084C">
      <w:r w:rsidRPr="0082084C">
        <w:rPr>
          <w:b/>
          <w:bCs/>
        </w:rPr>
        <w:t>226. Which statement BEST reflects the role of the Court of Justice in preliminary ruling proceedings?</w:t>
      </w:r>
    </w:p>
    <w:p w14:paraId="501B10E9" w14:textId="77777777" w:rsidR="0082084C" w:rsidRPr="0082084C" w:rsidRDefault="0082084C" w:rsidP="0082084C">
      <w:r w:rsidRPr="0082084C">
        <w:t>A. It decides the dispute pending before the national court.</w:t>
      </w:r>
    </w:p>
    <w:p w14:paraId="39648ECA" w14:textId="77777777" w:rsidR="0082084C" w:rsidRPr="0082084C" w:rsidRDefault="0082084C" w:rsidP="0082084C">
      <w:r w:rsidRPr="0082084C">
        <w:rPr>
          <w:b/>
          <w:bCs/>
        </w:rPr>
        <w:t>B. It interprets Union law or rules on the validity of Union acts, while the national court resolves the dispute.</w:t>
      </w:r>
    </w:p>
    <w:p w14:paraId="61C6B48C" w14:textId="77777777" w:rsidR="0082084C" w:rsidRPr="0082084C" w:rsidRDefault="0082084C" w:rsidP="0082084C">
      <w:r w:rsidRPr="0082084C">
        <w:t>C. It reviews only questions concerning the Treaties.</w:t>
      </w:r>
    </w:p>
    <w:p w14:paraId="1F093E8C" w14:textId="77777777" w:rsidR="0082084C" w:rsidRPr="0082084C" w:rsidRDefault="0082084C" w:rsidP="0082084C">
      <w:r w:rsidRPr="0082084C">
        <w:t>D. It hears appeals against decisions of national supreme courts.</w:t>
      </w:r>
    </w:p>
    <w:p w14:paraId="40B1329D" w14:textId="77777777" w:rsidR="0082084C" w:rsidRPr="0082084C" w:rsidRDefault="0082084C" w:rsidP="0082084C">
      <w:r w:rsidRPr="0082084C">
        <w:pict w14:anchorId="18A245CF">
          <v:rect id="_x0000_i4180" style="width:0;height:1.5pt" o:hralign="center" o:hrstd="t" o:hr="t" fillcolor="#a0a0a0" stroked="f"/>
        </w:pict>
      </w:r>
    </w:p>
    <w:p w14:paraId="68EF7BE3" w14:textId="77777777" w:rsidR="0082084C" w:rsidRPr="0082084C" w:rsidRDefault="0082084C" w:rsidP="0082084C">
      <w:r w:rsidRPr="0082084C">
        <w:rPr>
          <w:b/>
          <w:bCs/>
        </w:rPr>
        <w:t>227. Which event occurred FIRST?</w:t>
      </w:r>
    </w:p>
    <w:p w14:paraId="46709EE9" w14:textId="77777777" w:rsidR="0082084C" w:rsidRPr="0082084C" w:rsidRDefault="0082084C" w:rsidP="0082084C">
      <w:r w:rsidRPr="0082084C">
        <w:t>A. Accession of Spain and Portugal.</w:t>
      </w:r>
    </w:p>
    <w:p w14:paraId="698D3C9D" w14:textId="77777777" w:rsidR="0082084C" w:rsidRPr="0082084C" w:rsidRDefault="0082084C" w:rsidP="0082084C">
      <w:r w:rsidRPr="0082084C">
        <w:rPr>
          <w:b/>
          <w:bCs/>
        </w:rPr>
        <w:t>B. Signature of the Schengen Agreement.</w:t>
      </w:r>
    </w:p>
    <w:p w14:paraId="6A5B496B" w14:textId="77777777" w:rsidR="0082084C" w:rsidRPr="0082084C" w:rsidRDefault="0082084C" w:rsidP="0082084C">
      <w:r w:rsidRPr="0082084C">
        <w:t>C. Entry into force of the Single European Act.</w:t>
      </w:r>
    </w:p>
    <w:p w14:paraId="4B1C8DC6" w14:textId="77777777" w:rsidR="0082084C" w:rsidRPr="0082084C" w:rsidRDefault="0082084C" w:rsidP="0082084C">
      <w:r w:rsidRPr="0082084C">
        <w:t>D. Treaty of Maastricht signed.</w:t>
      </w:r>
    </w:p>
    <w:p w14:paraId="2177C118" w14:textId="77777777" w:rsidR="0082084C" w:rsidRPr="0082084C" w:rsidRDefault="0082084C" w:rsidP="0082084C">
      <w:r w:rsidRPr="0082084C">
        <w:pict w14:anchorId="245CE64D">
          <v:rect id="_x0000_i4181" style="width:0;height:1.5pt" o:hralign="center" o:hrstd="t" o:hr="t" fillcolor="#a0a0a0" stroked="f"/>
        </w:pict>
      </w:r>
    </w:p>
    <w:p w14:paraId="0A37793C" w14:textId="77777777" w:rsidR="0082084C" w:rsidRPr="0082084C" w:rsidRDefault="0082084C" w:rsidP="0082084C">
      <w:r w:rsidRPr="0082084C">
        <w:rPr>
          <w:b/>
          <w:bCs/>
        </w:rPr>
        <w:lastRenderedPageBreak/>
        <w:t>228. Which statement BEST reflects the role of the European Parliament in international agreements concluded by the Union?</w:t>
      </w:r>
    </w:p>
    <w:p w14:paraId="0D32992A" w14:textId="77777777" w:rsidR="0082084C" w:rsidRPr="0082084C" w:rsidRDefault="0082084C" w:rsidP="0082084C">
      <w:r w:rsidRPr="0082084C">
        <w:t>A. Parliament negotiates agreements jointly with the Commission.</w:t>
      </w:r>
    </w:p>
    <w:p w14:paraId="692A93BB" w14:textId="77777777" w:rsidR="0082084C" w:rsidRPr="0082084C" w:rsidRDefault="0082084C" w:rsidP="0082084C">
      <w:r w:rsidRPr="0082084C">
        <w:t>B. Parliament ratifies all agreements on behalf of the Member States.</w:t>
      </w:r>
    </w:p>
    <w:p w14:paraId="217264F9" w14:textId="77777777" w:rsidR="0082084C" w:rsidRPr="0082084C" w:rsidRDefault="0082084C" w:rsidP="0082084C">
      <w:r w:rsidRPr="0082084C">
        <w:rPr>
          <w:b/>
          <w:bCs/>
        </w:rPr>
        <w:t>C. Parliament gives its consent or is consulted in the cases provided for by the Treaties before the Council concludes certain agreements.</w:t>
      </w:r>
    </w:p>
    <w:p w14:paraId="3C98577C" w14:textId="77777777" w:rsidR="0082084C" w:rsidRPr="0082084C" w:rsidRDefault="0082084C" w:rsidP="0082084C">
      <w:r w:rsidRPr="0082084C">
        <w:t>D. Parliament signs agreements together with the President of the European Council.</w:t>
      </w:r>
    </w:p>
    <w:p w14:paraId="3B60FE46" w14:textId="77777777" w:rsidR="0082084C" w:rsidRPr="0082084C" w:rsidRDefault="0082084C" w:rsidP="0082084C">
      <w:r w:rsidRPr="0082084C">
        <w:pict w14:anchorId="1AFBD21F">
          <v:rect id="_x0000_i4182" style="width:0;height:1.5pt" o:hralign="center" o:hrstd="t" o:hr="t" fillcolor="#a0a0a0" stroked="f"/>
        </w:pict>
      </w:r>
    </w:p>
    <w:p w14:paraId="13078F2F" w14:textId="77777777" w:rsidR="0082084C" w:rsidRPr="0082084C" w:rsidRDefault="0082084C" w:rsidP="0082084C">
      <w:r w:rsidRPr="0082084C">
        <w:rPr>
          <w:b/>
          <w:bCs/>
        </w:rPr>
        <w:t>229. Which sequence is chronologically correct?</w:t>
      </w:r>
    </w:p>
    <w:p w14:paraId="240CCA0E" w14:textId="77777777" w:rsidR="0082084C" w:rsidRPr="0082084C" w:rsidRDefault="0082084C" w:rsidP="0082084C">
      <w:r w:rsidRPr="0082084C">
        <w:t>A. Maastricht → Nice → Amsterdam → Lisbon</w:t>
      </w:r>
    </w:p>
    <w:p w14:paraId="19B0359C" w14:textId="77777777" w:rsidR="0082084C" w:rsidRPr="0082084C" w:rsidRDefault="0082084C" w:rsidP="0082084C">
      <w:r w:rsidRPr="0082084C">
        <w:rPr>
          <w:b/>
          <w:bCs/>
        </w:rPr>
        <w:t>B. Maastricht → Amsterdam → Nice → Lisbon</w:t>
      </w:r>
    </w:p>
    <w:p w14:paraId="18054FD5" w14:textId="77777777" w:rsidR="0082084C" w:rsidRPr="0082084C" w:rsidRDefault="0082084C" w:rsidP="0082084C">
      <w:r w:rsidRPr="0082084C">
        <w:t>C. Amsterdam → Maastricht → Lisbon → Nice</w:t>
      </w:r>
    </w:p>
    <w:p w14:paraId="1ED44DA9" w14:textId="77777777" w:rsidR="0082084C" w:rsidRPr="0082084C" w:rsidRDefault="0082084C" w:rsidP="0082084C">
      <w:r w:rsidRPr="0082084C">
        <w:t>D. Single European Act → Nice → Maastricht → Lisbon</w:t>
      </w:r>
    </w:p>
    <w:p w14:paraId="51B41779" w14:textId="77777777" w:rsidR="0082084C" w:rsidRPr="0082084C" w:rsidRDefault="0082084C" w:rsidP="0082084C">
      <w:r w:rsidRPr="0082084C">
        <w:pict w14:anchorId="49B8A0F0">
          <v:rect id="_x0000_i4183" style="width:0;height:1.5pt" o:hralign="center" o:hrstd="t" o:hr="t" fillcolor="#a0a0a0" stroked="f"/>
        </w:pict>
      </w:r>
    </w:p>
    <w:p w14:paraId="04F556F3" w14:textId="77777777" w:rsidR="0082084C" w:rsidRPr="0082084C" w:rsidRDefault="0082084C" w:rsidP="0082084C">
      <w:r w:rsidRPr="0082084C">
        <w:rPr>
          <w:b/>
          <w:bCs/>
        </w:rPr>
        <w:t>230. Which statement BEST reflects the legal distinction between exclusive and shared competences?</w:t>
      </w:r>
    </w:p>
    <w:p w14:paraId="53156186" w14:textId="77777777" w:rsidR="0082084C" w:rsidRPr="0082084C" w:rsidRDefault="0082084C" w:rsidP="0082084C">
      <w:r w:rsidRPr="0082084C">
        <w:t>A. Shared competences always require unanimity in the Council.</w:t>
      </w:r>
    </w:p>
    <w:p w14:paraId="764B22D3" w14:textId="77777777" w:rsidR="0082084C" w:rsidRPr="0082084C" w:rsidRDefault="0082084C" w:rsidP="0082084C">
      <w:r w:rsidRPr="0082084C">
        <w:t>B. Member States may never legislate in areas of shared competence.</w:t>
      </w:r>
    </w:p>
    <w:p w14:paraId="3B83EDFE" w14:textId="77777777" w:rsidR="0082084C" w:rsidRPr="0082084C" w:rsidRDefault="0082084C" w:rsidP="0082084C">
      <w:r w:rsidRPr="0082084C">
        <w:rPr>
          <w:b/>
          <w:bCs/>
        </w:rPr>
        <w:t>C. In areas of shared competence, Member States exercise their competence to the extent that the Union has not exercised, or has decided to cease exercising, its competence.</w:t>
      </w:r>
    </w:p>
    <w:p w14:paraId="4F4DEE22" w14:textId="77777777" w:rsidR="0082084C" w:rsidRPr="0082084C" w:rsidRDefault="0082084C" w:rsidP="0082084C">
      <w:r w:rsidRPr="0082084C">
        <w:t>D. Exclusive competences may be exercised by Member States with prior authorisation from the Commission.</w:t>
      </w:r>
    </w:p>
    <w:p w14:paraId="7BB5656A" w14:textId="77777777" w:rsidR="0082084C" w:rsidRPr="0082084C" w:rsidRDefault="0082084C" w:rsidP="0082084C">
      <w:r w:rsidRPr="0082084C">
        <w:pict w14:anchorId="4B03016F">
          <v:rect id="_x0000_i4184" style="width:0;height:1.5pt" o:hralign="center" o:hrstd="t" o:hr="t" fillcolor="#a0a0a0" stroked="f"/>
        </w:pict>
      </w:r>
    </w:p>
    <w:p w14:paraId="79009641" w14:textId="77777777" w:rsidR="0082084C" w:rsidRPr="0082084C" w:rsidRDefault="0082084C" w:rsidP="0082084C">
      <w:r w:rsidRPr="0082084C">
        <w:rPr>
          <w:b/>
          <w:bCs/>
        </w:rPr>
        <w:t>231. Which institution appoints the judges of the General Court?</w:t>
      </w:r>
    </w:p>
    <w:p w14:paraId="26913A78" w14:textId="77777777" w:rsidR="0082084C" w:rsidRPr="0082084C" w:rsidRDefault="0082084C" w:rsidP="0082084C">
      <w:r w:rsidRPr="0082084C">
        <w:t>A. European Parliament.</w:t>
      </w:r>
    </w:p>
    <w:p w14:paraId="2C7CD500" w14:textId="77777777" w:rsidR="0082084C" w:rsidRPr="0082084C" w:rsidRDefault="0082084C" w:rsidP="0082084C">
      <w:r w:rsidRPr="0082084C">
        <w:t>B. Council of the European Union.</w:t>
      </w:r>
    </w:p>
    <w:p w14:paraId="4C043ECF" w14:textId="77777777" w:rsidR="0082084C" w:rsidRPr="0082084C" w:rsidRDefault="0082084C" w:rsidP="0082084C">
      <w:r w:rsidRPr="0082084C">
        <w:t>C. European Council.</w:t>
      </w:r>
    </w:p>
    <w:p w14:paraId="59EA74EC" w14:textId="77777777" w:rsidR="0082084C" w:rsidRPr="0082084C" w:rsidRDefault="0082084C" w:rsidP="0082084C">
      <w:r w:rsidRPr="0082084C">
        <w:rPr>
          <w:b/>
          <w:bCs/>
        </w:rPr>
        <w:t>D. The governments of the Member States by common accord.</w:t>
      </w:r>
    </w:p>
    <w:p w14:paraId="129466E4" w14:textId="77777777" w:rsidR="0082084C" w:rsidRPr="0082084C" w:rsidRDefault="0082084C" w:rsidP="0082084C">
      <w:r w:rsidRPr="0082084C">
        <w:pict w14:anchorId="4D5AEEE4">
          <v:rect id="_x0000_i4185" style="width:0;height:1.5pt" o:hralign="center" o:hrstd="t" o:hr="t" fillcolor="#a0a0a0" stroked="f"/>
        </w:pict>
      </w:r>
    </w:p>
    <w:p w14:paraId="623BF48B" w14:textId="77777777" w:rsidR="0082084C" w:rsidRPr="0082084C" w:rsidRDefault="0082084C" w:rsidP="0082084C">
      <w:r w:rsidRPr="0082084C">
        <w:rPr>
          <w:b/>
          <w:bCs/>
        </w:rPr>
        <w:lastRenderedPageBreak/>
        <w:t>232. Which statement BEST reflects the role of the European Council in Treaty revision under Article 48 TEU?</w:t>
      </w:r>
    </w:p>
    <w:p w14:paraId="31216FC8" w14:textId="77777777" w:rsidR="0082084C" w:rsidRPr="0082084C" w:rsidRDefault="0082084C" w:rsidP="0082084C">
      <w:r w:rsidRPr="0082084C">
        <w:t>A. It may amend the Treaties by qualified majority.</w:t>
      </w:r>
    </w:p>
    <w:p w14:paraId="6ACA2C16" w14:textId="77777777" w:rsidR="0082084C" w:rsidRPr="0082084C" w:rsidRDefault="0082084C" w:rsidP="0082084C">
      <w:r w:rsidRPr="0082084C">
        <w:rPr>
          <w:b/>
          <w:bCs/>
        </w:rPr>
        <w:t>B. It decides whether proposed amendments should be examined and, where appropriate, whether a Convention should be convened.</w:t>
      </w:r>
    </w:p>
    <w:p w14:paraId="690A3F6D" w14:textId="77777777" w:rsidR="0082084C" w:rsidRPr="0082084C" w:rsidRDefault="0082084C" w:rsidP="0082084C">
      <w:r w:rsidRPr="0082084C">
        <w:t>C. It ratifies Treaty amendments on behalf of the Member States.</w:t>
      </w:r>
    </w:p>
    <w:p w14:paraId="4930271E" w14:textId="77777777" w:rsidR="0082084C" w:rsidRPr="0082084C" w:rsidRDefault="0082084C" w:rsidP="0082084C">
      <w:r w:rsidRPr="0082084C">
        <w:t>D. It approves Treaty amendments after consulting only the Commission.</w:t>
      </w:r>
    </w:p>
    <w:p w14:paraId="575980AA" w14:textId="77777777" w:rsidR="0082084C" w:rsidRPr="0082084C" w:rsidRDefault="0082084C" w:rsidP="0082084C">
      <w:r w:rsidRPr="0082084C">
        <w:pict w14:anchorId="348B8C6D">
          <v:rect id="_x0000_i4186" style="width:0;height:1.5pt" o:hralign="center" o:hrstd="t" o:hr="t" fillcolor="#a0a0a0" stroked="f"/>
        </w:pict>
      </w:r>
    </w:p>
    <w:p w14:paraId="1FA9E0A3" w14:textId="77777777" w:rsidR="0082084C" w:rsidRPr="0082084C" w:rsidRDefault="0082084C" w:rsidP="0082084C">
      <w:r w:rsidRPr="0082084C">
        <w:rPr>
          <w:b/>
          <w:bCs/>
        </w:rPr>
        <w:t>233. Which event occurred FIRST?</w:t>
      </w:r>
    </w:p>
    <w:p w14:paraId="531B8FC0" w14:textId="77777777" w:rsidR="0082084C" w:rsidRPr="0082084C" w:rsidRDefault="0082084C" w:rsidP="0082084C">
      <w:r w:rsidRPr="0082084C">
        <w:t>A. Euro introduced as book money.</w:t>
      </w:r>
    </w:p>
    <w:p w14:paraId="63669DFA" w14:textId="77777777" w:rsidR="0082084C" w:rsidRPr="0082084C" w:rsidRDefault="0082084C" w:rsidP="0082084C">
      <w:r w:rsidRPr="0082084C">
        <w:t>B. Treaty of Amsterdam entered into force.</w:t>
      </w:r>
    </w:p>
    <w:p w14:paraId="72C768DE" w14:textId="77777777" w:rsidR="0082084C" w:rsidRPr="0082084C" w:rsidRDefault="0082084C" w:rsidP="0082084C">
      <w:r w:rsidRPr="0082084C">
        <w:rPr>
          <w:b/>
          <w:bCs/>
        </w:rPr>
        <w:t>C. Enlargement of Austria, Finland and Sweden.</w:t>
      </w:r>
    </w:p>
    <w:p w14:paraId="670EFFD0" w14:textId="77777777" w:rsidR="0082084C" w:rsidRPr="0082084C" w:rsidRDefault="0082084C" w:rsidP="0082084C">
      <w:r w:rsidRPr="0082084C">
        <w:t>D. Treaty of Nice signed.</w:t>
      </w:r>
    </w:p>
    <w:p w14:paraId="4578AF72" w14:textId="77777777" w:rsidR="0082084C" w:rsidRPr="0082084C" w:rsidRDefault="0082084C" w:rsidP="0082084C">
      <w:r w:rsidRPr="0082084C">
        <w:pict w14:anchorId="68970524">
          <v:rect id="_x0000_i4187" style="width:0;height:1.5pt" o:hralign="center" o:hrstd="t" o:hr="t" fillcolor="#a0a0a0" stroked="f"/>
        </w:pict>
      </w:r>
    </w:p>
    <w:p w14:paraId="41EF7CEF" w14:textId="77777777" w:rsidR="0082084C" w:rsidRPr="0082084C" w:rsidRDefault="0082084C" w:rsidP="0082084C">
      <w:r w:rsidRPr="0082084C">
        <w:rPr>
          <w:b/>
          <w:bCs/>
        </w:rPr>
        <w:t>234. Which statement BEST reflects the role of the President of the Commission regarding Commissioners?</w:t>
      </w:r>
    </w:p>
    <w:p w14:paraId="1B98B278" w14:textId="77777777" w:rsidR="0082084C" w:rsidRPr="0082084C" w:rsidRDefault="0082084C" w:rsidP="0082084C">
      <w:r w:rsidRPr="0082084C">
        <w:t>A. The President may dismiss Commissioners without restriction.</w:t>
      </w:r>
    </w:p>
    <w:p w14:paraId="4C0370AC" w14:textId="77777777" w:rsidR="0082084C" w:rsidRPr="0082084C" w:rsidRDefault="0082084C" w:rsidP="0082084C">
      <w:r w:rsidRPr="0082084C">
        <w:t>B. Commissioners may refuse any portfolio assigned by the President.</w:t>
      </w:r>
    </w:p>
    <w:p w14:paraId="3B065079" w14:textId="77777777" w:rsidR="0082084C" w:rsidRPr="0082084C" w:rsidRDefault="0082084C" w:rsidP="0082084C">
      <w:r w:rsidRPr="0082084C">
        <w:rPr>
          <w:b/>
          <w:bCs/>
        </w:rPr>
        <w:t xml:space="preserve">C. The President allocates portfolios and may request the resignation of a </w:t>
      </w:r>
      <w:proofErr w:type="gramStart"/>
      <w:r w:rsidRPr="0082084C">
        <w:rPr>
          <w:b/>
          <w:bCs/>
        </w:rPr>
        <w:t>Commissioner</w:t>
      </w:r>
      <w:proofErr w:type="gramEnd"/>
      <w:r w:rsidRPr="0082084C">
        <w:rPr>
          <w:b/>
          <w:bCs/>
        </w:rPr>
        <w:t xml:space="preserve"> in accordance with the Treaties.</w:t>
      </w:r>
    </w:p>
    <w:p w14:paraId="7C4A1190" w14:textId="77777777" w:rsidR="0082084C" w:rsidRPr="0082084C" w:rsidRDefault="0082084C" w:rsidP="0082084C">
      <w:r w:rsidRPr="0082084C">
        <w:t>D. Portfolio allocation must be approved unanimously by the Council.</w:t>
      </w:r>
    </w:p>
    <w:p w14:paraId="4090B8D3" w14:textId="77777777" w:rsidR="0082084C" w:rsidRPr="0082084C" w:rsidRDefault="0082084C" w:rsidP="0082084C">
      <w:r w:rsidRPr="0082084C">
        <w:pict w14:anchorId="04AD243A">
          <v:rect id="_x0000_i4188" style="width:0;height:1.5pt" o:hralign="center" o:hrstd="t" o:hr="t" fillcolor="#a0a0a0" stroked="f"/>
        </w:pict>
      </w:r>
    </w:p>
    <w:p w14:paraId="0B0F45B5" w14:textId="77777777" w:rsidR="0082084C" w:rsidRPr="0082084C" w:rsidRDefault="0082084C" w:rsidP="0082084C">
      <w:r w:rsidRPr="0082084C">
        <w:rPr>
          <w:b/>
          <w:bCs/>
        </w:rPr>
        <w:t>235. Which institution elects the President of the European Parliament?</w:t>
      </w:r>
    </w:p>
    <w:p w14:paraId="63F1D611" w14:textId="77777777" w:rsidR="0082084C" w:rsidRPr="0082084C" w:rsidRDefault="0082084C" w:rsidP="0082084C">
      <w:r w:rsidRPr="0082084C">
        <w:t>A. European Council.</w:t>
      </w:r>
    </w:p>
    <w:p w14:paraId="4FAE358C" w14:textId="77777777" w:rsidR="0082084C" w:rsidRPr="0082084C" w:rsidRDefault="0082084C" w:rsidP="0082084C">
      <w:r w:rsidRPr="0082084C">
        <w:rPr>
          <w:b/>
          <w:bCs/>
        </w:rPr>
        <w:t>B. European Parliament.</w:t>
      </w:r>
    </w:p>
    <w:p w14:paraId="694920DC" w14:textId="77777777" w:rsidR="0082084C" w:rsidRPr="0082084C" w:rsidRDefault="0082084C" w:rsidP="0082084C">
      <w:r w:rsidRPr="0082084C">
        <w:t>C. Council of the European Union.</w:t>
      </w:r>
    </w:p>
    <w:p w14:paraId="357E926E" w14:textId="77777777" w:rsidR="0082084C" w:rsidRPr="0082084C" w:rsidRDefault="0082084C" w:rsidP="0082084C">
      <w:r w:rsidRPr="0082084C">
        <w:t>D. European Commission.</w:t>
      </w:r>
    </w:p>
    <w:p w14:paraId="53C45F20" w14:textId="77777777" w:rsidR="0082084C" w:rsidRPr="0082084C" w:rsidRDefault="0082084C" w:rsidP="0082084C">
      <w:r w:rsidRPr="0082084C">
        <w:pict w14:anchorId="01537900">
          <v:rect id="_x0000_i4189" style="width:0;height:1.5pt" o:hralign="center" o:hrstd="t" o:hr="t" fillcolor="#a0a0a0" stroked="f"/>
        </w:pict>
      </w:r>
    </w:p>
    <w:p w14:paraId="2F822E4F" w14:textId="77777777" w:rsidR="0082084C" w:rsidRPr="0082084C" w:rsidRDefault="0082084C" w:rsidP="0082084C">
      <w:r w:rsidRPr="0082084C">
        <w:rPr>
          <w:b/>
          <w:bCs/>
        </w:rPr>
        <w:t>236. Which Treaty first introduced the Committee of the Regions?</w:t>
      </w:r>
    </w:p>
    <w:p w14:paraId="303764D1" w14:textId="77777777" w:rsidR="0082084C" w:rsidRPr="0082084C" w:rsidRDefault="0082084C" w:rsidP="0082084C">
      <w:r w:rsidRPr="0082084C">
        <w:lastRenderedPageBreak/>
        <w:t>A. Single European Act.</w:t>
      </w:r>
    </w:p>
    <w:p w14:paraId="582370C7" w14:textId="77777777" w:rsidR="0082084C" w:rsidRPr="0082084C" w:rsidRDefault="0082084C" w:rsidP="0082084C">
      <w:r w:rsidRPr="0082084C">
        <w:rPr>
          <w:b/>
          <w:bCs/>
        </w:rPr>
        <w:t>B. Maastricht Treaty.</w:t>
      </w:r>
    </w:p>
    <w:p w14:paraId="62AA6DBD" w14:textId="77777777" w:rsidR="0082084C" w:rsidRPr="0082084C" w:rsidRDefault="0082084C" w:rsidP="0082084C">
      <w:r w:rsidRPr="0082084C">
        <w:t>C. Treaty of Amsterdam.</w:t>
      </w:r>
    </w:p>
    <w:p w14:paraId="3F40D7A2" w14:textId="77777777" w:rsidR="0082084C" w:rsidRPr="0082084C" w:rsidRDefault="0082084C" w:rsidP="0082084C">
      <w:r w:rsidRPr="0082084C">
        <w:t>D. Treaty of Nice.</w:t>
      </w:r>
    </w:p>
    <w:p w14:paraId="359D31E0" w14:textId="77777777" w:rsidR="0082084C" w:rsidRPr="0082084C" w:rsidRDefault="0082084C" w:rsidP="0082084C">
      <w:r w:rsidRPr="0082084C">
        <w:pict w14:anchorId="7A55A3C1">
          <v:rect id="_x0000_i4190" style="width:0;height:1.5pt" o:hralign="center" o:hrstd="t" o:hr="t" fillcolor="#a0a0a0" stroked="f"/>
        </w:pict>
      </w:r>
    </w:p>
    <w:p w14:paraId="6A8F37E9" w14:textId="77777777" w:rsidR="0082084C" w:rsidRPr="0082084C" w:rsidRDefault="0082084C" w:rsidP="0082084C">
      <w:r w:rsidRPr="0082084C">
        <w:rPr>
          <w:b/>
          <w:bCs/>
        </w:rPr>
        <w:t>237. Which event occurred FIRST?</w:t>
      </w:r>
    </w:p>
    <w:p w14:paraId="1360E82C" w14:textId="77777777" w:rsidR="0082084C" w:rsidRPr="0082084C" w:rsidRDefault="0082084C" w:rsidP="0082084C">
      <w:r w:rsidRPr="0082084C">
        <w:t>A. Croatia adopted the euro.</w:t>
      </w:r>
    </w:p>
    <w:p w14:paraId="07B7A380" w14:textId="77777777" w:rsidR="0082084C" w:rsidRPr="0082084C" w:rsidRDefault="0082084C" w:rsidP="0082084C">
      <w:r w:rsidRPr="0082084C">
        <w:rPr>
          <w:b/>
          <w:bCs/>
        </w:rPr>
        <w:t>B. Croatia joined the European Union.</w:t>
      </w:r>
    </w:p>
    <w:p w14:paraId="2B080BDD" w14:textId="77777777" w:rsidR="0082084C" w:rsidRPr="0082084C" w:rsidRDefault="0082084C" w:rsidP="0082084C">
      <w:r w:rsidRPr="0082084C">
        <w:t>C. Treaty of Lisbon entered into force.</w:t>
      </w:r>
    </w:p>
    <w:p w14:paraId="6EBBF71F" w14:textId="77777777" w:rsidR="0082084C" w:rsidRPr="0082084C" w:rsidRDefault="0082084C" w:rsidP="0082084C">
      <w:r w:rsidRPr="0082084C">
        <w:t>D. European Stability Mechanism entered into force.</w:t>
      </w:r>
    </w:p>
    <w:p w14:paraId="3C04584C" w14:textId="77777777" w:rsidR="0082084C" w:rsidRPr="0082084C" w:rsidRDefault="0082084C" w:rsidP="0082084C">
      <w:r w:rsidRPr="0082084C">
        <w:pict w14:anchorId="42780A24">
          <v:rect id="_x0000_i4191" style="width:0;height:1.5pt" o:hralign="center" o:hrstd="t" o:hr="t" fillcolor="#a0a0a0" stroked="f"/>
        </w:pict>
      </w:r>
    </w:p>
    <w:p w14:paraId="0DBC3527" w14:textId="77777777" w:rsidR="0082084C" w:rsidRPr="0082084C" w:rsidRDefault="0082084C" w:rsidP="0082084C">
      <w:r w:rsidRPr="0082084C">
        <w:rPr>
          <w:b/>
          <w:bCs/>
        </w:rPr>
        <w:t>238. Which statement BEST reflects the function of the European Semester?</w:t>
      </w:r>
    </w:p>
    <w:p w14:paraId="084FCEF8" w14:textId="77777777" w:rsidR="0082084C" w:rsidRPr="0082084C" w:rsidRDefault="0082084C" w:rsidP="0082084C">
      <w:r w:rsidRPr="0082084C">
        <w:t>A. It coordinates only monetary policy within the euro area.</w:t>
      </w:r>
    </w:p>
    <w:p w14:paraId="78C3C39A" w14:textId="77777777" w:rsidR="0082084C" w:rsidRPr="0082084C" w:rsidRDefault="0082084C" w:rsidP="0082084C">
      <w:r w:rsidRPr="0082084C">
        <w:t>B. It establishes binding national budgets.</w:t>
      </w:r>
    </w:p>
    <w:p w14:paraId="0933DE0A" w14:textId="77777777" w:rsidR="0082084C" w:rsidRPr="0082084C" w:rsidRDefault="0082084C" w:rsidP="0082084C">
      <w:r w:rsidRPr="0082084C">
        <w:rPr>
          <w:b/>
          <w:bCs/>
        </w:rPr>
        <w:t>C. It provides an annual framework for coordinating economic, fiscal, employment and structural policies across the Union.</w:t>
      </w:r>
    </w:p>
    <w:p w14:paraId="25D9D91C" w14:textId="77777777" w:rsidR="0082084C" w:rsidRPr="0082084C" w:rsidRDefault="0082084C" w:rsidP="0082084C">
      <w:r w:rsidRPr="0082084C">
        <w:t>D. It replaces national reform programmes.</w:t>
      </w:r>
    </w:p>
    <w:p w14:paraId="316AD8D8" w14:textId="77777777" w:rsidR="0082084C" w:rsidRPr="0082084C" w:rsidRDefault="0082084C" w:rsidP="0082084C">
      <w:r w:rsidRPr="0082084C">
        <w:pict w14:anchorId="1229E32B">
          <v:rect id="_x0000_i4192" style="width:0;height:1.5pt" o:hralign="center" o:hrstd="t" o:hr="t" fillcolor="#a0a0a0" stroked="f"/>
        </w:pict>
      </w:r>
    </w:p>
    <w:p w14:paraId="6B0DAFDB" w14:textId="77777777" w:rsidR="0082084C" w:rsidRPr="0082084C" w:rsidRDefault="0082084C" w:rsidP="0082084C">
      <w:r w:rsidRPr="0082084C">
        <w:rPr>
          <w:b/>
          <w:bCs/>
        </w:rPr>
        <w:t>239. Which statement BEST reflects the legal effect of a Regulation under Article 288 TFEU?</w:t>
      </w:r>
    </w:p>
    <w:p w14:paraId="07205927" w14:textId="77777777" w:rsidR="0082084C" w:rsidRPr="0082084C" w:rsidRDefault="0082084C" w:rsidP="0082084C">
      <w:r w:rsidRPr="0082084C">
        <w:t>A. It is binding only upon the Member States.</w:t>
      </w:r>
    </w:p>
    <w:p w14:paraId="7F08D28E" w14:textId="77777777" w:rsidR="0082084C" w:rsidRPr="0082084C" w:rsidRDefault="0082084C" w:rsidP="0082084C">
      <w:r w:rsidRPr="0082084C">
        <w:t>B. It requires national transposition before taking effect.</w:t>
      </w:r>
    </w:p>
    <w:p w14:paraId="108283EE" w14:textId="77777777" w:rsidR="0082084C" w:rsidRPr="0082084C" w:rsidRDefault="0082084C" w:rsidP="0082084C">
      <w:r w:rsidRPr="0082084C">
        <w:rPr>
          <w:b/>
          <w:bCs/>
        </w:rPr>
        <w:t>C. It is binding in its entirety and directly applicable in all Member States.</w:t>
      </w:r>
    </w:p>
    <w:p w14:paraId="7A0BFC20" w14:textId="77777777" w:rsidR="0082084C" w:rsidRPr="0082084C" w:rsidRDefault="0082084C" w:rsidP="0082084C">
      <w:r w:rsidRPr="0082084C">
        <w:t>D. It applies only after publication by each Member State.</w:t>
      </w:r>
    </w:p>
    <w:p w14:paraId="38D46072" w14:textId="77777777" w:rsidR="0082084C" w:rsidRPr="0082084C" w:rsidRDefault="0082084C" w:rsidP="0082084C">
      <w:r w:rsidRPr="0082084C">
        <w:pict w14:anchorId="6BFCA529">
          <v:rect id="_x0000_i4193" style="width:0;height:1.5pt" o:hralign="center" o:hrstd="t" o:hr="t" fillcolor="#a0a0a0" stroked="f"/>
        </w:pict>
      </w:r>
    </w:p>
    <w:p w14:paraId="4684C2F7" w14:textId="77777777" w:rsidR="0082084C" w:rsidRPr="0082084C" w:rsidRDefault="0082084C" w:rsidP="0082084C">
      <w:r w:rsidRPr="0082084C">
        <w:rPr>
          <w:b/>
          <w:bCs/>
        </w:rPr>
        <w:t>240. According to the Political Guidelines 2024–2029, which objective is MOST closely associated with reducing strategic dependencies?</w:t>
      </w:r>
    </w:p>
    <w:p w14:paraId="6E38577E" w14:textId="77777777" w:rsidR="0082084C" w:rsidRPr="0082084C" w:rsidRDefault="0082084C" w:rsidP="0082084C">
      <w:r w:rsidRPr="0082084C">
        <w:t>A. Eliminating the internal market.</w:t>
      </w:r>
    </w:p>
    <w:p w14:paraId="02816DD8" w14:textId="77777777" w:rsidR="0082084C" w:rsidRPr="0082084C" w:rsidRDefault="0082084C" w:rsidP="0082084C">
      <w:r w:rsidRPr="0082084C">
        <w:t>B. Replacing trade policy with industrial policy.</w:t>
      </w:r>
    </w:p>
    <w:p w14:paraId="3A5FAEB1" w14:textId="77777777" w:rsidR="0082084C" w:rsidRPr="0082084C" w:rsidRDefault="0082084C" w:rsidP="0082084C">
      <w:r w:rsidRPr="0082084C">
        <w:rPr>
          <w:b/>
          <w:bCs/>
        </w:rPr>
        <w:lastRenderedPageBreak/>
        <w:t>C. Strengthening resilience by securing critical supply chains, technologies and raw materials while keeping Europe open to trade.</w:t>
      </w:r>
    </w:p>
    <w:p w14:paraId="03BD9120" w14:textId="77777777" w:rsidR="0082084C" w:rsidRPr="0082084C" w:rsidRDefault="0082084C" w:rsidP="0082084C">
      <w:r w:rsidRPr="0082084C">
        <w:t>D. Restricting foreign direct investment in all strategic sectors.</w:t>
      </w:r>
    </w:p>
    <w:p w14:paraId="6B36C14F" w14:textId="77777777" w:rsidR="0082084C" w:rsidRPr="0082084C" w:rsidRDefault="0082084C" w:rsidP="0082084C">
      <w:r w:rsidRPr="0082084C">
        <w:rPr>
          <w:b/>
          <w:bCs/>
        </w:rPr>
        <w:t>251. Which statement BEST reflects the role of the European Parliament in the appointment of the European Commission?</w:t>
      </w:r>
    </w:p>
    <w:p w14:paraId="2EA2E178" w14:textId="77777777" w:rsidR="0082084C" w:rsidRPr="0082084C" w:rsidRDefault="0082084C" w:rsidP="0082084C">
      <w:r w:rsidRPr="0082084C">
        <w:t>A. It approves each Commissioner individually before the President is nominated.</w:t>
      </w:r>
    </w:p>
    <w:p w14:paraId="39B0967B" w14:textId="77777777" w:rsidR="0082084C" w:rsidRPr="0082084C" w:rsidRDefault="0082084C" w:rsidP="0082084C">
      <w:r w:rsidRPr="0082084C">
        <w:t>B. It appoints the Commission after consultation of the Council.</w:t>
      </w:r>
    </w:p>
    <w:p w14:paraId="4689B703" w14:textId="77777777" w:rsidR="0082084C" w:rsidRPr="0082084C" w:rsidRDefault="0082084C" w:rsidP="0082084C">
      <w:r w:rsidRPr="0082084C">
        <w:rPr>
          <w:b/>
          <w:bCs/>
        </w:rPr>
        <w:t>C. It elects the President of the Commission and subsequently votes on the College as a body before its formal appointment.</w:t>
      </w:r>
    </w:p>
    <w:p w14:paraId="2C3ECF20" w14:textId="77777777" w:rsidR="0082084C" w:rsidRPr="0082084C" w:rsidRDefault="0082084C" w:rsidP="0082084C">
      <w:r w:rsidRPr="0082084C">
        <w:t>D. It nominates the President of the Commission following the European elections.</w:t>
      </w:r>
    </w:p>
    <w:p w14:paraId="009CBAB9" w14:textId="77777777" w:rsidR="0082084C" w:rsidRPr="0082084C" w:rsidRDefault="0082084C" w:rsidP="0082084C">
      <w:r w:rsidRPr="0082084C">
        <w:pict w14:anchorId="06F711D2">
          <v:rect id="_x0000_i4249" style="width:0;height:1.5pt" o:hralign="center" o:hrstd="t" o:hr="t" fillcolor="#a0a0a0" stroked="f"/>
        </w:pict>
      </w:r>
    </w:p>
    <w:p w14:paraId="17B3F23F" w14:textId="77777777" w:rsidR="0082084C" w:rsidRPr="0082084C" w:rsidRDefault="0082084C" w:rsidP="0082084C">
      <w:r w:rsidRPr="0082084C">
        <w:rPr>
          <w:b/>
          <w:bCs/>
        </w:rPr>
        <w:t>252. Which Treaty first introduced the procedure that later evolved into the ordinary legislative procedure?</w:t>
      </w:r>
    </w:p>
    <w:p w14:paraId="6D6126B6" w14:textId="77777777" w:rsidR="0082084C" w:rsidRPr="0082084C" w:rsidRDefault="0082084C" w:rsidP="0082084C">
      <w:r w:rsidRPr="0082084C">
        <w:t>A. Treaty of Rome.</w:t>
      </w:r>
    </w:p>
    <w:p w14:paraId="431718ED" w14:textId="77777777" w:rsidR="0082084C" w:rsidRPr="0082084C" w:rsidRDefault="0082084C" w:rsidP="0082084C">
      <w:r w:rsidRPr="0082084C">
        <w:t>B. Single European Act.</w:t>
      </w:r>
    </w:p>
    <w:p w14:paraId="6824279E" w14:textId="77777777" w:rsidR="0082084C" w:rsidRPr="0082084C" w:rsidRDefault="0082084C" w:rsidP="0082084C">
      <w:r w:rsidRPr="0082084C">
        <w:rPr>
          <w:b/>
          <w:bCs/>
        </w:rPr>
        <w:t>C. Maastricht Treaty.</w:t>
      </w:r>
    </w:p>
    <w:p w14:paraId="4E10CB57" w14:textId="77777777" w:rsidR="0082084C" w:rsidRPr="0082084C" w:rsidRDefault="0082084C" w:rsidP="0082084C">
      <w:r w:rsidRPr="0082084C">
        <w:t>D. Treaty of Amsterdam.</w:t>
      </w:r>
    </w:p>
    <w:p w14:paraId="75559481" w14:textId="77777777" w:rsidR="0082084C" w:rsidRPr="0082084C" w:rsidRDefault="0082084C" w:rsidP="0082084C">
      <w:r w:rsidRPr="0082084C">
        <w:pict w14:anchorId="4F735013">
          <v:rect id="_x0000_i4250" style="width:0;height:1.5pt" o:hralign="center" o:hrstd="t" o:hr="t" fillcolor="#a0a0a0" stroked="f"/>
        </w:pict>
      </w:r>
    </w:p>
    <w:p w14:paraId="6F2F1923" w14:textId="77777777" w:rsidR="0082084C" w:rsidRPr="0082084C" w:rsidRDefault="0082084C" w:rsidP="0082084C">
      <w:r w:rsidRPr="0082084C">
        <w:rPr>
          <w:b/>
          <w:bCs/>
        </w:rPr>
        <w:t>253. Which event occurred FIRST?</w:t>
      </w:r>
    </w:p>
    <w:p w14:paraId="7CE452B7" w14:textId="77777777" w:rsidR="0082084C" w:rsidRPr="0082084C" w:rsidRDefault="0082084C" w:rsidP="0082084C">
      <w:r w:rsidRPr="0082084C">
        <w:t>A. Treaty of Nice entered into force.</w:t>
      </w:r>
    </w:p>
    <w:p w14:paraId="5E463230" w14:textId="77777777" w:rsidR="0082084C" w:rsidRPr="0082084C" w:rsidRDefault="0082084C" w:rsidP="0082084C">
      <w:r w:rsidRPr="0082084C">
        <w:t>B. Euro banknotes and coins introduced.</w:t>
      </w:r>
    </w:p>
    <w:p w14:paraId="46003115" w14:textId="77777777" w:rsidR="0082084C" w:rsidRPr="0082084C" w:rsidRDefault="0082084C" w:rsidP="0082084C">
      <w:r w:rsidRPr="0082084C">
        <w:rPr>
          <w:b/>
          <w:bCs/>
        </w:rPr>
        <w:t>C. Charter of Fundamental Rights proclaimed.</w:t>
      </w:r>
    </w:p>
    <w:p w14:paraId="1067BDB6" w14:textId="77777777" w:rsidR="0082084C" w:rsidRPr="0082084C" w:rsidRDefault="0082084C" w:rsidP="0082084C">
      <w:r w:rsidRPr="0082084C">
        <w:t>D. Treaty of Lisbon signed.</w:t>
      </w:r>
    </w:p>
    <w:p w14:paraId="76E5A2BD" w14:textId="77777777" w:rsidR="0082084C" w:rsidRPr="0082084C" w:rsidRDefault="0082084C" w:rsidP="0082084C">
      <w:r w:rsidRPr="0082084C">
        <w:pict w14:anchorId="15D3B7E1">
          <v:rect id="_x0000_i4251" style="width:0;height:1.5pt" o:hralign="center" o:hrstd="t" o:hr="t" fillcolor="#a0a0a0" stroked="f"/>
        </w:pict>
      </w:r>
    </w:p>
    <w:p w14:paraId="62A132A1" w14:textId="77777777" w:rsidR="0082084C" w:rsidRPr="0082084C" w:rsidRDefault="0082084C" w:rsidP="0082084C">
      <w:r w:rsidRPr="0082084C">
        <w:rPr>
          <w:b/>
          <w:bCs/>
        </w:rPr>
        <w:t>254. Which statement BEST reflects the powers of the European Parliament in relation to the Commission?</w:t>
      </w:r>
    </w:p>
    <w:p w14:paraId="5D2041FF" w14:textId="77777777" w:rsidR="0082084C" w:rsidRPr="0082084C" w:rsidRDefault="0082084C" w:rsidP="0082084C">
      <w:r w:rsidRPr="0082084C">
        <w:t>A. Parliament may dismiss individual Commissioners by simple majority.</w:t>
      </w:r>
    </w:p>
    <w:p w14:paraId="3990C8FA" w14:textId="77777777" w:rsidR="0082084C" w:rsidRPr="0082084C" w:rsidRDefault="0082084C" w:rsidP="0082084C">
      <w:r w:rsidRPr="0082084C">
        <w:t>B. Parliament may amend the Commission's legislative proposals without Council involvement.</w:t>
      </w:r>
    </w:p>
    <w:p w14:paraId="027AE389" w14:textId="77777777" w:rsidR="0082084C" w:rsidRPr="0082084C" w:rsidRDefault="0082084C" w:rsidP="0082084C">
      <w:r w:rsidRPr="0082084C">
        <w:rPr>
          <w:b/>
          <w:bCs/>
        </w:rPr>
        <w:lastRenderedPageBreak/>
        <w:t>C. Parliament exercises political scrutiny over the Commission through questions, hearings, committees of inquiry and the motion of censure.</w:t>
      </w:r>
    </w:p>
    <w:p w14:paraId="3F77A189" w14:textId="77777777" w:rsidR="0082084C" w:rsidRPr="0082084C" w:rsidRDefault="0082084C" w:rsidP="0082084C">
      <w:r w:rsidRPr="0082084C">
        <w:t>D. Parliament approves all delegated acts before their adoption.</w:t>
      </w:r>
    </w:p>
    <w:p w14:paraId="6B7CE966" w14:textId="77777777" w:rsidR="0082084C" w:rsidRPr="0082084C" w:rsidRDefault="0082084C" w:rsidP="0082084C">
      <w:r w:rsidRPr="0082084C">
        <w:pict w14:anchorId="7641F772">
          <v:rect id="_x0000_i4252" style="width:0;height:1.5pt" o:hralign="center" o:hrstd="t" o:hr="t" fillcolor="#a0a0a0" stroked="f"/>
        </w:pict>
      </w:r>
    </w:p>
    <w:p w14:paraId="3212DCBA" w14:textId="77777777" w:rsidR="0082084C" w:rsidRPr="0082084C" w:rsidRDefault="0082084C" w:rsidP="0082084C">
      <w:r w:rsidRPr="0082084C">
        <w:rPr>
          <w:b/>
          <w:bCs/>
        </w:rPr>
        <w:t>255. Which institution appoints the Members of the Executive Board of the European Central Bank?</w:t>
      </w:r>
    </w:p>
    <w:p w14:paraId="18AA89FD" w14:textId="77777777" w:rsidR="0082084C" w:rsidRPr="0082084C" w:rsidRDefault="0082084C" w:rsidP="0082084C">
      <w:r w:rsidRPr="0082084C">
        <w:t>A. Council of the European Union.</w:t>
      </w:r>
    </w:p>
    <w:p w14:paraId="617C6E26" w14:textId="77777777" w:rsidR="0082084C" w:rsidRPr="0082084C" w:rsidRDefault="0082084C" w:rsidP="0082084C">
      <w:r w:rsidRPr="0082084C">
        <w:rPr>
          <w:b/>
          <w:bCs/>
        </w:rPr>
        <w:t>B. European Council.</w:t>
      </w:r>
    </w:p>
    <w:p w14:paraId="7D9A8D54" w14:textId="77777777" w:rsidR="0082084C" w:rsidRPr="0082084C" w:rsidRDefault="0082084C" w:rsidP="0082084C">
      <w:r w:rsidRPr="0082084C">
        <w:t>C. Eurogroup.</w:t>
      </w:r>
    </w:p>
    <w:p w14:paraId="2D2CD471" w14:textId="77777777" w:rsidR="0082084C" w:rsidRPr="0082084C" w:rsidRDefault="0082084C" w:rsidP="0082084C">
      <w:r w:rsidRPr="0082084C">
        <w:t>D. European Parliament.</w:t>
      </w:r>
    </w:p>
    <w:p w14:paraId="2BDEAF85" w14:textId="77777777" w:rsidR="0082084C" w:rsidRPr="0082084C" w:rsidRDefault="0082084C" w:rsidP="0082084C">
      <w:r w:rsidRPr="0082084C">
        <w:pict w14:anchorId="5BBEBFE8">
          <v:rect id="_x0000_i4253" style="width:0;height:1.5pt" o:hralign="center" o:hrstd="t" o:hr="t" fillcolor="#a0a0a0" stroked="f"/>
        </w:pict>
      </w:r>
    </w:p>
    <w:p w14:paraId="19004B33" w14:textId="77777777" w:rsidR="0082084C" w:rsidRPr="0082084C" w:rsidRDefault="0082084C" w:rsidP="0082084C">
      <w:r w:rsidRPr="0082084C">
        <w:rPr>
          <w:b/>
          <w:bCs/>
        </w:rPr>
        <w:t>256. Which statement BEST reflects the role of the Commission in delegated acts?</w:t>
      </w:r>
    </w:p>
    <w:p w14:paraId="3B519AC0" w14:textId="77777777" w:rsidR="0082084C" w:rsidRPr="0082084C" w:rsidRDefault="0082084C" w:rsidP="0082084C">
      <w:r w:rsidRPr="0082084C">
        <w:t>A. It may amend essential elements of legislative acts.</w:t>
      </w:r>
    </w:p>
    <w:p w14:paraId="44AA8C92" w14:textId="77777777" w:rsidR="0082084C" w:rsidRPr="0082084C" w:rsidRDefault="0082084C" w:rsidP="0082084C">
      <w:r w:rsidRPr="0082084C">
        <w:rPr>
          <w:b/>
          <w:bCs/>
        </w:rPr>
        <w:t>B. It may supplement or amend certain non-essential elements of legislative acts where empowered to do so.</w:t>
      </w:r>
    </w:p>
    <w:p w14:paraId="5DDF8831" w14:textId="77777777" w:rsidR="0082084C" w:rsidRPr="0082084C" w:rsidRDefault="0082084C" w:rsidP="0082084C">
      <w:r w:rsidRPr="0082084C">
        <w:t>C. It adopts delegated acts jointly with the Council.</w:t>
      </w:r>
    </w:p>
    <w:p w14:paraId="6378A0C2" w14:textId="77777777" w:rsidR="0082084C" w:rsidRPr="0082084C" w:rsidRDefault="0082084C" w:rsidP="0082084C">
      <w:r w:rsidRPr="0082084C">
        <w:t>D. It requires the prior approval of national parliaments before adopting delegated acts.</w:t>
      </w:r>
    </w:p>
    <w:p w14:paraId="25BC0DF7" w14:textId="77777777" w:rsidR="0082084C" w:rsidRPr="0082084C" w:rsidRDefault="0082084C" w:rsidP="0082084C">
      <w:r w:rsidRPr="0082084C">
        <w:pict w14:anchorId="3FD50BE9">
          <v:rect id="_x0000_i4254" style="width:0;height:1.5pt" o:hralign="center" o:hrstd="t" o:hr="t" fillcolor="#a0a0a0" stroked="f"/>
        </w:pict>
      </w:r>
    </w:p>
    <w:p w14:paraId="3A708E41" w14:textId="77777777" w:rsidR="0082084C" w:rsidRPr="0082084C" w:rsidRDefault="0082084C" w:rsidP="0082084C">
      <w:r w:rsidRPr="0082084C">
        <w:rPr>
          <w:b/>
          <w:bCs/>
        </w:rPr>
        <w:t>257. Which event occurred FIRST?</w:t>
      </w:r>
    </w:p>
    <w:p w14:paraId="0B0E1F12" w14:textId="77777777" w:rsidR="0082084C" w:rsidRPr="0082084C" w:rsidRDefault="0082084C" w:rsidP="0082084C">
      <w:r w:rsidRPr="0082084C">
        <w:t>A. Entry into force of the Treaty of Lisbon.</w:t>
      </w:r>
    </w:p>
    <w:p w14:paraId="37CAA5A5" w14:textId="77777777" w:rsidR="0082084C" w:rsidRPr="0082084C" w:rsidRDefault="0082084C" w:rsidP="0082084C">
      <w:r w:rsidRPr="0082084C">
        <w:rPr>
          <w:b/>
          <w:bCs/>
        </w:rPr>
        <w:t>B. Signature of the Treaty establishing a Constitution for Europe.</w:t>
      </w:r>
    </w:p>
    <w:p w14:paraId="744175F1" w14:textId="77777777" w:rsidR="0082084C" w:rsidRPr="0082084C" w:rsidRDefault="0082084C" w:rsidP="0082084C">
      <w:r w:rsidRPr="0082084C">
        <w:t>C. Croatia joined the European Union.</w:t>
      </w:r>
    </w:p>
    <w:p w14:paraId="0E5697F0" w14:textId="77777777" w:rsidR="0082084C" w:rsidRPr="0082084C" w:rsidRDefault="0082084C" w:rsidP="0082084C">
      <w:r w:rsidRPr="0082084C">
        <w:t>D. European Stability Mechanism entered into force.</w:t>
      </w:r>
    </w:p>
    <w:p w14:paraId="0AF12279" w14:textId="77777777" w:rsidR="0082084C" w:rsidRPr="0082084C" w:rsidRDefault="0082084C" w:rsidP="0082084C">
      <w:r w:rsidRPr="0082084C">
        <w:rPr>
          <w:b/>
          <w:bCs/>
        </w:rPr>
        <w:t>258. Which statement BEST reflects the role of the European Council during the appointment of the Commission President?</w:t>
      </w:r>
    </w:p>
    <w:p w14:paraId="5FC42F6E" w14:textId="77777777" w:rsidR="0082084C" w:rsidRPr="0082084C" w:rsidRDefault="0082084C" w:rsidP="0082084C">
      <w:r w:rsidRPr="0082084C">
        <w:t>A. It appoints the President directly after consulting the Commission.</w:t>
      </w:r>
    </w:p>
    <w:p w14:paraId="045C8700" w14:textId="77777777" w:rsidR="0082084C" w:rsidRPr="0082084C" w:rsidRDefault="0082084C" w:rsidP="0082084C">
      <w:r w:rsidRPr="0082084C">
        <w:t>B. It elects the President by unanimity.</w:t>
      </w:r>
    </w:p>
    <w:p w14:paraId="6CB3BE06" w14:textId="77777777" w:rsidR="0082084C" w:rsidRPr="0082084C" w:rsidRDefault="0082084C" w:rsidP="0082084C">
      <w:r w:rsidRPr="0082084C">
        <w:rPr>
          <w:b/>
          <w:bCs/>
        </w:rPr>
        <w:t xml:space="preserve">C. It proposes a candidate to the European Parliament by qualified majority, </w:t>
      </w:r>
      <w:proofErr w:type="gramStart"/>
      <w:r w:rsidRPr="0082084C">
        <w:rPr>
          <w:b/>
          <w:bCs/>
        </w:rPr>
        <w:t>taking into account</w:t>
      </w:r>
      <w:proofErr w:type="gramEnd"/>
      <w:r w:rsidRPr="0082084C">
        <w:rPr>
          <w:b/>
          <w:bCs/>
        </w:rPr>
        <w:t xml:space="preserve"> the European elections.</w:t>
      </w:r>
    </w:p>
    <w:p w14:paraId="468DE0C5" w14:textId="77777777" w:rsidR="0082084C" w:rsidRPr="0082084C" w:rsidRDefault="0082084C" w:rsidP="0082084C">
      <w:r w:rsidRPr="0082084C">
        <w:lastRenderedPageBreak/>
        <w:t>D. It submits three candidates to the European Parliament.</w:t>
      </w:r>
    </w:p>
    <w:p w14:paraId="4BF4B152" w14:textId="77777777" w:rsidR="0082084C" w:rsidRPr="0082084C" w:rsidRDefault="0082084C" w:rsidP="0082084C">
      <w:r w:rsidRPr="0082084C">
        <w:pict w14:anchorId="5E76F92D">
          <v:rect id="_x0000_i4327" style="width:0;height:1.5pt" o:hralign="center" o:hrstd="t" o:hr="t" fillcolor="#a0a0a0" stroked="f"/>
        </w:pict>
      </w:r>
    </w:p>
    <w:p w14:paraId="054362C5" w14:textId="77777777" w:rsidR="0082084C" w:rsidRPr="0082084C" w:rsidRDefault="0082084C" w:rsidP="0082084C">
      <w:r w:rsidRPr="0082084C">
        <w:rPr>
          <w:b/>
          <w:bCs/>
        </w:rPr>
        <w:t>259. Which sequence is chronologically correct?</w:t>
      </w:r>
    </w:p>
    <w:p w14:paraId="0530DA17" w14:textId="77777777" w:rsidR="0082084C" w:rsidRPr="0082084C" w:rsidRDefault="0082084C" w:rsidP="0082084C">
      <w:r w:rsidRPr="0082084C">
        <w:t>A. Amsterdam → Maastricht → Nice → Lisbon</w:t>
      </w:r>
    </w:p>
    <w:p w14:paraId="3E2B5283" w14:textId="77777777" w:rsidR="0082084C" w:rsidRPr="0082084C" w:rsidRDefault="0082084C" w:rsidP="0082084C">
      <w:r w:rsidRPr="0082084C">
        <w:t>B. Single European Act → Amsterdam → Maastricht → Lisbon</w:t>
      </w:r>
    </w:p>
    <w:p w14:paraId="1F09413C" w14:textId="77777777" w:rsidR="0082084C" w:rsidRPr="0082084C" w:rsidRDefault="0082084C" w:rsidP="0082084C">
      <w:r w:rsidRPr="0082084C">
        <w:rPr>
          <w:b/>
          <w:bCs/>
        </w:rPr>
        <w:t>C. Single European Act → Maastricht → Amsterdam → Nice</w:t>
      </w:r>
    </w:p>
    <w:p w14:paraId="411865E0" w14:textId="77777777" w:rsidR="0082084C" w:rsidRPr="0082084C" w:rsidRDefault="0082084C" w:rsidP="0082084C">
      <w:r w:rsidRPr="0082084C">
        <w:t>D. Maastricht → Nice → Single European Act → Lisbon</w:t>
      </w:r>
    </w:p>
    <w:p w14:paraId="60091C5D" w14:textId="77777777" w:rsidR="0082084C" w:rsidRPr="0082084C" w:rsidRDefault="0082084C" w:rsidP="0082084C">
      <w:r w:rsidRPr="0082084C">
        <w:pict w14:anchorId="15420C84">
          <v:rect id="_x0000_i4328" style="width:0;height:1.5pt" o:hralign="center" o:hrstd="t" o:hr="t" fillcolor="#a0a0a0" stroked="f"/>
        </w:pict>
      </w:r>
    </w:p>
    <w:p w14:paraId="5891FB64" w14:textId="77777777" w:rsidR="0082084C" w:rsidRPr="0082084C" w:rsidRDefault="0082084C" w:rsidP="0082084C">
      <w:r w:rsidRPr="0082084C">
        <w:rPr>
          <w:b/>
          <w:bCs/>
        </w:rPr>
        <w:t>260. According to the Political Guidelines 2024–2029, which objective is MOST closely associated with the future Union of Skills?</w:t>
      </w:r>
    </w:p>
    <w:p w14:paraId="736622D6" w14:textId="77777777" w:rsidR="0082084C" w:rsidRPr="0082084C" w:rsidRDefault="0082084C" w:rsidP="0082084C">
      <w:r w:rsidRPr="0082084C">
        <w:t>A. Harmonising university admission requirements across the Union.</w:t>
      </w:r>
    </w:p>
    <w:p w14:paraId="30536115" w14:textId="77777777" w:rsidR="0082084C" w:rsidRPr="0082084C" w:rsidRDefault="0082084C" w:rsidP="0082084C">
      <w:r w:rsidRPr="0082084C">
        <w:t>B. Creating a single European Ministry of Education.</w:t>
      </w:r>
    </w:p>
    <w:p w14:paraId="09C0277E" w14:textId="77777777" w:rsidR="0082084C" w:rsidRPr="0082084C" w:rsidRDefault="0082084C" w:rsidP="0082084C">
      <w:r w:rsidRPr="0082084C">
        <w:rPr>
          <w:b/>
          <w:bCs/>
        </w:rPr>
        <w:t>C. Addressing labour shortages, promoting lifelong learning and improving skills to strengthen Europe's competitiveness.</w:t>
      </w:r>
    </w:p>
    <w:p w14:paraId="2BB7BD7A" w14:textId="77777777" w:rsidR="0082084C" w:rsidRPr="0082084C" w:rsidRDefault="0082084C" w:rsidP="0082084C">
      <w:r w:rsidRPr="0082084C">
        <w:t>D. Replacing Erasmus+ with a compulsory Union training programme.</w:t>
      </w:r>
    </w:p>
    <w:p w14:paraId="42ECCDB5" w14:textId="77777777" w:rsidR="0082084C" w:rsidRPr="0082084C" w:rsidRDefault="0082084C" w:rsidP="0082084C">
      <w:r w:rsidRPr="0082084C">
        <w:pict w14:anchorId="21E6DD47">
          <v:rect id="_x0000_i4329" style="width:0;height:1.5pt" o:hralign="center" o:hrstd="t" o:hr="t" fillcolor="#a0a0a0" stroked="f"/>
        </w:pict>
      </w:r>
    </w:p>
    <w:p w14:paraId="119C712C" w14:textId="77777777" w:rsidR="0082084C" w:rsidRPr="0082084C" w:rsidRDefault="0082084C" w:rsidP="0082084C">
      <w:r w:rsidRPr="0082084C">
        <w:rPr>
          <w:b/>
          <w:bCs/>
        </w:rPr>
        <w:t>261. Which institution may request the Commission to submit a legislative proposal under Article 225 TFEU?</w:t>
      </w:r>
    </w:p>
    <w:p w14:paraId="39AE6559" w14:textId="77777777" w:rsidR="0082084C" w:rsidRPr="0082084C" w:rsidRDefault="0082084C" w:rsidP="0082084C">
      <w:r w:rsidRPr="0082084C">
        <w:t>A. European Council.</w:t>
      </w:r>
    </w:p>
    <w:p w14:paraId="7272E24B" w14:textId="77777777" w:rsidR="0082084C" w:rsidRPr="0082084C" w:rsidRDefault="0082084C" w:rsidP="0082084C">
      <w:r w:rsidRPr="0082084C">
        <w:rPr>
          <w:b/>
          <w:bCs/>
        </w:rPr>
        <w:t>B. European Parliament.</w:t>
      </w:r>
    </w:p>
    <w:p w14:paraId="3C6044B8" w14:textId="77777777" w:rsidR="0082084C" w:rsidRPr="0082084C" w:rsidRDefault="0082084C" w:rsidP="0082084C">
      <w:r w:rsidRPr="0082084C">
        <w:t>C. Court of Justice.</w:t>
      </w:r>
    </w:p>
    <w:p w14:paraId="543908DB" w14:textId="77777777" w:rsidR="0082084C" w:rsidRPr="0082084C" w:rsidRDefault="0082084C" w:rsidP="0082084C">
      <w:r w:rsidRPr="0082084C">
        <w:t>D. European Central Bank.</w:t>
      </w:r>
    </w:p>
    <w:p w14:paraId="2B159460" w14:textId="77777777" w:rsidR="0082084C" w:rsidRPr="0082084C" w:rsidRDefault="0082084C" w:rsidP="0082084C">
      <w:r w:rsidRPr="0082084C">
        <w:pict w14:anchorId="30C39E8C">
          <v:rect id="_x0000_i4330" style="width:0;height:1.5pt" o:hralign="center" o:hrstd="t" o:hr="t" fillcolor="#a0a0a0" stroked="f"/>
        </w:pict>
      </w:r>
    </w:p>
    <w:p w14:paraId="75E9E00B" w14:textId="77777777" w:rsidR="0082084C" w:rsidRPr="0082084C" w:rsidRDefault="0082084C" w:rsidP="0082084C">
      <w:r w:rsidRPr="0082084C">
        <w:rPr>
          <w:b/>
          <w:bCs/>
        </w:rPr>
        <w:t>262. Which Treaty first introduced the office of High Representative for the Common Foreign and Security Policy?</w:t>
      </w:r>
    </w:p>
    <w:p w14:paraId="2844F68A" w14:textId="77777777" w:rsidR="0082084C" w:rsidRPr="0082084C" w:rsidRDefault="0082084C" w:rsidP="0082084C">
      <w:r w:rsidRPr="0082084C">
        <w:t>A. Maastricht Treaty.</w:t>
      </w:r>
    </w:p>
    <w:p w14:paraId="78B2DF60" w14:textId="77777777" w:rsidR="0082084C" w:rsidRPr="0082084C" w:rsidRDefault="0082084C" w:rsidP="0082084C">
      <w:r w:rsidRPr="0082084C">
        <w:rPr>
          <w:b/>
          <w:bCs/>
        </w:rPr>
        <w:t>B. Treaty of Amsterdam.</w:t>
      </w:r>
    </w:p>
    <w:p w14:paraId="01305E84" w14:textId="77777777" w:rsidR="0082084C" w:rsidRPr="0082084C" w:rsidRDefault="0082084C" w:rsidP="0082084C">
      <w:r w:rsidRPr="0082084C">
        <w:t>C. Treaty of Nice.</w:t>
      </w:r>
    </w:p>
    <w:p w14:paraId="37A68C26" w14:textId="77777777" w:rsidR="0082084C" w:rsidRPr="0082084C" w:rsidRDefault="0082084C" w:rsidP="0082084C">
      <w:r w:rsidRPr="0082084C">
        <w:t>D. Treaty of Lisbon.</w:t>
      </w:r>
    </w:p>
    <w:p w14:paraId="0B5B6F5E" w14:textId="77777777" w:rsidR="0082084C" w:rsidRPr="0082084C" w:rsidRDefault="0082084C" w:rsidP="0082084C">
      <w:r w:rsidRPr="0082084C">
        <w:lastRenderedPageBreak/>
        <w:pict w14:anchorId="5BA62BB6">
          <v:rect id="_x0000_i4331" style="width:0;height:1.5pt" o:hralign="center" o:hrstd="t" o:hr="t" fillcolor="#a0a0a0" stroked="f"/>
        </w:pict>
      </w:r>
    </w:p>
    <w:p w14:paraId="4DCC14C2" w14:textId="77777777" w:rsidR="0082084C" w:rsidRPr="0082084C" w:rsidRDefault="0082084C" w:rsidP="0082084C">
      <w:r w:rsidRPr="0082084C">
        <w:rPr>
          <w:b/>
          <w:bCs/>
        </w:rPr>
        <w:t>263. Which event occurred FIRST?</w:t>
      </w:r>
    </w:p>
    <w:p w14:paraId="29452561" w14:textId="77777777" w:rsidR="0082084C" w:rsidRPr="0082084C" w:rsidRDefault="0082084C" w:rsidP="0082084C">
      <w:r w:rsidRPr="0082084C">
        <w:t>A. Treaty of Maastricht signed.</w:t>
      </w:r>
    </w:p>
    <w:p w14:paraId="5CB7B7FA" w14:textId="77777777" w:rsidR="0082084C" w:rsidRPr="0082084C" w:rsidRDefault="0082084C" w:rsidP="0082084C">
      <w:r w:rsidRPr="0082084C">
        <w:rPr>
          <w:b/>
          <w:bCs/>
        </w:rPr>
        <w:t>B. Delors White Paper on Completing the Internal Market (1985).</w:t>
      </w:r>
    </w:p>
    <w:p w14:paraId="0F19E570" w14:textId="77777777" w:rsidR="0082084C" w:rsidRPr="0082084C" w:rsidRDefault="0082084C" w:rsidP="0082084C">
      <w:r w:rsidRPr="0082084C">
        <w:t>C. Treaty of Maastricht entered into force.</w:t>
      </w:r>
    </w:p>
    <w:p w14:paraId="6F83B793" w14:textId="77777777" w:rsidR="0082084C" w:rsidRPr="0082084C" w:rsidRDefault="0082084C" w:rsidP="0082084C">
      <w:r w:rsidRPr="0082084C">
        <w:t>D. Euro introduced as book money.</w:t>
      </w:r>
    </w:p>
    <w:p w14:paraId="2B2683F4" w14:textId="77777777" w:rsidR="0082084C" w:rsidRPr="0082084C" w:rsidRDefault="0082084C" w:rsidP="0082084C">
      <w:r w:rsidRPr="0082084C">
        <w:pict w14:anchorId="10E7D091">
          <v:rect id="_x0000_i4332" style="width:0;height:1.5pt" o:hralign="center" o:hrstd="t" o:hr="t" fillcolor="#a0a0a0" stroked="f"/>
        </w:pict>
      </w:r>
    </w:p>
    <w:p w14:paraId="7FA103B9" w14:textId="77777777" w:rsidR="0082084C" w:rsidRPr="0082084C" w:rsidRDefault="0082084C" w:rsidP="0082084C">
      <w:r w:rsidRPr="0082084C">
        <w:rPr>
          <w:b/>
          <w:bCs/>
        </w:rPr>
        <w:t>264. Which statement BEST reflects the legal consequences of a successful action for annulment under Article 263 TFEU?</w:t>
      </w:r>
    </w:p>
    <w:p w14:paraId="5F18D979" w14:textId="77777777" w:rsidR="0082084C" w:rsidRPr="0082084C" w:rsidRDefault="0082084C" w:rsidP="0082084C">
      <w:r w:rsidRPr="0082084C">
        <w:t>A. The contested act is suspended for six months.</w:t>
      </w:r>
    </w:p>
    <w:p w14:paraId="575BEE2B" w14:textId="77777777" w:rsidR="0082084C" w:rsidRPr="0082084C" w:rsidRDefault="0082084C" w:rsidP="0082084C">
      <w:r w:rsidRPr="0082084C">
        <w:t>B. The institution concerned must seek the approval of the European Council before adopting a replacement act.</w:t>
      </w:r>
    </w:p>
    <w:p w14:paraId="7CCCC115" w14:textId="77777777" w:rsidR="0082084C" w:rsidRPr="0082084C" w:rsidRDefault="0082084C" w:rsidP="0082084C">
      <w:r w:rsidRPr="0082084C">
        <w:rPr>
          <w:b/>
          <w:bCs/>
        </w:rPr>
        <w:t>C. The Court declares the act void, and the institution concerned must take the necessary measures to comply with the judgment.</w:t>
      </w:r>
    </w:p>
    <w:p w14:paraId="56183E2F" w14:textId="77777777" w:rsidR="0082084C" w:rsidRPr="0082084C" w:rsidRDefault="0082084C" w:rsidP="0082084C">
      <w:r w:rsidRPr="0082084C">
        <w:t>D. The contested act remains valid until replaced by a Directive.</w:t>
      </w:r>
    </w:p>
    <w:p w14:paraId="7B167F24" w14:textId="77777777" w:rsidR="0082084C" w:rsidRPr="0082084C" w:rsidRDefault="0082084C" w:rsidP="0082084C">
      <w:r w:rsidRPr="0082084C">
        <w:pict w14:anchorId="28391049">
          <v:rect id="_x0000_i4333" style="width:0;height:1.5pt" o:hralign="center" o:hrstd="t" o:hr="t" fillcolor="#a0a0a0" stroked="f"/>
        </w:pict>
      </w:r>
    </w:p>
    <w:p w14:paraId="291881C3" w14:textId="77777777" w:rsidR="0082084C" w:rsidRPr="0082084C" w:rsidRDefault="0082084C" w:rsidP="0082084C">
      <w:r w:rsidRPr="0082084C">
        <w:rPr>
          <w:b/>
          <w:bCs/>
        </w:rPr>
        <w:t>265. Which institution elects the President of the European Parliament?</w:t>
      </w:r>
    </w:p>
    <w:p w14:paraId="2C36EF15" w14:textId="77777777" w:rsidR="0082084C" w:rsidRPr="0082084C" w:rsidRDefault="0082084C" w:rsidP="0082084C">
      <w:r w:rsidRPr="0082084C">
        <w:t>A. European Council.</w:t>
      </w:r>
    </w:p>
    <w:p w14:paraId="527EB8EB" w14:textId="77777777" w:rsidR="0082084C" w:rsidRPr="0082084C" w:rsidRDefault="0082084C" w:rsidP="0082084C">
      <w:r w:rsidRPr="0082084C">
        <w:rPr>
          <w:b/>
          <w:bCs/>
        </w:rPr>
        <w:t>B. European Parliament.</w:t>
      </w:r>
    </w:p>
    <w:p w14:paraId="6288E35D" w14:textId="77777777" w:rsidR="0082084C" w:rsidRPr="0082084C" w:rsidRDefault="0082084C" w:rsidP="0082084C">
      <w:r w:rsidRPr="0082084C">
        <w:t>C. Council of the European Union.</w:t>
      </w:r>
    </w:p>
    <w:p w14:paraId="38875861" w14:textId="77777777" w:rsidR="0082084C" w:rsidRPr="0082084C" w:rsidRDefault="0082084C" w:rsidP="0082084C">
      <w:r w:rsidRPr="0082084C">
        <w:t>D. European Commission.</w:t>
      </w:r>
    </w:p>
    <w:p w14:paraId="3B5642CD" w14:textId="77777777" w:rsidR="0082084C" w:rsidRPr="0082084C" w:rsidRDefault="0082084C" w:rsidP="0082084C">
      <w:r w:rsidRPr="0082084C">
        <w:pict w14:anchorId="3032908B">
          <v:rect id="_x0000_i4334" style="width:0;height:1.5pt" o:hralign="center" o:hrstd="t" o:hr="t" fillcolor="#a0a0a0" stroked="f"/>
        </w:pict>
      </w:r>
    </w:p>
    <w:p w14:paraId="774D89D6" w14:textId="77777777" w:rsidR="0082084C" w:rsidRPr="0082084C" w:rsidRDefault="0082084C" w:rsidP="0082084C">
      <w:r w:rsidRPr="0082084C">
        <w:rPr>
          <w:b/>
          <w:bCs/>
        </w:rPr>
        <w:t>266. Which statement BEST reflects the function of the Conciliation Committee under the ordinary legislative procedure?</w:t>
      </w:r>
    </w:p>
    <w:p w14:paraId="74ADCF00" w14:textId="77777777" w:rsidR="0082084C" w:rsidRPr="0082084C" w:rsidRDefault="0082084C" w:rsidP="0082084C">
      <w:r w:rsidRPr="0082084C">
        <w:t>A. It resolves disputes between Member States concerning Treaty interpretation.</w:t>
      </w:r>
    </w:p>
    <w:p w14:paraId="4AEB215E" w14:textId="77777777" w:rsidR="0082084C" w:rsidRPr="0082084C" w:rsidRDefault="0082084C" w:rsidP="0082084C">
      <w:r w:rsidRPr="0082084C">
        <w:t>B. It prepares Commission legislative proposals.</w:t>
      </w:r>
    </w:p>
    <w:p w14:paraId="396C026B" w14:textId="77777777" w:rsidR="0082084C" w:rsidRPr="0082084C" w:rsidRDefault="0082084C" w:rsidP="0082084C">
      <w:r w:rsidRPr="0082084C">
        <w:rPr>
          <w:b/>
          <w:bCs/>
        </w:rPr>
        <w:t>C. It seeks agreement on a joint text acceptable to both the European Parliament and the Council.</w:t>
      </w:r>
    </w:p>
    <w:p w14:paraId="7FA59297" w14:textId="77777777" w:rsidR="0082084C" w:rsidRPr="0082084C" w:rsidRDefault="0082084C" w:rsidP="0082084C">
      <w:r w:rsidRPr="0082084C">
        <w:t>D. It determines whether qualified majority voting applies.</w:t>
      </w:r>
    </w:p>
    <w:p w14:paraId="0DF5B540" w14:textId="77777777" w:rsidR="0082084C" w:rsidRPr="0082084C" w:rsidRDefault="0082084C" w:rsidP="0082084C">
      <w:r w:rsidRPr="0082084C">
        <w:lastRenderedPageBreak/>
        <w:pict w14:anchorId="1EDFFE0A">
          <v:rect id="_x0000_i4335" style="width:0;height:1.5pt" o:hralign="center" o:hrstd="t" o:hr="t" fillcolor="#a0a0a0" stroked="f"/>
        </w:pict>
      </w:r>
    </w:p>
    <w:p w14:paraId="26371E9C" w14:textId="77777777" w:rsidR="0082084C" w:rsidRPr="0082084C" w:rsidRDefault="0082084C" w:rsidP="0082084C">
      <w:r w:rsidRPr="0082084C">
        <w:rPr>
          <w:b/>
          <w:bCs/>
        </w:rPr>
        <w:t>267. Which event occurred FIRST?</w:t>
      </w:r>
    </w:p>
    <w:p w14:paraId="2B9E0FA7" w14:textId="77777777" w:rsidR="0082084C" w:rsidRPr="0082084C" w:rsidRDefault="0082084C" w:rsidP="0082084C">
      <w:r w:rsidRPr="0082084C">
        <w:t>A. Croatia joined the euro area.</w:t>
      </w:r>
    </w:p>
    <w:p w14:paraId="69CB505C" w14:textId="77777777" w:rsidR="0082084C" w:rsidRPr="0082084C" w:rsidRDefault="0082084C" w:rsidP="0082084C">
      <w:r w:rsidRPr="0082084C">
        <w:rPr>
          <w:b/>
          <w:bCs/>
        </w:rPr>
        <w:t>B. United Kingdom left the European Union.</w:t>
      </w:r>
    </w:p>
    <w:p w14:paraId="37D6B955" w14:textId="77777777" w:rsidR="0082084C" w:rsidRPr="0082084C" w:rsidRDefault="0082084C" w:rsidP="0082084C">
      <w:r w:rsidRPr="0082084C">
        <w:t>C. Conference on the Future of Europe concluded.</w:t>
      </w:r>
    </w:p>
    <w:p w14:paraId="4390B889" w14:textId="77777777" w:rsidR="0082084C" w:rsidRPr="0082084C" w:rsidRDefault="0082084C" w:rsidP="0082084C">
      <w:r w:rsidRPr="0082084C">
        <w:t>D. European Political Community established.</w:t>
      </w:r>
    </w:p>
    <w:p w14:paraId="220444A0" w14:textId="77777777" w:rsidR="0082084C" w:rsidRPr="0082084C" w:rsidRDefault="0082084C" w:rsidP="0082084C">
      <w:r w:rsidRPr="0082084C">
        <w:pict w14:anchorId="12217B6F">
          <v:rect id="_x0000_i4336" style="width:0;height:1.5pt" o:hralign="center" o:hrstd="t" o:hr="t" fillcolor="#a0a0a0" stroked="f"/>
        </w:pict>
      </w:r>
    </w:p>
    <w:p w14:paraId="18C97456" w14:textId="77777777" w:rsidR="0082084C" w:rsidRPr="0082084C" w:rsidRDefault="0082084C" w:rsidP="0082084C">
      <w:r w:rsidRPr="0082084C">
        <w:rPr>
          <w:b/>
          <w:bCs/>
        </w:rPr>
        <w:t>268. Which statement BEST reflects the role of the Commission under Article 17 TEU?</w:t>
      </w:r>
    </w:p>
    <w:p w14:paraId="0380C24A" w14:textId="77777777" w:rsidR="0082084C" w:rsidRPr="0082084C" w:rsidRDefault="0082084C" w:rsidP="0082084C">
      <w:r w:rsidRPr="0082084C">
        <w:t>A. It represents only the euro area internationally.</w:t>
      </w:r>
    </w:p>
    <w:p w14:paraId="7DAA4973" w14:textId="77777777" w:rsidR="0082084C" w:rsidRPr="0082084C" w:rsidRDefault="0082084C" w:rsidP="0082084C">
      <w:r w:rsidRPr="0082084C">
        <w:t>B. It exercises judicial review of Union acts.</w:t>
      </w:r>
    </w:p>
    <w:p w14:paraId="08D0C64E" w14:textId="77777777" w:rsidR="0082084C" w:rsidRPr="0082084C" w:rsidRDefault="0082084C" w:rsidP="0082084C">
      <w:r w:rsidRPr="0082084C">
        <w:rPr>
          <w:b/>
          <w:bCs/>
        </w:rPr>
        <w:t>C. It promotes the general interest of the Union, oversees the application of Union law and exercises coordinating, executive and management functions as laid down in the Treaties.</w:t>
      </w:r>
    </w:p>
    <w:p w14:paraId="4C5445D3" w14:textId="77777777" w:rsidR="0082084C" w:rsidRPr="0082084C" w:rsidRDefault="0082084C" w:rsidP="0082084C">
      <w:r w:rsidRPr="0082084C">
        <w:t>D. It defines the Union's general political directions and priorities.</w:t>
      </w:r>
    </w:p>
    <w:p w14:paraId="58077EED" w14:textId="77777777" w:rsidR="0082084C" w:rsidRPr="0082084C" w:rsidRDefault="0082084C" w:rsidP="0082084C">
      <w:r w:rsidRPr="0082084C">
        <w:pict w14:anchorId="298914D6">
          <v:rect id="_x0000_i4337" style="width:0;height:1.5pt" o:hralign="center" o:hrstd="t" o:hr="t" fillcolor="#a0a0a0" stroked="f"/>
        </w:pict>
      </w:r>
    </w:p>
    <w:p w14:paraId="329D2AAE" w14:textId="77777777" w:rsidR="0082084C" w:rsidRPr="0082084C" w:rsidRDefault="0082084C" w:rsidP="0082084C">
      <w:r w:rsidRPr="0082084C">
        <w:rPr>
          <w:b/>
          <w:bCs/>
        </w:rPr>
        <w:t>269. Which Treaty first recognised the European Council as a formal institution of the European Union?</w:t>
      </w:r>
    </w:p>
    <w:p w14:paraId="527B3438" w14:textId="77777777" w:rsidR="0082084C" w:rsidRPr="0082084C" w:rsidRDefault="0082084C" w:rsidP="0082084C">
      <w:r w:rsidRPr="0082084C">
        <w:t>A. Maastricht Treaty.</w:t>
      </w:r>
    </w:p>
    <w:p w14:paraId="5B8F2E78" w14:textId="77777777" w:rsidR="0082084C" w:rsidRPr="0082084C" w:rsidRDefault="0082084C" w:rsidP="0082084C">
      <w:r w:rsidRPr="0082084C">
        <w:t>B. Treaty of Amsterdam.</w:t>
      </w:r>
    </w:p>
    <w:p w14:paraId="1EF6A18A" w14:textId="77777777" w:rsidR="0082084C" w:rsidRPr="0082084C" w:rsidRDefault="0082084C" w:rsidP="0082084C">
      <w:r w:rsidRPr="0082084C">
        <w:t>C. Treaty of Nice.</w:t>
      </w:r>
    </w:p>
    <w:p w14:paraId="769FECD8" w14:textId="77777777" w:rsidR="0082084C" w:rsidRPr="0082084C" w:rsidRDefault="0082084C" w:rsidP="0082084C">
      <w:r w:rsidRPr="0082084C">
        <w:rPr>
          <w:b/>
          <w:bCs/>
        </w:rPr>
        <w:t>D. Treaty of Lisbon.</w:t>
      </w:r>
    </w:p>
    <w:p w14:paraId="6F9FF853" w14:textId="77777777" w:rsidR="0082084C" w:rsidRPr="0082084C" w:rsidRDefault="0082084C" w:rsidP="0082084C">
      <w:r w:rsidRPr="0082084C">
        <w:rPr>
          <w:b/>
          <w:bCs/>
        </w:rPr>
        <w:t>270. According to the Political Guidelines 2024–2029, which initiative is intended to simplify the regulatory framework for businesses while maintaining high policy standards?</w:t>
      </w:r>
    </w:p>
    <w:p w14:paraId="670674A5" w14:textId="77777777" w:rsidR="0082084C" w:rsidRPr="0082084C" w:rsidRDefault="0082084C" w:rsidP="0082084C">
      <w:r w:rsidRPr="0082084C">
        <w:t>A. European Competitiveness Code.</w:t>
      </w:r>
    </w:p>
    <w:p w14:paraId="7DB5DEBD" w14:textId="77777777" w:rsidR="0082084C" w:rsidRPr="0082084C" w:rsidRDefault="0082084C" w:rsidP="0082084C">
      <w:r w:rsidRPr="0082084C">
        <w:t>B. Regulatory Performance Directive.</w:t>
      </w:r>
    </w:p>
    <w:p w14:paraId="452F0214" w14:textId="77777777" w:rsidR="0082084C" w:rsidRPr="0082084C" w:rsidRDefault="0082084C" w:rsidP="0082084C">
      <w:r w:rsidRPr="0082084C">
        <w:rPr>
          <w:b/>
          <w:bCs/>
        </w:rPr>
        <w:t>C. A new simplification agenda focused on reducing reporting and administrative burdens.</w:t>
      </w:r>
    </w:p>
    <w:p w14:paraId="376F9833" w14:textId="77777777" w:rsidR="0082084C" w:rsidRPr="0082084C" w:rsidRDefault="0082084C" w:rsidP="0082084C">
      <w:r w:rsidRPr="0082084C">
        <w:t>D. Internal Market Enforcement Regulation.</w:t>
      </w:r>
    </w:p>
    <w:p w14:paraId="103DC4FC" w14:textId="77777777" w:rsidR="004445B7" w:rsidRPr="004445B7" w:rsidRDefault="004445B7" w:rsidP="004445B7">
      <w:r w:rsidRPr="004445B7">
        <w:rPr>
          <w:b/>
          <w:bCs/>
        </w:rPr>
        <w:lastRenderedPageBreak/>
        <w:t>271. Which statement BEST reflects the role of the European Council in the appointment of the High Representative of the Union for Foreign Affairs and Security Policy?</w:t>
      </w:r>
    </w:p>
    <w:p w14:paraId="2CBAB105" w14:textId="77777777" w:rsidR="004445B7" w:rsidRPr="004445B7" w:rsidRDefault="004445B7" w:rsidP="004445B7">
      <w:r w:rsidRPr="004445B7">
        <w:t>A. It appoints the High Representative by unanimity after consulting the European Parliament.</w:t>
      </w:r>
    </w:p>
    <w:p w14:paraId="1125CC82" w14:textId="77777777" w:rsidR="004445B7" w:rsidRPr="004445B7" w:rsidRDefault="004445B7" w:rsidP="004445B7">
      <w:r w:rsidRPr="004445B7">
        <w:t>B. It appoints the High Representative following a proposal from the Commission.</w:t>
      </w:r>
    </w:p>
    <w:p w14:paraId="722359D6" w14:textId="77777777" w:rsidR="004445B7" w:rsidRPr="004445B7" w:rsidRDefault="004445B7" w:rsidP="004445B7">
      <w:r w:rsidRPr="004445B7">
        <w:rPr>
          <w:b/>
          <w:bCs/>
        </w:rPr>
        <w:t>C. It appoints the High Representative by qualified majority, with the agreement of the President of the Commission.</w:t>
      </w:r>
    </w:p>
    <w:p w14:paraId="513A52F0" w14:textId="77777777" w:rsidR="004445B7" w:rsidRPr="004445B7" w:rsidRDefault="004445B7" w:rsidP="004445B7">
      <w:r w:rsidRPr="004445B7">
        <w:t>D. It confirms the appointment made by the Council of the European Union.</w:t>
      </w:r>
    </w:p>
    <w:p w14:paraId="458CA61E" w14:textId="77777777" w:rsidR="004445B7" w:rsidRPr="004445B7" w:rsidRDefault="004445B7" w:rsidP="004445B7">
      <w:r w:rsidRPr="004445B7">
        <w:pict w14:anchorId="226ECB6D">
          <v:rect id="_x0000_i3871" style="width:0;height:1.5pt" o:hralign="center" o:hrstd="t" o:hr="t" fillcolor="#a0a0a0" stroked="f"/>
        </w:pict>
      </w:r>
    </w:p>
    <w:p w14:paraId="3FCD9A13" w14:textId="77777777" w:rsidR="004445B7" w:rsidRPr="004445B7" w:rsidRDefault="004445B7" w:rsidP="004445B7">
      <w:r w:rsidRPr="004445B7">
        <w:rPr>
          <w:b/>
          <w:bCs/>
        </w:rPr>
        <w:t>272. Which Treaty first gave the European Parliament the power to reject the Commission as a body before it takes office?</w:t>
      </w:r>
    </w:p>
    <w:p w14:paraId="4D9CA830" w14:textId="77777777" w:rsidR="004445B7" w:rsidRPr="004445B7" w:rsidRDefault="004445B7" w:rsidP="004445B7">
      <w:r w:rsidRPr="004445B7">
        <w:t>A. Single European Act.</w:t>
      </w:r>
    </w:p>
    <w:p w14:paraId="0DED18C0" w14:textId="77777777" w:rsidR="004445B7" w:rsidRPr="004445B7" w:rsidRDefault="004445B7" w:rsidP="004445B7">
      <w:r w:rsidRPr="004445B7">
        <w:rPr>
          <w:b/>
          <w:bCs/>
        </w:rPr>
        <w:t>B. Maastricht Treaty.</w:t>
      </w:r>
    </w:p>
    <w:p w14:paraId="5BDB3306" w14:textId="77777777" w:rsidR="004445B7" w:rsidRPr="004445B7" w:rsidRDefault="004445B7" w:rsidP="004445B7">
      <w:r w:rsidRPr="004445B7">
        <w:t>C. Treaty of Amsterdam.</w:t>
      </w:r>
    </w:p>
    <w:p w14:paraId="03414CA4" w14:textId="77777777" w:rsidR="004445B7" w:rsidRPr="004445B7" w:rsidRDefault="004445B7" w:rsidP="004445B7">
      <w:r w:rsidRPr="004445B7">
        <w:t>D. Treaty of Nice.</w:t>
      </w:r>
    </w:p>
    <w:p w14:paraId="7B25F2C9" w14:textId="77777777" w:rsidR="004445B7" w:rsidRPr="004445B7" w:rsidRDefault="004445B7" w:rsidP="004445B7">
      <w:r w:rsidRPr="004445B7">
        <w:pict w14:anchorId="0F7ED471">
          <v:rect id="_x0000_i3872" style="width:0;height:1.5pt" o:hralign="center" o:hrstd="t" o:hr="t" fillcolor="#a0a0a0" stroked="f"/>
        </w:pict>
      </w:r>
    </w:p>
    <w:p w14:paraId="79E00699" w14:textId="77777777" w:rsidR="004445B7" w:rsidRPr="004445B7" w:rsidRDefault="004445B7" w:rsidP="004445B7">
      <w:r w:rsidRPr="004445B7">
        <w:rPr>
          <w:b/>
          <w:bCs/>
        </w:rPr>
        <w:t>273. Which event occurred FIRST?</w:t>
      </w:r>
    </w:p>
    <w:p w14:paraId="226A1CFC" w14:textId="77777777" w:rsidR="004445B7" w:rsidRPr="004445B7" w:rsidRDefault="004445B7" w:rsidP="004445B7">
      <w:r w:rsidRPr="004445B7">
        <w:t>A. European Stability Mechanism established.</w:t>
      </w:r>
    </w:p>
    <w:p w14:paraId="5BE6BDB2" w14:textId="77777777" w:rsidR="004445B7" w:rsidRPr="004445B7" w:rsidRDefault="004445B7" w:rsidP="004445B7">
      <w:r w:rsidRPr="004445B7">
        <w:t>B. Treaty of Lisbon entered into force.</w:t>
      </w:r>
    </w:p>
    <w:p w14:paraId="3E0840D0" w14:textId="77777777" w:rsidR="004445B7" w:rsidRPr="004445B7" w:rsidRDefault="004445B7" w:rsidP="004445B7">
      <w:r w:rsidRPr="004445B7">
        <w:rPr>
          <w:b/>
          <w:bCs/>
        </w:rPr>
        <w:t>C. Charter of Fundamental Rights proclaimed.</w:t>
      </w:r>
    </w:p>
    <w:p w14:paraId="5DAB3BA9" w14:textId="77777777" w:rsidR="004445B7" w:rsidRPr="004445B7" w:rsidRDefault="004445B7" w:rsidP="004445B7">
      <w:r w:rsidRPr="004445B7">
        <w:t>D. Croatia joined the European Union.</w:t>
      </w:r>
    </w:p>
    <w:p w14:paraId="0D1CA2E8" w14:textId="77777777" w:rsidR="004445B7" w:rsidRPr="004445B7" w:rsidRDefault="004445B7" w:rsidP="004445B7">
      <w:r w:rsidRPr="004445B7">
        <w:pict w14:anchorId="0FA89D3D">
          <v:rect id="_x0000_i3873" style="width:0;height:1.5pt" o:hralign="center" o:hrstd="t" o:hr="t" fillcolor="#a0a0a0" stroked="f"/>
        </w:pict>
      </w:r>
    </w:p>
    <w:p w14:paraId="1EA24FF6" w14:textId="77777777" w:rsidR="004445B7" w:rsidRPr="004445B7" w:rsidRDefault="004445B7" w:rsidP="004445B7">
      <w:r w:rsidRPr="004445B7">
        <w:rPr>
          <w:b/>
          <w:bCs/>
        </w:rPr>
        <w:t>274. Which statement BEST reflects the role of the Commission under Article 258 TFEU?</w:t>
      </w:r>
    </w:p>
    <w:p w14:paraId="53E25440" w14:textId="77777777" w:rsidR="004445B7" w:rsidRPr="004445B7" w:rsidRDefault="004445B7" w:rsidP="004445B7">
      <w:r w:rsidRPr="004445B7">
        <w:t>A. It is required to bring infringement proceedings whenever a complaint is submitted.</w:t>
      </w:r>
    </w:p>
    <w:p w14:paraId="2CC70AD2" w14:textId="77777777" w:rsidR="004445B7" w:rsidRPr="004445B7" w:rsidRDefault="004445B7" w:rsidP="004445B7">
      <w:r w:rsidRPr="004445B7">
        <w:t>B. It may impose financial sanctions directly on Member States.</w:t>
      </w:r>
    </w:p>
    <w:p w14:paraId="6AF6DF85" w14:textId="77777777" w:rsidR="004445B7" w:rsidRPr="004445B7" w:rsidRDefault="004445B7" w:rsidP="004445B7">
      <w:r w:rsidRPr="004445B7">
        <w:rPr>
          <w:b/>
          <w:bCs/>
        </w:rPr>
        <w:t>C. It has discretion to initiate infringement proceedings where it considers that a Member State has failed to fulfil its obligations under the Treaties.</w:t>
      </w:r>
    </w:p>
    <w:p w14:paraId="1BE9EB3A" w14:textId="77777777" w:rsidR="004445B7" w:rsidRPr="004445B7" w:rsidRDefault="004445B7" w:rsidP="004445B7">
      <w:r w:rsidRPr="004445B7">
        <w:lastRenderedPageBreak/>
        <w:t>D. It may bring infringement proceedings only at the request of the European Parliament.</w:t>
      </w:r>
    </w:p>
    <w:p w14:paraId="77F1D7EC" w14:textId="77777777" w:rsidR="004445B7" w:rsidRPr="004445B7" w:rsidRDefault="004445B7" w:rsidP="004445B7">
      <w:r w:rsidRPr="004445B7">
        <w:pict w14:anchorId="52A4EAC0">
          <v:rect id="_x0000_i3874" style="width:0;height:1.5pt" o:hralign="center" o:hrstd="t" o:hr="t" fillcolor="#a0a0a0" stroked="f"/>
        </w:pict>
      </w:r>
    </w:p>
    <w:p w14:paraId="13F5805C" w14:textId="77777777" w:rsidR="004445B7" w:rsidRPr="004445B7" w:rsidRDefault="004445B7" w:rsidP="004445B7">
      <w:r w:rsidRPr="004445B7">
        <w:rPr>
          <w:b/>
          <w:bCs/>
        </w:rPr>
        <w:t>275. Which institution appoints the Members of the Committee of the Regions?</w:t>
      </w:r>
    </w:p>
    <w:p w14:paraId="4C49F435" w14:textId="77777777" w:rsidR="004445B7" w:rsidRPr="004445B7" w:rsidRDefault="004445B7" w:rsidP="004445B7">
      <w:pPr>
        <w:rPr>
          <w:lang w:val="it-IT"/>
        </w:rPr>
      </w:pPr>
      <w:r w:rsidRPr="004445B7">
        <w:rPr>
          <w:lang w:val="it-IT"/>
        </w:rPr>
        <w:t xml:space="preserve">A. </w:t>
      </w:r>
      <w:proofErr w:type="spellStart"/>
      <w:r w:rsidRPr="004445B7">
        <w:rPr>
          <w:lang w:val="it-IT"/>
        </w:rPr>
        <w:t>European</w:t>
      </w:r>
      <w:proofErr w:type="spellEnd"/>
      <w:r w:rsidRPr="004445B7">
        <w:rPr>
          <w:lang w:val="it-IT"/>
        </w:rPr>
        <w:t xml:space="preserve"> </w:t>
      </w:r>
      <w:proofErr w:type="spellStart"/>
      <w:r w:rsidRPr="004445B7">
        <w:rPr>
          <w:lang w:val="it-IT"/>
        </w:rPr>
        <w:t>Parliament</w:t>
      </w:r>
      <w:proofErr w:type="spellEnd"/>
      <w:r w:rsidRPr="004445B7">
        <w:rPr>
          <w:lang w:val="it-IT"/>
        </w:rPr>
        <w:t>.</w:t>
      </w:r>
    </w:p>
    <w:p w14:paraId="4C2A643A" w14:textId="77777777" w:rsidR="004445B7" w:rsidRPr="004445B7" w:rsidRDefault="004445B7" w:rsidP="004445B7">
      <w:pPr>
        <w:rPr>
          <w:lang w:val="it-IT"/>
        </w:rPr>
      </w:pPr>
      <w:r w:rsidRPr="004445B7">
        <w:rPr>
          <w:lang w:val="it-IT"/>
        </w:rPr>
        <w:t xml:space="preserve">B. </w:t>
      </w:r>
      <w:proofErr w:type="spellStart"/>
      <w:r w:rsidRPr="004445B7">
        <w:rPr>
          <w:lang w:val="it-IT"/>
        </w:rPr>
        <w:t>European</w:t>
      </w:r>
      <w:proofErr w:type="spellEnd"/>
      <w:r w:rsidRPr="004445B7">
        <w:rPr>
          <w:lang w:val="it-IT"/>
        </w:rPr>
        <w:t xml:space="preserve"> Commission.</w:t>
      </w:r>
    </w:p>
    <w:p w14:paraId="1153F025" w14:textId="77777777" w:rsidR="004445B7" w:rsidRPr="004445B7" w:rsidRDefault="004445B7" w:rsidP="004445B7">
      <w:r w:rsidRPr="004445B7">
        <w:rPr>
          <w:b/>
          <w:bCs/>
        </w:rPr>
        <w:t>C. Council of the European Union.</w:t>
      </w:r>
    </w:p>
    <w:p w14:paraId="5C308492" w14:textId="77777777" w:rsidR="004445B7" w:rsidRPr="004445B7" w:rsidRDefault="004445B7" w:rsidP="004445B7">
      <w:r w:rsidRPr="004445B7">
        <w:t>D. European Council.</w:t>
      </w:r>
    </w:p>
    <w:p w14:paraId="4C5AB9AB" w14:textId="77777777" w:rsidR="004445B7" w:rsidRPr="004445B7" w:rsidRDefault="004445B7" w:rsidP="004445B7">
      <w:r w:rsidRPr="004445B7">
        <w:pict w14:anchorId="1BCEAD6E">
          <v:rect id="_x0000_i3875" style="width:0;height:1.5pt" o:hralign="center" o:hrstd="t" o:hr="t" fillcolor="#a0a0a0" stroked="f"/>
        </w:pict>
      </w:r>
    </w:p>
    <w:p w14:paraId="4F91ACC9" w14:textId="77777777" w:rsidR="004445B7" w:rsidRPr="004445B7" w:rsidRDefault="004445B7" w:rsidP="004445B7">
      <w:r w:rsidRPr="004445B7">
        <w:rPr>
          <w:b/>
          <w:bCs/>
        </w:rPr>
        <w:t>276. Which statement BEST reflects the legal nature of a Recommendation under Article 288 TFEU?</w:t>
      </w:r>
    </w:p>
    <w:p w14:paraId="229E88CB" w14:textId="77777777" w:rsidR="004445B7" w:rsidRPr="004445B7" w:rsidRDefault="004445B7" w:rsidP="004445B7">
      <w:r w:rsidRPr="004445B7">
        <w:t>A. It is binding upon all Member States.</w:t>
      </w:r>
    </w:p>
    <w:p w14:paraId="36F28B32" w14:textId="77777777" w:rsidR="004445B7" w:rsidRPr="004445B7" w:rsidRDefault="004445B7" w:rsidP="004445B7">
      <w:r w:rsidRPr="004445B7">
        <w:t>B. It is directly applicable.</w:t>
      </w:r>
    </w:p>
    <w:p w14:paraId="11D2C087" w14:textId="77777777" w:rsidR="004445B7" w:rsidRPr="004445B7" w:rsidRDefault="004445B7" w:rsidP="004445B7">
      <w:r w:rsidRPr="004445B7">
        <w:t>C. It requires national transposition.</w:t>
      </w:r>
    </w:p>
    <w:p w14:paraId="5D30B9D5" w14:textId="77777777" w:rsidR="004445B7" w:rsidRPr="004445B7" w:rsidRDefault="004445B7" w:rsidP="004445B7">
      <w:r w:rsidRPr="004445B7">
        <w:rPr>
          <w:b/>
          <w:bCs/>
        </w:rPr>
        <w:t>D. It has no binding legal force.</w:t>
      </w:r>
    </w:p>
    <w:p w14:paraId="31560276" w14:textId="77777777" w:rsidR="004445B7" w:rsidRPr="004445B7" w:rsidRDefault="004445B7" w:rsidP="004445B7">
      <w:r w:rsidRPr="004445B7">
        <w:pict w14:anchorId="62E01B18">
          <v:rect id="_x0000_i3876" style="width:0;height:1.5pt" o:hralign="center" o:hrstd="t" o:hr="t" fillcolor="#a0a0a0" stroked="f"/>
        </w:pict>
      </w:r>
    </w:p>
    <w:p w14:paraId="4BA939CA" w14:textId="77777777" w:rsidR="004445B7" w:rsidRPr="004445B7" w:rsidRDefault="004445B7" w:rsidP="004445B7">
      <w:r w:rsidRPr="004445B7">
        <w:rPr>
          <w:b/>
          <w:bCs/>
        </w:rPr>
        <w:t>277. Which event occurred FIRST?</w:t>
      </w:r>
    </w:p>
    <w:p w14:paraId="361ADAD1" w14:textId="77777777" w:rsidR="004445B7" w:rsidRPr="004445B7" w:rsidRDefault="004445B7" w:rsidP="004445B7">
      <w:r w:rsidRPr="004445B7">
        <w:t>A. Maastricht Treaty entered into force.</w:t>
      </w:r>
    </w:p>
    <w:p w14:paraId="3F495500" w14:textId="77777777" w:rsidR="004445B7" w:rsidRPr="004445B7" w:rsidRDefault="004445B7" w:rsidP="004445B7">
      <w:r w:rsidRPr="004445B7">
        <w:rPr>
          <w:b/>
          <w:bCs/>
        </w:rPr>
        <w:t>B. Fall of the Berlin Wall.</w:t>
      </w:r>
    </w:p>
    <w:p w14:paraId="7B4EA901" w14:textId="77777777" w:rsidR="004445B7" w:rsidRPr="004445B7" w:rsidRDefault="004445B7" w:rsidP="004445B7">
      <w:r w:rsidRPr="004445B7">
        <w:t>C. Treaty of Amsterdam signed.</w:t>
      </w:r>
    </w:p>
    <w:p w14:paraId="13B67A8F" w14:textId="77777777" w:rsidR="004445B7" w:rsidRPr="004445B7" w:rsidRDefault="004445B7" w:rsidP="004445B7">
      <w:r w:rsidRPr="004445B7">
        <w:t>D. Euro introduced as book money.</w:t>
      </w:r>
    </w:p>
    <w:p w14:paraId="5A8888B4" w14:textId="77777777" w:rsidR="004445B7" w:rsidRPr="004445B7" w:rsidRDefault="004445B7" w:rsidP="004445B7">
      <w:r w:rsidRPr="004445B7">
        <w:pict w14:anchorId="4A7C4228">
          <v:rect id="_x0000_i3877" style="width:0;height:1.5pt" o:hralign="center" o:hrstd="t" o:hr="t" fillcolor="#a0a0a0" stroked="f"/>
        </w:pict>
      </w:r>
    </w:p>
    <w:p w14:paraId="42F1498B" w14:textId="77777777" w:rsidR="004445B7" w:rsidRPr="004445B7" w:rsidRDefault="004445B7" w:rsidP="004445B7">
      <w:r w:rsidRPr="004445B7">
        <w:rPr>
          <w:b/>
          <w:bCs/>
        </w:rPr>
        <w:t>278. Which statement BEST reflects the role of the President of the European Parliament?</w:t>
      </w:r>
    </w:p>
    <w:p w14:paraId="3D9F1F68" w14:textId="77777777" w:rsidR="004445B7" w:rsidRPr="004445B7" w:rsidRDefault="004445B7" w:rsidP="004445B7">
      <w:r w:rsidRPr="004445B7">
        <w:t>A. The President participates as a voting member of the European Council.</w:t>
      </w:r>
    </w:p>
    <w:p w14:paraId="1C849E51" w14:textId="77777777" w:rsidR="004445B7" w:rsidRPr="004445B7" w:rsidRDefault="004445B7" w:rsidP="004445B7">
      <w:r w:rsidRPr="004445B7">
        <w:rPr>
          <w:b/>
          <w:bCs/>
        </w:rPr>
        <w:t>B. The President directs the Parliament's activities, chairs plenary sittings and represents the institution externally.</w:t>
      </w:r>
    </w:p>
    <w:p w14:paraId="26BA527C" w14:textId="77777777" w:rsidR="004445B7" w:rsidRPr="004445B7" w:rsidRDefault="004445B7" w:rsidP="004445B7">
      <w:r w:rsidRPr="004445B7">
        <w:t>C. The President determines the composition of the European Commission.</w:t>
      </w:r>
    </w:p>
    <w:p w14:paraId="54FB1658" w14:textId="77777777" w:rsidR="004445B7" w:rsidRPr="004445B7" w:rsidRDefault="004445B7" w:rsidP="004445B7">
      <w:r w:rsidRPr="004445B7">
        <w:t>D. The President chairs meetings of the General Affairs Council.</w:t>
      </w:r>
    </w:p>
    <w:p w14:paraId="3F9509C2" w14:textId="77777777" w:rsidR="004445B7" w:rsidRPr="004445B7" w:rsidRDefault="004445B7" w:rsidP="004445B7">
      <w:r w:rsidRPr="004445B7">
        <w:lastRenderedPageBreak/>
        <w:pict w14:anchorId="1C02DB97">
          <v:rect id="_x0000_i3878" style="width:0;height:1.5pt" o:hralign="center" o:hrstd="t" o:hr="t" fillcolor="#a0a0a0" stroked="f"/>
        </w:pict>
      </w:r>
    </w:p>
    <w:p w14:paraId="53A41E82" w14:textId="77777777" w:rsidR="004445B7" w:rsidRPr="004445B7" w:rsidRDefault="004445B7" w:rsidP="004445B7">
      <w:r w:rsidRPr="004445B7">
        <w:rPr>
          <w:b/>
          <w:bCs/>
        </w:rPr>
        <w:t>279. Which sequence is chronologically correct?</w:t>
      </w:r>
    </w:p>
    <w:p w14:paraId="5A33428F" w14:textId="77777777" w:rsidR="004445B7" w:rsidRPr="004445B7" w:rsidRDefault="004445B7" w:rsidP="004445B7">
      <w:r w:rsidRPr="004445B7">
        <w:t>A. Amsterdam → Nice → Maastricht → Lisbon</w:t>
      </w:r>
    </w:p>
    <w:p w14:paraId="7B8D3FE9" w14:textId="77777777" w:rsidR="004445B7" w:rsidRPr="004445B7" w:rsidRDefault="004445B7" w:rsidP="004445B7">
      <w:r w:rsidRPr="004445B7">
        <w:rPr>
          <w:b/>
          <w:bCs/>
        </w:rPr>
        <w:t>B. Maastricht → Amsterdam → Nice → Lisbon</w:t>
      </w:r>
    </w:p>
    <w:p w14:paraId="74D9D749" w14:textId="77777777" w:rsidR="004445B7" w:rsidRPr="004445B7" w:rsidRDefault="004445B7" w:rsidP="004445B7">
      <w:r w:rsidRPr="004445B7">
        <w:t>C. Nice → Amsterdam → Lisbon → Maastricht</w:t>
      </w:r>
    </w:p>
    <w:p w14:paraId="6424FF48" w14:textId="77777777" w:rsidR="004445B7" w:rsidRPr="004445B7" w:rsidRDefault="004445B7" w:rsidP="004445B7">
      <w:r w:rsidRPr="004445B7">
        <w:t>D. Single European Act → Nice → Maastricht → Amsterdam</w:t>
      </w:r>
    </w:p>
    <w:p w14:paraId="7A625F6B" w14:textId="77777777" w:rsidR="004445B7" w:rsidRPr="004445B7" w:rsidRDefault="004445B7" w:rsidP="004445B7">
      <w:r w:rsidRPr="004445B7">
        <w:pict w14:anchorId="34AEE847">
          <v:rect id="_x0000_i3879" style="width:0;height:1.5pt" o:hralign="center" o:hrstd="t" o:hr="t" fillcolor="#a0a0a0" stroked="f"/>
        </w:pict>
      </w:r>
    </w:p>
    <w:p w14:paraId="2AF38C26" w14:textId="77777777" w:rsidR="004445B7" w:rsidRPr="004445B7" w:rsidRDefault="004445B7" w:rsidP="004445B7">
      <w:r w:rsidRPr="004445B7">
        <w:rPr>
          <w:b/>
          <w:bCs/>
        </w:rPr>
        <w:t>280. According to the Political Guidelines 2024–2029, which objective is MOST closely associated with the future Clean Industrial Deal?</w:t>
      </w:r>
    </w:p>
    <w:p w14:paraId="5C546672" w14:textId="77777777" w:rsidR="004445B7" w:rsidRPr="004445B7" w:rsidRDefault="004445B7" w:rsidP="004445B7">
      <w:r w:rsidRPr="004445B7">
        <w:t>A. Replacing the European Green Deal.</w:t>
      </w:r>
    </w:p>
    <w:p w14:paraId="2CEAF8AF" w14:textId="77777777" w:rsidR="004445B7" w:rsidRPr="004445B7" w:rsidRDefault="004445B7" w:rsidP="004445B7">
      <w:r w:rsidRPr="004445B7">
        <w:t>B. Phasing out all industrial State aid.</w:t>
      </w:r>
    </w:p>
    <w:p w14:paraId="4D53202C" w14:textId="77777777" w:rsidR="004445B7" w:rsidRPr="004445B7" w:rsidRDefault="004445B7" w:rsidP="004445B7">
      <w:r w:rsidRPr="004445B7">
        <w:rPr>
          <w:b/>
          <w:bCs/>
        </w:rPr>
        <w:t>C. Combining industrial competitiveness with accelerated decarbonisation and investment.</w:t>
      </w:r>
    </w:p>
    <w:p w14:paraId="09062695" w14:textId="77777777" w:rsidR="004445B7" w:rsidRPr="004445B7" w:rsidRDefault="004445B7" w:rsidP="004445B7">
      <w:r w:rsidRPr="004445B7">
        <w:t>D. Harmonising corporate taxation across the Union.</w:t>
      </w:r>
    </w:p>
    <w:p w14:paraId="4C02D980" w14:textId="77777777" w:rsidR="004445B7" w:rsidRPr="004445B7" w:rsidRDefault="004445B7" w:rsidP="004445B7">
      <w:r w:rsidRPr="004445B7">
        <w:pict w14:anchorId="3511BD04">
          <v:rect id="_x0000_i3880" style="width:0;height:1.5pt" o:hralign="center" o:hrstd="t" o:hr="t" fillcolor="#a0a0a0" stroked="f"/>
        </w:pict>
      </w:r>
    </w:p>
    <w:p w14:paraId="245EE642" w14:textId="77777777" w:rsidR="004445B7" w:rsidRPr="004445B7" w:rsidRDefault="004445B7" w:rsidP="004445B7">
      <w:r w:rsidRPr="004445B7">
        <w:rPr>
          <w:b/>
          <w:bCs/>
        </w:rPr>
        <w:t>281. Which institution is responsible for ensuring that the Commission acts as a collegiate body?</w:t>
      </w:r>
    </w:p>
    <w:p w14:paraId="67B434E3" w14:textId="77777777" w:rsidR="004445B7" w:rsidRPr="004445B7" w:rsidRDefault="004445B7" w:rsidP="004445B7">
      <w:r w:rsidRPr="004445B7">
        <w:t>A. European Parliament.</w:t>
      </w:r>
    </w:p>
    <w:p w14:paraId="075DCA2D" w14:textId="77777777" w:rsidR="004445B7" w:rsidRPr="004445B7" w:rsidRDefault="004445B7" w:rsidP="004445B7">
      <w:r w:rsidRPr="004445B7">
        <w:t>B. European Council.</w:t>
      </w:r>
    </w:p>
    <w:p w14:paraId="3421CE6E" w14:textId="77777777" w:rsidR="004445B7" w:rsidRPr="004445B7" w:rsidRDefault="004445B7" w:rsidP="004445B7">
      <w:r w:rsidRPr="004445B7">
        <w:rPr>
          <w:b/>
          <w:bCs/>
        </w:rPr>
        <w:t>C. President of the European Commission.</w:t>
      </w:r>
    </w:p>
    <w:p w14:paraId="0FF920A4" w14:textId="77777777" w:rsidR="004445B7" w:rsidRPr="004445B7" w:rsidRDefault="004445B7" w:rsidP="004445B7">
      <w:r w:rsidRPr="004445B7">
        <w:t>D. Council of the European Union.</w:t>
      </w:r>
    </w:p>
    <w:p w14:paraId="6365DC6A" w14:textId="77777777" w:rsidR="004445B7" w:rsidRPr="004445B7" w:rsidRDefault="004445B7" w:rsidP="004445B7">
      <w:r w:rsidRPr="004445B7">
        <w:pict w14:anchorId="048D1866">
          <v:rect id="_x0000_i3881" style="width:0;height:1.5pt" o:hralign="center" o:hrstd="t" o:hr="t" fillcolor="#a0a0a0" stroked="f"/>
        </w:pict>
      </w:r>
    </w:p>
    <w:p w14:paraId="55C5A81F" w14:textId="77777777" w:rsidR="004445B7" w:rsidRPr="004445B7" w:rsidRDefault="004445B7" w:rsidP="004445B7">
      <w:r w:rsidRPr="004445B7">
        <w:rPr>
          <w:b/>
          <w:bCs/>
        </w:rPr>
        <w:t>282. Which Treaty first established the Court of First Instance (now the General Court)?</w:t>
      </w:r>
    </w:p>
    <w:p w14:paraId="1ACF9065" w14:textId="77777777" w:rsidR="004445B7" w:rsidRPr="004445B7" w:rsidRDefault="004445B7" w:rsidP="004445B7">
      <w:r w:rsidRPr="004445B7">
        <w:t>A. Maastricht Treaty.</w:t>
      </w:r>
    </w:p>
    <w:p w14:paraId="27E33215" w14:textId="77777777" w:rsidR="004445B7" w:rsidRPr="004445B7" w:rsidRDefault="004445B7" w:rsidP="004445B7">
      <w:r w:rsidRPr="004445B7">
        <w:rPr>
          <w:b/>
          <w:bCs/>
        </w:rPr>
        <w:t>B. Single European Act.</w:t>
      </w:r>
    </w:p>
    <w:p w14:paraId="52051CBB" w14:textId="77777777" w:rsidR="004445B7" w:rsidRPr="004445B7" w:rsidRDefault="004445B7" w:rsidP="004445B7">
      <w:r w:rsidRPr="004445B7">
        <w:t>C. Treaty of Amsterdam.</w:t>
      </w:r>
    </w:p>
    <w:p w14:paraId="292C0841" w14:textId="77777777" w:rsidR="004445B7" w:rsidRPr="004445B7" w:rsidRDefault="004445B7" w:rsidP="004445B7">
      <w:r w:rsidRPr="004445B7">
        <w:t>D. Treaty of Nice.</w:t>
      </w:r>
    </w:p>
    <w:p w14:paraId="194562AF" w14:textId="77777777" w:rsidR="004445B7" w:rsidRPr="004445B7" w:rsidRDefault="004445B7" w:rsidP="004445B7">
      <w:r w:rsidRPr="004445B7">
        <w:pict w14:anchorId="33EDC1A5">
          <v:rect id="_x0000_i3882" style="width:0;height:1.5pt" o:hralign="center" o:hrstd="t" o:hr="t" fillcolor="#a0a0a0" stroked="f"/>
        </w:pict>
      </w:r>
    </w:p>
    <w:p w14:paraId="15E7887A" w14:textId="77777777" w:rsidR="004445B7" w:rsidRPr="004445B7" w:rsidRDefault="004445B7" w:rsidP="004445B7">
      <w:r w:rsidRPr="004445B7">
        <w:rPr>
          <w:b/>
          <w:bCs/>
        </w:rPr>
        <w:lastRenderedPageBreak/>
        <w:t>283. Which event occurred FIRST?</w:t>
      </w:r>
    </w:p>
    <w:p w14:paraId="6E6B6CEF" w14:textId="77777777" w:rsidR="004445B7" w:rsidRPr="004445B7" w:rsidRDefault="004445B7" w:rsidP="004445B7">
      <w:r w:rsidRPr="004445B7">
        <w:t>A. Treaty establishing a Constitution for Europe signed.</w:t>
      </w:r>
    </w:p>
    <w:p w14:paraId="2A3F0B01" w14:textId="77777777" w:rsidR="004445B7" w:rsidRPr="004445B7" w:rsidRDefault="004445B7" w:rsidP="004445B7">
      <w:r w:rsidRPr="004445B7">
        <w:rPr>
          <w:b/>
          <w:bCs/>
        </w:rPr>
        <w:t>B. Enlargement of the European Union to ten new Member States.</w:t>
      </w:r>
    </w:p>
    <w:p w14:paraId="4F95FAB5" w14:textId="77777777" w:rsidR="004445B7" w:rsidRPr="004445B7" w:rsidRDefault="004445B7" w:rsidP="004445B7">
      <w:r w:rsidRPr="004445B7">
        <w:t>C. Treaty of Lisbon signed.</w:t>
      </w:r>
    </w:p>
    <w:p w14:paraId="47BFC752" w14:textId="77777777" w:rsidR="004445B7" w:rsidRPr="004445B7" w:rsidRDefault="004445B7" w:rsidP="004445B7">
      <w:r w:rsidRPr="004445B7">
        <w:t>D. Croatia joined the European Union.</w:t>
      </w:r>
    </w:p>
    <w:p w14:paraId="234E7F44" w14:textId="77777777" w:rsidR="004445B7" w:rsidRPr="004445B7" w:rsidRDefault="004445B7" w:rsidP="004445B7">
      <w:r w:rsidRPr="004445B7">
        <w:pict w14:anchorId="432AA072">
          <v:rect id="_x0000_i3883" style="width:0;height:1.5pt" o:hralign="center" o:hrstd="t" o:hr="t" fillcolor="#a0a0a0" stroked="f"/>
        </w:pict>
      </w:r>
    </w:p>
    <w:p w14:paraId="15750B74" w14:textId="77777777" w:rsidR="004445B7" w:rsidRPr="004445B7" w:rsidRDefault="004445B7" w:rsidP="004445B7">
      <w:r w:rsidRPr="004445B7">
        <w:rPr>
          <w:b/>
          <w:bCs/>
        </w:rPr>
        <w:t>284. Which statement BEST reflects the role of the European Parliament in the discharge procedure?</w:t>
      </w:r>
    </w:p>
    <w:p w14:paraId="46451A03" w14:textId="77777777" w:rsidR="004445B7" w:rsidRPr="004445B7" w:rsidRDefault="004445B7" w:rsidP="004445B7">
      <w:r w:rsidRPr="004445B7">
        <w:t>A. It prepares the Union's annual accounts.</w:t>
      </w:r>
    </w:p>
    <w:p w14:paraId="6403B9C2" w14:textId="77777777" w:rsidR="004445B7" w:rsidRPr="004445B7" w:rsidRDefault="004445B7" w:rsidP="004445B7">
      <w:r w:rsidRPr="004445B7">
        <w:t>B. It audits the Commission's financial transactions.</w:t>
      </w:r>
    </w:p>
    <w:p w14:paraId="7DFA2B0E" w14:textId="77777777" w:rsidR="004445B7" w:rsidRPr="004445B7" w:rsidRDefault="004445B7" w:rsidP="004445B7">
      <w:r w:rsidRPr="004445B7">
        <w:rPr>
          <w:b/>
          <w:bCs/>
        </w:rPr>
        <w:t>C. It decides whether to grant discharge to the Commission after considering the Council's recommendation and the Court of Auditors' reports.</w:t>
      </w:r>
    </w:p>
    <w:p w14:paraId="0152A14A" w14:textId="77777777" w:rsidR="004445B7" w:rsidRPr="004445B7" w:rsidRDefault="004445B7" w:rsidP="004445B7">
      <w:r w:rsidRPr="004445B7">
        <w:t>D. It approves the draft budget before its submission by the Commission.</w:t>
      </w:r>
    </w:p>
    <w:p w14:paraId="5A024842" w14:textId="77777777" w:rsidR="004445B7" w:rsidRPr="004445B7" w:rsidRDefault="004445B7" w:rsidP="004445B7">
      <w:r w:rsidRPr="004445B7">
        <w:pict w14:anchorId="555A1685">
          <v:rect id="_x0000_i3884" style="width:0;height:1.5pt" o:hralign="center" o:hrstd="t" o:hr="t" fillcolor="#a0a0a0" stroked="f"/>
        </w:pict>
      </w:r>
    </w:p>
    <w:p w14:paraId="249AE48C" w14:textId="77777777" w:rsidR="004445B7" w:rsidRPr="004445B7" w:rsidRDefault="004445B7" w:rsidP="004445B7">
      <w:r w:rsidRPr="004445B7">
        <w:rPr>
          <w:b/>
          <w:bCs/>
        </w:rPr>
        <w:t>285. Which institution elects the President of the European Commission?</w:t>
      </w:r>
    </w:p>
    <w:p w14:paraId="653E8242" w14:textId="77777777" w:rsidR="004445B7" w:rsidRPr="004445B7" w:rsidRDefault="004445B7" w:rsidP="004445B7">
      <w:r w:rsidRPr="004445B7">
        <w:t>A. European Council.</w:t>
      </w:r>
    </w:p>
    <w:p w14:paraId="2A180F0C" w14:textId="77777777" w:rsidR="004445B7" w:rsidRPr="004445B7" w:rsidRDefault="004445B7" w:rsidP="004445B7">
      <w:r w:rsidRPr="004445B7">
        <w:rPr>
          <w:b/>
          <w:bCs/>
        </w:rPr>
        <w:t>B. European Parliament.</w:t>
      </w:r>
    </w:p>
    <w:p w14:paraId="7805F681" w14:textId="77777777" w:rsidR="004445B7" w:rsidRPr="004445B7" w:rsidRDefault="004445B7" w:rsidP="004445B7">
      <w:r w:rsidRPr="004445B7">
        <w:t>C. Council of the European Union.</w:t>
      </w:r>
    </w:p>
    <w:p w14:paraId="17CEA714" w14:textId="77777777" w:rsidR="004445B7" w:rsidRPr="004445B7" w:rsidRDefault="004445B7" w:rsidP="004445B7">
      <w:r w:rsidRPr="004445B7">
        <w:t>D. European Commission.</w:t>
      </w:r>
    </w:p>
    <w:p w14:paraId="6DEC799D" w14:textId="77777777" w:rsidR="004445B7" w:rsidRPr="004445B7" w:rsidRDefault="004445B7" w:rsidP="004445B7">
      <w:r w:rsidRPr="004445B7">
        <w:pict w14:anchorId="7C1ED5BD">
          <v:rect id="_x0000_i3885" style="width:0;height:1.5pt" o:hralign="center" o:hrstd="t" o:hr="t" fillcolor="#a0a0a0" stroked="f"/>
        </w:pict>
      </w:r>
    </w:p>
    <w:p w14:paraId="24026397" w14:textId="77777777" w:rsidR="004445B7" w:rsidRPr="004445B7" w:rsidRDefault="004445B7" w:rsidP="004445B7">
      <w:r w:rsidRPr="004445B7">
        <w:rPr>
          <w:b/>
          <w:bCs/>
        </w:rPr>
        <w:t>286. Which statement BEST reflects the purpose of Article 17(3) TEU?</w:t>
      </w:r>
    </w:p>
    <w:p w14:paraId="0AB34C89" w14:textId="77777777" w:rsidR="004445B7" w:rsidRPr="004445B7" w:rsidRDefault="004445B7" w:rsidP="004445B7">
      <w:r w:rsidRPr="004445B7">
        <w:t>A. It establishes the legislative powers of the Commission.</w:t>
      </w:r>
    </w:p>
    <w:p w14:paraId="1B8BCB7C" w14:textId="77777777" w:rsidR="004445B7" w:rsidRPr="004445B7" w:rsidRDefault="004445B7" w:rsidP="004445B7">
      <w:r w:rsidRPr="004445B7">
        <w:rPr>
          <w:b/>
          <w:bCs/>
        </w:rPr>
        <w:t>B. It requires Members of the Commission to be completely independent and neither seek nor take instructions from any government or other body.</w:t>
      </w:r>
    </w:p>
    <w:p w14:paraId="5D0A11DC" w14:textId="77777777" w:rsidR="004445B7" w:rsidRPr="004445B7" w:rsidRDefault="004445B7" w:rsidP="004445B7">
      <w:r w:rsidRPr="004445B7">
        <w:t>C. It governs the appointment of Judges of the Court of Justice.</w:t>
      </w:r>
    </w:p>
    <w:p w14:paraId="665C1F81" w14:textId="77777777" w:rsidR="004445B7" w:rsidRPr="004445B7" w:rsidRDefault="004445B7" w:rsidP="004445B7">
      <w:r w:rsidRPr="004445B7">
        <w:t>D. It establishes the rules governing qualified majority voting.</w:t>
      </w:r>
    </w:p>
    <w:p w14:paraId="773177FE" w14:textId="77777777" w:rsidR="004445B7" w:rsidRPr="004445B7" w:rsidRDefault="004445B7" w:rsidP="004445B7">
      <w:r w:rsidRPr="004445B7">
        <w:pict w14:anchorId="45FAA34E">
          <v:rect id="_x0000_i3886" style="width:0;height:1.5pt" o:hralign="center" o:hrstd="t" o:hr="t" fillcolor="#a0a0a0" stroked="f"/>
        </w:pict>
      </w:r>
    </w:p>
    <w:p w14:paraId="3FD54D33" w14:textId="77777777" w:rsidR="004445B7" w:rsidRPr="004445B7" w:rsidRDefault="004445B7" w:rsidP="004445B7">
      <w:r w:rsidRPr="004445B7">
        <w:rPr>
          <w:b/>
          <w:bCs/>
        </w:rPr>
        <w:t>287. Which event occurred FIRST?</w:t>
      </w:r>
    </w:p>
    <w:p w14:paraId="74FF762A" w14:textId="77777777" w:rsidR="004445B7" w:rsidRPr="004445B7" w:rsidRDefault="004445B7" w:rsidP="004445B7">
      <w:r w:rsidRPr="004445B7">
        <w:t>A. Croatia adopted the euro.</w:t>
      </w:r>
    </w:p>
    <w:p w14:paraId="076524E5" w14:textId="77777777" w:rsidR="004445B7" w:rsidRPr="004445B7" w:rsidRDefault="004445B7" w:rsidP="004445B7">
      <w:r w:rsidRPr="004445B7">
        <w:rPr>
          <w:b/>
          <w:bCs/>
        </w:rPr>
        <w:lastRenderedPageBreak/>
        <w:t>B. United Kingdom formally withdrew from the European Union.</w:t>
      </w:r>
    </w:p>
    <w:p w14:paraId="4E450D94" w14:textId="77777777" w:rsidR="004445B7" w:rsidRPr="004445B7" w:rsidRDefault="004445B7" w:rsidP="004445B7">
      <w:r w:rsidRPr="004445B7">
        <w:t>C. Conference on the Future of Europe concluded.</w:t>
      </w:r>
    </w:p>
    <w:p w14:paraId="4A26BCEF" w14:textId="77777777" w:rsidR="004445B7" w:rsidRPr="004445B7" w:rsidRDefault="004445B7" w:rsidP="004445B7">
      <w:r w:rsidRPr="004445B7">
        <w:t>D. European Political Community held its first meeting.</w:t>
      </w:r>
    </w:p>
    <w:p w14:paraId="4B2AF251" w14:textId="77777777" w:rsidR="004445B7" w:rsidRPr="004445B7" w:rsidRDefault="004445B7" w:rsidP="004445B7">
      <w:r w:rsidRPr="004445B7">
        <w:pict w14:anchorId="3B57B3B0">
          <v:rect id="_x0000_i3887" style="width:0;height:1.5pt" o:hralign="center" o:hrstd="t" o:hr="t" fillcolor="#a0a0a0" stroked="f"/>
        </w:pict>
      </w:r>
    </w:p>
    <w:p w14:paraId="499EF0EE" w14:textId="77777777" w:rsidR="004445B7" w:rsidRPr="004445B7" w:rsidRDefault="004445B7" w:rsidP="004445B7">
      <w:r w:rsidRPr="004445B7">
        <w:rPr>
          <w:b/>
          <w:bCs/>
        </w:rPr>
        <w:t>288. Which statement BEST reflects the legal role of the Court of Justice in actions for failure to act under Article 265 TFEU?</w:t>
      </w:r>
    </w:p>
    <w:p w14:paraId="718DBCB0" w14:textId="77777777" w:rsidR="004445B7" w:rsidRPr="004445B7" w:rsidRDefault="004445B7" w:rsidP="004445B7">
      <w:r w:rsidRPr="004445B7">
        <w:t>A. It may impose criminal sanctions on Union institutions.</w:t>
      </w:r>
    </w:p>
    <w:p w14:paraId="658CB128" w14:textId="77777777" w:rsidR="004445B7" w:rsidRPr="004445B7" w:rsidRDefault="004445B7" w:rsidP="004445B7">
      <w:r w:rsidRPr="004445B7">
        <w:t>B. It may replace the institution by adopting the missing act itself.</w:t>
      </w:r>
    </w:p>
    <w:p w14:paraId="61754A3C" w14:textId="77777777" w:rsidR="004445B7" w:rsidRPr="004445B7" w:rsidRDefault="004445B7" w:rsidP="004445B7">
      <w:r w:rsidRPr="004445B7">
        <w:rPr>
          <w:b/>
          <w:bCs/>
        </w:rPr>
        <w:t>C. It determines whether an institution has unlawfully failed to act where required by the Treaties.</w:t>
      </w:r>
    </w:p>
    <w:p w14:paraId="6BADBF8E" w14:textId="77777777" w:rsidR="004445B7" w:rsidRPr="004445B7" w:rsidRDefault="004445B7" w:rsidP="004445B7">
      <w:r w:rsidRPr="004445B7">
        <w:t>D. It may suspend the application of all Union legislation until the institution acts.</w:t>
      </w:r>
    </w:p>
    <w:p w14:paraId="039A89AD" w14:textId="77777777" w:rsidR="004445B7" w:rsidRPr="004445B7" w:rsidRDefault="004445B7" w:rsidP="004445B7">
      <w:r w:rsidRPr="004445B7">
        <w:pict w14:anchorId="2E95444D">
          <v:rect id="_x0000_i3888" style="width:0;height:1.5pt" o:hralign="center" o:hrstd="t" o:hr="t" fillcolor="#a0a0a0" stroked="f"/>
        </w:pict>
      </w:r>
    </w:p>
    <w:p w14:paraId="5AA0524A" w14:textId="77777777" w:rsidR="004445B7" w:rsidRPr="004445B7" w:rsidRDefault="004445B7" w:rsidP="004445B7">
      <w:r w:rsidRPr="004445B7">
        <w:rPr>
          <w:b/>
          <w:bCs/>
        </w:rPr>
        <w:t>289. Which Treaty first introduced the possibility of enhanced cooperation?</w:t>
      </w:r>
    </w:p>
    <w:p w14:paraId="5381D3AC" w14:textId="77777777" w:rsidR="004445B7" w:rsidRPr="004445B7" w:rsidRDefault="004445B7" w:rsidP="004445B7">
      <w:r w:rsidRPr="004445B7">
        <w:t>A. Maastricht Treaty.</w:t>
      </w:r>
    </w:p>
    <w:p w14:paraId="36A251D0" w14:textId="77777777" w:rsidR="004445B7" w:rsidRPr="004445B7" w:rsidRDefault="004445B7" w:rsidP="004445B7">
      <w:r w:rsidRPr="004445B7">
        <w:rPr>
          <w:b/>
          <w:bCs/>
        </w:rPr>
        <w:t>B. Treaty of Amsterdam.</w:t>
      </w:r>
    </w:p>
    <w:p w14:paraId="0C297AB9" w14:textId="77777777" w:rsidR="004445B7" w:rsidRPr="004445B7" w:rsidRDefault="004445B7" w:rsidP="004445B7">
      <w:r w:rsidRPr="004445B7">
        <w:t>C. Treaty of Nice.</w:t>
      </w:r>
    </w:p>
    <w:p w14:paraId="2E55BCBC" w14:textId="77777777" w:rsidR="004445B7" w:rsidRPr="004445B7" w:rsidRDefault="004445B7" w:rsidP="004445B7">
      <w:r w:rsidRPr="004445B7">
        <w:t>D. Treaty of Lisbon.</w:t>
      </w:r>
    </w:p>
    <w:p w14:paraId="2A36549C" w14:textId="77777777" w:rsidR="004445B7" w:rsidRPr="004445B7" w:rsidRDefault="004445B7" w:rsidP="004445B7">
      <w:r w:rsidRPr="004445B7">
        <w:pict w14:anchorId="2F69FDE3">
          <v:rect id="_x0000_i3889" style="width:0;height:1.5pt" o:hralign="center" o:hrstd="t" o:hr="t" fillcolor="#a0a0a0" stroked="f"/>
        </w:pict>
      </w:r>
    </w:p>
    <w:p w14:paraId="0158B620" w14:textId="77777777" w:rsidR="004445B7" w:rsidRPr="004445B7" w:rsidRDefault="004445B7" w:rsidP="004445B7">
      <w:r w:rsidRPr="004445B7">
        <w:rPr>
          <w:b/>
          <w:bCs/>
        </w:rPr>
        <w:t>290. According to the Political Guidelines 2024–2029, which objective is MOST closely associated with reducing unnecessary reporting obligations?</w:t>
      </w:r>
    </w:p>
    <w:p w14:paraId="434F87BF" w14:textId="77777777" w:rsidR="004445B7" w:rsidRPr="004445B7" w:rsidRDefault="004445B7" w:rsidP="004445B7">
      <w:r w:rsidRPr="004445B7">
        <w:t>A. Replacing impact assessments with political declarations.</w:t>
      </w:r>
    </w:p>
    <w:p w14:paraId="5D1784FA" w14:textId="77777777" w:rsidR="004445B7" w:rsidRPr="004445B7" w:rsidRDefault="004445B7" w:rsidP="004445B7">
      <w:r w:rsidRPr="004445B7">
        <w:t>B. Limiting consultation of stakeholders.</w:t>
      </w:r>
    </w:p>
    <w:p w14:paraId="6A5540E9" w14:textId="77777777" w:rsidR="004445B7" w:rsidRPr="004445B7" w:rsidRDefault="004445B7" w:rsidP="004445B7">
      <w:r w:rsidRPr="004445B7">
        <w:rPr>
          <w:b/>
          <w:bCs/>
        </w:rPr>
        <w:t>C. Simplifying the regulatory framework while preserving the Union's policy objectives.</w:t>
      </w:r>
    </w:p>
    <w:p w14:paraId="63A81F88" w14:textId="77777777" w:rsidR="004445B7" w:rsidRPr="004445B7" w:rsidRDefault="004445B7" w:rsidP="004445B7">
      <w:r w:rsidRPr="004445B7">
        <w:t>D. Delegating legislative initiative to the European Parliament.</w:t>
      </w:r>
    </w:p>
    <w:p w14:paraId="449C37E5" w14:textId="77777777" w:rsidR="0082084C" w:rsidRPr="0082084C" w:rsidRDefault="0082084C" w:rsidP="0082084C">
      <w:r w:rsidRPr="0082084C">
        <w:rPr>
          <w:b/>
          <w:bCs/>
        </w:rPr>
        <w:t>291. Which institution formally adopts a legislative act under the ordinary legislative procedure if the European Parliament approves the Council's position at second reading?</w:t>
      </w:r>
    </w:p>
    <w:p w14:paraId="381914CC" w14:textId="77777777" w:rsidR="0082084C" w:rsidRPr="0082084C" w:rsidRDefault="0082084C" w:rsidP="0082084C">
      <w:r w:rsidRPr="0082084C">
        <w:t>A. European Commission.</w:t>
      </w:r>
    </w:p>
    <w:p w14:paraId="353FB053" w14:textId="77777777" w:rsidR="0082084C" w:rsidRPr="0082084C" w:rsidRDefault="0082084C" w:rsidP="0082084C">
      <w:r w:rsidRPr="0082084C">
        <w:rPr>
          <w:b/>
          <w:bCs/>
        </w:rPr>
        <w:t>B. European Parliament and the Council, as the act is deemed adopted.</w:t>
      </w:r>
    </w:p>
    <w:p w14:paraId="675C2E4D" w14:textId="77777777" w:rsidR="0082084C" w:rsidRPr="0082084C" w:rsidRDefault="0082084C" w:rsidP="0082084C">
      <w:r w:rsidRPr="0082084C">
        <w:lastRenderedPageBreak/>
        <w:t>C. European Council.</w:t>
      </w:r>
    </w:p>
    <w:p w14:paraId="56692B1E" w14:textId="77777777" w:rsidR="0082084C" w:rsidRPr="0082084C" w:rsidRDefault="0082084C" w:rsidP="0082084C">
      <w:r w:rsidRPr="0082084C">
        <w:t>D. Court of Justice.</w:t>
      </w:r>
    </w:p>
    <w:p w14:paraId="1BA8145D" w14:textId="77777777" w:rsidR="0082084C" w:rsidRPr="0082084C" w:rsidRDefault="0082084C" w:rsidP="0082084C">
      <w:r w:rsidRPr="0082084C">
        <w:pict w14:anchorId="49D0C242">
          <v:rect id="_x0000_i4577" style="width:0;height:1.5pt" o:hralign="center" o:hrstd="t" o:hr="t" fillcolor="#a0a0a0" stroked="f"/>
        </w:pict>
      </w:r>
    </w:p>
    <w:p w14:paraId="1A21EDEF" w14:textId="77777777" w:rsidR="0082084C" w:rsidRPr="0082084C" w:rsidRDefault="0082084C" w:rsidP="0082084C">
      <w:r w:rsidRPr="0082084C">
        <w:rPr>
          <w:b/>
          <w:bCs/>
        </w:rPr>
        <w:t>292. Under the European Climate Law, what is the Union's binding net greenhouse gas emissions reduction target for 2030 compared with 1990 levels?</w:t>
      </w:r>
    </w:p>
    <w:p w14:paraId="22B19B81" w14:textId="77777777" w:rsidR="0082084C" w:rsidRPr="0082084C" w:rsidRDefault="0082084C" w:rsidP="0082084C">
      <w:r w:rsidRPr="0082084C">
        <w:t>A. At least 40%.</w:t>
      </w:r>
    </w:p>
    <w:p w14:paraId="12A767C0" w14:textId="77777777" w:rsidR="0082084C" w:rsidRPr="0082084C" w:rsidRDefault="0082084C" w:rsidP="0082084C">
      <w:r w:rsidRPr="0082084C">
        <w:t>B. At least 50%.</w:t>
      </w:r>
    </w:p>
    <w:p w14:paraId="3B43F9F5" w14:textId="77777777" w:rsidR="0082084C" w:rsidRPr="0082084C" w:rsidRDefault="0082084C" w:rsidP="0082084C">
      <w:r w:rsidRPr="0082084C">
        <w:rPr>
          <w:b/>
          <w:bCs/>
        </w:rPr>
        <w:t>C. At least 55%.</w:t>
      </w:r>
    </w:p>
    <w:p w14:paraId="39D8F13D" w14:textId="77777777" w:rsidR="0082084C" w:rsidRPr="0082084C" w:rsidRDefault="0082084C" w:rsidP="0082084C">
      <w:r w:rsidRPr="0082084C">
        <w:t>D. At least 60%.</w:t>
      </w:r>
    </w:p>
    <w:p w14:paraId="52AB84B4" w14:textId="77777777" w:rsidR="0082084C" w:rsidRPr="0082084C" w:rsidRDefault="0082084C" w:rsidP="0082084C">
      <w:r w:rsidRPr="0082084C">
        <w:pict w14:anchorId="68B94B5F">
          <v:rect id="_x0000_i4578" style="width:0;height:1.5pt" o:hralign="center" o:hrstd="t" o:hr="t" fillcolor="#a0a0a0" stroked="f"/>
        </w:pict>
      </w:r>
    </w:p>
    <w:p w14:paraId="190EDB8A" w14:textId="77777777" w:rsidR="0082084C" w:rsidRPr="0082084C" w:rsidRDefault="0082084C" w:rsidP="0082084C">
      <w:r w:rsidRPr="0082084C">
        <w:rPr>
          <w:b/>
          <w:bCs/>
        </w:rPr>
        <w:t>293. Which statement BEST reflects the Commission's right to withdraw a legislative proposal?</w:t>
      </w:r>
    </w:p>
    <w:p w14:paraId="6A08F10E" w14:textId="77777777" w:rsidR="0082084C" w:rsidRPr="0082084C" w:rsidRDefault="0082084C" w:rsidP="0082084C">
      <w:r w:rsidRPr="0082084C">
        <w:t>A. The Commission may never withdraw a proposal once transmitted to the Council.</w:t>
      </w:r>
    </w:p>
    <w:p w14:paraId="7414A191" w14:textId="77777777" w:rsidR="0082084C" w:rsidRPr="0082084C" w:rsidRDefault="0082084C" w:rsidP="0082084C">
      <w:r w:rsidRPr="0082084C">
        <w:t>B. The Commission may withdraw a proposal only with the consent of the European Parliament.</w:t>
      </w:r>
    </w:p>
    <w:p w14:paraId="56871EB3" w14:textId="77777777" w:rsidR="0082084C" w:rsidRPr="0082084C" w:rsidRDefault="0082084C" w:rsidP="0082084C">
      <w:r w:rsidRPr="0082084C">
        <w:rPr>
          <w:b/>
          <w:bCs/>
        </w:rPr>
        <w:t>C. The Commission may withdraw its proposal before adoption where justified, provided it respects the institutional balance established by the Treaties.</w:t>
      </w:r>
    </w:p>
    <w:p w14:paraId="18B1AFF1" w14:textId="77777777" w:rsidR="0082084C" w:rsidRPr="0082084C" w:rsidRDefault="0082084C" w:rsidP="0082084C">
      <w:r w:rsidRPr="0082084C">
        <w:t>D. The Commission may withdraw a proposal only after a unanimous vote in the Council.</w:t>
      </w:r>
    </w:p>
    <w:p w14:paraId="73B76E24" w14:textId="77777777" w:rsidR="0082084C" w:rsidRPr="0082084C" w:rsidRDefault="0082084C" w:rsidP="0082084C">
      <w:r w:rsidRPr="0082084C">
        <w:pict w14:anchorId="278D5CD8">
          <v:rect id="_x0000_i4579" style="width:0;height:1.5pt" o:hralign="center" o:hrstd="t" o:hr="t" fillcolor="#a0a0a0" stroked="f"/>
        </w:pict>
      </w:r>
    </w:p>
    <w:p w14:paraId="5F0940C1" w14:textId="77777777" w:rsidR="0082084C" w:rsidRPr="0082084C" w:rsidRDefault="0082084C" w:rsidP="0082084C">
      <w:r w:rsidRPr="0082084C">
        <w:rPr>
          <w:b/>
          <w:bCs/>
        </w:rPr>
        <w:t>294. Which institution adopts delegated acts under Article 290 TFEU?</w:t>
      </w:r>
    </w:p>
    <w:p w14:paraId="010618B0" w14:textId="77777777" w:rsidR="0082084C" w:rsidRPr="0082084C" w:rsidRDefault="0082084C" w:rsidP="0082084C">
      <w:r w:rsidRPr="0082084C">
        <w:t>A. European Parliament.</w:t>
      </w:r>
    </w:p>
    <w:p w14:paraId="61EDD2FB" w14:textId="77777777" w:rsidR="0082084C" w:rsidRPr="0082084C" w:rsidRDefault="0082084C" w:rsidP="0082084C">
      <w:r w:rsidRPr="0082084C">
        <w:t>B. Council of the European Union.</w:t>
      </w:r>
    </w:p>
    <w:p w14:paraId="7BC3C61E" w14:textId="77777777" w:rsidR="0082084C" w:rsidRPr="0082084C" w:rsidRDefault="0082084C" w:rsidP="0082084C">
      <w:r w:rsidRPr="0082084C">
        <w:rPr>
          <w:b/>
          <w:bCs/>
        </w:rPr>
        <w:t>C. European Commission.</w:t>
      </w:r>
    </w:p>
    <w:p w14:paraId="20945786" w14:textId="77777777" w:rsidR="0082084C" w:rsidRPr="0082084C" w:rsidRDefault="0082084C" w:rsidP="0082084C">
      <w:r w:rsidRPr="0082084C">
        <w:t>D. European Council.</w:t>
      </w:r>
    </w:p>
    <w:p w14:paraId="75EE756F" w14:textId="77777777" w:rsidR="0082084C" w:rsidRPr="0082084C" w:rsidRDefault="0082084C" w:rsidP="0082084C">
      <w:r w:rsidRPr="0082084C">
        <w:pict w14:anchorId="752FA26F">
          <v:rect id="_x0000_i4580" style="width:0;height:1.5pt" o:hralign="center" o:hrstd="t" o:hr="t" fillcolor="#a0a0a0" stroked="f"/>
        </w:pict>
      </w:r>
    </w:p>
    <w:p w14:paraId="581C27A5" w14:textId="77777777" w:rsidR="0082084C" w:rsidRPr="0082084C" w:rsidRDefault="0082084C" w:rsidP="0082084C">
      <w:r w:rsidRPr="0082084C">
        <w:rPr>
          <w:b/>
          <w:bCs/>
        </w:rPr>
        <w:t>295. Under the Digital Decade Policy Programme 2030, what proportion of adults should possess at least basic digital skills by 2030?</w:t>
      </w:r>
    </w:p>
    <w:p w14:paraId="4B29DCC0" w14:textId="77777777" w:rsidR="0082084C" w:rsidRPr="0082084C" w:rsidRDefault="0082084C" w:rsidP="0082084C">
      <w:r w:rsidRPr="0082084C">
        <w:t>A. 70%.</w:t>
      </w:r>
    </w:p>
    <w:p w14:paraId="20069C9A" w14:textId="77777777" w:rsidR="0082084C" w:rsidRPr="0082084C" w:rsidRDefault="0082084C" w:rsidP="0082084C">
      <w:r w:rsidRPr="0082084C">
        <w:t>B. 75%.</w:t>
      </w:r>
    </w:p>
    <w:p w14:paraId="38B2742C" w14:textId="77777777" w:rsidR="0082084C" w:rsidRPr="0082084C" w:rsidRDefault="0082084C" w:rsidP="0082084C">
      <w:r w:rsidRPr="0082084C">
        <w:rPr>
          <w:b/>
          <w:bCs/>
        </w:rPr>
        <w:lastRenderedPageBreak/>
        <w:t>C. 80%.</w:t>
      </w:r>
    </w:p>
    <w:p w14:paraId="311F869D" w14:textId="77777777" w:rsidR="0082084C" w:rsidRPr="0082084C" w:rsidRDefault="0082084C" w:rsidP="0082084C">
      <w:r w:rsidRPr="0082084C">
        <w:t>D. 90%.</w:t>
      </w:r>
    </w:p>
    <w:p w14:paraId="217C0B94" w14:textId="77777777" w:rsidR="0082084C" w:rsidRPr="0082084C" w:rsidRDefault="0082084C" w:rsidP="0082084C">
      <w:r w:rsidRPr="0082084C">
        <w:pict w14:anchorId="3F775F9B">
          <v:rect id="_x0000_i4581" style="width:0;height:1.5pt" o:hralign="center" o:hrstd="t" o:hr="t" fillcolor="#a0a0a0" stroked="f"/>
        </w:pict>
      </w:r>
    </w:p>
    <w:p w14:paraId="2ED4FEBD" w14:textId="77777777" w:rsidR="0082084C" w:rsidRPr="0082084C" w:rsidRDefault="0082084C" w:rsidP="0082084C">
      <w:r w:rsidRPr="0082084C">
        <w:rPr>
          <w:b/>
          <w:bCs/>
        </w:rPr>
        <w:t>296. Which statement BEST reflects the difference between consultation and consent as special legislative procedures?</w:t>
      </w:r>
    </w:p>
    <w:p w14:paraId="3C3D678F" w14:textId="77777777" w:rsidR="0082084C" w:rsidRPr="0082084C" w:rsidRDefault="0082084C" w:rsidP="0082084C">
      <w:r w:rsidRPr="0082084C">
        <w:t>A. Under both procedures, Parliament may amend the proposed act.</w:t>
      </w:r>
    </w:p>
    <w:p w14:paraId="1ABABD0E" w14:textId="77777777" w:rsidR="0082084C" w:rsidRPr="0082084C" w:rsidRDefault="0082084C" w:rsidP="0082084C">
      <w:r w:rsidRPr="0082084C">
        <w:rPr>
          <w:b/>
          <w:bCs/>
        </w:rPr>
        <w:t>B. Under consultation, Parliament gives an opinion; under consent, Parliament may approve or reject the act but may not amend it.</w:t>
      </w:r>
    </w:p>
    <w:p w14:paraId="08F38F57" w14:textId="77777777" w:rsidR="0082084C" w:rsidRPr="0082084C" w:rsidRDefault="0082084C" w:rsidP="0082084C">
      <w:r w:rsidRPr="0082084C">
        <w:t>C. Consent applies only to budgetary legislation.</w:t>
      </w:r>
    </w:p>
    <w:p w14:paraId="02CEBA80" w14:textId="77777777" w:rsidR="0082084C" w:rsidRPr="0082084C" w:rsidRDefault="0082084C" w:rsidP="0082084C">
      <w:r w:rsidRPr="0082084C">
        <w:t>D. Consultation always requires unanimity in the Council.</w:t>
      </w:r>
    </w:p>
    <w:p w14:paraId="4FD57553" w14:textId="77777777" w:rsidR="0082084C" w:rsidRPr="0082084C" w:rsidRDefault="0082084C" w:rsidP="0082084C">
      <w:r w:rsidRPr="0082084C">
        <w:pict w14:anchorId="619B8AB5">
          <v:rect id="_x0000_i4582" style="width:0;height:1.5pt" o:hralign="center" o:hrstd="t" o:hr="t" fillcolor="#a0a0a0" stroked="f"/>
        </w:pict>
      </w:r>
    </w:p>
    <w:p w14:paraId="4B02CD2B" w14:textId="77777777" w:rsidR="0082084C" w:rsidRPr="0082084C" w:rsidRDefault="0082084C" w:rsidP="0082084C">
      <w:r w:rsidRPr="0082084C">
        <w:rPr>
          <w:b/>
          <w:bCs/>
        </w:rPr>
        <w:t>297. Under the Digital Decade Policy Programme 2030, what is the EU target for semiconductor production?</w:t>
      </w:r>
    </w:p>
    <w:p w14:paraId="4585B733" w14:textId="77777777" w:rsidR="0082084C" w:rsidRPr="0082084C" w:rsidRDefault="0082084C" w:rsidP="0082084C">
      <w:r w:rsidRPr="0082084C">
        <w:t>A. 10% of global production.</w:t>
      </w:r>
    </w:p>
    <w:p w14:paraId="35D1EB6E" w14:textId="77777777" w:rsidR="0082084C" w:rsidRPr="0082084C" w:rsidRDefault="0082084C" w:rsidP="0082084C">
      <w:r w:rsidRPr="0082084C">
        <w:rPr>
          <w:b/>
          <w:bCs/>
        </w:rPr>
        <w:t>B. 20% of global production by value.</w:t>
      </w:r>
    </w:p>
    <w:p w14:paraId="5141B4E0" w14:textId="77777777" w:rsidR="0082084C" w:rsidRPr="0082084C" w:rsidRDefault="0082084C" w:rsidP="0082084C">
      <w:r w:rsidRPr="0082084C">
        <w:t>C. 25% of global production.</w:t>
      </w:r>
    </w:p>
    <w:p w14:paraId="60C4CE03" w14:textId="77777777" w:rsidR="0082084C" w:rsidRPr="0082084C" w:rsidRDefault="0082084C" w:rsidP="0082084C">
      <w:r w:rsidRPr="0082084C">
        <w:t>D. 30% of global production.</w:t>
      </w:r>
    </w:p>
    <w:p w14:paraId="792044B8" w14:textId="77777777" w:rsidR="0082084C" w:rsidRPr="0082084C" w:rsidRDefault="0082084C" w:rsidP="0082084C">
      <w:r w:rsidRPr="0082084C">
        <w:pict w14:anchorId="272533F2">
          <v:rect id="_x0000_i4583" style="width:0;height:1.5pt" o:hralign="center" o:hrstd="t" o:hr="t" fillcolor="#a0a0a0" stroked="f"/>
        </w:pict>
      </w:r>
    </w:p>
    <w:p w14:paraId="65F93BCE" w14:textId="77777777" w:rsidR="0082084C" w:rsidRPr="0082084C" w:rsidRDefault="0082084C" w:rsidP="0082084C">
      <w:r w:rsidRPr="0082084C">
        <w:rPr>
          <w:b/>
          <w:bCs/>
        </w:rPr>
        <w:t>298. Which statement BEST reflects the legal effect of a reasoned opinion issued by national parliaments under the subsidiarity control mechanism?</w:t>
      </w:r>
    </w:p>
    <w:p w14:paraId="25783C82" w14:textId="77777777" w:rsidR="0082084C" w:rsidRPr="0082084C" w:rsidRDefault="0082084C" w:rsidP="0082084C">
      <w:r w:rsidRPr="0082084C">
        <w:t>A. It automatically blocks the legislative proposal.</w:t>
      </w:r>
    </w:p>
    <w:p w14:paraId="10B60592" w14:textId="77777777" w:rsidR="0082084C" w:rsidRPr="0082084C" w:rsidRDefault="0082084C" w:rsidP="0082084C">
      <w:r w:rsidRPr="0082084C">
        <w:t>B. It obliges the Commission to withdraw the proposal.</w:t>
      </w:r>
    </w:p>
    <w:p w14:paraId="32006A50" w14:textId="77777777" w:rsidR="0082084C" w:rsidRPr="0082084C" w:rsidRDefault="0082084C" w:rsidP="0082084C">
      <w:r w:rsidRPr="0082084C">
        <w:t>C. It requires the Council to suspend legislative discussions.</w:t>
      </w:r>
    </w:p>
    <w:p w14:paraId="54FB4259" w14:textId="77777777" w:rsidR="0082084C" w:rsidRPr="0082084C" w:rsidRDefault="0082084C" w:rsidP="0082084C">
      <w:r w:rsidRPr="0082084C">
        <w:rPr>
          <w:b/>
          <w:bCs/>
        </w:rPr>
        <w:t>D. It may trigger a review of the proposal where the applicable Treaty thresholds are reached.</w:t>
      </w:r>
    </w:p>
    <w:p w14:paraId="462D2E84" w14:textId="77777777" w:rsidR="0082084C" w:rsidRPr="0082084C" w:rsidRDefault="0082084C" w:rsidP="0082084C">
      <w:r w:rsidRPr="0082084C">
        <w:pict w14:anchorId="59469DDC">
          <v:rect id="_x0000_i4584" style="width:0;height:1.5pt" o:hralign="center" o:hrstd="t" o:hr="t" fillcolor="#a0a0a0" stroked="f"/>
        </w:pict>
      </w:r>
    </w:p>
    <w:p w14:paraId="4E5E6428" w14:textId="77777777" w:rsidR="0082084C" w:rsidRPr="0082084C" w:rsidRDefault="0082084C" w:rsidP="0082084C">
      <w:r w:rsidRPr="0082084C">
        <w:rPr>
          <w:b/>
          <w:bCs/>
        </w:rPr>
        <w:t>299. Under the Renewable Energy Directive (as amended in 2023), what is the EU-level target for the share of renewable energy in gross final energy consumption by 2030?</w:t>
      </w:r>
    </w:p>
    <w:p w14:paraId="16352315" w14:textId="77777777" w:rsidR="0082084C" w:rsidRPr="0082084C" w:rsidRDefault="0082084C" w:rsidP="0082084C">
      <w:r w:rsidRPr="0082084C">
        <w:t>A. 32%.</w:t>
      </w:r>
    </w:p>
    <w:p w14:paraId="0F8F9A39" w14:textId="77777777" w:rsidR="0082084C" w:rsidRPr="0082084C" w:rsidRDefault="0082084C" w:rsidP="0082084C">
      <w:r w:rsidRPr="0082084C">
        <w:lastRenderedPageBreak/>
        <w:t>B. 40%.</w:t>
      </w:r>
    </w:p>
    <w:p w14:paraId="131C3C06" w14:textId="77777777" w:rsidR="0082084C" w:rsidRPr="0082084C" w:rsidRDefault="0082084C" w:rsidP="0082084C">
      <w:r w:rsidRPr="0082084C">
        <w:rPr>
          <w:b/>
          <w:bCs/>
        </w:rPr>
        <w:t>C. At least 42.5%, with an ambition to reach 45%.</w:t>
      </w:r>
    </w:p>
    <w:p w14:paraId="3D377850" w14:textId="77777777" w:rsidR="0082084C" w:rsidRPr="0082084C" w:rsidRDefault="0082084C" w:rsidP="0082084C">
      <w:r w:rsidRPr="0082084C">
        <w:t>D. 50%.</w:t>
      </w:r>
    </w:p>
    <w:p w14:paraId="140F6F81" w14:textId="77777777" w:rsidR="0082084C" w:rsidRPr="0082084C" w:rsidRDefault="0082084C" w:rsidP="0082084C">
      <w:r w:rsidRPr="0082084C">
        <w:pict w14:anchorId="0522DDB0">
          <v:rect id="_x0000_i4585" style="width:0;height:1.5pt" o:hralign="center" o:hrstd="t" o:hr="t" fillcolor="#a0a0a0" stroked="f"/>
        </w:pict>
      </w:r>
    </w:p>
    <w:p w14:paraId="2F35648E" w14:textId="77777777" w:rsidR="0082084C" w:rsidRPr="0082084C" w:rsidRDefault="0082084C" w:rsidP="0082084C">
      <w:r w:rsidRPr="0082084C">
        <w:rPr>
          <w:b/>
          <w:bCs/>
        </w:rPr>
        <w:t>300. Which statement BEST reflects the Commission's role during the Conciliation Committee stage of the ordinary legislative procedure?</w:t>
      </w:r>
    </w:p>
    <w:p w14:paraId="2E5F7A5F" w14:textId="77777777" w:rsidR="0082084C" w:rsidRPr="0082084C" w:rsidRDefault="0082084C" w:rsidP="0082084C">
      <w:r w:rsidRPr="0082084C">
        <w:t>A. It votes as a third co-legislator.</w:t>
      </w:r>
    </w:p>
    <w:p w14:paraId="1FE65FBC" w14:textId="77777777" w:rsidR="0082084C" w:rsidRPr="0082084C" w:rsidRDefault="0082084C" w:rsidP="0082084C">
      <w:r w:rsidRPr="0082084C">
        <w:rPr>
          <w:b/>
          <w:bCs/>
        </w:rPr>
        <w:t>B. It participates in the work of the Committee and seeks to reconcile the positions of Parliament and the Council.</w:t>
      </w:r>
    </w:p>
    <w:p w14:paraId="63F3853D" w14:textId="77777777" w:rsidR="0082084C" w:rsidRPr="0082084C" w:rsidRDefault="0082084C" w:rsidP="0082084C">
      <w:r w:rsidRPr="0082084C">
        <w:t>C. It chairs the Conciliation Committee.</w:t>
      </w:r>
    </w:p>
    <w:p w14:paraId="104B5C1D" w14:textId="77777777" w:rsidR="0082084C" w:rsidRPr="0082084C" w:rsidRDefault="0082084C" w:rsidP="0082084C">
      <w:r w:rsidRPr="0082084C">
        <w:t>D. It may unilaterally adopt the compromise text.</w:t>
      </w:r>
    </w:p>
    <w:p w14:paraId="36198E0A" w14:textId="77777777" w:rsidR="0082084C" w:rsidRPr="0082084C" w:rsidRDefault="0082084C" w:rsidP="0082084C">
      <w:r w:rsidRPr="0082084C">
        <w:pict w14:anchorId="259F5778">
          <v:rect id="_x0000_i4586" style="width:0;height:1.5pt" o:hralign="center" o:hrstd="t" o:hr="t" fillcolor="#a0a0a0" stroked="f"/>
        </w:pict>
      </w:r>
    </w:p>
    <w:p w14:paraId="0D6AF6BE" w14:textId="77777777" w:rsidR="0082084C" w:rsidRPr="0082084C" w:rsidRDefault="0082084C" w:rsidP="0082084C">
      <w:r w:rsidRPr="0082084C">
        <w:rPr>
          <w:b/>
          <w:bCs/>
        </w:rPr>
        <w:t>301. What is the Union's legally binding climate-neutrality target established by the European Climate Law?</w:t>
      </w:r>
    </w:p>
    <w:p w14:paraId="5B889A15" w14:textId="77777777" w:rsidR="0082084C" w:rsidRPr="0082084C" w:rsidRDefault="0082084C" w:rsidP="0082084C">
      <w:r w:rsidRPr="0082084C">
        <w:t>A. 2040.</w:t>
      </w:r>
    </w:p>
    <w:p w14:paraId="228C0746" w14:textId="77777777" w:rsidR="0082084C" w:rsidRPr="0082084C" w:rsidRDefault="0082084C" w:rsidP="0082084C">
      <w:r w:rsidRPr="0082084C">
        <w:t>B. 2045.</w:t>
      </w:r>
    </w:p>
    <w:p w14:paraId="70FFD4A1" w14:textId="77777777" w:rsidR="0082084C" w:rsidRPr="0082084C" w:rsidRDefault="0082084C" w:rsidP="0082084C">
      <w:r w:rsidRPr="0082084C">
        <w:rPr>
          <w:b/>
          <w:bCs/>
        </w:rPr>
        <w:t>C. 2050.</w:t>
      </w:r>
    </w:p>
    <w:p w14:paraId="218D1A47" w14:textId="77777777" w:rsidR="0082084C" w:rsidRPr="0082084C" w:rsidRDefault="0082084C" w:rsidP="0082084C">
      <w:r w:rsidRPr="0082084C">
        <w:t>D. 2060.</w:t>
      </w:r>
    </w:p>
    <w:p w14:paraId="3D35DDF3" w14:textId="77777777" w:rsidR="0082084C" w:rsidRPr="0082084C" w:rsidRDefault="0082084C" w:rsidP="0082084C">
      <w:r w:rsidRPr="0082084C">
        <w:pict w14:anchorId="6CEB68B6">
          <v:rect id="_x0000_i4587" style="width:0;height:1.5pt" o:hralign="center" o:hrstd="t" o:hr="t" fillcolor="#a0a0a0" stroked="f"/>
        </w:pict>
      </w:r>
    </w:p>
    <w:p w14:paraId="56908A0B" w14:textId="77777777" w:rsidR="0082084C" w:rsidRPr="0082084C" w:rsidRDefault="0082084C" w:rsidP="0082084C">
      <w:r w:rsidRPr="0082084C">
        <w:rPr>
          <w:b/>
          <w:bCs/>
        </w:rPr>
        <w:t>302. Which statement BEST reflects the role of the Commission in implementing Union law?</w:t>
      </w:r>
    </w:p>
    <w:p w14:paraId="020CAEE0" w14:textId="77777777" w:rsidR="0082084C" w:rsidRPr="0082084C" w:rsidRDefault="0082084C" w:rsidP="0082084C">
      <w:r w:rsidRPr="0082084C">
        <w:t>A. It may amend national legislation directly.</w:t>
      </w:r>
    </w:p>
    <w:p w14:paraId="3B9D89E9" w14:textId="77777777" w:rsidR="0082084C" w:rsidRPr="0082084C" w:rsidRDefault="0082084C" w:rsidP="0082084C">
      <w:r w:rsidRPr="0082084C">
        <w:t>B. It may invalidate national legislation without judicial review.</w:t>
      </w:r>
    </w:p>
    <w:p w14:paraId="25C094E0" w14:textId="77777777" w:rsidR="0082084C" w:rsidRPr="0082084C" w:rsidRDefault="0082084C" w:rsidP="0082084C">
      <w:r w:rsidRPr="0082084C">
        <w:rPr>
          <w:b/>
          <w:bCs/>
        </w:rPr>
        <w:t>C. It oversees the application of Union law and may initiate infringement proceedings where appropriate.</w:t>
      </w:r>
    </w:p>
    <w:p w14:paraId="681C2F10" w14:textId="77777777" w:rsidR="0082084C" w:rsidRPr="0082084C" w:rsidRDefault="0082084C" w:rsidP="0082084C">
      <w:r w:rsidRPr="0082084C">
        <w:t>D. It approves all national implementing measures before they enter into force.</w:t>
      </w:r>
    </w:p>
    <w:p w14:paraId="1C4662EA" w14:textId="77777777" w:rsidR="0082084C" w:rsidRPr="0082084C" w:rsidRDefault="0082084C" w:rsidP="0082084C">
      <w:r w:rsidRPr="0082084C">
        <w:pict w14:anchorId="1E1D1152">
          <v:rect id="_x0000_i4588" style="width:0;height:1.5pt" o:hralign="center" o:hrstd="t" o:hr="t" fillcolor="#a0a0a0" stroked="f"/>
        </w:pict>
      </w:r>
    </w:p>
    <w:p w14:paraId="534D6646" w14:textId="77777777" w:rsidR="0082084C" w:rsidRPr="0082084C" w:rsidRDefault="0082084C" w:rsidP="0082084C">
      <w:r w:rsidRPr="0082084C">
        <w:rPr>
          <w:b/>
          <w:bCs/>
        </w:rPr>
        <w:t>303. Under the Digital Decade Policy Programme 2030, what proportion of EU enterprises should use cloud computing, big data and artificial intelligence?</w:t>
      </w:r>
    </w:p>
    <w:p w14:paraId="5B597F44" w14:textId="77777777" w:rsidR="0082084C" w:rsidRPr="0082084C" w:rsidRDefault="0082084C" w:rsidP="0082084C">
      <w:r w:rsidRPr="0082084C">
        <w:t>A. 50%.</w:t>
      </w:r>
    </w:p>
    <w:p w14:paraId="13744CDD" w14:textId="77777777" w:rsidR="0082084C" w:rsidRPr="0082084C" w:rsidRDefault="0082084C" w:rsidP="0082084C">
      <w:r w:rsidRPr="0082084C">
        <w:lastRenderedPageBreak/>
        <w:t>B. 60%.</w:t>
      </w:r>
    </w:p>
    <w:p w14:paraId="6FB5891B" w14:textId="77777777" w:rsidR="0082084C" w:rsidRPr="0082084C" w:rsidRDefault="0082084C" w:rsidP="0082084C">
      <w:r w:rsidRPr="0082084C">
        <w:rPr>
          <w:b/>
          <w:bCs/>
        </w:rPr>
        <w:t>C. 75%.</w:t>
      </w:r>
    </w:p>
    <w:p w14:paraId="2259D44F" w14:textId="77777777" w:rsidR="0082084C" w:rsidRPr="0082084C" w:rsidRDefault="0082084C" w:rsidP="0082084C">
      <w:r w:rsidRPr="0082084C">
        <w:t>D. 90%.</w:t>
      </w:r>
    </w:p>
    <w:p w14:paraId="6B32AC25" w14:textId="77777777" w:rsidR="0082084C" w:rsidRPr="0082084C" w:rsidRDefault="0082084C" w:rsidP="0082084C">
      <w:r w:rsidRPr="0082084C">
        <w:pict w14:anchorId="5C2E2C5D">
          <v:rect id="_x0000_i4589" style="width:0;height:1.5pt" o:hralign="center" o:hrstd="t" o:hr="t" fillcolor="#a0a0a0" stroked="f"/>
        </w:pict>
      </w:r>
    </w:p>
    <w:p w14:paraId="1202F24B" w14:textId="77777777" w:rsidR="0082084C" w:rsidRPr="0082084C" w:rsidRDefault="0082084C" w:rsidP="0082084C">
      <w:r w:rsidRPr="0082084C">
        <w:rPr>
          <w:b/>
          <w:bCs/>
        </w:rPr>
        <w:t>304. Which statement BEST reflects the legal distinction between essential and non-essential elements of legislation?</w:t>
      </w:r>
    </w:p>
    <w:p w14:paraId="1615DBA0" w14:textId="77777777" w:rsidR="0082084C" w:rsidRPr="0082084C" w:rsidRDefault="0082084C" w:rsidP="0082084C">
      <w:r w:rsidRPr="0082084C">
        <w:t>A. Essential elements may be amended through delegated acts.</w:t>
      </w:r>
    </w:p>
    <w:p w14:paraId="5F973B53" w14:textId="77777777" w:rsidR="0082084C" w:rsidRPr="0082084C" w:rsidRDefault="0082084C" w:rsidP="0082084C">
      <w:r w:rsidRPr="0082084C">
        <w:t>B. The Commission determines which elements are essential after adoption.</w:t>
      </w:r>
    </w:p>
    <w:p w14:paraId="47CBD3D1" w14:textId="77777777" w:rsidR="0082084C" w:rsidRPr="0082084C" w:rsidRDefault="0082084C" w:rsidP="0082084C">
      <w:r w:rsidRPr="0082084C">
        <w:rPr>
          <w:b/>
          <w:bCs/>
        </w:rPr>
        <w:t>C. Essential elements must be determined by the legislator and cannot be delegated to the Commission.</w:t>
      </w:r>
    </w:p>
    <w:p w14:paraId="7189CBA5" w14:textId="77777777" w:rsidR="0082084C" w:rsidRPr="0082084C" w:rsidRDefault="0082084C" w:rsidP="0082084C">
      <w:r w:rsidRPr="0082084C">
        <w:t>D. Essential elements may be modified through implementing acts.</w:t>
      </w:r>
    </w:p>
    <w:p w14:paraId="4E566729" w14:textId="77777777" w:rsidR="0082084C" w:rsidRPr="0082084C" w:rsidRDefault="0082084C" w:rsidP="0082084C">
      <w:r w:rsidRPr="0082084C">
        <w:pict w14:anchorId="7268C0C0">
          <v:rect id="_x0000_i4590" style="width:0;height:1.5pt" o:hralign="center" o:hrstd="t" o:hr="t" fillcolor="#a0a0a0" stroked="f"/>
        </w:pict>
      </w:r>
    </w:p>
    <w:p w14:paraId="63C07139" w14:textId="77777777" w:rsidR="0082084C" w:rsidRPr="0082084C" w:rsidRDefault="0082084C" w:rsidP="0082084C">
      <w:r w:rsidRPr="0082084C">
        <w:rPr>
          <w:b/>
          <w:bCs/>
        </w:rPr>
        <w:t>305. Under the Digital Decade Policy Programme 2030, what is the target for the deployment of edge nodes across the Union?</w:t>
      </w:r>
    </w:p>
    <w:p w14:paraId="68C49609" w14:textId="77777777" w:rsidR="0082084C" w:rsidRPr="0082084C" w:rsidRDefault="0082084C" w:rsidP="0082084C">
      <w:r w:rsidRPr="0082084C">
        <w:t>A. At least 5,000.</w:t>
      </w:r>
    </w:p>
    <w:p w14:paraId="58BCBA8C" w14:textId="77777777" w:rsidR="0082084C" w:rsidRPr="0082084C" w:rsidRDefault="0082084C" w:rsidP="0082084C">
      <w:r w:rsidRPr="0082084C">
        <w:t>B. At least 7,500.</w:t>
      </w:r>
    </w:p>
    <w:p w14:paraId="5B4D808C" w14:textId="77777777" w:rsidR="0082084C" w:rsidRPr="0082084C" w:rsidRDefault="0082084C" w:rsidP="0082084C">
      <w:r w:rsidRPr="0082084C">
        <w:rPr>
          <w:b/>
          <w:bCs/>
        </w:rPr>
        <w:t>C. At least 10,000 climate-neutral, highly secure edge nodes.</w:t>
      </w:r>
    </w:p>
    <w:p w14:paraId="47496615" w14:textId="77777777" w:rsidR="0082084C" w:rsidRPr="0082084C" w:rsidRDefault="0082084C" w:rsidP="0082084C">
      <w:r w:rsidRPr="0082084C">
        <w:t>D. At least 20,000 edge nodes.</w:t>
      </w:r>
    </w:p>
    <w:p w14:paraId="65DE0AB2" w14:textId="77777777" w:rsidR="0082084C" w:rsidRPr="0082084C" w:rsidRDefault="0082084C" w:rsidP="0082084C">
      <w:r w:rsidRPr="0082084C">
        <w:pict w14:anchorId="37B78534">
          <v:rect id="_x0000_i4591" style="width:0;height:1.5pt" o:hralign="center" o:hrstd="t" o:hr="t" fillcolor="#a0a0a0" stroked="f"/>
        </w:pict>
      </w:r>
    </w:p>
    <w:p w14:paraId="124D2B0E" w14:textId="77777777" w:rsidR="0082084C" w:rsidRPr="0082084C" w:rsidRDefault="0082084C" w:rsidP="0082084C">
      <w:r w:rsidRPr="0082084C">
        <w:rPr>
          <w:b/>
          <w:bCs/>
        </w:rPr>
        <w:t>306. Which institution may object to a delegated act if the empowering legislative act so provides?</w:t>
      </w:r>
    </w:p>
    <w:p w14:paraId="35796A24" w14:textId="77777777" w:rsidR="0082084C" w:rsidRPr="0082084C" w:rsidRDefault="0082084C" w:rsidP="0082084C">
      <w:r w:rsidRPr="0082084C">
        <w:t>A. European Council only.</w:t>
      </w:r>
    </w:p>
    <w:p w14:paraId="0DE9A772" w14:textId="77777777" w:rsidR="0082084C" w:rsidRPr="0082084C" w:rsidRDefault="0082084C" w:rsidP="0082084C">
      <w:r w:rsidRPr="0082084C">
        <w:rPr>
          <w:b/>
          <w:bCs/>
        </w:rPr>
        <w:t>B. European Parliament and/or the Council of the European Union.</w:t>
      </w:r>
    </w:p>
    <w:p w14:paraId="57C97503" w14:textId="77777777" w:rsidR="0082084C" w:rsidRPr="0082084C" w:rsidRDefault="0082084C" w:rsidP="0082084C">
      <w:r w:rsidRPr="0082084C">
        <w:t>C. Court of Justice only.</w:t>
      </w:r>
    </w:p>
    <w:p w14:paraId="669AE18F" w14:textId="77777777" w:rsidR="0082084C" w:rsidRPr="0082084C" w:rsidRDefault="0082084C" w:rsidP="0082084C">
      <w:r w:rsidRPr="0082084C">
        <w:t>D. European Commission.</w:t>
      </w:r>
    </w:p>
    <w:p w14:paraId="5ECC133F" w14:textId="77777777" w:rsidR="0082084C" w:rsidRPr="0082084C" w:rsidRDefault="0082084C" w:rsidP="0082084C">
      <w:r w:rsidRPr="0082084C">
        <w:pict w14:anchorId="167DF4AF">
          <v:rect id="_x0000_i4592" style="width:0;height:1.5pt" o:hralign="center" o:hrstd="t" o:hr="t" fillcolor="#a0a0a0" stroked="f"/>
        </w:pict>
      </w:r>
    </w:p>
    <w:p w14:paraId="560B5218" w14:textId="77777777" w:rsidR="0082084C" w:rsidRPr="0082084C" w:rsidRDefault="0082084C" w:rsidP="0082084C">
      <w:r w:rsidRPr="0082084C">
        <w:rPr>
          <w:b/>
          <w:bCs/>
        </w:rPr>
        <w:t>307. Which statement BEST reflects the purpose of impact assessments within the Better Regulation framework?</w:t>
      </w:r>
    </w:p>
    <w:p w14:paraId="0B594660" w14:textId="77777777" w:rsidR="0082084C" w:rsidRPr="0082084C" w:rsidRDefault="0082084C" w:rsidP="0082084C">
      <w:r w:rsidRPr="0082084C">
        <w:t>A. To determine whether a proposal is politically acceptable to the Council.</w:t>
      </w:r>
    </w:p>
    <w:p w14:paraId="7AED9AAD" w14:textId="77777777" w:rsidR="0082084C" w:rsidRPr="0082084C" w:rsidRDefault="0082084C" w:rsidP="0082084C">
      <w:r w:rsidRPr="0082084C">
        <w:lastRenderedPageBreak/>
        <w:t>B. To replace stakeholder consultations.</w:t>
      </w:r>
    </w:p>
    <w:p w14:paraId="0853DBD5" w14:textId="77777777" w:rsidR="0082084C" w:rsidRPr="0082084C" w:rsidRDefault="0082084C" w:rsidP="0082084C">
      <w:r w:rsidRPr="0082084C">
        <w:rPr>
          <w:b/>
          <w:bCs/>
        </w:rPr>
        <w:t>C. To assess the likely economic, social and environmental impacts of policy options before a proposal is adopted.</w:t>
      </w:r>
    </w:p>
    <w:p w14:paraId="14252CF5" w14:textId="77777777" w:rsidR="0082084C" w:rsidRPr="0082084C" w:rsidRDefault="0082084C" w:rsidP="0082084C">
      <w:r w:rsidRPr="0082084C">
        <w:t>D. To determine whether a proposal complies with international law only.</w:t>
      </w:r>
    </w:p>
    <w:p w14:paraId="713A7DC8" w14:textId="77777777" w:rsidR="0082084C" w:rsidRPr="0082084C" w:rsidRDefault="0082084C" w:rsidP="0082084C">
      <w:r w:rsidRPr="0082084C">
        <w:pict w14:anchorId="79209A6A">
          <v:rect id="_x0000_i4593" style="width:0;height:1.5pt" o:hralign="center" o:hrstd="t" o:hr="t" fillcolor="#a0a0a0" stroked="f"/>
        </w:pict>
      </w:r>
    </w:p>
    <w:p w14:paraId="6BF84622" w14:textId="77777777" w:rsidR="0082084C" w:rsidRPr="0082084C" w:rsidRDefault="0082084C" w:rsidP="0082084C">
      <w:r w:rsidRPr="0082084C">
        <w:rPr>
          <w:b/>
          <w:bCs/>
        </w:rPr>
        <w:t>308. Under the Digital Decade Policy Programme 2030, what is the target regarding unicorn start-ups?</w:t>
      </w:r>
    </w:p>
    <w:p w14:paraId="2EA77685" w14:textId="77777777" w:rsidR="0082084C" w:rsidRPr="0082084C" w:rsidRDefault="0082084C" w:rsidP="0082084C">
      <w:r w:rsidRPr="0082084C">
        <w:t>A. Double the number of EU unicorns.</w:t>
      </w:r>
    </w:p>
    <w:p w14:paraId="697AA302" w14:textId="77777777" w:rsidR="0082084C" w:rsidRPr="0082084C" w:rsidRDefault="0082084C" w:rsidP="0082084C">
      <w:r w:rsidRPr="0082084C">
        <w:rPr>
          <w:b/>
          <w:bCs/>
        </w:rPr>
        <w:t>B. Double the number of EU unicorns compared with the current baseline.</w:t>
      </w:r>
    </w:p>
    <w:p w14:paraId="20CC63A3" w14:textId="77777777" w:rsidR="0082084C" w:rsidRPr="0082084C" w:rsidRDefault="0082084C" w:rsidP="0082084C">
      <w:r w:rsidRPr="0082084C">
        <w:t>C. Triple the number of EU unicorns.</w:t>
      </w:r>
    </w:p>
    <w:p w14:paraId="5C172ADF" w14:textId="77777777" w:rsidR="0082084C" w:rsidRPr="0082084C" w:rsidRDefault="0082084C" w:rsidP="0082084C">
      <w:r w:rsidRPr="0082084C">
        <w:t>D. Create 100 new unicorns every year.</w:t>
      </w:r>
    </w:p>
    <w:p w14:paraId="7FD491DD" w14:textId="77777777" w:rsidR="0082084C" w:rsidRPr="0082084C" w:rsidRDefault="0082084C" w:rsidP="0082084C">
      <w:r w:rsidRPr="0082084C">
        <w:pict w14:anchorId="72D0C13A">
          <v:rect id="_x0000_i4594" style="width:0;height:1.5pt" o:hralign="center" o:hrstd="t" o:hr="t" fillcolor="#a0a0a0" stroked="f"/>
        </w:pict>
      </w:r>
    </w:p>
    <w:p w14:paraId="18ECB7DC" w14:textId="77777777" w:rsidR="0082084C" w:rsidRPr="0082084C" w:rsidRDefault="0082084C" w:rsidP="0082084C">
      <w:r w:rsidRPr="0082084C">
        <w:rPr>
          <w:b/>
          <w:bCs/>
        </w:rPr>
        <w:t>309. Which statement BEST reflects the purpose of implementing acts under Article 291 TFEU?</w:t>
      </w:r>
    </w:p>
    <w:p w14:paraId="4C562E0A" w14:textId="77777777" w:rsidR="0082084C" w:rsidRPr="0082084C" w:rsidRDefault="0082084C" w:rsidP="0082084C">
      <w:r w:rsidRPr="0082084C">
        <w:t>A. To amend essential provisions of legislative acts.</w:t>
      </w:r>
    </w:p>
    <w:p w14:paraId="21311B8A" w14:textId="77777777" w:rsidR="0082084C" w:rsidRPr="0082084C" w:rsidRDefault="0082084C" w:rsidP="0082084C">
      <w:r w:rsidRPr="0082084C">
        <w:t>B. To supplement legislative acts with additional policy objectives.</w:t>
      </w:r>
    </w:p>
    <w:p w14:paraId="73FA31CE" w14:textId="77777777" w:rsidR="0082084C" w:rsidRPr="0082084C" w:rsidRDefault="0082084C" w:rsidP="0082084C">
      <w:r w:rsidRPr="0082084C">
        <w:rPr>
          <w:b/>
          <w:bCs/>
        </w:rPr>
        <w:t>C. To ensure uniform conditions for implementing legally binding Union acts.</w:t>
      </w:r>
    </w:p>
    <w:p w14:paraId="6055A046" w14:textId="77777777" w:rsidR="0082084C" w:rsidRPr="0082084C" w:rsidRDefault="0082084C" w:rsidP="0082084C">
      <w:r w:rsidRPr="0082084C">
        <w:t>D. To replace delegated acts whenever urgency applies.</w:t>
      </w:r>
    </w:p>
    <w:p w14:paraId="4FF281C2" w14:textId="77777777" w:rsidR="0082084C" w:rsidRPr="0082084C" w:rsidRDefault="0082084C" w:rsidP="0082084C">
      <w:r w:rsidRPr="0082084C">
        <w:pict w14:anchorId="4D91BD7D">
          <v:rect id="_x0000_i4595" style="width:0;height:1.5pt" o:hralign="center" o:hrstd="t" o:hr="t" fillcolor="#a0a0a0" stroked="f"/>
        </w:pict>
      </w:r>
    </w:p>
    <w:p w14:paraId="2568D1A2" w14:textId="77777777" w:rsidR="0082084C" w:rsidRPr="0082084C" w:rsidRDefault="0082084C" w:rsidP="0082084C">
      <w:r w:rsidRPr="0082084C">
        <w:rPr>
          <w:b/>
          <w:bCs/>
        </w:rPr>
        <w:t>310. Under the Digital Decade Policy Programme 2030, what is the target for key public services?</w:t>
      </w:r>
    </w:p>
    <w:p w14:paraId="413F0BBE" w14:textId="77777777" w:rsidR="0082084C" w:rsidRPr="0082084C" w:rsidRDefault="0082084C" w:rsidP="0082084C">
      <w:r w:rsidRPr="0082084C">
        <w:t>A. 80% available online.</w:t>
      </w:r>
    </w:p>
    <w:p w14:paraId="2AB25456" w14:textId="77777777" w:rsidR="0082084C" w:rsidRPr="0082084C" w:rsidRDefault="0082084C" w:rsidP="0082084C">
      <w:r w:rsidRPr="0082084C">
        <w:t>B. 90% available online.</w:t>
      </w:r>
    </w:p>
    <w:p w14:paraId="165A38B1" w14:textId="77777777" w:rsidR="0082084C" w:rsidRPr="0082084C" w:rsidRDefault="0082084C" w:rsidP="0082084C">
      <w:r w:rsidRPr="0082084C">
        <w:rPr>
          <w:b/>
          <w:bCs/>
        </w:rPr>
        <w:t>C. 100% of key public services available online.</w:t>
      </w:r>
    </w:p>
    <w:p w14:paraId="1E3DA2CA" w14:textId="77777777" w:rsidR="0082084C" w:rsidRPr="0082084C" w:rsidRDefault="0082084C" w:rsidP="0082084C">
      <w:r w:rsidRPr="0082084C">
        <w:t>D. All public services fully centralised at Union level.</w:t>
      </w:r>
    </w:p>
    <w:p w14:paraId="3D9AD39C" w14:textId="77777777" w:rsidR="0082084C" w:rsidRPr="0082084C" w:rsidRDefault="0082084C" w:rsidP="0082084C">
      <w:r w:rsidRPr="0082084C">
        <w:rPr>
          <w:b/>
          <w:bCs/>
        </w:rPr>
        <w:t>311. Under the Energy Efficiency Directive (EU) 2023/1791, what is the Union's overall energy efficiency target for 2030 compared with projected energy use?</w:t>
      </w:r>
    </w:p>
    <w:p w14:paraId="77B4D24C" w14:textId="77777777" w:rsidR="0082084C" w:rsidRPr="0082084C" w:rsidRDefault="0082084C" w:rsidP="0082084C">
      <w:r w:rsidRPr="0082084C">
        <w:t>A. At least 9%.</w:t>
      </w:r>
    </w:p>
    <w:p w14:paraId="6EF4AA83" w14:textId="77777777" w:rsidR="0082084C" w:rsidRPr="0082084C" w:rsidRDefault="0082084C" w:rsidP="0082084C">
      <w:r w:rsidRPr="0082084C">
        <w:t>B. At least 10.5%.</w:t>
      </w:r>
    </w:p>
    <w:p w14:paraId="3B3E5C00" w14:textId="77777777" w:rsidR="0082084C" w:rsidRPr="0082084C" w:rsidRDefault="0082084C" w:rsidP="0082084C">
      <w:r w:rsidRPr="0082084C">
        <w:rPr>
          <w:b/>
          <w:bCs/>
        </w:rPr>
        <w:lastRenderedPageBreak/>
        <w:t>C. At least 11.7%.</w:t>
      </w:r>
    </w:p>
    <w:p w14:paraId="625C41F1" w14:textId="77777777" w:rsidR="0082084C" w:rsidRPr="0082084C" w:rsidRDefault="0082084C" w:rsidP="0082084C">
      <w:r w:rsidRPr="0082084C">
        <w:t>D. At least 15%.</w:t>
      </w:r>
    </w:p>
    <w:p w14:paraId="085AA182" w14:textId="77777777" w:rsidR="0082084C" w:rsidRPr="0082084C" w:rsidRDefault="0082084C" w:rsidP="0082084C">
      <w:r w:rsidRPr="0082084C">
        <w:pict w14:anchorId="6B1F4225">
          <v:rect id="_x0000_i4596" style="width:0;height:1.5pt" o:hralign="center" o:hrstd="t" o:hr="t" fillcolor="#a0a0a0" stroked="f"/>
        </w:pict>
      </w:r>
    </w:p>
    <w:p w14:paraId="17F29B5F" w14:textId="77777777" w:rsidR="0082084C" w:rsidRPr="0082084C" w:rsidRDefault="0082084C" w:rsidP="0082084C">
      <w:r w:rsidRPr="0082084C">
        <w:rPr>
          <w:b/>
          <w:bCs/>
        </w:rPr>
        <w:t>312. Which statement BEST reflects the legal effect of a Commission proposal once adopted by the College?</w:t>
      </w:r>
    </w:p>
    <w:p w14:paraId="513F4641" w14:textId="77777777" w:rsidR="0082084C" w:rsidRPr="0082084C" w:rsidRDefault="0082084C" w:rsidP="0082084C">
      <w:r w:rsidRPr="0082084C">
        <w:t>A. It automatically becomes Union law.</w:t>
      </w:r>
    </w:p>
    <w:p w14:paraId="0377150B" w14:textId="77777777" w:rsidR="0082084C" w:rsidRPr="0082084C" w:rsidRDefault="0082084C" w:rsidP="0082084C">
      <w:r w:rsidRPr="0082084C">
        <w:t>B. It enters into force unless opposed by the Council.</w:t>
      </w:r>
    </w:p>
    <w:p w14:paraId="0A6EE9EB" w14:textId="77777777" w:rsidR="0082084C" w:rsidRPr="0082084C" w:rsidRDefault="0082084C" w:rsidP="0082084C">
      <w:r w:rsidRPr="0082084C">
        <w:rPr>
          <w:b/>
          <w:bCs/>
        </w:rPr>
        <w:t>C. It initiates the legislative procedure but has no binding legal effect until adopted by the legislator.</w:t>
      </w:r>
    </w:p>
    <w:p w14:paraId="5C108235" w14:textId="77777777" w:rsidR="0082084C" w:rsidRPr="0082084C" w:rsidRDefault="0082084C" w:rsidP="0082084C">
      <w:r w:rsidRPr="0082084C">
        <w:t>D. It is legally binding upon Member States immediately after publication.</w:t>
      </w:r>
    </w:p>
    <w:p w14:paraId="0060210C" w14:textId="77777777" w:rsidR="0082084C" w:rsidRPr="0082084C" w:rsidRDefault="0082084C" w:rsidP="0082084C">
      <w:r w:rsidRPr="0082084C">
        <w:pict w14:anchorId="29396833">
          <v:rect id="_x0000_i4597" style="width:0;height:1.5pt" o:hralign="center" o:hrstd="t" o:hr="t" fillcolor="#a0a0a0" stroked="f"/>
        </w:pict>
      </w:r>
    </w:p>
    <w:p w14:paraId="02E06B28" w14:textId="77777777" w:rsidR="0082084C" w:rsidRPr="0082084C" w:rsidRDefault="0082084C" w:rsidP="0082084C">
      <w:r w:rsidRPr="0082084C">
        <w:rPr>
          <w:b/>
          <w:bCs/>
        </w:rPr>
        <w:t>313. Under the European Climate Law, the Commission is required to propose an intermediate climate target for which year?</w:t>
      </w:r>
    </w:p>
    <w:p w14:paraId="767B8DEF" w14:textId="77777777" w:rsidR="0082084C" w:rsidRPr="0082084C" w:rsidRDefault="0082084C" w:rsidP="0082084C">
      <w:r w:rsidRPr="0082084C">
        <w:t>A. 2035.</w:t>
      </w:r>
    </w:p>
    <w:p w14:paraId="7D00FF12" w14:textId="77777777" w:rsidR="0082084C" w:rsidRPr="0082084C" w:rsidRDefault="0082084C" w:rsidP="0082084C">
      <w:r w:rsidRPr="0082084C">
        <w:rPr>
          <w:b/>
          <w:bCs/>
        </w:rPr>
        <w:t>B. 2040.</w:t>
      </w:r>
    </w:p>
    <w:p w14:paraId="2A46603C" w14:textId="77777777" w:rsidR="0082084C" w:rsidRPr="0082084C" w:rsidRDefault="0082084C" w:rsidP="0082084C">
      <w:r w:rsidRPr="0082084C">
        <w:t>C. 2045.</w:t>
      </w:r>
    </w:p>
    <w:p w14:paraId="68E699AA" w14:textId="77777777" w:rsidR="0082084C" w:rsidRPr="0082084C" w:rsidRDefault="0082084C" w:rsidP="0082084C">
      <w:r w:rsidRPr="0082084C">
        <w:t>D. 2055.</w:t>
      </w:r>
    </w:p>
    <w:p w14:paraId="71A1ED9D" w14:textId="77777777" w:rsidR="0082084C" w:rsidRPr="0082084C" w:rsidRDefault="0082084C" w:rsidP="0082084C">
      <w:r w:rsidRPr="0082084C">
        <w:pict w14:anchorId="1A5F2F97">
          <v:rect id="_x0000_i4598" style="width:0;height:1.5pt" o:hralign="center" o:hrstd="t" o:hr="t" fillcolor="#a0a0a0" stroked="f"/>
        </w:pict>
      </w:r>
    </w:p>
    <w:p w14:paraId="6C259E96" w14:textId="77777777" w:rsidR="0082084C" w:rsidRPr="0082084C" w:rsidRDefault="0082084C" w:rsidP="0082084C">
      <w:r w:rsidRPr="0082084C">
        <w:rPr>
          <w:b/>
          <w:bCs/>
        </w:rPr>
        <w:t>314. Which statement BEST reflects the distinction between legislative acts and non-legislative acts?</w:t>
      </w:r>
    </w:p>
    <w:p w14:paraId="7A41D8C0" w14:textId="77777777" w:rsidR="0082084C" w:rsidRPr="0082084C" w:rsidRDefault="0082084C" w:rsidP="0082084C">
      <w:r w:rsidRPr="0082084C">
        <w:t>A. Legislative acts may only be adopted by the Commission.</w:t>
      </w:r>
    </w:p>
    <w:p w14:paraId="4B252C1E" w14:textId="77777777" w:rsidR="0082084C" w:rsidRPr="0082084C" w:rsidRDefault="0082084C" w:rsidP="0082084C">
      <w:r w:rsidRPr="0082084C">
        <w:t>B. Delegated acts are legislative acts.</w:t>
      </w:r>
    </w:p>
    <w:p w14:paraId="6C1A6A2A" w14:textId="77777777" w:rsidR="0082084C" w:rsidRPr="0082084C" w:rsidRDefault="0082084C" w:rsidP="0082084C">
      <w:r w:rsidRPr="0082084C">
        <w:rPr>
          <w:b/>
          <w:bCs/>
        </w:rPr>
        <w:t>C. Legislative acts are adopted through a legislative procedure provided for by the Treaties, whereas delegated and implementing acts are non-legislative acts.</w:t>
      </w:r>
    </w:p>
    <w:p w14:paraId="4C67C358" w14:textId="77777777" w:rsidR="0082084C" w:rsidRPr="0082084C" w:rsidRDefault="0082084C" w:rsidP="0082084C">
      <w:r w:rsidRPr="0082084C">
        <w:t>D. Regulations are always legislative acts.</w:t>
      </w:r>
    </w:p>
    <w:p w14:paraId="43BDEB00" w14:textId="77777777" w:rsidR="0082084C" w:rsidRPr="0082084C" w:rsidRDefault="0082084C" w:rsidP="0082084C">
      <w:r w:rsidRPr="0082084C">
        <w:pict w14:anchorId="50B17D22">
          <v:rect id="_x0000_i4599" style="width:0;height:1.5pt" o:hralign="center" o:hrstd="t" o:hr="t" fillcolor="#a0a0a0" stroked="f"/>
        </w:pict>
      </w:r>
    </w:p>
    <w:p w14:paraId="67ED2548" w14:textId="77777777" w:rsidR="0082084C" w:rsidRPr="0082084C" w:rsidRDefault="0082084C" w:rsidP="0082084C">
      <w:r w:rsidRPr="0082084C">
        <w:rPr>
          <w:b/>
          <w:bCs/>
        </w:rPr>
        <w:t>315. Under the Digital Decade Policy Programme 2030, what is the target for households covered by a gigabit network?</w:t>
      </w:r>
    </w:p>
    <w:p w14:paraId="0FBC2389" w14:textId="77777777" w:rsidR="0082084C" w:rsidRPr="0082084C" w:rsidRDefault="0082084C" w:rsidP="0082084C">
      <w:r w:rsidRPr="0082084C">
        <w:t>A. 80%.</w:t>
      </w:r>
    </w:p>
    <w:p w14:paraId="3FABF338" w14:textId="77777777" w:rsidR="0082084C" w:rsidRPr="0082084C" w:rsidRDefault="0082084C" w:rsidP="0082084C">
      <w:r w:rsidRPr="0082084C">
        <w:t>B. 90%.</w:t>
      </w:r>
    </w:p>
    <w:p w14:paraId="429E8AE1" w14:textId="77777777" w:rsidR="0082084C" w:rsidRPr="0082084C" w:rsidRDefault="0082084C" w:rsidP="0082084C">
      <w:r w:rsidRPr="0082084C">
        <w:rPr>
          <w:b/>
          <w:bCs/>
        </w:rPr>
        <w:lastRenderedPageBreak/>
        <w:t>C. 100%.</w:t>
      </w:r>
    </w:p>
    <w:p w14:paraId="5742A3EB" w14:textId="77777777" w:rsidR="0082084C" w:rsidRPr="0082084C" w:rsidRDefault="0082084C" w:rsidP="0082084C">
      <w:r w:rsidRPr="0082084C">
        <w:t>D. 95%.</w:t>
      </w:r>
    </w:p>
    <w:p w14:paraId="32974178" w14:textId="77777777" w:rsidR="0082084C" w:rsidRPr="0082084C" w:rsidRDefault="0082084C" w:rsidP="0082084C">
      <w:r w:rsidRPr="0082084C">
        <w:pict w14:anchorId="441A73EB">
          <v:rect id="_x0000_i4600" style="width:0;height:1.5pt" o:hralign="center" o:hrstd="t" o:hr="t" fillcolor="#a0a0a0" stroked="f"/>
        </w:pict>
      </w:r>
    </w:p>
    <w:p w14:paraId="6FB75CED" w14:textId="77777777" w:rsidR="0082084C" w:rsidRPr="0082084C" w:rsidRDefault="0082084C" w:rsidP="0082084C">
      <w:r w:rsidRPr="0082084C">
        <w:rPr>
          <w:b/>
          <w:bCs/>
        </w:rPr>
        <w:t>316. Which institution decides whether to maintain, amend or withdraw a proposal after a subsidiarity "yellow card" procedure has been triggered?</w:t>
      </w:r>
    </w:p>
    <w:p w14:paraId="6874E31C" w14:textId="77777777" w:rsidR="0082084C" w:rsidRPr="0082084C" w:rsidRDefault="0082084C" w:rsidP="0082084C">
      <w:r w:rsidRPr="0082084C">
        <w:t>A. European Parliament.</w:t>
      </w:r>
    </w:p>
    <w:p w14:paraId="6739A27B" w14:textId="77777777" w:rsidR="0082084C" w:rsidRPr="0082084C" w:rsidRDefault="0082084C" w:rsidP="0082084C">
      <w:r w:rsidRPr="0082084C">
        <w:t>B. Council of the European Union.</w:t>
      </w:r>
    </w:p>
    <w:p w14:paraId="291B2572" w14:textId="77777777" w:rsidR="0082084C" w:rsidRPr="0082084C" w:rsidRDefault="0082084C" w:rsidP="0082084C">
      <w:r w:rsidRPr="0082084C">
        <w:rPr>
          <w:b/>
          <w:bCs/>
        </w:rPr>
        <w:t>C. European Commission.</w:t>
      </w:r>
    </w:p>
    <w:p w14:paraId="11785B50" w14:textId="77777777" w:rsidR="0082084C" w:rsidRPr="0082084C" w:rsidRDefault="0082084C" w:rsidP="0082084C">
      <w:r w:rsidRPr="0082084C">
        <w:t>D. European Council.</w:t>
      </w:r>
    </w:p>
    <w:p w14:paraId="5153B7D2" w14:textId="77777777" w:rsidR="0082084C" w:rsidRPr="0082084C" w:rsidRDefault="0082084C" w:rsidP="0082084C">
      <w:r w:rsidRPr="0082084C">
        <w:pict w14:anchorId="45DDCDCC">
          <v:rect id="_x0000_i4601" style="width:0;height:1.5pt" o:hralign="center" o:hrstd="t" o:hr="t" fillcolor="#a0a0a0" stroked="f"/>
        </w:pict>
      </w:r>
    </w:p>
    <w:p w14:paraId="13BFD021" w14:textId="77777777" w:rsidR="0082084C" w:rsidRPr="0082084C" w:rsidRDefault="0082084C" w:rsidP="0082084C">
      <w:r w:rsidRPr="0082084C">
        <w:rPr>
          <w:b/>
          <w:bCs/>
        </w:rPr>
        <w:t xml:space="preserve">317. Under the Nature Restoration Regulation, by 2030 the EU aims to restore at least what proportion of areas covered by the Regulation that </w:t>
      </w:r>
      <w:proofErr w:type="gramStart"/>
      <w:r w:rsidRPr="0082084C">
        <w:rPr>
          <w:b/>
          <w:bCs/>
        </w:rPr>
        <w:t>are in need of</w:t>
      </w:r>
      <w:proofErr w:type="gramEnd"/>
      <w:r w:rsidRPr="0082084C">
        <w:rPr>
          <w:b/>
          <w:bCs/>
        </w:rPr>
        <w:t xml:space="preserve"> restoration?</w:t>
      </w:r>
    </w:p>
    <w:p w14:paraId="40A0377D" w14:textId="77777777" w:rsidR="0082084C" w:rsidRPr="0082084C" w:rsidRDefault="0082084C" w:rsidP="0082084C">
      <w:r w:rsidRPr="0082084C">
        <w:t>A. 15%.</w:t>
      </w:r>
    </w:p>
    <w:p w14:paraId="5D7D8469" w14:textId="77777777" w:rsidR="0082084C" w:rsidRPr="0082084C" w:rsidRDefault="0082084C" w:rsidP="0082084C">
      <w:r w:rsidRPr="0082084C">
        <w:t>B. 20%.</w:t>
      </w:r>
    </w:p>
    <w:p w14:paraId="334D8D5B" w14:textId="77777777" w:rsidR="0082084C" w:rsidRPr="0082084C" w:rsidRDefault="0082084C" w:rsidP="0082084C">
      <w:r w:rsidRPr="0082084C">
        <w:rPr>
          <w:b/>
          <w:bCs/>
        </w:rPr>
        <w:t>C. 30%.</w:t>
      </w:r>
    </w:p>
    <w:p w14:paraId="4134B466" w14:textId="77777777" w:rsidR="0082084C" w:rsidRPr="0082084C" w:rsidRDefault="0082084C" w:rsidP="0082084C">
      <w:r w:rsidRPr="0082084C">
        <w:t>D. 50%.</w:t>
      </w:r>
    </w:p>
    <w:p w14:paraId="1DF98CD1" w14:textId="77777777" w:rsidR="0082084C" w:rsidRPr="0082084C" w:rsidRDefault="0082084C" w:rsidP="0082084C">
      <w:r w:rsidRPr="0082084C">
        <w:pict w14:anchorId="692CD343">
          <v:rect id="_x0000_i4602" style="width:0;height:1.5pt" o:hralign="center" o:hrstd="t" o:hr="t" fillcolor="#a0a0a0" stroked="f"/>
        </w:pict>
      </w:r>
    </w:p>
    <w:p w14:paraId="099BE6A6" w14:textId="77777777" w:rsidR="0082084C" w:rsidRPr="0082084C" w:rsidRDefault="0082084C" w:rsidP="0082084C">
      <w:r w:rsidRPr="0082084C">
        <w:rPr>
          <w:b/>
          <w:bCs/>
        </w:rPr>
        <w:t>318. Which statement BEST reflects the role of trilogues?</w:t>
      </w:r>
    </w:p>
    <w:p w14:paraId="3CEC350A" w14:textId="77777777" w:rsidR="0082084C" w:rsidRPr="0082084C" w:rsidRDefault="0082084C" w:rsidP="0082084C">
      <w:r w:rsidRPr="0082084C">
        <w:t>A. They are mandatory under the Treaties before every legislative act.</w:t>
      </w:r>
    </w:p>
    <w:p w14:paraId="4CBB8617" w14:textId="77777777" w:rsidR="0082084C" w:rsidRPr="0082084C" w:rsidRDefault="0082084C" w:rsidP="0082084C">
      <w:r w:rsidRPr="0082084C">
        <w:t>B. They replace the formal legislative procedure.</w:t>
      </w:r>
    </w:p>
    <w:p w14:paraId="511408CE" w14:textId="77777777" w:rsidR="0082084C" w:rsidRPr="0082084C" w:rsidRDefault="0082084C" w:rsidP="0082084C">
      <w:r w:rsidRPr="0082084C">
        <w:rPr>
          <w:b/>
          <w:bCs/>
        </w:rPr>
        <w:t>C. They are informal negotiations intended to facilitate agreement between Parliament, the Council and the Commission.</w:t>
      </w:r>
    </w:p>
    <w:p w14:paraId="08A2A89F" w14:textId="77777777" w:rsidR="0082084C" w:rsidRPr="0082084C" w:rsidRDefault="0082084C" w:rsidP="0082084C">
      <w:r w:rsidRPr="0082084C">
        <w:t>D. They are convened only after conciliation has failed.</w:t>
      </w:r>
    </w:p>
    <w:p w14:paraId="632B90CF" w14:textId="77777777" w:rsidR="0082084C" w:rsidRPr="0082084C" w:rsidRDefault="0082084C" w:rsidP="0082084C">
      <w:r w:rsidRPr="0082084C">
        <w:pict w14:anchorId="77B1AE78">
          <v:rect id="_x0000_i4603" style="width:0;height:1.5pt" o:hralign="center" o:hrstd="t" o:hr="t" fillcolor="#a0a0a0" stroked="f"/>
        </w:pict>
      </w:r>
    </w:p>
    <w:p w14:paraId="195F461E" w14:textId="77777777" w:rsidR="0082084C" w:rsidRPr="0082084C" w:rsidRDefault="0082084C" w:rsidP="0082084C">
      <w:r w:rsidRPr="0082084C">
        <w:rPr>
          <w:b/>
          <w:bCs/>
        </w:rPr>
        <w:t>319. Which institution has the exclusive right to initiate Union legislation in most policy areas?</w:t>
      </w:r>
    </w:p>
    <w:p w14:paraId="7711BC78" w14:textId="77777777" w:rsidR="0082084C" w:rsidRPr="0082084C" w:rsidRDefault="0082084C" w:rsidP="0082084C">
      <w:r w:rsidRPr="0082084C">
        <w:t>A. European Parliament.</w:t>
      </w:r>
    </w:p>
    <w:p w14:paraId="7E78440C" w14:textId="77777777" w:rsidR="0082084C" w:rsidRPr="0082084C" w:rsidRDefault="0082084C" w:rsidP="0082084C">
      <w:r w:rsidRPr="0082084C">
        <w:t>B. Council of the European Union.</w:t>
      </w:r>
    </w:p>
    <w:p w14:paraId="66D77552" w14:textId="77777777" w:rsidR="0082084C" w:rsidRPr="0082084C" w:rsidRDefault="0082084C" w:rsidP="0082084C">
      <w:r w:rsidRPr="0082084C">
        <w:rPr>
          <w:b/>
          <w:bCs/>
        </w:rPr>
        <w:lastRenderedPageBreak/>
        <w:t>C. European Commission.</w:t>
      </w:r>
    </w:p>
    <w:p w14:paraId="72BCB975" w14:textId="77777777" w:rsidR="0082084C" w:rsidRPr="0082084C" w:rsidRDefault="0082084C" w:rsidP="0082084C">
      <w:r w:rsidRPr="0082084C">
        <w:t>D. European Council.</w:t>
      </w:r>
    </w:p>
    <w:p w14:paraId="4D23A235" w14:textId="77777777" w:rsidR="0082084C" w:rsidRPr="0082084C" w:rsidRDefault="0082084C" w:rsidP="0082084C">
      <w:r w:rsidRPr="0082084C">
        <w:pict w14:anchorId="767F1878">
          <v:rect id="_x0000_i4604" style="width:0;height:1.5pt" o:hralign="center" o:hrstd="t" o:hr="t" fillcolor="#a0a0a0" stroked="f"/>
        </w:pict>
      </w:r>
    </w:p>
    <w:p w14:paraId="6B12A9E3" w14:textId="77777777" w:rsidR="0082084C" w:rsidRPr="0082084C" w:rsidRDefault="0082084C" w:rsidP="0082084C">
      <w:r w:rsidRPr="0082084C">
        <w:rPr>
          <w:b/>
          <w:bCs/>
        </w:rPr>
        <w:t>320. Under the European Chips Act, what is the Union's stated objective regarding global semiconductor production by 2030?</w:t>
      </w:r>
    </w:p>
    <w:p w14:paraId="460C531D" w14:textId="77777777" w:rsidR="0082084C" w:rsidRPr="0082084C" w:rsidRDefault="0082084C" w:rsidP="0082084C">
      <w:r w:rsidRPr="0082084C">
        <w:t>A. 10%.</w:t>
      </w:r>
    </w:p>
    <w:p w14:paraId="61DD5DDE" w14:textId="77777777" w:rsidR="0082084C" w:rsidRPr="0082084C" w:rsidRDefault="0082084C" w:rsidP="0082084C">
      <w:r w:rsidRPr="0082084C">
        <w:rPr>
          <w:b/>
          <w:bCs/>
        </w:rPr>
        <w:t>B. 20%.</w:t>
      </w:r>
    </w:p>
    <w:p w14:paraId="046701CB" w14:textId="77777777" w:rsidR="0082084C" w:rsidRPr="0082084C" w:rsidRDefault="0082084C" w:rsidP="0082084C">
      <w:r w:rsidRPr="0082084C">
        <w:t>C. 25%.</w:t>
      </w:r>
    </w:p>
    <w:p w14:paraId="7EBC6AAF" w14:textId="77777777" w:rsidR="0082084C" w:rsidRPr="0082084C" w:rsidRDefault="0082084C" w:rsidP="0082084C">
      <w:r w:rsidRPr="0082084C">
        <w:t>D. 30%.</w:t>
      </w:r>
    </w:p>
    <w:p w14:paraId="1D55C6A5" w14:textId="77777777" w:rsidR="0082084C" w:rsidRPr="0082084C" w:rsidRDefault="0082084C" w:rsidP="0082084C">
      <w:r w:rsidRPr="0082084C">
        <w:pict w14:anchorId="04DA9C92">
          <v:rect id="_x0000_i4605" style="width:0;height:1.5pt" o:hralign="center" o:hrstd="t" o:hr="t" fillcolor="#a0a0a0" stroked="f"/>
        </w:pict>
      </w:r>
    </w:p>
    <w:p w14:paraId="7EB26036" w14:textId="77777777" w:rsidR="0082084C" w:rsidRPr="0082084C" w:rsidRDefault="0082084C" w:rsidP="0082084C">
      <w:r w:rsidRPr="0082084C">
        <w:rPr>
          <w:b/>
          <w:bCs/>
        </w:rPr>
        <w:t>321. Which statement BEST reflects the purpose of ex post evaluations under the Better Regulation Guidelines?</w:t>
      </w:r>
    </w:p>
    <w:p w14:paraId="1C21E145" w14:textId="77777777" w:rsidR="0082084C" w:rsidRPr="0082084C" w:rsidRDefault="0082084C" w:rsidP="0082084C">
      <w:r w:rsidRPr="0082084C">
        <w:t>A. To replace impact assessments.</w:t>
      </w:r>
    </w:p>
    <w:p w14:paraId="5ACBCC09" w14:textId="77777777" w:rsidR="0082084C" w:rsidRPr="0082084C" w:rsidRDefault="0082084C" w:rsidP="0082084C">
      <w:r w:rsidRPr="0082084C">
        <w:t>B. To determine political priorities for the next Commission.</w:t>
      </w:r>
    </w:p>
    <w:p w14:paraId="575F6968" w14:textId="77777777" w:rsidR="0082084C" w:rsidRPr="0082084C" w:rsidRDefault="0082084C" w:rsidP="0082084C">
      <w:r w:rsidRPr="0082084C">
        <w:rPr>
          <w:b/>
          <w:bCs/>
        </w:rPr>
        <w:t>C. To assess whether existing legislation has achieved its objectives efficiently and remains fit for purpose.</w:t>
      </w:r>
    </w:p>
    <w:p w14:paraId="025BA974" w14:textId="77777777" w:rsidR="0082084C" w:rsidRPr="0082084C" w:rsidRDefault="0082084C" w:rsidP="0082084C">
      <w:r w:rsidRPr="0082084C">
        <w:t>D. To decide whether legislation should automatically expire.</w:t>
      </w:r>
    </w:p>
    <w:p w14:paraId="1180857C" w14:textId="77777777" w:rsidR="0082084C" w:rsidRPr="0082084C" w:rsidRDefault="0082084C" w:rsidP="0082084C">
      <w:r w:rsidRPr="0082084C">
        <w:pict w14:anchorId="51B552F2">
          <v:rect id="_x0000_i4606" style="width:0;height:1.5pt" o:hralign="center" o:hrstd="t" o:hr="t" fillcolor="#a0a0a0" stroked="f"/>
        </w:pict>
      </w:r>
    </w:p>
    <w:p w14:paraId="0A8D9E53" w14:textId="77777777" w:rsidR="0082084C" w:rsidRPr="0082084C" w:rsidRDefault="0082084C" w:rsidP="0082084C">
      <w:r w:rsidRPr="0082084C">
        <w:rPr>
          <w:b/>
          <w:bCs/>
        </w:rPr>
        <w:t>322. Under the EU Biodiversity Strategy for 2030, what proportion of the EU's land area should be legally protected?</w:t>
      </w:r>
    </w:p>
    <w:p w14:paraId="75FF8A13" w14:textId="77777777" w:rsidR="0082084C" w:rsidRPr="0082084C" w:rsidRDefault="0082084C" w:rsidP="0082084C">
      <w:r w:rsidRPr="0082084C">
        <w:t>A. 20%.</w:t>
      </w:r>
    </w:p>
    <w:p w14:paraId="6760F662" w14:textId="77777777" w:rsidR="0082084C" w:rsidRPr="0082084C" w:rsidRDefault="0082084C" w:rsidP="0082084C">
      <w:r w:rsidRPr="0082084C">
        <w:rPr>
          <w:b/>
          <w:bCs/>
        </w:rPr>
        <w:t>B. 30%.</w:t>
      </w:r>
    </w:p>
    <w:p w14:paraId="0DD8F4A2" w14:textId="77777777" w:rsidR="0082084C" w:rsidRPr="0082084C" w:rsidRDefault="0082084C" w:rsidP="0082084C">
      <w:r w:rsidRPr="0082084C">
        <w:t>C. 40%.</w:t>
      </w:r>
    </w:p>
    <w:p w14:paraId="572D94F6" w14:textId="77777777" w:rsidR="0082084C" w:rsidRPr="0082084C" w:rsidRDefault="0082084C" w:rsidP="0082084C">
      <w:r w:rsidRPr="0082084C">
        <w:t>D. 50%.</w:t>
      </w:r>
    </w:p>
    <w:p w14:paraId="0AB87E5B" w14:textId="77777777" w:rsidR="0082084C" w:rsidRPr="0082084C" w:rsidRDefault="0082084C" w:rsidP="0082084C">
      <w:r w:rsidRPr="0082084C">
        <w:pict w14:anchorId="343BF9D0">
          <v:rect id="_x0000_i4607" style="width:0;height:1.5pt" o:hralign="center" o:hrstd="t" o:hr="t" fillcolor="#a0a0a0" stroked="f"/>
        </w:pict>
      </w:r>
    </w:p>
    <w:p w14:paraId="62D42C7E" w14:textId="77777777" w:rsidR="0082084C" w:rsidRPr="0082084C" w:rsidRDefault="0082084C" w:rsidP="0082084C">
      <w:r w:rsidRPr="0082084C">
        <w:rPr>
          <w:b/>
          <w:bCs/>
        </w:rPr>
        <w:t>323. Which statement BEST reflects the legal consequences where both the European Parliament and the Council object to a delegated act?</w:t>
      </w:r>
    </w:p>
    <w:p w14:paraId="00BBC9E6" w14:textId="77777777" w:rsidR="0082084C" w:rsidRPr="0082084C" w:rsidRDefault="0082084C" w:rsidP="0082084C">
      <w:r w:rsidRPr="0082084C">
        <w:t>A. The delegated act enters into force after six months.</w:t>
      </w:r>
    </w:p>
    <w:p w14:paraId="3F3D3427" w14:textId="77777777" w:rsidR="0082084C" w:rsidRPr="0082084C" w:rsidRDefault="0082084C" w:rsidP="0082084C">
      <w:r w:rsidRPr="0082084C">
        <w:t>B. The Commission may override both objections.</w:t>
      </w:r>
    </w:p>
    <w:p w14:paraId="2A068D78" w14:textId="77777777" w:rsidR="0082084C" w:rsidRPr="0082084C" w:rsidRDefault="0082084C" w:rsidP="0082084C">
      <w:r w:rsidRPr="0082084C">
        <w:rPr>
          <w:b/>
          <w:bCs/>
        </w:rPr>
        <w:lastRenderedPageBreak/>
        <w:t>C. The delegated act does not enter into force.</w:t>
      </w:r>
    </w:p>
    <w:p w14:paraId="586DF69B" w14:textId="77777777" w:rsidR="0082084C" w:rsidRPr="0082084C" w:rsidRDefault="0082084C" w:rsidP="0082084C">
      <w:r w:rsidRPr="0082084C">
        <w:t>D. The matter is automatically referred to the Court of Justice.</w:t>
      </w:r>
    </w:p>
    <w:p w14:paraId="0D9A7320" w14:textId="77777777" w:rsidR="0082084C" w:rsidRPr="0082084C" w:rsidRDefault="0082084C" w:rsidP="0082084C">
      <w:r w:rsidRPr="0082084C">
        <w:pict w14:anchorId="7BEB699D">
          <v:rect id="_x0000_i4608" style="width:0;height:1.5pt" o:hralign="center" o:hrstd="t" o:hr="t" fillcolor="#a0a0a0" stroked="f"/>
        </w:pict>
      </w:r>
    </w:p>
    <w:p w14:paraId="793F4BCB" w14:textId="77777777" w:rsidR="0082084C" w:rsidRPr="0082084C" w:rsidRDefault="0082084C" w:rsidP="0082084C">
      <w:r w:rsidRPr="0082084C">
        <w:rPr>
          <w:b/>
          <w:bCs/>
        </w:rPr>
        <w:t>324. Under the EU Biodiversity Strategy for 2030, what proportion of the EU's sea area should be legally protected?</w:t>
      </w:r>
    </w:p>
    <w:p w14:paraId="0C4B9B4B" w14:textId="77777777" w:rsidR="0082084C" w:rsidRPr="0082084C" w:rsidRDefault="0082084C" w:rsidP="0082084C">
      <w:r w:rsidRPr="0082084C">
        <w:t>A. 20%.</w:t>
      </w:r>
    </w:p>
    <w:p w14:paraId="4B913921" w14:textId="77777777" w:rsidR="0082084C" w:rsidRPr="0082084C" w:rsidRDefault="0082084C" w:rsidP="0082084C">
      <w:r w:rsidRPr="0082084C">
        <w:rPr>
          <w:b/>
          <w:bCs/>
        </w:rPr>
        <w:t>B. 30%.</w:t>
      </w:r>
    </w:p>
    <w:p w14:paraId="1D497943" w14:textId="77777777" w:rsidR="0082084C" w:rsidRPr="0082084C" w:rsidRDefault="0082084C" w:rsidP="0082084C">
      <w:r w:rsidRPr="0082084C">
        <w:t>C. 35%.</w:t>
      </w:r>
    </w:p>
    <w:p w14:paraId="26BDC3C0" w14:textId="77777777" w:rsidR="0082084C" w:rsidRPr="0082084C" w:rsidRDefault="0082084C" w:rsidP="0082084C">
      <w:r w:rsidRPr="0082084C">
        <w:t>D. 40%.</w:t>
      </w:r>
    </w:p>
    <w:p w14:paraId="590B705E" w14:textId="77777777" w:rsidR="0082084C" w:rsidRPr="0082084C" w:rsidRDefault="0082084C" w:rsidP="0082084C">
      <w:r w:rsidRPr="0082084C">
        <w:pict w14:anchorId="113FB010">
          <v:rect id="_x0000_i4609" style="width:0;height:1.5pt" o:hralign="center" o:hrstd="t" o:hr="t" fillcolor="#a0a0a0" stroked="f"/>
        </w:pict>
      </w:r>
    </w:p>
    <w:p w14:paraId="26E2BB43" w14:textId="77777777" w:rsidR="0082084C" w:rsidRPr="0082084C" w:rsidRDefault="0082084C" w:rsidP="0082084C">
      <w:r w:rsidRPr="0082084C">
        <w:rPr>
          <w:b/>
          <w:bCs/>
        </w:rPr>
        <w:t>325. Which statement BEST reflects the role of the Regulatory Scrutiny Board?</w:t>
      </w:r>
    </w:p>
    <w:p w14:paraId="6336CF81" w14:textId="77777777" w:rsidR="0082084C" w:rsidRPr="0082084C" w:rsidRDefault="0082084C" w:rsidP="0082084C">
      <w:r w:rsidRPr="0082084C">
        <w:t>A. It adopts Commission legislative proposals.</w:t>
      </w:r>
    </w:p>
    <w:p w14:paraId="48C383B8" w14:textId="77777777" w:rsidR="0082084C" w:rsidRPr="0082084C" w:rsidRDefault="0082084C" w:rsidP="0082084C">
      <w:r w:rsidRPr="0082084C">
        <w:t>B. It approves delegated acts.</w:t>
      </w:r>
    </w:p>
    <w:p w14:paraId="0FA10D5A" w14:textId="77777777" w:rsidR="0082084C" w:rsidRPr="0082084C" w:rsidRDefault="0082084C" w:rsidP="0082084C">
      <w:r w:rsidRPr="0082084C">
        <w:rPr>
          <w:b/>
          <w:bCs/>
        </w:rPr>
        <w:t>C. It provides an independent quality control of impact assessments and major evaluations before political decision-making.</w:t>
      </w:r>
    </w:p>
    <w:p w14:paraId="3089F190" w14:textId="77777777" w:rsidR="0082084C" w:rsidRPr="0082084C" w:rsidRDefault="0082084C" w:rsidP="0082084C">
      <w:r w:rsidRPr="0082084C">
        <w:t>D. It reviews judgments of the Court of Justice.</w:t>
      </w:r>
    </w:p>
    <w:p w14:paraId="3705002C" w14:textId="77777777" w:rsidR="0082084C" w:rsidRPr="0082084C" w:rsidRDefault="0082084C" w:rsidP="0082084C">
      <w:r w:rsidRPr="0082084C">
        <w:pict w14:anchorId="53520B63">
          <v:rect id="_x0000_i4610" style="width:0;height:1.5pt" o:hralign="center" o:hrstd="t" o:hr="t" fillcolor="#a0a0a0" stroked="f"/>
        </w:pict>
      </w:r>
    </w:p>
    <w:p w14:paraId="55E4702D" w14:textId="77777777" w:rsidR="0082084C" w:rsidRPr="0082084C" w:rsidRDefault="0082084C" w:rsidP="0082084C">
      <w:r w:rsidRPr="0082084C">
        <w:rPr>
          <w:b/>
          <w:bCs/>
        </w:rPr>
        <w:t>326. Under the EU Biodiversity Strategy for 2030, what proportion of protected areas should be under strict protection?</w:t>
      </w:r>
    </w:p>
    <w:p w14:paraId="37B0402C" w14:textId="77777777" w:rsidR="0082084C" w:rsidRPr="0082084C" w:rsidRDefault="0082084C" w:rsidP="0082084C">
      <w:r w:rsidRPr="0082084C">
        <w:t>A. 5%.</w:t>
      </w:r>
    </w:p>
    <w:p w14:paraId="7F9A98F2" w14:textId="77777777" w:rsidR="0082084C" w:rsidRPr="0082084C" w:rsidRDefault="0082084C" w:rsidP="0082084C">
      <w:r w:rsidRPr="0082084C">
        <w:rPr>
          <w:b/>
          <w:bCs/>
        </w:rPr>
        <w:t>B. 10%.</w:t>
      </w:r>
    </w:p>
    <w:p w14:paraId="68EA6842" w14:textId="77777777" w:rsidR="0082084C" w:rsidRPr="0082084C" w:rsidRDefault="0082084C" w:rsidP="0082084C">
      <w:r w:rsidRPr="0082084C">
        <w:t>C. 15%.</w:t>
      </w:r>
    </w:p>
    <w:p w14:paraId="03AE9EFF" w14:textId="77777777" w:rsidR="0082084C" w:rsidRPr="0082084C" w:rsidRDefault="0082084C" w:rsidP="0082084C">
      <w:r w:rsidRPr="0082084C">
        <w:t>D. 20%.</w:t>
      </w:r>
    </w:p>
    <w:p w14:paraId="5D164925" w14:textId="77777777" w:rsidR="0082084C" w:rsidRPr="0082084C" w:rsidRDefault="0082084C" w:rsidP="0082084C">
      <w:r w:rsidRPr="0082084C">
        <w:pict w14:anchorId="0D8BA9F0">
          <v:rect id="_x0000_i4611" style="width:0;height:1.5pt" o:hralign="center" o:hrstd="t" o:hr="t" fillcolor="#a0a0a0" stroked="f"/>
        </w:pict>
      </w:r>
    </w:p>
    <w:p w14:paraId="3B00E63C" w14:textId="77777777" w:rsidR="0082084C" w:rsidRPr="0082084C" w:rsidRDefault="0082084C" w:rsidP="0082084C">
      <w:r w:rsidRPr="0082084C">
        <w:rPr>
          <w:b/>
          <w:bCs/>
        </w:rPr>
        <w:t>327. Which statement BEST reflects the role of the REFIT Platform's successor mechanisms within Better Regulation?</w:t>
      </w:r>
    </w:p>
    <w:p w14:paraId="2C8D64D0" w14:textId="77777777" w:rsidR="0082084C" w:rsidRPr="0082084C" w:rsidRDefault="0082084C" w:rsidP="0082084C">
      <w:r w:rsidRPr="0082084C">
        <w:t>A. They negotiate legislation with the Council.</w:t>
      </w:r>
    </w:p>
    <w:p w14:paraId="4761514F" w14:textId="77777777" w:rsidR="0082084C" w:rsidRPr="0082084C" w:rsidRDefault="0082084C" w:rsidP="0082084C">
      <w:r w:rsidRPr="0082084C">
        <w:t>B. They review Treaty amendments.</w:t>
      </w:r>
    </w:p>
    <w:p w14:paraId="7B79240E" w14:textId="77777777" w:rsidR="0082084C" w:rsidRPr="0082084C" w:rsidRDefault="0082084C" w:rsidP="0082084C">
      <w:r w:rsidRPr="0082084C">
        <w:rPr>
          <w:b/>
          <w:bCs/>
        </w:rPr>
        <w:lastRenderedPageBreak/>
        <w:t>C. They contribute to identifying opportunities for simplifying Union legislation and reducing unnecessary burdens.</w:t>
      </w:r>
    </w:p>
    <w:p w14:paraId="71691D8D" w14:textId="77777777" w:rsidR="0082084C" w:rsidRPr="0082084C" w:rsidRDefault="0082084C" w:rsidP="0082084C">
      <w:r w:rsidRPr="0082084C">
        <w:t>D. They determine whether Member States have correctly transposed Directives.</w:t>
      </w:r>
    </w:p>
    <w:p w14:paraId="689F9CC9" w14:textId="77777777" w:rsidR="0082084C" w:rsidRPr="0082084C" w:rsidRDefault="0082084C" w:rsidP="0082084C">
      <w:r w:rsidRPr="0082084C">
        <w:pict w14:anchorId="42030EEA">
          <v:rect id="_x0000_i4612" style="width:0;height:1.5pt" o:hralign="center" o:hrstd="t" o:hr="t" fillcolor="#a0a0a0" stroked="f"/>
        </w:pict>
      </w:r>
    </w:p>
    <w:p w14:paraId="4E4EC0E2" w14:textId="77777777" w:rsidR="0082084C" w:rsidRPr="0082084C" w:rsidRDefault="0082084C" w:rsidP="0082084C">
      <w:r w:rsidRPr="0082084C">
        <w:rPr>
          <w:b/>
          <w:bCs/>
        </w:rPr>
        <w:t>328. Under the Farm to Fork Strategy, what reduction target has been established for the overall use and risk of chemical pesticides by 2030?</w:t>
      </w:r>
    </w:p>
    <w:p w14:paraId="3E4A6D3A" w14:textId="77777777" w:rsidR="0082084C" w:rsidRPr="0082084C" w:rsidRDefault="0082084C" w:rsidP="0082084C">
      <w:r w:rsidRPr="0082084C">
        <w:t>A. 25%.</w:t>
      </w:r>
    </w:p>
    <w:p w14:paraId="484D1CB7" w14:textId="77777777" w:rsidR="0082084C" w:rsidRPr="0082084C" w:rsidRDefault="0082084C" w:rsidP="0082084C">
      <w:r w:rsidRPr="0082084C">
        <w:rPr>
          <w:b/>
          <w:bCs/>
        </w:rPr>
        <w:t>B. 50%.</w:t>
      </w:r>
    </w:p>
    <w:p w14:paraId="51537FBB" w14:textId="77777777" w:rsidR="0082084C" w:rsidRPr="0082084C" w:rsidRDefault="0082084C" w:rsidP="0082084C">
      <w:r w:rsidRPr="0082084C">
        <w:t>C. 60%.</w:t>
      </w:r>
    </w:p>
    <w:p w14:paraId="0B580E51" w14:textId="77777777" w:rsidR="0082084C" w:rsidRPr="0082084C" w:rsidRDefault="0082084C" w:rsidP="0082084C">
      <w:r w:rsidRPr="0082084C">
        <w:t>D. 75%.</w:t>
      </w:r>
    </w:p>
    <w:p w14:paraId="4C29E3AF" w14:textId="77777777" w:rsidR="0082084C" w:rsidRPr="0082084C" w:rsidRDefault="0082084C" w:rsidP="0082084C">
      <w:r w:rsidRPr="0082084C">
        <w:pict w14:anchorId="0A5FFFBA">
          <v:rect id="_x0000_i4613" style="width:0;height:1.5pt" o:hralign="center" o:hrstd="t" o:hr="t" fillcolor="#a0a0a0" stroked="f"/>
        </w:pict>
      </w:r>
    </w:p>
    <w:p w14:paraId="7E109B7E" w14:textId="77777777" w:rsidR="0082084C" w:rsidRPr="0082084C" w:rsidRDefault="0082084C" w:rsidP="0082084C">
      <w:r w:rsidRPr="0082084C">
        <w:rPr>
          <w:b/>
          <w:bCs/>
        </w:rPr>
        <w:t>329. Which statement BEST reflects the legal significance of the Commission's explanatory memoranda accompanying legislative proposals?</w:t>
      </w:r>
    </w:p>
    <w:p w14:paraId="5E2A38B1" w14:textId="77777777" w:rsidR="0082084C" w:rsidRPr="0082084C" w:rsidRDefault="0082084C" w:rsidP="0082084C">
      <w:r w:rsidRPr="0082084C">
        <w:t>A. They are legally binding on the Council.</w:t>
      </w:r>
    </w:p>
    <w:p w14:paraId="14CDCB53" w14:textId="77777777" w:rsidR="0082084C" w:rsidRPr="0082084C" w:rsidRDefault="0082084C" w:rsidP="0082084C">
      <w:r w:rsidRPr="0082084C">
        <w:t>B. They form part of primary Union law.</w:t>
      </w:r>
    </w:p>
    <w:p w14:paraId="35FDEDA5" w14:textId="77777777" w:rsidR="0082084C" w:rsidRPr="0082084C" w:rsidRDefault="0082084C" w:rsidP="0082084C">
      <w:r w:rsidRPr="0082084C">
        <w:rPr>
          <w:b/>
          <w:bCs/>
        </w:rPr>
        <w:t>C. They explain the proposal's objectives, legal basis, subsidiarity and proportionality, but are not legally binding.</w:t>
      </w:r>
    </w:p>
    <w:p w14:paraId="69929926" w14:textId="77777777" w:rsidR="0082084C" w:rsidRPr="0082084C" w:rsidRDefault="0082084C" w:rsidP="0082084C">
      <w:r w:rsidRPr="0082084C">
        <w:t>D. They automatically become recitals of the adopted act.</w:t>
      </w:r>
    </w:p>
    <w:p w14:paraId="380A2836" w14:textId="77777777" w:rsidR="0082084C" w:rsidRPr="0082084C" w:rsidRDefault="0082084C" w:rsidP="0082084C">
      <w:r w:rsidRPr="0082084C">
        <w:pict w14:anchorId="1FE23872">
          <v:rect id="_x0000_i4614" style="width:0;height:1.5pt" o:hralign="center" o:hrstd="t" o:hr="t" fillcolor="#a0a0a0" stroked="f"/>
        </w:pict>
      </w:r>
    </w:p>
    <w:p w14:paraId="78B57E8C" w14:textId="77777777" w:rsidR="0082084C" w:rsidRPr="0082084C" w:rsidRDefault="0082084C" w:rsidP="0082084C">
      <w:r w:rsidRPr="0082084C">
        <w:rPr>
          <w:b/>
          <w:bCs/>
        </w:rPr>
        <w:t>330. Under the Farm to Fork Strategy, what reduction target has been established for nutrient losses by 2030?</w:t>
      </w:r>
    </w:p>
    <w:p w14:paraId="65C4C661" w14:textId="77777777" w:rsidR="0082084C" w:rsidRPr="0082084C" w:rsidRDefault="0082084C" w:rsidP="0082084C">
      <w:r w:rsidRPr="0082084C">
        <w:t>A. 25%.</w:t>
      </w:r>
    </w:p>
    <w:p w14:paraId="48FB6B74" w14:textId="77777777" w:rsidR="0082084C" w:rsidRPr="0082084C" w:rsidRDefault="0082084C" w:rsidP="0082084C">
      <w:r w:rsidRPr="0082084C">
        <w:rPr>
          <w:b/>
          <w:bCs/>
        </w:rPr>
        <w:t>B. 50%.</w:t>
      </w:r>
    </w:p>
    <w:p w14:paraId="7056106A" w14:textId="77777777" w:rsidR="0082084C" w:rsidRPr="0082084C" w:rsidRDefault="0082084C" w:rsidP="0082084C">
      <w:r w:rsidRPr="0082084C">
        <w:t>C. 60%.</w:t>
      </w:r>
    </w:p>
    <w:p w14:paraId="30C09317" w14:textId="77777777" w:rsidR="0082084C" w:rsidRPr="0082084C" w:rsidRDefault="0082084C" w:rsidP="0082084C">
      <w:r w:rsidRPr="0082084C">
        <w:t>D. 75%.</w:t>
      </w:r>
    </w:p>
    <w:p w14:paraId="7C0CC9E6" w14:textId="77777777" w:rsidR="0082084C" w:rsidRPr="0082084C" w:rsidRDefault="0082084C" w:rsidP="0082084C">
      <w:r w:rsidRPr="0082084C">
        <w:rPr>
          <w:b/>
          <w:bCs/>
        </w:rPr>
        <w:t>331. Under the revised TEN-T Regulation, by which year should the core TEN-T network generally be completed?</w:t>
      </w:r>
    </w:p>
    <w:p w14:paraId="11AA866D" w14:textId="77777777" w:rsidR="0082084C" w:rsidRPr="0082084C" w:rsidRDefault="0082084C" w:rsidP="0082084C">
      <w:r w:rsidRPr="0082084C">
        <w:t>A. 2025.</w:t>
      </w:r>
    </w:p>
    <w:p w14:paraId="55F3BF77" w14:textId="77777777" w:rsidR="0082084C" w:rsidRPr="0082084C" w:rsidRDefault="0082084C" w:rsidP="0082084C">
      <w:r w:rsidRPr="0082084C">
        <w:t>B. 2035.</w:t>
      </w:r>
    </w:p>
    <w:p w14:paraId="03051718" w14:textId="77777777" w:rsidR="0082084C" w:rsidRPr="0082084C" w:rsidRDefault="0082084C" w:rsidP="0082084C">
      <w:r w:rsidRPr="0082084C">
        <w:rPr>
          <w:b/>
          <w:bCs/>
        </w:rPr>
        <w:t>C. 2030.</w:t>
      </w:r>
    </w:p>
    <w:p w14:paraId="7553A58B" w14:textId="77777777" w:rsidR="0082084C" w:rsidRPr="0082084C" w:rsidRDefault="0082084C" w:rsidP="0082084C">
      <w:r w:rsidRPr="0082084C">
        <w:lastRenderedPageBreak/>
        <w:t>D. 2050.</w:t>
      </w:r>
    </w:p>
    <w:p w14:paraId="2502BDAF" w14:textId="77777777" w:rsidR="0082084C" w:rsidRPr="0082084C" w:rsidRDefault="0082084C" w:rsidP="0082084C">
      <w:r w:rsidRPr="0082084C">
        <w:pict w14:anchorId="48641AB5">
          <v:rect id="_x0000_i4887" style="width:0;height:1.5pt" o:hralign="center" o:hrstd="t" o:hr="t" fillcolor="#a0a0a0" stroked="f"/>
        </w:pict>
      </w:r>
    </w:p>
    <w:p w14:paraId="7533BA9D" w14:textId="77777777" w:rsidR="0082084C" w:rsidRPr="0082084C" w:rsidRDefault="0082084C" w:rsidP="0082084C">
      <w:r w:rsidRPr="0082084C">
        <w:rPr>
          <w:b/>
          <w:bCs/>
        </w:rPr>
        <w:t>332. Which statement BEST reflects the legal effect of the principle of proportionality when drafting Union legislation?</w:t>
      </w:r>
    </w:p>
    <w:p w14:paraId="5C8B0348" w14:textId="77777777" w:rsidR="0082084C" w:rsidRPr="0082084C" w:rsidRDefault="0082084C" w:rsidP="0082084C">
      <w:r w:rsidRPr="0082084C">
        <w:t>A. The Union must always adopt a Directive rather than a Regulation.</w:t>
      </w:r>
    </w:p>
    <w:p w14:paraId="5C09D0DF" w14:textId="77777777" w:rsidR="0082084C" w:rsidRPr="0082084C" w:rsidRDefault="0082084C" w:rsidP="0082084C">
      <w:r w:rsidRPr="0082084C">
        <w:rPr>
          <w:b/>
          <w:bCs/>
        </w:rPr>
        <w:t>B. Union action must not exceed what is necessary to achieve the objectives of the Treaties.</w:t>
      </w:r>
    </w:p>
    <w:p w14:paraId="7F9EF48B" w14:textId="77777777" w:rsidR="0082084C" w:rsidRPr="0082084C" w:rsidRDefault="0082084C" w:rsidP="0082084C">
      <w:r w:rsidRPr="0082084C">
        <w:t>C. The Council determines whether proportionality has been respected after adoption.</w:t>
      </w:r>
    </w:p>
    <w:p w14:paraId="10186A2A" w14:textId="77777777" w:rsidR="0082084C" w:rsidRPr="0082084C" w:rsidRDefault="0082084C" w:rsidP="0082084C">
      <w:r w:rsidRPr="0082084C">
        <w:t>D. Proportionality applies only to exclusive Union competences.</w:t>
      </w:r>
    </w:p>
    <w:p w14:paraId="13AD95DE" w14:textId="77777777" w:rsidR="0082084C" w:rsidRPr="0082084C" w:rsidRDefault="0082084C" w:rsidP="0082084C">
      <w:r w:rsidRPr="0082084C">
        <w:pict w14:anchorId="43617A0E">
          <v:rect id="_x0000_i4888" style="width:0;height:1.5pt" o:hralign="center" o:hrstd="t" o:hr="t" fillcolor="#a0a0a0" stroked="f"/>
        </w:pict>
      </w:r>
    </w:p>
    <w:p w14:paraId="055B1981" w14:textId="77777777" w:rsidR="0082084C" w:rsidRPr="0082084C" w:rsidRDefault="0082084C" w:rsidP="0082084C">
      <w:r w:rsidRPr="0082084C">
        <w:rPr>
          <w:b/>
          <w:bCs/>
        </w:rPr>
        <w:t>333. Under the revised TEN-T Regulation, by which year should the extended core network generally be completed?</w:t>
      </w:r>
    </w:p>
    <w:p w14:paraId="12EE11A7" w14:textId="77777777" w:rsidR="0082084C" w:rsidRPr="0082084C" w:rsidRDefault="0082084C" w:rsidP="0082084C">
      <w:r w:rsidRPr="0082084C">
        <w:t>A. 2030.</w:t>
      </w:r>
    </w:p>
    <w:p w14:paraId="5227F874" w14:textId="77777777" w:rsidR="0082084C" w:rsidRPr="0082084C" w:rsidRDefault="0082084C" w:rsidP="0082084C">
      <w:r w:rsidRPr="0082084C">
        <w:rPr>
          <w:b/>
          <w:bCs/>
        </w:rPr>
        <w:t>B. 2040.</w:t>
      </w:r>
    </w:p>
    <w:p w14:paraId="62734A3D" w14:textId="77777777" w:rsidR="0082084C" w:rsidRPr="0082084C" w:rsidRDefault="0082084C" w:rsidP="0082084C">
      <w:r w:rsidRPr="0082084C">
        <w:t>C. 2045.</w:t>
      </w:r>
    </w:p>
    <w:p w14:paraId="7BF3E6AA" w14:textId="77777777" w:rsidR="0082084C" w:rsidRPr="0082084C" w:rsidRDefault="0082084C" w:rsidP="0082084C">
      <w:r w:rsidRPr="0082084C">
        <w:t>D. 2050.</w:t>
      </w:r>
    </w:p>
    <w:p w14:paraId="56E50629" w14:textId="77777777" w:rsidR="0082084C" w:rsidRPr="0082084C" w:rsidRDefault="0082084C" w:rsidP="0082084C">
      <w:r w:rsidRPr="0082084C">
        <w:pict w14:anchorId="0D943EEF">
          <v:rect id="_x0000_i4889" style="width:0;height:1.5pt" o:hralign="center" o:hrstd="t" o:hr="t" fillcolor="#a0a0a0" stroked="f"/>
        </w:pict>
      </w:r>
    </w:p>
    <w:p w14:paraId="2B2A3D38" w14:textId="77777777" w:rsidR="0082084C" w:rsidRPr="0082084C" w:rsidRDefault="0082084C" w:rsidP="0082084C">
      <w:r w:rsidRPr="0082084C">
        <w:rPr>
          <w:b/>
          <w:bCs/>
        </w:rPr>
        <w:t>334. Which institution decides whether to object to a delegated act where the empowering legislation confers such a right?</w:t>
      </w:r>
    </w:p>
    <w:p w14:paraId="0E7B5D85" w14:textId="77777777" w:rsidR="0082084C" w:rsidRPr="0082084C" w:rsidRDefault="0082084C" w:rsidP="0082084C">
      <w:r w:rsidRPr="0082084C">
        <w:t>A. European Commission only.</w:t>
      </w:r>
    </w:p>
    <w:p w14:paraId="2DBF786E" w14:textId="77777777" w:rsidR="0082084C" w:rsidRPr="0082084C" w:rsidRDefault="0082084C" w:rsidP="0082084C">
      <w:r w:rsidRPr="0082084C">
        <w:t>B. Court of Justice only.</w:t>
      </w:r>
    </w:p>
    <w:p w14:paraId="257BE7E2" w14:textId="77777777" w:rsidR="0082084C" w:rsidRPr="0082084C" w:rsidRDefault="0082084C" w:rsidP="0082084C">
      <w:r w:rsidRPr="0082084C">
        <w:rPr>
          <w:b/>
          <w:bCs/>
        </w:rPr>
        <w:t>C. European Parliament and/or the Council of the European Union.</w:t>
      </w:r>
    </w:p>
    <w:p w14:paraId="1D7B8D5D" w14:textId="77777777" w:rsidR="0082084C" w:rsidRPr="0082084C" w:rsidRDefault="0082084C" w:rsidP="0082084C">
      <w:r w:rsidRPr="0082084C">
        <w:t>D. European Council only.</w:t>
      </w:r>
    </w:p>
    <w:p w14:paraId="27EAEE78" w14:textId="77777777" w:rsidR="0082084C" w:rsidRPr="0082084C" w:rsidRDefault="0082084C" w:rsidP="0082084C">
      <w:r w:rsidRPr="0082084C">
        <w:pict w14:anchorId="0B3F141E">
          <v:rect id="_x0000_i4890" style="width:0;height:1.5pt" o:hralign="center" o:hrstd="t" o:hr="t" fillcolor="#a0a0a0" stroked="f"/>
        </w:pict>
      </w:r>
    </w:p>
    <w:p w14:paraId="7ACB4895" w14:textId="77777777" w:rsidR="0082084C" w:rsidRPr="0082084C" w:rsidRDefault="0082084C" w:rsidP="0082084C">
      <w:r w:rsidRPr="0082084C">
        <w:rPr>
          <w:b/>
          <w:bCs/>
        </w:rPr>
        <w:t>335. Under the revised TEN-T Regulation, by which year should the comprehensive network generally be completed?</w:t>
      </w:r>
    </w:p>
    <w:p w14:paraId="63AC77E9" w14:textId="77777777" w:rsidR="0082084C" w:rsidRPr="0082084C" w:rsidRDefault="0082084C" w:rsidP="0082084C">
      <w:r w:rsidRPr="0082084C">
        <w:t>A. 2040.</w:t>
      </w:r>
    </w:p>
    <w:p w14:paraId="6A81022E" w14:textId="77777777" w:rsidR="0082084C" w:rsidRPr="0082084C" w:rsidRDefault="0082084C" w:rsidP="0082084C">
      <w:r w:rsidRPr="0082084C">
        <w:rPr>
          <w:b/>
          <w:bCs/>
        </w:rPr>
        <w:t>B. 2050.</w:t>
      </w:r>
    </w:p>
    <w:p w14:paraId="723D850F" w14:textId="77777777" w:rsidR="0082084C" w:rsidRPr="0082084C" w:rsidRDefault="0082084C" w:rsidP="0082084C">
      <w:r w:rsidRPr="0082084C">
        <w:t>C. 2055.</w:t>
      </w:r>
    </w:p>
    <w:p w14:paraId="3D26954C" w14:textId="77777777" w:rsidR="0082084C" w:rsidRPr="0082084C" w:rsidRDefault="0082084C" w:rsidP="0082084C">
      <w:r w:rsidRPr="0082084C">
        <w:lastRenderedPageBreak/>
        <w:t>D. 2060.</w:t>
      </w:r>
    </w:p>
    <w:p w14:paraId="0C3A6066" w14:textId="77777777" w:rsidR="0082084C" w:rsidRPr="0082084C" w:rsidRDefault="0082084C" w:rsidP="0082084C">
      <w:r w:rsidRPr="0082084C">
        <w:pict w14:anchorId="0DF38CB5">
          <v:rect id="_x0000_i4891" style="width:0;height:1.5pt" o:hralign="center" o:hrstd="t" o:hr="t" fillcolor="#a0a0a0" stroked="f"/>
        </w:pict>
      </w:r>
    </w:p>
    <w:p w14:paraId="3690F016" w14:textId="77777777" w:rsidR="0082084C" w:rsidRPr="0082084C" w:rsidRDefault="0082084C" w:rsidP="0082084C">
      <w:r w:rsidRPr="0082084C">
        <w:rPr>
          <w:b/>
          <w:bCs/>
        </w:rPr>
        <w:t>336. Which statement BEST reflects the legal distinction between a Regulation and a Directive?</w:t>
      </w:r>
    </w:p>
    <w:p w14:paraId="71575D52" w14:textId="77777777" w:rsidR="0082084C" w:rsidRPr="0082084C" w:rsidRDefault="0082084C" w:rsidP="0082084C">
      <w:r w:rsidRPr="0082084C">
        <w:t>A. Regulations require national implementing legislation in every case.</w:t>
      </w:r>
    </w:p>
    <w:p w14:paraId="3FA4111E" w14:textId="77777777" w:rsidR="0082084C" w:rsidRPr="0082084C" w:rsidRDefault="0082084C" w:rsidP="0082084C">
      <w:r w:rsidRPr="0082084C">
        <w:t>B. Directives are directly applicable in all Member States.</w:t>
      </w:r>
    </w:p>
    <w:p w14:paraId="14318F55" w14:textId="77777777" w:rsidR="0082084C" w:rsidRPr="0082084C" w:rsidRDefault="0082084C" w:rsidP="0082084C">
      <w:r w:rsidRPr="0082084C">
        <w:rPr>
          <w:b/>
          <w:bCs/>
        </w:rPr>
        <w:t>C. Regulations are directly applicable, whereas Directives are binding as to the result to be achieved.</w:t>
      </w:r>
    </w:p>
    <w:p w14:paraId="4C5464C7" w14:textId="77777777" w:rsidR="0082084C" w:rsidRPr="0082084C" w:rsidRDefault="0082084C" w:rsidP="0082084C">
      <w:r w:rsidRPr="0082084C">
        <w:t>D. Directives may be adopted only by unanimous vote in the Council.</w:t>
      </w:r>
    </w:p>
    <w:p w14:paraId="5CAB0946" w14:textId="77777777" w:rsidR="0082084C" w:rsidRPr="0082084C" w:rsidRDefault="0082084C" w:rsidP="0082084C">
      <w:r w:rsidRPr="0082084C">
        <w:pict w14:anchorId="5369AC02">
          <v:rect id="_x0000_i4892" style="width:0;height:1.5pt" o:hralign="center" o:hrstd="t" o:hr="t" fillcolor="#a0a0a0" stroked="f"/>
        </w:pict>
      </w:r>
    </w:p>
    <w:p w14:paraId="288F9A3F" w14:textId="77777777" w:rsidR="0082084C" w:rsidRPr="0082084C" w:rsidRDefault="0082084C" w:rsidP="0082084C">
      <w:r w:rsidRPr="0082084C">
        <w:rPr>
          <w:b/>
          <w:bCs/>
        </w:rPr>
        <w:t>337. Under the Alternative Fuels Infrastructure Regulation (AFIR), by 2030 hydrogen refuelling stations along the TEN-T core network should generally be available at intervals not exceeding:</w:t>
      </w:r>
    </w:p>
    <w:p w14:paraId="281D383B" w14:textId="77777777" w:rsidR="0082084C" w:rsidRPr="0082084C" w:rsidRDefault="0082084C" w:rsidP="0082084C">
      <w:r w:rsidRPr="0082084C">
        <w:t>A. 100 km.</w:t>
      </w:r>
    </w:p>
    <w:p w14:paraId="04030501" w14:textId="77777777" w:rsidR="0082084C" w:rsidRPr="0082084C" w:rsidRDefault="0082084C" w:rsidP="0082084C">
      <w:r w:rsidRPr="0082084C">
        <w:t>B. 150 km.</w:t>
      </w:r>
    </w:p>
    <w:p w14:paraId="02E3BB7A" w14:textId="77777777" w:rsidR="0082084C" w:rsidRPr="0082084C" w:rsidRDefault="0082084C" w:rsidP="0082084C">
      <w:r w:rsidRPr="0082084C">
        <w:rPr>
          <w:b/>
          <w:bCs/>
        </w:rPr>
        <w:t>C. 200 km.</w:t>
      </w:r>
    </w:p>
    <w:p w14:paraId="759BEF10" w14:textId="77777777" w:rsidR="0082084C" w:rsidRPr="0082084C" w:rsidRDefault="0082084C" w:rsidP="0082084C">
      <w:r w:rsidRPr="0082084C">
        <w:t>D. 300 km.</w:t>
      </w:r>
    </w:p>
    <w:p w14:paraId="7A2F3E69" w14:textId="77777777" w:rsidR="0082084C" w:rsidRPr="0082084C" w:rsidRDefault="0082084C" w:rsidP="0082084C">
      <w:r w:rsidRPr="0082084C">
        <w:pict w14:anchorId="17F8A1AB">
          <v:rect id="_x0000_i4893" style="width:0;height:1.5pt" o:hralign="center" o:hrstd="t" o:hr="t" fillcolor="#a0a0a0" stroked="f"/>
        </w:pict>
      </w:r>
    </w:p>
    <w:p w14:paraId="017A2DD2" w14:textId="77777777" w:rsidR="0082084C" w:rsidRPr="0082084C" w:rsidRDefault="0082084C" w:rsidP="0082084C">
      <w:r w:rsidRPr="0082084C">
        <w:rPr>
          <w:b/>
          <w:bCs/>
        </w:rPr>
        <w:t>338. Which statement BEST reflects the Commission's right to amend its legislative proposal during the legislative process?</w:t>
      </w:r>
    </w:p>
    <w:p w14:paraId="473C8584" w14:textId="77777777" w:rsidR="0082084C" w:rsidRPr="0082084C" w:rsidRDefault="0082084C" w:rsidP="0082084C">
      <w:r w:rsidRPr="0082084C">
        <w:t>A. It expires once the proposal is transmitted to Parliament.</w:t>
      </w:r>
    </w:p>
    <w:p w14:paraId="77DAE394" w14:textId="77777777" w:rsidR="0082084C" w:rsidRPr="0082084C" w:rsidRDefault="0082084C" w:rsidP="0082084C">
      <w:r w:rsidRPr="0082084C">
        <w:rPr>
          <w:b/>
          <w:bCs/>
        </w:rPr>
        <w:t>B. It may be exercised until the Council has acted, subject to the Treaties and the institutional balance.</w:t>
      </w:r>
    </w:p>
    <w:p w14:paraId="2359AD23" w14:textId="77777777" w:rsidR="0082084C" w:rsidRPr="0082084C" w:rsidRDefault="0082084C" w:rsidP="0082084C">
      <w:r w:rsidRPr="0082084C">
        <w:t>C. It requires Parliament's consent.</w:t>
      </w:r>
    </w:p>
    <w:p w14:paraId="4253E1AB" w14:textId="77777777" w:rsidR="0082084C" w:rsidRPr="0082084C" w:rsidRDefault="0082084C" w:rsidP="0082084C">
      <w:r w:rsidRPr="0082084C">
        <w:t>D. It is permitted only after first reading.</w:t>
      </w:r>
    </w:p>
    <w:p w14:paraId="270541AD" w14:textId="77777777" w:rsidR="0082084C" w:rsidRPr="0082084C" w:rsidRDefault="0082084C" w:rsidP="0082084C">
      <w:r w:rsidRPr="0082084C">
        <w:pict w14:anchorId="385EE7E6">
          <v:rect id="_x0000_i4894" style="width:0;height:1.5pt" o:hralign="center" o:hrstd="t" o:hr="t" fillcolor="#a0a0a0" stroked="f"/>
        </w:pict>
      </w:r>
    </w:p>
    <w:p w14:paraId="0FB55A8C" w14:textId="77777777" w:rsidR="0082084C" w:rsidRPr="0082084C" w:rsidRDefault="0082084C" w:rsidP="0082084C">
      <w:r w:rsidRPr="0082084C">
        <w:rPr>
          <w:b/>
          <w:bCs/>
        </w:rPr>
        <w:t>339. Under the Alternative Fuels Infrastructure Regulation (AFIR), by 2025 fast recharging infrastructure for light-duty vehicles on the TEN-T core network should generally be available at intervals not exceeding:</w:t>
      </w:r>
    </w:p>
    <w:p w14:paraId="3B5F7863" w14:textId="77777777" w:rsidR="0082084C" w:rsidRPr="0082084C" w:rsidRDefault="0082084C" w:rsidP="0082084C">
      <w:r w:rsidRPr="0082084C">
        <w:t>A. 40 km.</w:t>
      </w:r>
    </w:p>
    <w:p w14:paraId="589A4B66" w14:textId="77777777" w:rsidR="0082084C" w:rsidRPr="0082084C" w:rsidRDefault="0082084C" w:rsidP="0082084C">
      <w:r w:rsidRPr="0082084C">
        <w:rPr>
          <w:b/>
          <w:bCs/>
        </w:rPr>
        <w:lastRenderedPageBreak/>
        <w:t>B. 60 km.</w:t>
      </w:r>
    </w:p>
    <w:p w14:paraId="324B754D" w14:textId="77777777" w:rsidR="0082084C" w:rsidRPr="0082084C" w:rsidRDefault="0082084C" w:rsidP="0082084C">
      <w:r w:rsidRPr="0082084C">
        <w:t>C. 100 km.</w:t>
      </w:r>
    </w:p>
    <w:p w14:paraId="13DFDE5F" w14:textId="77777777" w:rsidR="0082084C" w:rsidRPr="0082084C" w:rsidRDefault="0082084C" w:rsidP="0082084C">
      <w:r w:rsidRPr="0082084C">
        <w:t>D. 120 km.</w:t>
      </w:r>
    </w:p>
    <w:p w14:paraId="0E629C5C" w14:textId="77777777" w:rsidR="0082084C" w:rsidRPr="0082084C" w:rsidRDefault="0082084C" w:rsidP="0082084C">
      <w:r w:rsidRPr="0082084C">
        <w:pict w14:anchorId="2BF34709">
          <v:rect id="_x0000_i4895" style="width:0;height:1.5pt" o:hralign="center" o:hrstd="t" o:hr="t" fillcolor="#a0a0a0" stroked="f"/>
        </w:pict>
      </w:r>
    </w:p>
    <w:p w14:paraId="78153196" w14:textId="77777777" w:rsidR="0082084C" w:rsidRPr="0082084C" w:rsidRDefault="0082084C" w:rsidP="0082084C">
      <w:r w:rsidRPr="0082084C">
        <w:rPr>
          <w:b/>
          <w:bCs/>
        </w:rPr>
        <w:t>340. Which statement BEST reflects the function of recitals in Union legislation?</w:t>
      </w:r>
    </w:p>
    <w:p w14:paraId="601C4239" w14:textId="77777777" w:rsidR="0082084C" w:rsidRPr="0082084C" w:rsidRDefault="0082084C" w:rsidP="0082084C">
      <w:r w:rsidRPr="0082084C">
        <w:t>A. They have the same binding legal force as the articles.</w:t>
      </w:r>
    </w:p>
    <w:p w14:paraId="372572ED" w14:textId="77777777" w:rsidR="0082084C" w:rsidRPr="0082084C" w:rsidRDefault="0082084C" w:rsidP="0082084C">
      <w:r w:rsidRPr="0082084C">
        <w:t xml:space="preserve">B. They prevail over the operative provisions </w:t>
      </w:r>
      <w:proofErr w:type="gramStart"/>
      <w:r w:rsidRPr="0082084C">
        <w:t>where</w:t>
      </w:r>
      <w:proofErr w:type="gramEnd"/>
      <w:r w:rsidRPr="0082084C">
        <w:t xml:space="preserve"> inconsistent.</w:t>
      </w:r>
    </w:p>
    <w:p w14:paraId="32B6CF5B" w14:textId="77777777" w:rsidR="0082084C" w:rsidRPr="0082084C" w:rsidRDefault="0082084C" w:rsidP="0082084C">
      <w:r w:rsidRPr="0082084C">
        <w:rPr>
          <w:b/>
          <w:bCs/>
        </w:rPr>
        <w:t>C. They explain the objectives and context of the act and assist in its interpretation.</w:t>
      </w:r>
    </w:p>
    <w:p w14:paraId="2A3DA70F" w14:textId="77777777" w:rsidR="0082084C" w:rsidRPr="0082084C" w:rsidRDefault="0082084C" w:rsidP="0082084C">
      <w:r w:rsidRPr="0082084C">
        <w:t>D. They are legally binding only upon Member States.</w:t>
      </w:r>
    </w:p>
    <w:p w14:paraId="1A3EAB7D" w14:textId="77777777" w:rsidR="0082084C" w:rsidRPr="0082084C" w:rsidRDefault="0082084C" w:rsidP="0082084C">
      <w:r w:rsidRPr="0082084C">
        <w:pict w14:anchorId="2EF8EE00">
          <v:rect id="_x0000_i4896" style="width:0;height:1.5pt" o:hralign="center" o:hrstd="t" o:hr="t" fillcolor="#a0a0a0" stroked="f"/>
        </w:pict>
      </w:r>
    </w:p>
    <w:p w14:paraId="7145A75C" w14:textId="77777777" w:rsidR="0082084C" w:rsidRPr="0082084C" w:rsidRDefault="0082084C" w:rsidP="0082084C">
      <w:r w:rsidRPr="0082084C">
        <w:rPr>
          <w:b/>
          <w:bCs/>
        </w:rPr>
        <w:t>341. Under the Alternative Fuels Infrastructure Regulation (AFIR), by 2030 fast recharging infrastructure for light-duty vehicles on the TEN-T comprehensive network should generally be available at intervals not exceeding:</w:t>
      </w:r>
    </w:p>
    <w:p w14:paraId="1832632B" w14:textId="77777777" w:rsidR="0082084C" w:rsidRPr="0082084C" w:rsidRDefault="0082084C" w:rsidP="0082084C">
      <w:r w:rsidRPr="0082084C">
        <w:t>A. 80 km.</w:t>
      </w:r>
    </w:p>
    <w:p w14:paraId="60132E14" w14:textId="77777777" w:rsidR="0082084C" w:rsidRPr="0082084C" w:rsidRDefault="0082084C" w:rsidP="0082084C">
      <w:r w:rsidRPr="0082084C">
        <w:t>B. 100 km.</w:t>
      </w:r>
    </w:p>
    <w:p w14:paraId="5ADB9DB7" w14:textId="77777777" w:rsidR="0082084C" w:rsidRPr="0082084C" w:rsidRDefault="0082084C" w:rsidP="0082084C">
      <w:r w:rsidRPr="0082084C">
        <w:rPr>
          <w:b/>
          <w:bCs/>
        </w:rPr>
        <w:t>C. 60 km.</w:t>
      </w:r>
    </w:p>
    <w:p w14:paraId="363E5743" w14:textId="77777777" w:rsidR="0082084C" w:rsidRPr="0082084C" w:rsidRDefault="0082084C" w:rsidP="0082084C">
      <w:r w:rsidRPr="0082084C">
        <w:t>D. 150 km.</w:t>
      </w:r>
    </w:p>
    <w:p w14:paraId="10A680C1" w14:textId="77777777" w:rsidR="0082084C" w:rsidRPr="0082084C" w:rsidRDefault="0082084C" w:rsidP="0082084C">
      <w:r w:rsidRPr="0082084C">
        <w:pict w14:anchorId="1ECF45A7">
          <v:rect id="_x0000_i4897" style="width:0;height:1.5pt" o:hralign="center" o:hrstd="t" o:hr="t" fillcolor="#a0a0a0" stroked="f"/>
        </w:pict>
      </w:r>
    </w:p>
    <w:p w14:paraId="5EA636AA" w14:textId="77777777" w:rsidR="0082084C" w:rsidRPr="0082084C" w:rsidRDefault="0082084C" w:rsidP="0082084C">
      <w:r w:rsidRPr="0082084C">
        <w:rPr>
          <w:b/>
          <w:bCs/>
        </w:rPr>
        <w:t>342. Which statement BEST reflects the legal role of the Commission's explanatory memorandum accompanying a legislative proposal?</w:t>
      </w:r>
    </w:p>
    <w:p w14:paraId="298C0DB2" w14:textId="77777777" w:rsidR="0082084C" w:rsidRPr="0082084C" w:rsidRDefault="0082084C" w:rsidP="0082084C">
      <w:r w:rsidRPr="0082084C">
        <w:t>A. It forms part of the legislative act once adopted.</w:t>
      </w:r>
    </w:p>
    <w:p w14:paraId="7CF63BC1" w14:textId="77777777" w:rsidR="0082084C" w:rsidRPr="0082084C" w:rsidRDefault="0082084C" w:rsidP="0082084C">
      <w:r w:rsidRPr="0082084C">
        <w:t>B. It has the same legal value as the recitals.</w:t>
      </w:r>
    </w:p>
    <w:p w14:paraId="0D5F5001" w14:textId="77777777" w:rsidR="0082084C" w:rsidRPr="0082084C" w:rsidRDefault="0082084C" w:rsidP="0082084C">
      <w:r w:rsidRPr="0082084C">
        <w:rPr>
          <w:b/>
          <w:bCs/>
        </w:rPr>
        <w:t>C. It explains the proposal, including its legal basis, subsidiarity and proportionality, but is not legally binding.</w:t>
      </w:r>
    </w:p>
    <w:p w14:paraId="1C8CF7A1" w14:textId="77777777" w:rsidR="0082084C" w:rsidRPr="0082084C" w:rsidRDefault="0082084C" w:rsidP="0082084C">
      <w:r w:rsidRPr="0082084C">
        <w:t>D. It may be amended only by the Council.</w:t>
      </w:r>
    </w:p>
    <w:p w14:paraId="670496FB" w14:textId="77777777" w:rsidR="0082084C" w:rsidRPr="0082084C" w:rsidRDefault="0082084C" w:rsidP="0082084C">
      <w:r w:rsidRPr="0082084C">
        <w:pict w14:anchorId="10AFCE5E">
          <v:rect id="_x0000_i4898" style="width:0;height:1.5pt" o:hralign="center" o:hrstd="t" o:hr="t" fillcolor="#a0a0a0" stroked="f"/>
        </w:pict>
      </w:r>
    </w:p>
    <w:p w14:paraId="3620FD91" w14:textId="77777777" w:rsidR="0082084C" w:rsidRPr="0082084C" w:rsidRDefault="0082084C" w:rsidP="0082084C">
      <w:r w:rsidRPr="0082084C">
        <w:rPr>
          <w:b/>
          <w:bCs/>
        </w:rPr>
        <w:t>343. Under the Digital Decade Policy Programme 2030, what is the target for the number of ICT specialists employed in the Union by 2030?</w:t>
      </w:r>
    </w:p>
    <w:p w14:paraId="2AAC6A1C" w14:textId="77777777" w:rsidR="0082084C" w:rsidRPr="0082084C" w:rsidRDefault="0082084C" w:rsidP="0082084C">
      <w:r w:rsidRPr="0082084C">
        <w:t>A. 10 million.</w:t>
      </w:r>
    </w:p>
    <w:p w14:paraId="336F841F" w14:textId="77777777" w:rsidR="0082084C" w:rsidRPr="0082084C" w:rsidRDefault="0082084C" w:rsidP="0082084C">
      <w:r w:rsidRPr="0082084C">
        <w:lastRenderedPageBreak/>
        <w:t>B. 15 million.</w:t>
      </w:r>
    </w:p>
    <w:p w14:paraId="582C6BD5" w14:textId="77777777" w:rsidR="0082084C" w:rsidRPr="0082084C" w:rsidRDefault="0082084C" w:rsidP="0082084C">
      <w:r w:rsidRPr="0082084C">
        <w:rPr>
          <w:b/>
          <w:bCs/>
        </w:rPr>
        <w:t>C. At least 20 million, with convergence between women and men.</w:t>
      </w:r>
    </w:p>
    <w:p w14:paraId="3B31AAAA" w14:textId="77777777" w:rsidR="0082084C" w:rsidRPr="0082084C" w:rsidRDefault="0082084C" w:rsidP="0082084C">
      <w:r w:rsidRPr="0082084C">
        <w:t>D. 25 million.</w:t>
      </w:r>
    </w:p>
    <w:p w14:paraId="7B6CFEE4" w14:textId="77777777" w:rsidR="0082084C" w:rsidRPr="0082084C" w:rsidRDefault="0082084C" w:rsidP="0082084C">
      <w:r w:rsidRPr="0082084C">
        <w:pict w14:anchorId="438CB68D">
          <v:rect id="_x0000_i4899" style="width:0;height:1.5pt" o:hralign="center" o:hrstd="t" o:hr="t" fillcolor="#a0a0a0" stroked="f"/>
        </w:pict>
      </w:r>
    </w:p>
    <w:p w14:paraId="1F7B6771" w14:textId="77777777" w:rsidR="0082084C" w:rsidRPr="0082084C" w:rsidRDefault="0082084C" w:rsidP="0082084C">
      <w:r w:rsidRPr="0082084C">
        <w:rPr>
          <w:b/>
          <w:bCs/>
        </w:rPr>
        <w:t>344. Which statement BEST reflects the role of the Commission after a legislative proposal has been rejected by the European Parliament at first reading?</w:t>
      </w:r>
    </w:p>
    <w:p w14:paraId="5C3C2235" w14:textId="77777777" w:rsidR="0082084C" w:rsidRPr="0082084C" w:rsidRDefault="0082084C" w:rsidP="0082084C">
      <w:r w:rsidRPr="0082084C">
        <w:t>A. The Council may nevertheless adopt the proposal unchanged.</w:t>
      </w:r>
    </w:p>
    <w:p w14:paraId="09F92206" w14:textId="77777777" w:rsidR="0082084C" w:rsidRPr="0082084C" w:rsidRDefault="0082084C" w:rsidP="0082084C">
      <w:r w:rsidRPr="0082084C">
        <w:t>B. The proposal automatically proceeds to conciliation.</w:t>
      </w:r>
    </w:p>
    <w:p w14:paraId="359B00B2" w14:textId="77777777" w:rsidR="0082084C" w:rsidRPr="0082084C" w:rsidRDefault="0082084C" w:rsidP="0082084C">
      <w:r w:rsidRPr="0082084C">
        <w:rPr>
          <w:b/>
          <w:bCs/>
        </w:rPr>
        <w:t>C. The proposal fails unless the Commission decides to submit a new proposal.</w:t>
      </w:r>
    </w:p>
    <w:p w14:paraId="16766F34" w14:textId="77777777" w:rsidR="0082084C" w:rsidRPr="0082084C" w:rsidRDefault="0082084C" w:rsidP="0082084C">
      <w:r w:rsidRPr="0082084C">
        <w:t>D. The European Council decides whether the proposal should continue.</w:t>
      </w:r>
    </w:p>
    <w:p w14:paraId="5894DCC1" w14:textId="77777777" w:rsidR="0082084C" w:rsidRPr="0082084C" w:rsidRDefault="0082084C" w:rsidP="0082084C">
      <w:r w:rsidRPr="0082084C">
        <w:pict w14:anchorId="0844273A">
          <v:rect id="_x0000_i4900" style="width:0;height:1.5pt" o:hralign="center" o:hrstd="t" o:hr="t" fillcolor="#a0a0a0" stroked="f"/>
        </w:pict>
      </w:r>
    </w:p>
    <w:p w14:paraId="61E5C129" w14:textId="77777777" w:rsidR="0082084C" w:rsidRPr="0082084C" w:rsidRDefault="0082084C" w:rsidP="0082084C">
      <w:r w:rsidRPr="0082084C">
        <w:rPr>
          <w:b/>
          <w:bCs/>
        </w:rPr>
        <w:t>345. Under the European Green Deal objectives, what is the target year for achieving zero pollution towards a toxic-free environment?</w:t>
      </w:r>
    </w:p>
    <w:p w14:paraId="4630350F" w14:textId="77777777" w:rsidR="0082084C" w:rsidRPr="0082084C" w:rsidRDefault="0082084C" w:rsidP="0082084C">
      <w:r w:rsidRPr="0082084C">
        <w:t>A. 2030.</w:t>
      </w:r>
    </w:p>
    <w:p w14:paraId="42706142" w14:textId="77777777" w:rsidR="0082084C" w:rsidRPr="0082084C" w:rsidRDefault="0082084C" w:rsidP="0082084C">
      <w:r w:rsidRPr="0082084C">
        <w:t>B. 2040.</w:t>
      </w:r>
    </w:p>
    <w:p w14:paraId="6C4FEE86" w14:textId="77777777" w:rsidR="0082084C" w:rsidRPr="0082084C" w:rsidRDefault="0082084C" w:rsidP="0082084C">
      <w:r w:rsidRPr="0082084C">
        <w:rPr>
          <w:b/>
          <w:bCs/>
        </w:rPr>
        <w:t>C. 2050.</w:t>
      </w:r>
    </w:p>
    <w:p w14:paraId="517E8ACE" w14:textId="77777777" w:rsidR="0082084C" w:rsidRPr="0082084C" w:rsidRDefault="0082084C" w:rsidP="0082084C">
      <w:r w:rsidRPr="0082084C">
        <w:t>D. No target year has been established.</w:t>
      </w:r>
    </w:p>
    <w:p w14:paraId="7E9FF20D" w14:textId="77777777" w:rsidR="0082084C" w:rsidRPr="0082084C" w:rsidRDefault="0082084C" w:rsidP="0082084C">
      <w:r w:rsidRPr="0082084C">
        <w:pict w14:anchorId="39A1940B">
          <v:rect id="_x0000_i4901" style="width:0;height:1.5pt" o:hralign="center" o:hrstd="t" o:hr="t" fillcolor="#a0a0a0" stroked="f"/>
        </w:pict>
      </w:r>
    </w:p>
    <w:p w14:paraId="5915C82B" w14:textId="77777777" w:rsidR="0082084C" w:rsidRPr="0082084C" w:rsidRDefault="0082084C" w:rsidP="0082084C">
      <w:r w:rsidRPr="0082084C">
        <w:rPr>
          <w:b/>
          <w:bCs/>
        </w:rPr>
        <w:t>346. Which statement BEST reflects the purpose of stakeholder consultations under the Better Regulation framework?</w:t>
      </w:r>
    </w:p>
    <w:p w14:paraId="33AD05BE" w14:textId="77777777" w:rsidR="0082084C" w:rsidRPr="0082084C" w:rsidRDefault="0082084C" w:rsidP="0082084C">
      <w:r w:rsidRPr="0082084C">
        <w:t>A. They are conducted only after the legislative proposal has been adopted.</w:t>
      </w:r>
    </w:p>
    <w:p w14:paraId="0FC227FD" w14:textId="77777777" w:rsidR="0082084C" w:rsidRPr="0082084C" w:rsidRDefault="0082084C" w:rsidP="0082084C">
      <w:r w:rsidRPr="0082084C">
        <w:t>B. They are legally binding upon the Commission.</w:t>
      </w:r>
    </w:p>
    <w:p w14:paraId="2684BFD9" w14:textId="77777777" w:rsidR="0082084C" w:rsidRPr="0082084C" w:rsidRDefault="0082084C" w:rsidP="0082084C">
      <w:r w:rsidRPr="0082084C">
        <w:rPr>
          <w:b/>
          <w:bCs/>
        </w:rPr>
        <w:t>C. They help improve the evidence base by gathering views from affected stakeholders before policy decisions are taken.</w:t>
      </w:r>
    </w:p>
    <w:p w14:paraId="4DC09E61" w14:textId="77777777" w:rsidR="0082084C" w:rsidRPr="0082084C" w:rsidRDefault="0082084C" w:rsidP="0082084C">
      <w:r w:rsidRPr="0082084C">
        <w:t>D. They replace impact assessments.</w:t>
      </w:r>
    </w:p>
    <w:p w14:paraId="7188D211" w14:textId="77777777" w:rsidR="0082084C" w:rsidRPr="0082084C" w:rsidRDefault="0082084C" w:rsidP="0082084C">
      <w:r w:rsidRPr="0082084C">
        <w:pict w14:anchorId="06B937C7">
          <v:rect id="_x0000_i4902" style="width:0;height:1.5pt" o:hralign="center" o:hrstd="t" o:hr="t" fillcolor="#a0a0a0" stroked="f"/>
        </w:pict>
      </w:r>
    </w:p>
    <w:p w14:paraId="28EFC66C" w14:textId="77777777" w:rsidR="0082084C" w:rsidRPr="0082084C" w:rsidRDefault="0082084C" w:rsidP="0082084C">
      <w:r w:rsidRPr="0082084C">
        <w:rPr>
          <w:b/>
          <w:bCs/>
        </w:rPr>
        <w:t>347. Under the Farm to Fork Strategy, what reduction target has been established for sales of antimicrobials for farmed animals and aquaculture by 2030?</w:t>
      </w:r>
    </w:p>
    <w:p w14:paraId="119BD49C" w14:textId="77777777" w:rsidR="0082084C" w:rsidRPr="0082084C" w:rsidRDefault="0082084C" w:rsidP="0082084C">
      <w:r w:rsidRPr="0082084C">
        <w:t>A. 25%.</w:t>
      </w:r>
    </w:p>
    <w:p w14:paraId="22382111" w14:textId="77777777" w:rsidR="0082084C" w:rsidRPr="0082084C" w:rsidRDefault="0082084C" w:rsidP="0082084C">
      <w:r w:rsidRPr="0082084C">
        <w:rPr>
          <w:b/>
          <w:bCs/>
        </w:rPr>
        <w:lastRenderedPageBreak/>
        <w:t>B. 50%.</w:t>
      </w:r>
    </w:p>
    <w:p w14:paraId="5E594C16" w14:textId="77777777" w:rsidR="0082084C" w:rsidRPr="0082084C" w:rsidRDefault="0082084C" w:rsidP="0082084C">
      <w:r w:rsidRPr="0082084C">
        <w:t>C. 60%.</w:t>
      </w:r>
    </w:p>
    <w:p w14:paraId="22C8C9B3" w14:textId="77777777" w:rsidR="0082084C" w:rsidRPr="0082084C" w:rsidRDefault="0082084C" w:rsidP="0082084C">
      <w:r w:rsidRPr="0082084C">
        <w:t>D. 75%.</w:t>
      </w:r>
    </w:p>
    <w:p w14:paraId="0BEEAC7A" w14:textId="77777777" w:rsidR="0082084C" w:rsidRPr="0082084C" w:rsidRDefault="0082084C" w:rsidP="0082084C">
      <w:r w:rsidRPr="0082084C">
        <w:pict w14:anchorId="0A9D6F3D">
          <v:rect id="_x0000_i4903" style="width:0;height:1.5pt" o:hralign="center" o:hrstd="t" o:hr="t" fillcolor="#a0a0a0" stroked="f"/>
        </w:pict>
      </w:r>
    </w:p>
    <w:p w14:paraId="5E5B6CA1" w14:textId="77777777" w:rsidR="0082084C" w:rsidRPr="0082084C" w:rsidRDefault="0082084C" w:rsidP="0082084C">
      <w:r w:rsidRPr="0082084C">
        <w:rPr>
          <w:b/>
          <w:bCs/>
        </w:rPr>
        <w:t>348. Which statement BEST reflects the legal basis for adopting delegated acts?</w:t>
      </w:r>
    </w:p>
    <w:p w14:paraId="7463520C" w14:textId="77777777" w:rsidR="0082084C" w:rsidRPr="0082084C" w:rsidRDefault="0082084C" w:rsidP="0082084C">
      <w:r w:rsidRPr="0082084C">
        <w:t>A. Article 291 TFEU.</w:t>
      </w:r>
    </w:p>
    <w:p w14:paraId="214F9657" w14:textId="77777777" w:rsidR="0082084C" w:rsidRPr="0082084C" w:rsidRDefault="0082084C" w:rsidP="0082084C">
      <w:r w:rsidRPr="0082084C">
        <w:rPr>
          <w:b/>
          <w:bCs/>
        </w:rPr>
        <w:t>B. Article 290 TFEU.</w:t>
      </w:r>
    </w:p>
    <w:p w14:paraId="05474460" w14:textId="77777777" w:rsidR="0082084C" w:rsidRPr="0082084C" w:rsidRDefault="0082084C" w:rsidP="0082084C">
      <w:r w:rsidRPr="0082084C">
        <w:t>C. Article 114 TFEU.</w:t>
      </w:r>
    </w:p>
    <w:p w14:paraId="1A16D644" w14:textId="77777777" w:rsidR="0082084C" w:rsidRPr="0082084C" w:rsidRDefault="0082084C" w:rsidP="0082084C">
      <w:r w:rsidRPr="0082084C">
        <w:t>D. Article 352 TFEU.</w:t>
      </w:r>
    </w:p>
    <w:p w14:paraId="7926BBCD" w14:textId="77777777" w:rsidR="0082084C" w:rsidRPr="0082084C" w:rsidRDefault="0082084C" w:rsidP="0082084C">
      <w:r w:rsidRPr="0082084C">
        <w:pict w14:anchorId="54C13580">
          <v:rect id="_x0000_i4904" style="width:0;height:1.5pt" o:hralign="center" o:hrstd="t" o:hr="t" fillcolor="#a0a0a0" stroked="f"/>
        </w:pict>
      </w:r>
    </w:p>
    <w:p w14:paraId="5DFFA427" w14:textId="77777777" w:rsidR="0082084C" w:rsidRPr="0082084C" w:rsidRDefault="0082084C" w:rsidP="0082084C">
      <w:r w:rsidRPr="0082084C">
        <w:rPr>
          <w:b/>
          <w:bCs/>
        </w:rPr>
        <w:t>349. Under the Farm to Fork Strategy, what target has been established for the share of agricultural land under organic farming by 2030?</w:t>
      </w:r>
    </w:p>
    <w:p w14:paraId="33494F99" w14:textId="77777777" w:rsidR="0082084C" w:rsidRPr="0082084C" w:rsidRDefault="0082084C" w:rsidP="0082084C">
      <w:r w:rsidRPr="0082084C">
        <w:t>A. 15%.</w:t>
      </w:r>
    </w:p>
    <w:p w14:paraId="1E7F7BD9" w14:textId="77777777" w:rsidR="0082084C" w:rsidRPr="0082084C" w:rsidRDefault="0082084C" w:rsidP="0082084C">
      <w:r w:rsidRPr="0082084C">
        <w:t>B. 20%.</w:t>
      </w:r>
    </w:p>
    <w:p w14:paraId="1BBEF074" w14:textId="77777777" w:rsidR="0082084C" w:rsidRPr="0082084C" w:rsidRDefault="0082084C" w:rsidP="0082084C">
      <w:r w:rsidRPr="0082084C">
        <w:rPr>
          <w:b/>
          <w:bCs/>
        </w:rPr>
        <w:t>C. 25%.</w:t>
      </w:r>
    </w:p>
    <w:p w14:paraId="071B4399" w14:textId="77777777" w:rsidR="0082084C" w:rsidRPr="0082084C" w:rsidRDefault="0082084C" w:rsidP="0082084C">
      <w:r w:rsidRPr="0082084C">
        <w:t>D. 30%.</w:t>
      </w:r>
    </w:p>
    <w:p w14:paraId="3BFCF390" w14:textId="77777777" w:rsidR="0082084C" w:rsidRPr="0082084C" w:rsidRDefault="0082084C" w:rsidP="0082084C">
      <w:r w:rsidRPr="0082084C">
        <w:pict w14:anchorId="132E4E23">
          <v:rect id="_x0000_i4905" style="width:0;height:1.5pt" o:hralign="center" o:hrstd="t" o:hr="t" fillcolor="#a0a0a0" stroked="f"/>
        </w:pict>
      </w:r>
    </w:p>
    <w:p w14:paraId="7218B0E1" w14:textId="77777777" w:rsidR="0082084C" w:rsidRPr="0082084C" w:rsidRDefault="0082084C" w:rsidP="0082084C">
      <w:r w:rsidRPr="0082084C">
        <w:rPr>
          <w:b/>
          <w:bCs/>
        </w:rPr>
        <w:t>350. Which statement BEST reflects the legal basis for adopting implementing acts?</w:t>
      </w:r>
    </w:p>
    <w:p w14:paraId="38469236" w14:textId="77777777" w:rsidR="0082084C" w:rsidRPr="0082084C" w:rsidRDefault="0082084C" w:rsidP="0082084C">
      <w:r w:rsidRPr="0082084C">
        <w:t>A. Article 290 TFEU.</w:t>
      </w:r>
    </w:p>
    <w:p w14:paraId="0663FFCE" w14:textId="77777777" w:rsidR="0082084C" w:rsidRPr="0082084C" w:rsidRDefault="0082084C" w:rsidP="0082084C">
      <w:r w:rsidRPr="0082084C">
        <w:rPr>
          <w:b/>
          <w:bCs/>
        </w:rPr>
        <w:t>B. Article 291 TFEU.</w:t>
      </w:r>
    </w:p>
    <w:p w14:paraId="455941AD" w14:textId="77777777" w:rsidR="0082084C" w:rsidRPr="0082084C" w:rsidRDefault="0082084C" w:rsidP="0082084C">
      <w:r w:rsidRPr="0082084C">
        <w:t>C. Article 114 TFEU.</w:t>
      </w:r>
    </w:p>
    <w:p w14:paraId="0C395A66" w14:textId="77777777" w:rsidR="0082084C" w:rsidRPr="0082084C" w:rsidRDefault="0082084C" w:rsidP="0082084C">
      <w:r w:rsidRPr="0082084C">
        <w:t>D. Article 352 TFEU.</w:t>
      </w:r>
    </w:p>
    <w:p w14:paraId="0F4DB8A6" w14:textId="77777777" w:rsidR="0082084C" w:rsidRPr="0082084C" w:rsidRDefault="0082084C" w:rsidP="0082084C">
      <w:r w:rsidRPr="0082084C">
        <w:pict w14:anchorId="727857FF">
          <v:rect id="_x0000_i4906" style="width:0;height:1.5pt" o:hralign="center" o:hrstd="t" o:hr="t" fillcolor="#a0a0a0" stroked="f"/>
        </w:pict>
      </w:r>
    </w:p>
    <w:p w14:paraId="33B1779F" w14:textId="77777777" w:rsidR="0082084C" w:rsidRPr="0082084C" w:rsidRDefault="0082084C" w:rsidP="0082084C">
      <w:r w:rsidRPr="0082084C">
        <w:rPr>
          <w:b/>
          <w:bCs/>
        </w:rPr>
        <w:t>351. Which institution normally exercises implementing powers under Article 291 TFEU?</w:t>
      </w:r>
    </w:p>
    <w:p w14:paraId="3A46D4E5" w14:textId="77777777" w:rsidR="0082084C" w:rsidRPr="0082084C" w:rsidRDefault="0082084C" w:rsidP="0082084C">
      <w:r w:rsidRPr="0082084C">
        <w:t>A. European Parliament.</w:t>
      </w:r>
    </w:p>
    <w:p w14:paraId="4A622FA1" w14:textId="77777777" w:rsidR="0082084C" w:rsidRPr="0082084C" w:rsidRDefault="0082084C" w:rsidP="0082084C">
      <w:r w:rsidRPr="0082084C">
        <w:t>B. Council of the European Union.</w:t>
      </w:r>
    </w:p>
    <w:p w14:paraId="33CA168B" w14:textId="77777777" w:rsidR="0082084C" w:rsidRPr="0082084C" w:rsidRDefault="0082084C" w:rsidP="0082084C">
      <w:r w:rsidRPr="0082084C">
        <w:rPr>
          <w:b/>
          <w:bCs/>
        </w:rPr>
        <w:t>C. European Commission.</w:t>
      </w:r>
    </w:p>
    <w:p w14:paraId="6ACFB147" w14:textId="77777777" w:rsidR="0082084C" w:rsidRPr="0082084C" w:rsidRDefault="0082084C" w:rsidP="0082084C">
      <w:r w:rsidRPr="0082084C">
        <w:lastRenderedPageBreak/>
        <w:t>D. European Council.</w:t>
      </w:r>
    </w:p>
    <w:p w14:paraId="3CD0E861" w14:textId="77777777" w:rsidR="0082084C" w:rsidRPr="0082084C" w:rsidRDefault="0082084C" w:rsidP="0082084C">
      <w:r w:rsidRPr="0082084C">
        <w:pict w14:anchorId="0DD4D630">
          <v:rect id="_x0000_i4907" style="width:0;height:1.5pt" o:hralign="center" o:hrstd="t" o:hr="t" fillcolor="#a0a0a0" stroked="f"/>
        </w:pict>
      </w:r>
    </w:p>
    <w:p w14:paraId="356FA72F" w14:textId="77777777" w:rsidR="0082084C" w:rsidRPr="0082084C" w:rsidRDefault="0082084C" w:rsidP="0082084C">
      <w:r w:rsidRPr="0082084C">
        <w:rPr>
          <w:b/>
          <w:bCs/>
        </w:rPr>
        <w:t>352. Under the European Climate Law, the Union's climate-neutrality objective applies to:</w:t>
      </w:r>
    </w:p>
    <w:p w14:paraId="176D76AA" w14:textId="77777777" w:rsidR="0082084C" w:rsidRPr="0082084C" w:rsidRDefault="0082084C" w:rsidP="0082084C">
      <w:r w:rsidRPr="0082084C">
        <w:t>A. Gross greenhouse gas emissions only.</w:t>
      </w:r>
    </w:p>
    <w:p w14:paraId="5D6E2143" w14:textId="77777777" w:rsidR="0082084C" w:rsidRPr="0082084C" w:rsidRDefault="0082084C" w:rsidP="0082084C">
      <w:r w:rsidRPr="0082084C">
        <w:t>B. Carbon dioxide emissions only.</w:t>
      </w:r>
    </w:p>
    <w:p w14:paraId="64FEE872" w14:textId="77777777" w:rsidR="0082084C" w:rsidRPr="0082084C" w:rsidRDefault="0082084C" w:rsidP="0082084C">
      <w:r w:rsidRPr="0082084C">
        <w:rPr>
          <w:b/>
          <w:bCs/>
        </w:rPr>
        <w:t>C. Net greenhouse gas emissions.</w:t>
      </w:r>
    </w:p>
    <w:p w14:paraId="222846D7" w14:textId="77777777" w:rsidR="0082084C" w:rsidRPr="0082084C" w:rsidRDefault="0082084C" w:rsidP="0082084C">
      <w:r w:rsidRPr="0082084C">
        <w:t>D. Industrial emissions only.</w:t>
      </w:r>
    </w:p>
    <w:p w14:paraId="7E326F62" w14:textId="77777777" w:rsidR="0082084C" w:rsidRPr="0082084C" w:rsidRDefault="0082084C" w:rsidP="0082084C">
      <w:r w:rsidRPr="0082084C">
        <w:pict w14:anchorId="3929AF5A">
          <v:rect id="_x0000_i4908" style="width:0;height:1.5pt" o:hralign="center" o:hrstd="t" o:hr="t" fillcolor="#a0a0a0" stroked="f"/>
        </w:pict>
      </w:r>
    </w:p>
    <w:p w14:paraId="6FE7F52A" w14:textId="77777777" w:rsidR="0082084C" w:rsidRPr="0082084C" w:rsidRDefault="0082084C" w:rsidP="0082084C">
      <w:r w:rsidRPr="0082084C">
        <w:rPr>
          <w:b/>
          <w:bCs/>
        </w:rPr>
        <w:t>353. Which statement BEST reflects the purpose of comitology committees?</w:t>
      </w:r>
    </w:p>
    <w:p w14:paraId="30B5421F" w14:textId="77777777" w:rsidR="0082084C" w:rsidRPr="0082084C" w:rsidRDefault="0082084C" w:rsidP="0082084C">
      <w:r w:rsidRPr="0082084C">
        <w:t>A. They negotiate legislation with Parliament.</w:t>
      </w:r>
    </w:p>
    <w:p w14:paraId="34B66E76" w14:textId="77777777" w:rsidR="0082084C" w:rsidRPr="0082084C" w:rsidRDefault="0082084C" w:rsidP="0082084C">
      <w:r w:rsidRPr="0082084C">
        <w:t>B. They review delegated acts.</w:t>
      </w:r>
    </w:p>
    <w:p w14:paraId="55B87E7B" w14:textId="77777777" w:rsidR="0082084C" w:rsidRPr="0082084C" w:rsidRDefault="0082084C" w:rsidP="0082084C">
      <w:r w:rsidRPr="0082084C">
        <w:rPr>
          <w:b/>
          <w:bCs/>
        </w:rPr>
        <w:t>C. They assist the Commission in exercising implementing powers conferred by legally binding Union acts.</w:t>
      </w:r>
    </w:p>
    <w:p w14:paraId="21D917D1" w14:textId="77777777" w:rsidR="0082084C" w:rsidRPr="0082084C" w:rsidRDefault="0082084C" w:rsidP="0082084C">
      <w:r w:rsidRPr="0082084C">
        <w:t>D. They monitor compliance with subsidiarity.</w:t>
      </w:r>
    </w:p>
    <w:p w14:paraId="20736C51" w14:textId="77777777" w:rsidR="0082084C" w:rsidRPr="0082084C" w:rsidRDefault="0082084C" w:rsidP="0082084C">
      <w:r w:rsidRPr="0082084C">
        <w:pict w14:anchorId="0F38E737">
          <v:rect id="_x0000_i4909" style="width:0;height:1.5pt" o:hralign="center" o:hrstd="t" o:hr="t" fillcolor="#a0a0a0" stroked="f"/>
        </w:pict>
      </w:r>
    </w:p>
    <w:p w14:paraId="070F2C88" w14:textId="77777777" w:rsidR="0082084C" w:rsidRPr="0082084C" w:rsidRDefault="0082084C" w:rsidP="0082084C">
      <w:r w:rsidRPr="0082084C">
        <w:rPr>
          <w:b/>
          <w:bCs/>
        </w:rPr>
        <w:t>354. Under the Energy Efficiency Directive, Member States are required collectively to contribute towards achieving the Union's 2030 energy efficiency target primarily through:</w:t>
      </w:r>
    </w:p>
    <w:p w14:paraId="6C2C0D5C" w14:textId="77777777" w:rsidR="0082084C" w:rsidRPr="0082084C" w:rsidRDefault="0082084C" w:rsidP="0082084C">
      <w:r w:rsidRPr="0082084C">
        <w:t>A. Uniform national targets fixed by the Commission.</w:t>
      </w:r>
    </w:p>
    <w:p w14:paraId="710965D9" w14:textId="77777777" w:rsidR="0082084C" w:rsidRPr="0082084C" w:rsidRDefault="0082084C" w:rsidP="0082084C">
      <w:r w:rsidRPr="0082084C">
        <w:rPr>
          <w:b/>
          <w:bCs/>
        </w:rPr>
        <w:t>B. National contributions determined under the Union governance framework.</w:t>
      </w:r>
    </w:p>
    <w:p w14:paraId="10953789" w14:textId="77777777" w:rsidR="0082084C" w:rsidRPr="0082084C" w:rsidRDefault="0082084C" w:rsidP="0082084C">
      <w:r w:rsidRPr="0082084C">
        <w:t>C. Binding regional quotas.</w:t>
      </w:r>
    </w:p>
    <w:p w14:paraId="4780466E" w14:textId="77777777" w:rsidR="0082084C" w:rsidRPr="0082084C" w:rsidRDefault="0082084C" w:rsidP="0082084C">
      <w:r w:rsidRPr="0082084C">
        <w:t>D. Annual Council recommendations.</w:t>
      </w:r>
    </w:p>
    <w:p w14:paraId="1F1AC4A0" w14:textId="77777777" w:rsidR="0082084C" w:rsidRPr="0082084C" w:rsidRDefault="0082084C" w:rsidP="0082084C">
      <w:r w:rsidRPr="0082084C">
        <w:pict w14:anchorId="150AE274">
          <v:rect id="_x0000_i4910" style="width:0;height:1.5pt" o:hralign="center" o:hrstd="t" o:hr="t" fillcolor="#a0a0a0" stroked="f"/>
        </w:pict>
      </w:r>
    </w:p>
    <w:p w14:paraId="60F5FFB8" w14:textId="77777777" w:rsidR="0082084C" w:rsidRPr="0082084C" w:rsidRDefault="0082084C" w:rsidP="0082084C">
      <w:r w:rsidRPr="0082084C">
        <w:rPr>
          <w:b/>
          <w:bCs/>
        </w:rPr>
        <w:t>355. Which statement BEST reflects the purpose of an impact assessment?</w:t>
      </w:r>
    </w:p>
    <w:p w14:paraId="58602EA1" w14:textId="77777777" w:rsidR="0082084C" w:rsidRPr="0082084C" w:rsidRDefault="0082084C" w:rsidP="0082084C">
      <w:r w:rsidRPr="0082084C">
        <w:t>A. To determine whether a proposal complies with Member States' constitutions.</w:t>
      </w:r>
    </w:p>
    <w:p w14:paraId="7CE9A8D5" w14:textId="77777777" w:rsidR="0082084C" w:rsidRPr="0082084C" w:rsidRDefault="0082084C" w:rsidP="0082084C">
      <w:r w:rsidRPr="0082084C">
        <w:t>B. To estimate only the financial cost of legislation.</w:t>
      </w:r>
    </w:p>
    <w:p w14:paraId="2AFEE51F" w14:textId="77777777" w:rsidR="0082084C" w:rsidRPr="0082084C" w:rsidRDefault="0082084C" w:rsidP="0082084C">
      <w:r w:rsidRPr="0082084C">
        <w:rPr>
          <w:b/>
          <w:bCs/>
        </w:rPr>
        <w:t>C. To compare policy options and assess their likely economic, environmental and social impacts.</w:t>
      </w:r>
    </w:p>
    <w:p w14:paraId="0FA8A5EA" w14:textId="77777777" w:rsidR="0082084C" w:rsidRPr="0082084C" w:rsidRDefault="0082084C" w:rsidP="0082084C">
      <w:r w:rsidRPr="0082084C">
        <w:lastRenderedPageBreak/>
        <w:t>D. To approve the legal basis of a proposal.</w:t>
      </w:r>
    </w:p>
    <w:p w14:paraId="53F1B8B4" w14:textId="77777777" w:rsidR="0082084C" w:rsidRPr="0082084C" w:rsidRDefault="0082084C" w:rsidP="0082084C">
      <w:r w:rsidRPr="0082084C">
        <w:pict w14:anchorId="5D9E3BD4">
          <v:rect id="_x0000_i4911" style="width:0;height:1.5pt" o:hralign="center" o:hrstd="t" o:hr="t" fillcolor="#a0a0a0" stroked="f"/>
        </w:pict>
      </w:r>
    </w:p>
    <w:p w14:paraId="7B47C228" w14:textId="77777777" w:rsidR="0082084C" w:rsidRPr="0082084C" w:rsidRDefault="0082084C" w:rsidP="0082084C">
      <w:r w:rsidRPr="0082084C">
        <w:rPr>
          <w:b/>
          <w:bCs/>
        </w:rPr>
        <w:t>356. Under the European Climate Law, which institution is responsible for proposing the Union's 2040 climate target?</w:t>
      </w:r>
    </w:p>
    <w:p w14:paraId="0AF06089" w14:textId="77777777" w:rsidR="0082084C" w:rsidRPr="0082084C" w:rsidRDefault="0082084C" w:rsidP="0082084C">
      <w:r w:rsidRPr="0082084C">
        <w:t>A. European Parliament.</w:t>
      </w:r>
    </w:p>
    <w:p w14:paraId="42B41FBE" w14:textId="77777777" w:rsidR="0082084C" w:rsidRPr="0082084C" w:rsidRDefault="0082084C" w:rsidP="0082084C">
      <w:r w:rsidRPr="0082084C">
        <w:t>B. Council of the European Union.</w:t>
      </w:r>
    </w:p>
    <w:p w14:paraId="133289CD" w14:textId="77777777" w:rsidR="0082084C" w:rsidRPr="0082084C" w:rsidRDefault="0082084C" w:rsidP="0082084C">
      <w:r w:rsidRPr="0082084C">
        <w:rPr>
          <w:b/>
          <w:bCs/>
        </w:rPr>
        <w:t>C. European Commission.</w:t>
      </w:r>
    </w:p>
    <w:p w14:paraId="14DD45C8" w14:textId="77777777" w:rsidR="0082084C" w:rsidRPr="0082084C" w:rsidRDefault="0082084C" w:rsidP="0082084C">
      <w:r w:rsidRPr="0082084C">
        <w:t>D. European Council.</w:t>
      </w:r>
    </w:p>
    <w:p w14:paraId="07CAC800" w14:textId="77777777" w:rsidR="0082084C" w:rsidRPr="0082084C" w:rsidRDefault="0082084C" w:rsidP="0082084C">
      <w:r w:rsidRPr="0082084C">
        <w:pict w14:anchorId="1A6A1CFE">
          <v:rect id="_x0000_i4912" style="width:0;height:1.5pt" o:hralign="center" o:hrstd="t" o:hr="t" fillcolor="#a0a0a0" stroked="f"/>
        </w:pict>
      </w:r>
    </w:p>
    <w:p w14:paraId="09676046" w14:textId="77777777" w:rsidR="0082084C" w:rsidRPr="0082084C" w:rsidRDefault="0082084C" w:rsidP="0082084C">
      <w:r w:rsidRPr="0082084C">
        <w:rPr>
          <w:b/>
          <w:bCs/>
        </w:rPr>
        <w:t>357. Which statement BEST reflects the legal nature of an implementing Regulation?</w:t>
      </w:r>
    </w:p>
    <w:p w14:paraId="5DE520B7" w14:textId="77777777" w:rsidR="0082084C" w:rsidRPr="0082084C" w:rsidRDefault="0082084C" w:rsidP="0082084C">
      <w:r w:rsidRPr="0082084C">
        <w:t>A. It supplements non-essential elements of a legislative act.</w:t>
      </w:r>
    </w:p>
    <w:p w14:paraId="3A24EAAA" w14:textId="77777777" w:rsidR="0082084C" w:rsidRPr="0082084C" w:rsidRDefault="0082084C" w:rsidP="0082084C">
      <w:r w:rsidRPr="0082084C">
        <w:t>B. It is adopted exclusively through the ordinary legislative procedure.</w:t>
      </w:r>
    </w:p>
    <w:p w14:paraId="354B61F6" w14:textId="77777777" w:rsidR="0082084C" w:rsidRPr="0082084C" w:rsidRDefault="0082084C" w:rsidP="0082084C">
      <w:r w:rsidRPr="0082084C">
        <w:rPr>
          <w:b/>
          <w:bCs/>
        </w:rPr>
        <w:t>C. It establishes uniform conditions for implementing legally binding Union acts.</w:t>
      </w:r>
    </w:p>
    <w:p w14:paraId="27F9EAEB" w14:textId="77777777" w:rsidR="0082084C" w:rsidRPr="0082084C" w:rsidRDefault="0082084C" w:rsidP="0082084C">
      <w:r w:rsidRPr="0082084C">
        <w:t>D. It may amend essential elements of primary legislation.</w:t>
      </w:r>
    </w:p>
    <w:p w14:paraId="39B5F6F6" w14:textId="77777777" w:rsidR="0082084C" w:rsidRPr="0082084C" w:rsidRDefault="0082084C" w:rsidP="0082084C">
      <w:r w:rsidRPr="0082084C">
        <w:pict w14:anchorId="73E7021B">
          <v:rect id="_x0000_i4913" style="width:0;height:1.5pt" o:hralign="center" o:hrstd="t" o:hr="t" fillcolor="#a0a0a0" stroked="f"/>
        </w:pict>
      </w:r>
    </w:p>
    <w:p w14:paraId="14D0210C" w14:textId="77777777" w:rsidR="0082084C" w:rsidRPr="0082084C" w:rsidRDefault="0082084C" w:rsidP="0082084C">
      <w:r w:rsidRPr="0082084C">
        <w:rPr>
          <w:b/>
          <w:bCs/>
        </w:rPr>
        <w:t>358. Under the Digital Decade Policy Programme 2030, the target that all populated areas should be covered by 5G refers to achievement by:</w:t>
      </w:r>
    </w:p>
    <w:p w14:paraId="0F908F7F" w14:textId="77777777" w:rsidR="0082084C" w:rsidRPr="0082084C" w:rsidRDefault="0082084C" w:rsidP="0082084C">
      <w:r w:rsidRPr="0082084C">
        <w:t>A. 2025.</w:t>
      </w:r>
    </w:p>
    <w:p w14:paraId="37DDAF36" w14:textId="77777777" w:rsidR="0082084C" w:rsidRPr="0082084C" w:rsidRDefault="0082084C" w:rsidP="0082084C">
      <w:r w:rsidRPr="0082084C">
        <w:t>B. 2027.</w:t>
      </w:r>
    </w:p>
    <w:p w14:paraId="4E978DAC" w14:textId="77777777" w:rsidR="0082084C" w:rsidRPr="0082084C" w:rsidRDefault="0082084C" w:rsidP="0082084C">
      <w:r w:rsidRPr="0082084C">
        <w:rPr>
          <w:b/>
          <w:bCs/>
        </w:rPr>
        <w:t>C. 2030.</w:t>
      </w:r>
    </w:p>
    <w:p w14:paraId="2722DE45" w14:textId="77777777" w:rsidR="0082084C" w:rsidRPr="0082084C" w:rsidRDefault="0082084C" w:rsidP="0082084C">
      <w:r w:rsidRPr="0082084C">
        <w:t>D. 2035.</w:t>
      </w:r>
    </w:p>
    <w:p w14:paraId="7FB5CE49" w14:textId="77777777" w:rsidR="0082084C" w:rsidRPr="0082084C" w:rsidRDefault="0082084C" w:rsidP="0082084C">
      <w:r w:rsidRPr="0082084C">
        <w:pict w14:anchorId="0048AABE">
          <v:rect id="_x0000_i4914" style="width:0;height:1.5pt" o:hralign="center" o:hrstd="t" o:hr="t" fillcolor="#a0a0a0" stroked="f"/>
        </w:pict>
      </w:r>
    </w:p>
    <w:p w14:paraId="7CB7C2D2" w14:textId="77777777" w:rsidR="0082084C" w:rsidRPr="0082084C" w:rsidRDefault="0082084C" w:rsidP="0082084C">
      <w:r w:rsidRPr="0082084C">
        <w:rPr>
          <w:b/>
          <w:bCs/>
        </w:rPr>
        <w:t>359. Which statement BEST reflects the role of the Commission's Work Programme?</w:t>
      </w:r>
    </w:p>
    <w:p w14:paraId="30B9FFAE" w14:textId="77777777" w:rsidR="0082084C" w:rsidRPr="0082084C" w:rsidRDefault="0082084C" w:rsidP="0082084C">
      <w:r w:rsidRPr="0082084C">
        <w:t>A. It establishes legally binding obligations for the Council.</w:t>
      </w:r>
    </w:p>
    <w:p w14:paraId="6A9286C2" w14:textId="77777777" w:rsidR="0082084C" w:rsidRPr="0082084C" w:rsidRDefault="0082084C" w:rsidP="0082084C">
      <w:r w:rsidRPr="0082084C">
        <w:t>B. It replaces the annual budget.</w:t>
      </w:r>
    </w:p>
    <w:p w14:paraId="1248A46F" w14:textId="77777777" w:rsidR="0082084C" w:rsidRPr="0082084C" w:rsidRDefault="0082084C" w:rsidP="0082084C">
      <w:r w:rsidRPr="0082084C">
        <w:rPr>
          <w:b/>
          <w:bCs/>
        </w:rPr>
        <w:t>C. It sets out the Commission's planned legislative and policy initiatives for the year ahead.</w:t>
      </w:r>
    </w:p>
    <w:p w14:paraId="07D8F5A4" w14:textId="77777777" w:rsidR="0082084C" w:rsidRPr="0082084C" w:rsidRDefault="0082084C" w:rsidP="0082084C">
      <w:r w:rsidRPr="0082084C">
        <w:lastRenderedPageBreak/>
        <w:t>D. It determines the rotating Presidency of the Council.</w:t>
      </w:r>
    </w:p>
    <w:p w14:paraId="29545AB6" w14:textId="77777777" w:rsidR="0082084C" w:rsidRPr="0082084C" w:rsidRDefault="0082084C" w:rsidP="0082084C">
      <w:r w:rsidRPr="0082084C">
        <w:pict w14:anchorId="7ECAE1E8">
          <v:rect id="_x0000_i4915" style="width:0;height:1.5pt" o:hralign="center" o:hrstd="t" o:hr="t" fillcolor="#a0a0a0" stroked="f"/>
        </w:pict>
      </w:r>
    </w:p>
    <w:p w14:paraId="2428D28F" w14:textId="77777777" w:rsidR="0082084C" w:rsidRPr="0082084C" w:rsidRDefault="0082084C" w:rsidP="0082084C">
      <w:r w:rsidRPr="0082084C">
        <w:rPr>
          <w:b/>
          <w:bCs/>
        </w:rPr>
        <w:t>360. Under the Digital Decade Policy Programme 2030, the objective of providing all households with gigabit connectivity is intended primarily to support:</w:t>
      </w:r>
    </w:p>
    <w:p w14:paraId="4D2274A4" w14:textId="77777777" w:rsidR="0082084C" w:rsidRPr="0082084C" w:rsidRDefault="0082084C" w:rsidP="0082084C">
      <w:r w:rsidRPr="0082084C">
        <w:t>A. Harmonisation of telecommunications taxation.</w:t>
      </w:r>
    </w:p>
    <w:p w14:paraId="3DE1965D" w14:textId="77777777" w:rsidR="0082084C" w:rsidRPr="0082084C" w:rsidRDefault="0082084C" w:rsidP="0082084C">
      <w:r w:rsidRPr="0082084C">
        <w:t>B. Creation of a single Union internet provider.</w:t>
      </w:r>
    </w:p>
    <w:p w14:paraId="12523F03" w14:textId="77777777" w:rsidR="0082084C" w:rsidRPr="0082084C" w:rsidRDefault="0082084C" w:rsidP="0082084C">
      <w:r w:rsidRPr="0082084C">
        <w:rPr>
          <w:b/>
          <w:bCs/>
        </w:rPr>
        <w:t>C. Europe's digital transformation through high-capacity digital infrastructure.</w:t>
      </w:r>
    </w:p>
    <w:p w14:paraId="7E0E5812" w14:textId="2009062A" w:rsidR="0082084C" w:rsidRPr="0082084C" w:rsidRDefault="0082084C" w:rsidP="0082084C">
      <w:r w:rsidRPr="0082084C">
        <w:t>D. Replacement of national broadband strategies.</w:t>
      </w:r>
    </w:p>
    <w:p w14:paraId="07559A90" w14:textId="77777777" w:rsidR="0082084C" w:rsidRPr="0082084C" w:rsidRDefault="0082084C" w:rsidP="0082084C">
      <w:r w:rsidRPr="0082084C">
        <w:rPr>
          <w:b/>
          <w:bCs/>
        </w:rPr>
        <w:t>361. Under the Net-Zero Industry Act, what benchmark has been established for the Union's manufacturing capacity of strategic net-zero technologies by 2030?</w:t>
      </w:r>
    </w:p>
    <w:p w14:paraId="7A1728B4" w14:textId="77777777" w:rsidR="0082084C" w:rsidRPr="0082084C" w:rsidRDefault="0082084C" w:rsidP="0082084C">
      <w:r w:rsidRPr="0082084C">
        <w:t>A. At least 20% of annual EU demand.</w:t>
      </w:r>
    </w:p>
    <w:p w14:paraId="6581698A" w14:textId="77777777" w:rsidR="0082084C" w:rsidRPr="0082084C" w:rsidRDefault="0082084C" w:rsidP="0082084C">
      <w:r w:rsidRPr="0082084C">
        <w:t>B. At least 30% of annual EU demand.</w:t>
      </w:r>
    </w:p>
    <w:p w14:paraId="30BABF8E" w14:textId="77777777" w:rsidR="0082084C" w:rsidRPr="0082084C" w:rsidRDefault="0082084C" w:rsidP="0082084C">
      <w:r w:rsidRPr="0082084C">
        <w:rPr>
          <w:b/>
          <w:bCs/>
        </w:rPr>
        <w:t>C. At least 40% of annual EU deployment needs.</w:t>
      </w:r>
    </w:p>
    <w:p w14:paraId="07537E0F" w14:textId="77777777" w:rsidR="0082084C" w:rsidRPr="0082084C" w:rsidRDefault="0082084C" w:rsidP="0082084C">
      <w:r w:rsidRPr="0082084C">
        <w:t>D. At least 50% of annual EU demand.</w:t>
      </w:r>
    </w:p>
    <w:p w14:paraId="2917C644" w14:textId="77777777" w:rsidR="0082084C" w:rsidRPr="0082084C" w:rsidRDefault="0082084C" w:rsidP="0082084C">
      <w:r w:rsidRPr="0082084C">
        <w:pict w14:anchorId="48498BE6">
          <v:rect id="_x0000_i4916" style="width:0;height:1.5pt" o:hralign="center" o:hrstd="t" o:hr="t" fillcolor="#a0a0a0" stroked="f"/>
        </w:pict>
      </w:r>
    </w:p>
    <w:p w14:paraId="101DD6C1" w14:textId="77777777" w:rsidR="0082084C" w:rsidRPr="0082084C" w:rsidRDefault="0082084C" w:rsidP="0082084C">
      <w:r w:rsidRPr="0082084C">
        <w:rPr>
          <w:b/>
          <w:bCs/>
        </w:rPr>
        <w:t>362. Which statement BEST reflects the legal significance of the legal basis of a Union legislative act?</w:t>
      </w:r>
    </w:p>
    <w:p w14:paraId="63C4587E" w14:textId="77777777" w:rsidR="0082084C" w:rsidRPr="0082084C" w:rsidRDefault="0082084C" w:rsidP="0082084C">
      <w:r w:rsidRPr="0082084C">
        <w:t>A. It determines only the voting procedure in the Council.</w:t>
      </w:r>
    </w:p>
    <w:p w14:paraId="7E83C451" w14:textId="77777777" w:rsidR="0082084C" w:rsidRPr="0082084C" w:rsidRDefault="0082084C" w:rsidP="0082084C">
      <w:r w:rsidRPr="0082084C">
        <w:t>B. It may be chosen freely by the Commission.</w:t>
      </w:r>
    </w:p>
    <w:p w14:paraId="200F62DF" w14:textId="77777777" w:rsidR="0082084C" w:rsidRPr="0082084C" w:rsidRDefault="0082084C" w:rsidP="0082084C">
      <w:r w:rsidRPr="0082084C">
        <w:rPr>
          <w:b/>
          <w:bCs/>
        </w:rPr>
        <w:t>C. It determines the Union's competence, the applicable legislative procedure and, where relevant, the voting rules.</w:t>
      </w:r>
    </w:p>
    <w:p w14:paraId="0950B9D7" w14:textId="77777777" w:rsidR="0082084C" w:rsidRPr="0082084C" w:rsidRDefault="0082084C" w:rsidP="0082084C">
      <w:r w:rsidRPr="0082084C">
        <w:t>D. It is selected by the European Parliament after first reading.</w:t>
      </w:r>
    </w:p>
    <w:p w14:paraId="78F622C0" w14:textId="77777777" w:rsidR="0082084C" w:rsidRPr="0082084C" w:rsidRDefault="0082084C" w:rsidP="0082084C">
      <w:r w:rsidRPr="0082084C">
        <w:pict w14:anchorId="4888E021">
          <v:rect id="_x0000_i4917" style="width:0;height:1.5pt" o:hralign="center" o:hrstd="t" o:hr="t" fillcolor="#a0a0a0" stroked="f"/>
        </w:pict>
      </w:r>
    </w:p>
    <w:p w14:paraId="15A0220E" w14:textId="77777777" w:rsidR="0082084C" w:rsidRPr="0082084C" w:rsidRDefault="0082084C" w:rsidP="0082084C">
      <w:r w:rsidRPr="0082084C">
        <w:rPr>
          <w:b/>
          <w:bCs/>
        </w:rPr>
        <w:t>363. Under the Net-Zero Industry Act, permitting procedures for strategic net-zero projects are intended primarily to:</w:t>
      </w:r>
    </w:p>
    <w:p w14:paraId="3B4721C4" w14:textId="77777777" w:rsidR="0082084C" w:rsidRPr="0082084C" w:rsidRDefault="0082084C" w:rsidP="0082084C">
      <w:r w:rsidRPr="0082084C">
        <w:t>A. Eliminate all environmental assessments.</w:t>
      </w:r>
    </w:p>
    <w:p w14:paraId="32E73C43" w14:textId="77777777" w:rsidR="0082084C" w:rsidRPr="0082084C" w:rsidRDefault="0082084C" w:rsidP="0082084C">
      <w:r w:rsidRPr="0082084C">
        <w:t>B. Replace national permitting authorities.</w:t>
      </w:r>
    </w:p>
    <w:p w14:paraId="6BFFAAEE" w14:textId="77777777" w:rsidR="0082084C" w:rsidRPr="0082084C" w:rsidRDefault="0082084C" w:rsidP="0082084C">
      <w:r w:rsidRPr="0082084C">
        <w:rPr>
          <w:b/>
          <w:bCs/>
        </w:rPr>
        <w:t>C. Accelerate permitting while maintaining applicable Union environmental requirements.</w:t>
      </w:r>
    </w:p>
    <w:p w14:paraId="4A4D6F6F" w14:textId="77777777" w:rsidR="0082084C" w:rsidRPr="0082084C" w:rsidRDefault="0082084C" w:rsidP="0082084C">
      <w:r w:rsidRPr="0082084C">
        <w:t>D. Transfer permitting powers to the European Commission.</w:t>
      </w:r>
    </w:p>
    <w:p w14:paraId="17B8E2A6" w14:textId="77777777" w:rsidR="0082084C" w:rsidRPr="0082084C" w:rsidRDefault="0082084C" w:rsidP="0082084C">
      <w:r w:rsidRPr="0082084C">
        <w:lastRenderedPageBreak/>
        <w:pict w14:anchorId="460B2934">
          <v:rect id="_x0000_i4918" style="width:0;height:1.5pt" o:hralign="center" o:hrstd="t" o:hr="t" fillcolor="#a0a0a0" stroked="f"/>
        </w:pict>
      </w:r>
    </w:p>
    <w:p w14:paraId="2ADBAE4E" w14:textId="77777777" w:rsidR="0082084C" w:rsidRPr="0082084C" w:rsidRDefault="0082084C" w:rsidP="0082084C">
      <w:r w:rsidRPr="0082084C">
        <w:rPr>
          <w:b/>
          <w:bCs/>
        </w:rPr>
        <w:t>364. Which statement BEST reflects the ordinary legislative procedure at first reading if the Council approves the European Parliament's position?</w:t>
      </w:r>
    </w:p>
    <w:p w14:paraId="48BAC26C" w14:textId="77777777" w:rsidR="0082084C" w:rsidRPr="0082084C" w:rsidRDefault="0082084C" w:rsidP="0082084C">
      <w:r w:rsidRPr="0082084C">
        <w:t>A. The proposal proceeds automatically to second reading.</w:t>
      </w:r>
    </w:p>
    <w:p w14:paraId="3FC18C24" w14:textId="77777777" w:rsidR="0082084C" w:rsidRPr="0082084C" w:rsidRDefault="0082084C" w:rsidP="0082084C">
      <w:r w:rsidRPr="0082084C">
        <w:rPr>
          <w:b/>
          <w:bCs/>
        </w:rPr>
        <w:t>B. The legislative act is adopted in the wording corresponding to Parliament's position.</w:t>
      </w:r>
    </w:p>
    <w:p w14:paraId="7F2A11EC" w14:textId="77777777" w:rsidR="0082084C" w:rsidRPr="0082084C" w:rsidRDefault="0082084C" w:rsidP="0082084C">
      <w:r w:rsidRPr="0082084C">
        <w:t>C. The Commission must submit a revised proposal.</w:t>
      </w:r>
    </w:p>
    <w:p w14:paraId="0BFE8A91" w14:textId="77777777" w:rsidR="0082084C" w:rsidRPr="0082084C" w:rsidRDefault="0082084C" w:rsidP="0082084C">
      <w:r w:rsidRPr="0082084C">
        <w:t>D. The European Council must endorse the agreement.</w:t>
      </w:r>
    </w:p>
    <w:p w14:paraId="3F168BA8" w14:textId="77777777" w:rsidR="0082084C" w:rsidRPr="0082084C" w:rsidRDefault="0082084C" w:rsidP="0082084C">
      <w:r w:rsidRPr="0082084C">
        <w:pict w14:anchorId="35389A37">
          <v:rect id="_x0000_i4919" style="width:0;height:1.5pt" o:hralign="center" o:hrstd="t" o:hr="t" fillcolor="#a0a0a0" stroked="f"/>
        </w:pict>
      </w:r>
    </w:p>
    <w:p w14:paraId="5EF88199" w14:textId="77777777" w:rsidR="0082084C" w:rsidRPr="0082084C" w:rsidRDefault="0082084C" w:rsidP="0082084C">
      <w:r w:rsidRPr="0082084C">
        <w:rPr>
          <w:b/>
          <w:bCs/>
        </w:rPr>
        <w:t>365. Under the Critical Raw Materials Act, what benchmark has been established for the Union's annual processing capacity by 2030?</w:t>
      </w:r>
    </w:p>
    <w:p w14:paraId="7E90B50D" w14:textId="77777777" w:rsidR="0082084C" w:rsidRPr="0082084C" w:rsidRDefault="0082084C" w:rsidP="0082084C">
      <w:r w:rsidRPr="0082084C">
        <w:t>A. At least 20% of annual consumption.</w:t>
      </w:r>
    </w:p>
    <w:p w14:paraId="107EB833" w14:textId="77777777" w:rsidR="0082084C" w:rsidRPr="0082084C" w:rsidRDefault="0082084C" w:rsidP="0082084C">
      <w:r w:rsidRPr="0082084C">
        <w:rPr>
          <w:b/>
          <w:bCs/>
        </w:rPr>
        <w:t>B. At least 40% of annual consumption.</w:t>
      </w:r>
    </w:p>
    <w:p w14:paraId="686D3565" w14:textId="77777777" w:rsidR="0082084C" w:rsidRPr="0082084C" w:rsidRDefault="0082084C" w:rsidP="0082084C">
      <w:r w:rsidRPr="0082084C">
        <w:t>C. At least 50% of annual consumption.</w:t>
      </w:r>
    </w:p>
    <w:p w14:paraId="40A65EB9" w14:textId="77777777" w:rsidR="0082084C" w:rsidRPr="0082084C" w:rsidRDefault="0082084C" w:rsidP="0082084C">
      <w:r w:rsidRPr="0082084C">
        <w:t>D. At least 60% of annual consumption.</w:t>
      </w:r>
    </w:p>
    <w:p w14:paraId="498CC2C9" w14:textId="77777777" w:rsidR="0082084C" w:rsidRPr="0082084C" w:rsidRDefault="0082084C" w:rsidP="0082084C">
      <w:r w:rsidRPr="0082084C">
        <w:pict w14:anchorId="57810027">
          <v:rect id="_x0000_i4920" style="width:0;height:1.5pt" o:hralign="center" o:hrstd="t" o:hr="t" fillcolor="#a0a0a0" stroked="f"/>
        </w:pict>
      </w:r>
    </w:p>
    <w:p w14:paraId="38198238" w14:textId="77777777" w:rsidR="0082084C" w:rsidRPr="0082084C" w:rsidRDefault="0082084C" w:rsidP="0082084C">
      <w:r w:rsidRPr="0082084C">
        <w:rPr>
          <w:b/>
          <w:bCs/>
        </w:rPr>
        <w:t>366. Which statement BEST reflects the Commission's role during trilogue negotiations?</w:t>
      </w:r>
    </w:p>
    <w:p w14:paraId="45A57915" w14:textId="77777777" w:rsidR="0082084C" w:rsidRPr="0082084C" w:rsidRDefault="0082084C" w:rsidP="0082084C">
      <w:r w:rsidRPr="0082084C">
        <w:t>A. It acts as a third co-legislator with voting rights.</w:t>
      </w:r>
    </w:p>
    <w:p w14:paraId="7822F331" w14:textId="77777777" w:rsidR="0082084C" w:rsidRPr="0082084C" w:rsidRDefault="0082084C" w:rsidP="0082084C">
      <w:r w:rsidRPr="0082084C">
        <w:t>B. It chairs all trilogue meetings.</w:t>
      </w:r>
    </w:p>
    <w:p w14:paraId="6FD89376" w14:textId="77777777" w:rsidR="0082084C" w:rsidRPr="0082084C" w:rsidRDefault="0082084C" w:rsidP="0082084C">
      <w:r w:rsidRPr="0082084C">
        <w:rPr>
          <w:b/>
          <w:bCs/>
        </w:rPr>
        <w:t>C. It facilitates negotiations and seeks compromise while preserving the objectives of its proposal.</w:t>
      </w:r>
    </w:p>
    <w:p w14:paraId="629E0F06" w14:textId="77777777" w:rsidR="0082084C" w:rsidRPr="0082084C" w:rsidRDefault="0082084C" w:rsidP="0082084C">
      <w:r w:rsidRPr="0082084C">
        <w:t>D. It formally adopts the compromise reached during trilogues.</w:t>
      </w:r>
    </w:p>
    <w:p w14:paraId="64B34E71" w14:textId="77777777" w:rsidR="0082084C" w:rsidRPr="0082084C" w:rsidRDefault="0082084C" w:rsidP="0082084C">
      <w:r w:rsidRPr="0082084C">
        <w:pict w14:anchorId="0AEFBFA6">
          <v:rect id="_x0000_i4921" style="width:0;height:1.5pt" o:hralign="center" o:hrstd="t" o:hr="t" fillcolor="#a0a0a0" stroked="f"/>
        </w:pict>
      </w:r>
    </w:p>
    <w:p w14:paraId="4DD52928" w14:textId="77777777" w:rsidR="0082084C" w:rsidRPr="0082084C" w:rsidRDefault="0082084C" w:rsidP="0082084C">
      <w:r w:rsidRPr="0082084C">
        <w:rPr>
          <w:b/>
          <w:bCs/>
        </w:rPr>
        <w:t>367. Under the Critical Raw Materials Act, what benchmark has been established for the Union's annual extraction capacity by 2030?</w:t>
      </w:r>
    </w:p>
    <w:p w14:paraId="0598B0C9" w14:textId="77777777" w:rsidR="0082084C" w:rsidRPr="0082084C" w:rsidRDefault="0082084C" w:rsidP="0082084C">
      <w:r w:rsidRPr="0082084C">
        <w:t>A. At least 5% of annual consumption.</w:t>
      </w:r>
    </w:p>
    <w:p w14:paraId="4DC2CCE9" w14:textId="77777777" w:rsidR="0082084C" w:rsidRPr="0082084C" w:rsidRDefault="0082084C" w:rsidP="0082084C">
      <w:r w:rsidRPr="0082084C">
        <w:rPr>
          <w:b/>
          <w:bCs/>
        </w:rPr>
        <w:t>B. At least 10% of annual consumption.</w:t>
      </w:r>
    </w:p>
    <w:p w14:paraId="453BE1D5" w14:textId="77777777" w:rsidR="0082084C" w:rsidRPr="0082084C" w:rsidRDefault="0082084C" w:rsidP="0082084C">
      <w:r w:rsidRPr="0082084C">
        <w:t>C. At least 20% of annual consumption.</w:t>
      </w:r>
    </w:p>
    <w:p w14:paraId="25538465" w14:textId="77777777" w:rsidR="0082084C" w:rsidRPr="0082084C" w:rsidRDefault="0082084C" w:rsidP="0082084C">
      <w:r w:rsidRPr="0082084C">
        <w:t>D. At least 30% of annual consumption.</w:t>
      </w:r>
    </w:p>
    <w:p w14:paraId="100ACC45" w14:textId="77777777" w:rsidR="0082084C" w:rsidRPr="0082084C" w:rsidRDefault="0082084C" w:rsidP="0082084C">
      <w:r w:rsidRPr="0082084C">
        <w:lastRenderedPageBreak/>
        <w:pict w14:anchorId="2A97F0DD">
          <v:rect id="_x0000_i4922" style="width:0;height:1.5pt" o:hralign="center" o:hrstd="t" o:hr="t" fillcolor="#a0a0a0" stroked="f"/>
        </w:pict>
      </w:r>
    </w:p>
    <w:p w14:paraId="094B21AD" w14:textId="77777777" w:rsidR="0082084C" w:rsidRPr="0082084C" w:rsidRDefault="0082084C" w:rsidP="0082084C">
      <w:r w:rsidRPr="0082084C">
        <w:rPr>
          <w:b/>
          <w:bCs/>
        </w:rPr>
        <w:t>368. Which statement BEST reflects the relationship between Articles 290 and 291 TFEU?</w:t>
      </w:r>
    </w:p>
    <w:p w14:paraId="22579C94" w14:textId="77777777" w:rsidR="0082084C" w:rsidRPr="0082084C" w:rsidRDefault="0082084C" w:rsidP="0082084C">
      <w:r w:rsidRPr="0082084C">
        <w:t>A. Both provisions regulate delegated acts.</w:t>
      </w:r>
    </w:p>
    <w:p w14:paraId="161E8C1F" w14:textId="77777777" w:rsidR="0082084C" w:rsidRPr="0082084C" w:rsidRDefault="0082084C" w:rsidP="0082084C">
      <w:r w:rsidRPr="0082084C">
        <w:t>B. Article 291 replaces Article 290 whenever urgency applies.</w:t>
      </w:r>
    </w:p>
    <w:p w14:paraId="2CF23723" w14:textId="77777777" w:rsidR="0082084C" w:rsidRPr="0082084C" w:rsidRDefault="0082084C" w:rsidP="0082084C">
      <w:r w:rsidRPr="0082084C">
        <w:rPr>
          <w:b/>
          <w:bCs/>
        </w:rPr>
        <w:t>C. Article 290 concerns delegated acts, whereas Article 291 concerns implementing acts.</w:t>
      </w:r>
    </w:p>
    <w:p w14:paraId="633A0431" w14:textId="77777777" w:rsidR="0082084C" w:rsidRPr="0082084C" w:rsidRDefault="0082084C" w:rsidP="0082084C">
      <w:r w:rsidRPr="0082084C">
        <w:t>D. Article 291 applies exclusively to Directives.</w:t>
      </w:r>
    </w:p>
    <w:p w14:paraId="43BFBAC5" w14:textId="77777777" w:rsidR="0082084C" w:rsidRPr="0082084C" w:rsidRDefault="0082084C" w:rsidP="0082084C">
      <w:r w:rsidRPr="0082084C">
        <w:pict w14:anchorId="2200128C">
          <v:rect id="_x0000_i4923" style="width:0;height:1.5pt" o:hralign="center" o:hrstd="t" o:hr="t" fillcolor="#a0a0a0" stroked="f"/>
        </w:pict>
      </w:r>
    </w:p>
    <w:p w14:paraId="2D6CF1C8" w14:textId="77777777" w:rsidR="0082084C" w:rsidRPr="0082084C" w:rsidRDefault="0082084C" w:rsidP="0082084C">
      <w:r w:rsidRPr="0082084C">
        <w:rPr>
          <w:b/>
          <w:bCs/>
        </w:rPr>
        <w:t>369. Under the Critical Raw Materials Act, what benchmark has been established for the Union's annual recycling capacity by 2030?</w:t>
      </w:r>
    </w:p>
    <w:p w14:paraId="478453CE" w14:textId="77777777" w:rsidR="0082084C" w:rsidRPr="0082084C" w:rsidRDefault="0082084C" w:rsidP="0082084C">
      <w:r w:rsidRPr="0082084C">
        <w:t>A. At least 15% of annual consumption.</w:t>
      </w:r>
    </w:p>
    <w:p w14:paraId="3A8FF0FC" w14:textId="77777777" w:rsidR="0082084C" w:rsidRPr="0082084C" w:rsidRDefault="0082084C" w:rsidP="0082084C">
      <w:r w:rsidRPr="0082084C">
        <w:t>B. At least 20% of annual consumption.</w:t>
      </w:r>
    </w:p>
    <w:p w14:paraId="3F1CC3A5" w14:textId="77777777" w:rsidR="0082084C" w:rsidRPr="0082084C" w:rsidRDefault="0082084C" w:rsidP="0082084C">
      <w:r w:rsidRPr="0082084C">
        <w:rPr>
          <w:b/>
          <w:bCs/>
        </w:rPr>
        <w:t>C. At least 25% of annual consumption.</w:t>
      </w:r>
    </w:p>
    <w:p w14:paraId="4D8A7173" w14:textId="77777777" w:rsidR="0082084C" w:rsidRPr="0082084C" w:rsidRDefault="0082084C" w:rsidP="0082084C">
      <w:r w:rsidRPr="0082084C">
        <w:t>D. At least 30% of annual consumption.</w:t>
      </w:r>
    </w:p>
    <w:p w14:paraId="532F20D1" w14:textId="77777777" w:rsidR="0082084C" w:rsidRPr="0082084C" w:rsidRDefault="0082084C" w:rsidP="0082084C">
      <w:r w:rsidRPr="0082084C">
        <w:pict w14:anchorId="77D44A8A">
          <v:rect id="_x0000_i4924" style="width:0;height:1.5pt" o:hralign="center" o:hrstd="t" o:hr="t" fillcolor="#a0a0a0" stroked="f"/>
        </w:pict>
      </w:r>
    </w:p>
    <w:p w14:paraId="520ADC2C" w14:textId="77777777" w:rsidR="0082084C" w:rsidRPr="0082084C" w:rsidRDefault="0082084C" w:rsidP="0082084C">
      <w:r w:rsidRPr="0082084C">
        <w:rPr>
          <w:b/>
          <w:bCs/>
        </w:rPr>
        <w:t>370. Which statement BEST reflects the purpose of the Commission's evaluations under the Better Regulation Guidelines?</w:t>
      </w:r>
    </w:p>
    <w:p w14:paraId="05AD738E" w14:textId="77777777" w:rsidR="0082084C" w:rsidRPr="0082084C" w:rsidRDefault="0082084C" w:rsidP="0082084C">
      <w:r w:rsidRPr="0082084C">
        <w:t>A. To determine whether the Treaties require amendment.</w:t>
      </w:r>
    </w:p>
    <w:p w14:paraId="6A36D3D1" w14:textId="77777777" w:rsidR="0082084C" w:rsidRPr="0082084C" w:rsidRDefault="0082084C" w:rsidP="0082084C">
      <w:r w:rsidRPr="0082084C">
        <w:t>B. To assess only the financial impact of legislation.</w:t>
      </w:r>
    </w:p>
    <w:p w14:paraId="5468F2D5" w14:textId="77777777" w:rsidR="0082084C" w:rsidRPr="0082084C" w:rsidRDefault="0082084C" w:rsidP="0082084C">
      <w:r w:rsidRPr="0082084C">
        <w:rPr>
          <w:b/>
          <w:bCs/>
        </w:rPr>
        <w:t>C. To determine whether existing legislation remains effective, efficient, relevant, coherent and provides EU added value.</w:t>
      </w:r>
    </w:p>
    <w:p w14:paraId="5938C386" w14:textId="77777777" w:rsidR="0082084C" w:rsidRPr="0082084C" w:rsidRDefault="0082084C" w:rsidP="0082084C">
      <w:r w:rsidRPr="0082084C">
        <w:t>D. To replace infringement proceedings.</w:t>
      </w:r>
    </w:p>
    <w:p w14:paraId="71B1C5F7" w14:textId="77777777" w:rsidR="0082084C" w:rsidRPr="0082084C" w:rsidRDefault="0082084C" w:rsidP="0082084C">
      <w:r w:rsidRPr="0082084C">
        <w:pict w14:anchorId="263C8D7D">
          <v:rect id="_x0000_i4925" style="width:0;height:1.5pt" o:hralign="center" o:hrstd="t" o:hr="t" fillcolor="#a0a0a0" stroked="f"/>
        </w:pict>
      </w:r>
    </w:p>
    <w:p w14:paraId="4C049036" w14:textId="77777777" w:rsidR="0082084C" w:rsidRPr="0082084C" w:rsidRDefault="0082084C" w:rsidP="0082084C">
      <w:r w:rsidRPr="0082084C">
        <w:rPr>
          <w:b/>
          <w:bCs/>
        </w:rPr>
        <w:t>371. Under the Critical Raw Materials Act, dependency on a single third country for any strategic raw material should generally not exceed what proportion of the Union's annual consumption at any relevant stage of processing?</w:t>
      </w:r>
    </w:p>
    <w:p w14:paraId="661D4EA4" w14:textId="77777777" w:rsidR="0082084C" w:rsidRPr="0082084C" w:rsidRDefault="0082084C" w:rsidP="0082084C">
      <w:r w:rsidRPr="0082084C">
        <w:t>A. 50%.</w:t>
      </w:r>
    </w:p>
    <w:p w14:paraId="0D5EE06B" w14:textId="77777777" w:rsidR="0082084C" w:rsidRPr="0082084C" w:rsidRDefault="0082084C" w:rsidP="0082084C">
      <w:r w:rsidRPr="0082084C">
        <w:t>B. 60%.</w:t>
      </w:r>
    </w:p>
    <w:p w14:paraId="0BD41F7F" w14:textId="77777777" w:rsidR="0082084C" w:rsidRPr="0082084C" w:rsidRDefault="0082084C" w:rsidP="0082084C">
      <w:r w:rsidRPr="0082084C">
        <w:rPr>
          <w:b/>
          <w:bCs/>
        </w:rPr>
        <w:t>C. 65%.</w:t>
      </w:r>
    </w:p>
    <w:p w14:paraId="63C90E92" w14:textId="77777777" w:rsidR="0082084C" w:rsidRPr="0082084C" w:rsidRDefault="0082084C" w:rsidP="0082084C">
      <w:r w:rsidRPr="0082084C">
        <w:lastRenderedPageBreak/>
        <w:t>D. 75%.</w:t>
      </w:r>
    </w:p>
    <w:p w14:paraId="6D41DFC6" w14:textId="77777777" w:rsidR="0082084C" w:rsidRPr="0082084C" w:rsidRDefault="0082084C" w:rsidP="0082084C">
      <w:r w:rsidRPr="0082084C">
        <w:rPr>
          <w:b/>
          <w:bCs/>
        </w:rPr>
        <w:t>372. Which statement BEST reflects the legal effect of the Commission's annual Work Programme?</w:t>
      </w:r>
    </w:p>
    <w:p w14:paraId="13328F5E" w14:textId="77777777" w:rsidR="0082084C" w:rsidRPr="0082084C" w:rsidRDefault="0082084C" w:rsidP="0082084C">
      <w:r w:rsidRPr="0082084C">
        <w:t>A. It is legally binding upon the European Parliament.</w:t>
      </w:r>
    </w:p>
    <w:p w14:paraId="15B2B3EF" w14:textId="77777777" w:rsidR="0082084C" w:rsidRPr="0082084C" w:rsidRDefault="0082084C" w:rsidP="0082084C">
      <w:r w:rsidRPr="0082084C">
        <w:t>B. It automatically initiates legislative procedures.</w:t>
      </w:r>
    </w:p>
    <w:p w14:paraId="03ADA6CD" w14:textId="77777777" w:rsidR="0082084C" w:rsidRPr="0082084C" w:rsidRDefault="0082084C" w:rsidP="0082084C">
      <w:r w:rsidRPr="0082084C">
        <w:rPr>
          <w:b/>
          <w:bCs/>
        </w:rPr>
        <w:t>C. It establishes the Commission's political and legislative priorities but does not itself create legal obligations.</w:t>
      </w:r>
    </w:p>
    <w:p w14:paraId="37E4CB2F" w14:textId="77777777" w:rsidR="0082084C" w:rsidRPr="0082084C" w:rsidRDefault="0082084C" w:rsidP="0082084C">
      <w:r w:rsidRPr="0082084C">
        <w:t>D. It must be approved by the European Council before publication.</w:t>
      </w:r>
    </w:p>
    <w:p w14:paraId="5F539334" w14:textId="77777777" w:rsidR="0082084C" w:rsidRPr="0082084C" w:rsidRDefault="0082084C" w:rsidP="0082084C">
      <w:r w:rsidRPr="0082084C">
        <w:pict w14:anchorId="057EBC6F">
          <v:rect id="_x0000_i5127" style="width:0;height:1.5pt" o:hralign="center" o:hrstd="t" o:hr="t" fillcolor="#a0a0a0" stroked="f"/>
        </w:pict>
      </w:r>
    </w:p>
    <w:p w14:paraId="24431685" w14:textId="77777777" w:rsidR="0082084C" w:rsidRPr="0082084C" w:rsidRDefault="0082084C" w:rsidP="0082084C">
      <w:r w:rsidRPr="0082084C">
        <w:rPr>
          <w:b/>
          <w:bCs/>
        </w:rPr>
        <w:t>373. Under the European Climate Law, Member States collectively contribute to climate neutrality through measures adopted under:</w:t>
      </w:r>
    </w:p>
    <w:p w14:paraId="3CC3C3FC" w14:textId="77777777" w:rsidR="0082084C" w:rsidRPr="0082084C" w:rsidRDefault="0082084C" w:rsidP="0082084C">
      <w:r w:rsidRPr="0082084C">
        <w:t>A. National constitutions.</w:t>
      </w:r>
    </w:p>
    <w:p w14:paraId="3D4261F4" w14:textId="77777777" w:rsidR="0082084C" w:rsidRPr="0082084C" w:rsidRDefault="0082084C" w:rsidP="0082084C">
      <w:r w:rsidRPr="0082084C">
        <w:t>B. The Stability and Growth Pact only.</w:t>
      </w:r>
    </w:p>
    <w:p w14:paraId="36B4AB74" w14:textId="77777777" w:rsidR="0082084C" w:rsidRPr="0082084C" w:rsidRDefault="0082084C" w:rsidP="0082084C">
      <w:r w:rsidRPr="0082084C">
        <w:rPr>
          <w:b/>
          <w:bCs/>
        </w:rPr>
        <w:t>C. Union climate and energy legislation implemented at national level.</w:t>
      </w:r>
    </w:p>
    <w:p w14:paraId="4C224480" w14:textId="77777777" w:rsidR="0082084C" w:rsidRPr="0082084C" w:rsidRDefault="0082084C" w:rsidP="0082084C">
      <w:r w:rsidRPr="0082084C">
        <w:t>D. Annual recommendations of the European Council.</w:t>
      </w:r>
    </w:p>
    <w:p w14:paraId="59AAC7A7" w14:textId="77777777" w:rsidR="0082084C" w:rsidRPr="0082084C" w:rsidRDefault="0082084C" w:rsidP="0082084C">
      <w:r w:rsidRPr="0082084C">
        <w:pict w14:anchorId="6A0FABC3">
          <v:rect id="_x0000_i5128" style="width:0;height:1.5pt" o:hralign="center" o:hrstd="t" o:hr="t" fillcolor="#a0a0a0" stroked="f"/>
        </w:pict>
      </w:r>
    </w:p>
    <w:p w14:paraId="07BA33C1" w14:textId="77777777" w:rsidR="0082084C" w:rsidRPr="0082084C" w:rsidRDefault="0082084C" w:rsidP="0082084C">
      <w:r w:rsidRPr="0082084C">
        <w:rPr>
          <w:b/>
          <w:bCs/>
        </w:rPr>
        <w:t>374. Which statement BEST reflects the purpose of sunset clauses in Union legislation where they are included?</w:t>
      </w:r>
    </w:p>
    <w:p w14:paraId="0D601DAD" w14:textId="77777777" w:rsidR="0082084C" w:rsidRPr="0082084C" w:rsidRDefault="0082084C" w:rsidP="0082084C">
      <w:r w:rsidRPr="0082084C">
        <w:t>A. They automatically repeal all related Union legislation.</w:t>
      </w:r>
    </w:p>
    <w:p w14:paraId="3B5F2FEB" w14:textId="77777777" w:rsidR="0082084C" w:rsidRPr="0082084C" w:rsidRDefault="0082084C" w:rsidP="0082084C">
      <w:r w:rsidRPr="0082084C">
        <w:t>B. They prohibit future amendments.</w:t>
      </w:r>
    </w:p>
    <w:p w14:paraId="4DBE1B71" w14:textId="77777777" w:rsidR="0082084C" w:rsidRPr="0082084C" w:rsidRDefault="0082084C" w:rsidP="0082084C">
      <w:r w:rsidRPr="0082084C">
        <w:rPr>
          <w:b/>
          <w:bCs/>
        </w:rPr>
        <w:t>C. They provide that certain provisions expire unless renewed or replaced.</w:t>
      </w:r>
    </w:p>
    <w:p w14:paraId="112FAC6C" w14:textId="77777777" w:rsidR="0082084C" w:rsidRPr="0082084C" w:rsidRDefault="0082084C" w:rsidP="0082084C">
      <w:r w:rsidRPr="0082084C">
        <w:t>D. They prevent judicial review by the Court of Justice.</w:t>
      </w:r>
    </w:p>
    <w:p w14:paraId="6CF67410" w14:textId="77777777" w:rsidR="0082084C" w:rsidRPr="0082084C" w:rsidRDefault="0082084C" w:rsidP="0082084C">
      <w:r w:rsidRPr="0082084C">
        <w:pict w14:anchorId="763D55F1">
          <v:rect id="_x0000_i5129" style="width:0;height:1.5pt" o:hralign="center" o:hrstd="t" o:hr="t" fillcolor="#a0a0a0" stroked="f"/>
        </w:pict>
      </w:r>
    </w:p>
    <w:p w14:paraId="45CF78EE" w14:textId="77777777" w:rsidR="0082084C" w:rsidRPr="0082084C" w:rsidRDefault="0082084C" w:rsidP="0082084C">
      <w:r w:rsidRPr="0082084C">
        <w:rPr>
          <w:b/>
          <w:bCs/>
        </w:rPr>
        <w:t>375. Under the revised Energy Performance of Buildings Directive, Member States are required to pursue the objective of a zero-emission building stock by:</w:t>
      </w:r>
    </w:p>
    <w:p w14:paraId="435F2AB0" w14:textId="77777777" w:rsidR="0082084C" w:rsidRPr="0082084C" w:rsidRDefault="0082084C" w:rsidP="0082084C">
      <w:r w:rsidRPr="0082084C">
        <w:t>A. 2035.</w:t>
      </w:r>
    </w:p>
    <w:p w14:paraId="34F56ED1" w14:textId="77777777" w:rsidR="0082084C" w:rsidRPr="0082084C" w:rsidRDefault="0082084C" w:rsidP="0082084C">
      <w:r w:rsidRPr="0082084C">
        <w:t>B. 2040.</w:t>
      </w:r>
    </w:p>
    <w:p w14:paraId="46A90957" w14:textId="77777777" w:rsidR="0082084C" w:rsidRPr="0082084C" w:rsidRDefault="0082084C" w:rsidP="0082084C">
      <w:r w:rsidRPr="0082084C">
        <w:rPr>
          <w:b/>
          <w:bCs/>
        </w:rPr>
        <w:t>C. 2050.</w:t>
      </w:r>
    </w:p>
    <w:p w14:paraId="5DD81809" w14:textId="77777777" w:rsidR="0082084C" w:rsidRPr="0082084C" w:rsidRDefault="0082084C" w:rsidP="0082084C">
      <w:r w:rsidRPr="0082084C">
        <w:t>D. 2060.</w:t>
      </w:r>
    </w:p>
    <w:p w14:paraId="461EEB69" w14:textId="77777777" w:rsidR="0082084C" w:rsidRPr="0082084C" w:rsidRDefault="0082084C" w:rsidP="0082084C">
      <w:r w:rsidRPr="0082084C">
        <w:lastRenderedPageBreak/>
        <w:pict w14:anchorId="2A16F34A">
          <v:rect id="_x0000_i5130" style="width:0;height:1.5pt" o:hralign="center" o:hrstd="t" o:hr="t" fillcolor="#a0a0a0" stroked="f"/>
        </w:pict>
      </w:r>
    </w:p>
    <w:p w14:paraId="2B39E254" w14:textId="77777777" w:rsidR="0082084C" w:rsidRPr="0082084C" w:rsidRDefault="0082084C" w:rsidP="0082084C">
      <w:r w:rsidRPr="0082084C">
        <w:rPr>
          <w:b/>
          <w:bCs/>
        </w:rPr>
        <w:t>376. Which statement BEST reflects the purpose of recasting Union legislation?</w:t>
      </w:r>
    </w:p>
    <w:p w14:paraId="66AC796B" w14:textId="77777777" w:rsidR="0082084C" w:rsidRPr="0082084C" w:rsidRDefault="0082084C" w:rsidP="0082084C">
      <w:r w:rsidRPr="0082084C">
        <w:t>A. To repeal primary law.</w:t>
      </w:r>
    </w:p>
    <w:p w14:paraId="01BAF3F6" w14:textId="77777777" w:rsidR="0082084C" w:rsidRPr="0082084C" w:rsidRDefault="0082084C" w:rsidP="0082084C">
      <w:r w:rsidRPr="0082084C">
        <w:t>B. To consolidate legislation without changing its substance.</w:t>
      </w:r>
    </w:p>
    <w:p w14:paraId="7C2DE208" w14:textId="77777777" w:rsidR="0082084C" w:rsidRPr="0082084C" w:rsidRDefault="0082084C" w:rsidP="0082084C">
      <w:r w:rsidRPr="0082084C">
        <w:rPr>
          <w:b/>
          <w:bCs/>
        </w:rPr>
        <w:t>C. To combine an existing legislative act and its amendments while introducing substantive amendments where appropriate.</w:t>
      </w:r>
    </w:p>
    <w:p w14:paraId="0745398F" w14:textId="77777777" w:rsidR="0082084C" w:rsidRPr="0082084C" w:rsidRDefault="0082084C" w:rsidP="0082084C">
      <w:r w:rsidRPr="0082084C">
        <w:t>D. To codify delegated acts only.</w:t>
      </w:r>
    </w:p>
    <w:p w14:paraId="05BDD5AE" w14:textId="77777777" w:rsidR="0082084C" w:rsidRPr="0082084C" w:rsidRDefault="0082084C" w:rsidP="0082084C">
      <w:r w:rsidRPr="0082084C">
        <w:pict w14:anchorId="4D8037B9">
          <v:rect id="_x0000_i5131" style="width:0;height:1.5pt" o:hralign="center" o:hrstd="t" o:hr="t" fillcolor="#a0a0a0" stroked="f"/>
        </w:pict>
      </w:r>
    </w:p>
    <w:p w14:paraId="5EBB2690" w14:textId="77777777" w:rsidR="0082084C" w:rsidRPr="0082084C" w:rsidRDefault="0082084C" w:rsidP="0082084C">
      <w:r w:rsidRPr="0082084C">
        <w:rPr>
          <w:b/>
          <w:bCs/>
        </w:rPr>
        <w:t>377. Under the revised Energy Performance of Buildings Directive, from which year must all new buildings generally be zero-emission buildings?</w:t>
      </w:r>
    </w:p>
    <w:p w14:paraId="4CC33E8C" w14:textId="77777777" w:rsidR="0082084C" w:rsidRPr="0082084C" w:rsidRDefault="0082084C" w:rsidP="0082084C">
      <w:r w:rsidRPr="0082084C">
        <w:t>A. 2028.</w:t>
      </w:r>
    </w:p>
    <w:p w14:paraId="794371B3" w14:textId="77777777" w:rsidR="0082084C" w:rsidRPr="0082084C" w:rsidRDefault="0082084C" w:rsidP="0082084C">
      <w:r w:rsidRPr="0082084C">
        <w:rPr>
          <w:b/>
          <w:bCs/>
        </w:rPr>
        <w:t>B. 2030.</w:t>
      </w:r>
    </w:p>
    <w:p w14:paraId="2B6DCEFF" w14:textId="77777777" w:rsidR="0082084C" w:rsidRPr="0082084C" w:rsidRDefault="0082084C" w:rsidP="0082084C">
      <w:r w:rsidRPr="0082084C">
        <w:t>C. 2032.</w:t>
      </w:r>
    </w:p>
    <w:p w14:paraId="2EAAE6ED" w14:textId="77777777" w:rsidR="0082084C" w:rsidRPr="0082084C" w:rsidRDefault="0082084C" w:rsidP="0082084C">
      <w:r w:rsidRPr="0082084C">
        <w:t>D. 2035.</w:t>
      </w:r>
    </w:p>
    <w:p w14:paraId="6D69E737" w14:textId="77777777" w:rsidR="0082084C" w:rsidRPr="0082084C" w:rsidRDefault="0082084C" w:rsidP="0082084C">
      <w:r w:rsidRPr="0082084C">
        <w:pict w14:anchorId="4AE685E1">
          <v:rect id="_x0000_i5132" style="width:0;height:1.5pt" o:hralign="center" o:hrstd="t" o:hr="t" fillcolor="#a0a0a0" stroked="f"/>
        </w:pict>
      </w:r>
    </w:p>
    <w:p w14:paraId="12D81003" w14:textId="77777777" w:rsidR="0082084C" w:rsidRPr="0082084C" w:rsidRDefault="0082084C" w:rsidP="0082084C">
      <w:r w:rsidRPr="0082084C">
        <w:rPr>
          <w:b/>
          <w:bCs/>
        </w:rPr>
        <w:t>378. Which statement BEST reflects the difference between codification and recasting?</w:t>
      </w:r>
    </w:p>
    <w:p w14:paraId="05EAED47" w14:textId="77777777" w:rsidR="0082084C" w:rsidRPr="0082084C" w:rsidRDefault="0082084C" w:rsidP="0082084C">
      <w:r w:rsidRPr="0082084C">
        <w:t>A. Both always introduce substantive amendments.</w:t>
      </w:r>
    </w:p>
    <w:p w14:paraId="209D7A63" w14:textId="77777777" w:rsidR="0082084C" w:rsidRPr="0082084C" w:rsidRDefault="0082084C" w:rsidP="0082084C">
      <w:r w:rsidRPr="0082084C">
        <w:t>B. Codification always replaces Regulations with Directives.</w:t>
      </w:r>
    </w:p>
    <w:p w14:paraId="546CE747" w14:textId="77777777" w:rsidR="0082084C" w:rsidRPr="0082084C" w:rsidRDefault="0082084C" w:rsidP="0082084C">
      <w:r w:rsidRPr="0082084C">
        <w:rPr>
          <w:b/>
          <w:bCs/>
        </w:rPr>
        <w:t>C. Codification brings together existing legislation without changing its substance, whereas recasting may also introduce substantive amendments.</w:t>
      </w:r>
    </w:p>
    <w:p w14:paraId="70F17B49" w14:textId="77777777" w:rsidR="0082084C" w:rsidRPr="0082084C" w:rsidRDefault="0082084C" w:rsidP="0082084C">
      <w:r w:rsidRPr="0082084C">
        <w:t>D. Recasting is used only for Treaty amendments.</w:t>
      </w:r>
    </w:p>
    <w:p w14:paraId="7B13A051" w14:textId="77777777" w:rsidR="0082084C" w:rsidRPr="0082084C" w:rsidRDefault="0082084C" w:rsidP="0082084C">
      <w:r w:rsidRPr="0082084C">
        <w:pict w14:anchorId="08AAE222">
          <v:rect id="_x0000_i5133" style="width:0;height:1.5pt" o:hralign="center" o:hrstd="t" o:hr="t" fillcolor="#a0a0a0" stroked="f"/>
        </w:pict>
      </w:r>
    </w:p>
    <w:p w14:paraId="3AFA4CEB" w14:textId="77777777" w:rsidR="0082084C" w:rsidRPr="0082084C" w:rsidRDefault="0082084C" w:rsidP="0082084C">
      <w:r w:rsidRPr="0082084C">
        <w:rPr>
          <w:b/>
          <w:bCs/>
        </w:rPr>
        <w:t>379. Under the revised Energy Performance of Buildings Directive, new buildings occupied or owned by public authorities must generally be zero-emission buildings from:</w:t>
      </w:r>
    </w:p>
    <w:p w14:paraId="2F65B933" w14:textId="77777777" w:rsidR="0082084C" w:rsidRPr="0082084C" w:rsidRDefault="0082084C" w:rsidP="0082084C">
      <w:r w:rsidRPr="0082084C">
        <w:rPr>
          <w:b/>
          <w:bCs/>
        </w:rPr>
        <w:t>A. 2028.</w:t>
      </w:r>
    </w:p>
    <w:p w14:paraId="6C7EAD98" w14:textId="77777777" w:rsidR="0082084C" w:rsidRPr="0082084C" w:rsidRDefault="0082084C" w:rsidP="0082084C">
      <w:r w:rsidRPr="0082084C">
        <w:t>B. 2029.</w:t>
      </w:r>
    </w:p>
    <w:p w14:paraId="52D698C7" w14:textId="77777777" w:rsidR="0082084C" w:rsidRPr="0082084C" w:rsidRDefault="0082084C" w:rsidP="0082084C">
      <w:r w:rsidRPr="0082084C">
        <w:t>C. 2030.</w:t>
      </w:r>
    </w:p>
    <w:p w14:paraId="0DAFEE2D" w14:textId="77777777" w:rsidR="0082084C" w:rsidRPr="0082084C" w:rsidRDefault="0082084C" w:rsidP="0082084C">
      <w:r w:rsidRPr="0082084C">
        <w:t>D. 2032.</w:t>
      </w:r>
    </w:p>
    <w:p w14:paraId="3150ECB2" w14:textId="77777777" w:rsidR="0082084C" w:rsidRPr="0082084C" w:rsidRDefault="0082084C" w:rsidP="0082084C">
      <w:r w:rsidRPr="0082084C">
        <w:lastRenderedPageBreak/>
        <w:pict w14:anchorId="1EB1DA37">
          <v:rect id="_x0000_i5134" style="width:0;height:1.5pt" o:hralign="center" o:hrstd="t" o:hr="t" fillcolor="#a0a0a0" stroked="f"/>
        </w:pict>
      </w:r>
    </w:p>
    <w:p w14:paraId="089532EC" w14:textId="77777777" w:rsidR="0082084C" w:rsidRPr="0082084C" w:rsidRDefault="0082084C" w:rsidP="0082084C">
      <w:r w:rsidRPr="0082084C">
        <w:rPr>
          <w:b/>
          <w:bCs/>
        </w:rPr>
        <w:t>380. Which statement BEST reflects the Commission's responsibility under Article 17 TEU regarding the application of Union law?</w:t>
      </w:r>
    </w:p>
    <w:p w14:paraId="5ECF3B6F" w14:textId="77777777" w:rsidR="0082084C" w:rsidRPr="0082084C" w:rsidRDefault="0082084C" w:rsidP="0082084C">
      <w:r w:rsidRPr="0082084C">
        <w:t>A. It acts as the final court of appeal for national courts.</w:t>
      </w:r>
    </w:p>
    <w:p w14:paraId="4F27F7E7" w14:textId="77777777" w:rsidR="0082084C" w:rsidRPr="0082084C" w:rsidRDefault="0082084C" w:rsidP="0082084C">
      <w:r w:rsidRPr="0082084C">
        <w:t>B. It interprets the Treaties with binding effect.</w:t>
      </w:r>
    </w:p>
    <w:p w14:paraId="4B5E25F2" w14:textId="77777777" w:rsidR="0082084C" w:rsidRPr="0082084C" w:rsidRDefault="0082084C" w:rsidP="0082084C">
      <w:r w:rsidRPr="0082084C">
        <w:rPr>
          <w:b/>
          <w:bCs/>
        </w:rPr>
        <w:t>C. It oversees the application of Union law under the control of the Court of Justice of the European Union.</w:t>
      </w:r>
    </w:p>
    <w:p w14:paraId="0DF8E5E5" w14:textId="4D3E0A81" w:rsidR="0082084C" w:rsidRPr="0082084C" w:rsidRDefault="0082084C" w:rsidP="0082084C">
      <w:r w:rsidRPr="0082084C">
        <w:t>D. It reviews national constitutional amendments before adoption.</w:t>
      </w:r>
    </w:p>
    <w:p w14:paraId="209836DE" w14:textId="77777777" w:rsidR="0082084C" w:rsidRPr="0082084C" w:rsidRDefault="0082084C" w:rsidP="0082084C">
      <w:r w:rsidRPr="0082084C">
        <w:rPr>
          <w:b/>
          <w:bCs/>
        </w:rPr>
        <w:t>381. Under the European Climate Law, which institution is responsible for assessing the consistency of Union measures with the climate-neutrality objective?</w:t>
      </w:r>
    </w:p>
    <w:p w14:paraId="0A7DB0BA" w14:textId="77777777" w:rsidR="0082084C" w:rsidRPr="0082084C" w:rsidRDefault="0082084C" w:rsidP="0082084C">
      <w:r w:rsidRPr="0082084C">
        <w:t>A. European Council.</w:t>
      </w:r>
    </w:p>
    <w:p w14:paraId="12F18D64" w14:textId="77777777" w:rsidR="0082084C" w:rsidRPr="0082084C" w:rsidRDefault="0082084C" w:rsidP="0082084C">
      <w:r w:rsidRPr="0082084C">
        <w:t>B. Council of the European Union.</w:t>
      </w:r>
    </w:p>
    <w:p w14:paraId="57C9E32F" w14:textId="77777777" w:rsidR="0082084C" w:rsidRPr="0082084C" w:rsidRDefault="0082084C" w:rsidP="0082084C">
      <w:pPr>
        <w:rPr>
          <w:lang w:val="it-IT"/>
        </w:rPr>
      </w:pPr>
      <w:r w:rsidRPr="0082084C">
        <w:rPr>
          <w:b/>
          <w:bCs/>
          <w:lang w:val="it-IT"/>
        </w:rPr>
        <w:t xml:space="preserve">C. </w:t>
      </w:r>
      <w:proofErr w:type="spellStart"/>
      <w:r w:rsidRPr="0082084C">
        <w:rPr>
          <w:b/>
          <w:bCs/>
          <w:lang w:val="it-IT"/>
        </w:rPr>
        <w:t>European</w:t>
      </w:r>
      <w:proofErr w:type="spellEnd"/>
      <w:r w:rsidRPr="0082084C">
        <w:rPr>
          <w:b/>
          <w:bCs/>
          <w:lang w:val="it-IT"/>
        </w:rPr>
        <w:t xml:space="preserve"> Commission.</w:t>
      </w:r>
    </w:p>
    <w:p w14:paraId="771D6234" w14:textId="77777777" w:rsidR="0082084C" w:rsidRPr="0082084C" w:rsidRDefault="0082084C" w:rsidP="0082084C">
      <w:pPr>
        <w:rPr>
          <w:lang w:val="it-IT"/>
        </w:rPr>
      </w:pPr>
      <w:r w:rsidRPr="0082084C">
        <w:rPr>
          <w:lang w:val="it-IT"/>
        </w:rPr>
        <w:t xml:space="preserve">D. </w:t>
      </w:r>
      <w:proofErr w:type="spellStart"/>
      <w:r w:rsidRPr="0082084C">
        <w:rPr>
          <w:lang w:val="it-IT"/>
        </w:rPr>
        <w:t>European</w:t>
      </w:r>
      <w:proofErr w:type="spellEnd"/>
      <w:r w:rsidRPr="0082084C">
        <w:rPr>
          <w:lang w:val="it-IT"/>
        </w:rPr>
        <w:t xml:space="preserve"> </w:t>
      </w:r>
      <w:proofErr w:type="spellStart"/>
      <w:r w:rsidRPr="0082084C">
        <w:rPr>
          <w:lang w:val="it-IT"/>
        </w:rPr>
        <w:t>Parliament</w:t>
      </w:r>
      <w:proofErr w:type="spellEnd"/>
      <w:r w:rsidRPr="0082084C">
        <w:rPr>
          <w:lang w:val="it-IT"/>
        </w:rPr>
        <w:t>.</w:t>
      </w:r>
    </w:p>
    <w:p w14:paraId="3D4D66D1" w14:textId="77777777" w:rsidR="0082084C" w:rsidRPr="0082084C" w:rsidRDefault="0082084C" w:rsidP="0082084C">
      <w:r w:rsidRPr="0082084C">
        <w:pict w14:anchorId="280D3BBC">
          <v:rect id="_x0000_i5135" style="width:0;height:1.5pt" o:hralign="center" o:hrstd="t" o:hr="t" fillcolor="#a0a0a0" stroked="f"/>
        </w:pict>
      </w:r>
    </w:p>
    <w:p w14:paraId="5D6E3891" w14:textId="77777777" w:rsidR="0082084C" w:rsidRPr="0082084C" w:rsidRDefault="0082084C" w:rsidP="0082084C">
      <w:r w:rsidRPr="0082084C">
        <w:rPr>
          <w:b/>
          <w:bCs/>
        </w:rPr>
        <w:t>382. Which statement BEST reflects the legal consequences of a successful subsidiarity "orange card" procedure?</w:t>
      </w:r>
    </w:p>
    <w:p w14:paraId="687CE7F1" w14:textId="77777777" w:rsidR="0082084C" w:rsidRPr="0082084C" w:rsidRDefault="0082084C" w:rsidP="0082084C">
      <w:r w:rsidRPr="0082084C">
        <w:t>A. The proposal is automatically withdrawn.</w:t>
      </w:r>
    </w:p>
    <w:p w14:paraId="1ADAFD84" w14:textId="77777777" w:rsidR="0082084C" w:rsidRPr="0082084C" w:rsidRDefault="0082084C" w:rsidP="0082084C">
      <w:r w:rsidRPr="0082084C">
        <w:t>B. National parliaments acquire co-legislative powers.</w:t>
      </w:r>
    </w:p>
    <w:p w14:paraId="5E3C792F" w14:textId="77777777" w:rsidR="0082084C" w:rsidRPr="0082084C" w:rsidRDefault="0082084C" w:rsidP="0082084C">
      <w:r w:rsidRPr="0082084C">
        <w:rPr>
          <w:b/>
          <w:bCs/>
        </w:rPr>
        <w:t>C. The Commission reviews the proposal, and if it maintains it, the legislator must consider compliance with subsidiarity before proceeding.</w:t>
      </w:r>
    </w:p>
    <w:p w14:paraId="5101DDCF" w14:textId="77777777" w:rsidR="0082084C" w:rsidRPr="0082084C" w:rsidRDefault="0082084C" w:rsidP="0082084C">
      <w:r w:rsidRPr="0082084C">
        <w:t>D. The Court of Justice immediately reviews the proposal.</w:t>
      </w:r>
    </w:p>
    <w:p w14:paraId="4FA730F4" w14:textId="77777777" w:rsidR="0082084C" w:rsidRPr="0082084C" w:rsidRDefault="0082084C" w:rsidP="0082084C">
      <w:r w:rsidRPr="0082084C">
        <w:pict w14:anchorId="1EB96747">
          <v:rect id="_x0000_i5136" style="width:0;height:1.5pt" o:hralign="center" o:hrstd="t" o:hr="t" fillcolor="#a0a0a0" stroked="f"/>
        </w:pict>
      </w:r>
    </w:p>
    <w:p w14:paraId="5C0DE9EA" w14:textId="77777777" w:rsidR="0082084C" w:rsidRPr="0082084C" w:rsidRDefault="0082084C" w:rsidP="0082084C">
      <w:r w:rsidRPr="0082084C">
        <w:rPr>
          <w:b/>
          <w:bCs/>
        </w:rPr>
        <w:t>383. Under the Critical Raw Materials Act, Strategic Projects are primarily intended to:</w:t>
      </w:r>
    </w:p>
    <w:p w14:paraId="1CD397B7" w14:textId="77777777" w:rsidR="0082084C" w:rsidRPr="0082084C" w:rsidRDefault="0082084C" w:rsidP="0082084C">
      <w:r w:rsidRPr="0082084C">
        <w:t>A. replace national mining legislation.</w:t>
      </w:r>
    </w:p>
    <w:p w14:paraId="7C701BEC" w14:textId="77777777" w:rsidR="0082084C" w:rsidRPr="0082084C" w:rsidRDefault="0082084C" w:rsidP="0082084C">
      <w:r w:rsidRPr="0082084C">
        <w:t>B. centralise all permitting decisions at Union level.</w:t>
      </w:r>
    </w:p>
    <w:p w14:paraId="73EC21C5" w14:textId="77777777" w:rsidR="0082084C" w:rsidRPr="0082084C" w:rsidRDefault="0082084C" w:rsidP="0082084C">
      <w:r w:rsidRPr="0082084C">
        <w:rPr>
          <w:b/>
          <w:bCs/>
        </w:rPr>
        <w:t>C. strengthen the Union's capacity across the strategic raw materials value chain through accelerated implementation.</w:t>
      </w:r>
    </w:p>
    <w:p w14:paraId="44D87847" w14:textId="77777777" w:rsidR="0082084C" w:rsidRPr="0082084C" w:rsidRDefault="0082084C" w:rsidP="0082084C">
      <w:r w:rsidRPr="0082084C">
        <w:lastRenderedPageBreak/>
        <w:t>D. finance extraction activities exclusively outside the Union.</w:t>
      </w:r>
    </w:p>
    <w:p w14:paraId="3F8B236B" w14:textId="77777777" w:rsidR="0082084C" w:rsidRPr="0082084C" w:rsidRDefault="0082084C" w:rsidP="0082084C">
      <w:r w:rsidRPr="0082084C">
        <w:pict w14:anchorId="49BBC950">
          <v:rect id="_x0000_i5137" style="width:0;height:1.5pt" o:hralign="center" o:hrstd="t" o:hr="t" fillcolor="#a0a0a0" stroked="f"/>
        </w:pict>
      </w:r>
    </w:p>
    <w:p w14:paraId="57DAA1BA" w14:textId="77777777" w:rsidR="0082084C" w:rsidRPr="0082084C" w:rsidRDefault="0082084C" w:rsidP="0082084C">
      <w:r w:rsidRPr="0082084C">
        <w:rPr>
          <w:b/>
          <w:bCs/>
        </w:rPr>
        <w:t>384. Which statement BEST reflects the role of the Commission's Regulatory Scrutiny Board regarding impact assessments?</w:t>
      </w:r>
    </w:p>
    <w:p w14:paraId="797B3EF3" w14:textId="77777777" w:rsidR="0082084C" w:rsidRPr="0082084C" w:rsidRDefault="0082084C" w:rsidP="0082084C">
      <w:r w:rsidRPr="0082084C">
        <w:t>A. It approves legislative proposals.</w:t>
      </w:r>
    </w:p>
    <w:p w14:paraId="082ADD14" w14:textId="77777777" w:rsidR="0082084C" w:rsidRPr="0082084C" w:rsidRDefault="0082084C" w:rsidP="0082084C">
      <w:r w:rsidRPr="0082084C">
        <w:t>B. It determines the legal basis of legislative acts.</w:t>
      </w:r>
    </w:p>
    <w:p w14:paraId="6F6FF1D9" w14:textId="77777777" w:rsidR="0082084C" w:rsidRPr="0082084C" w:rsidRDefault="0082084C" w:rsidP="0082084C">
      <w:r w:rsidRPr="0082084C">
        <w:rPr>
          <w:b/>
          <w:bCs/>
        </w:rPr>
        <w:t>C. It independently scrutinises the quality of impact assessments before political decision-making.</w:t>
      </w:r>
    </w:p>
    <w:p w14:paraId="349E0AC4" w14:textId="77777777" w:rsidR="0082084C" w:rsidRPr="0082084C" w:rsidRDefault="0082084C" w:rsidP="0082084C">
      <w:r w:rsidRPr="0082084C">
        <w:t>D. It decides whether delegated acts should be adopted.</w:t>
      </w:r>
    </w:p>
    <w:p w14:paraId="2E0FE1A3" w14:textId="77777777" w:rsidR="0082084C" w:rsidRPr="0082084C" w:rsidRDefault="0082084C" w:rsidP="0082084C">
      <w:r w:rsidRPr="0082084C">
        <w:pict w14:anchorId="4426D695">
          <v:rect id="_x0000_i5138" style="width:0;height:1.5pt" o:hralign="center" o:hrstd="t" o:hr="t" fillcolor="#a0a0a0" stroked="f"/>
        </w:pict>
      </w:r>
    </w:p>
    <w:p w14:paraId="324FFB4A" w14:textId="77777777" w:rsidR="0082084C" w:rsidRPr="0082084C" w:rsidRDefault="0082084C" w:rsidP="0082084C">
      <w:r w:rsidRPr="0082084C">
        <w:rPr>
          <w:b/>
          <w:bCs/>
        </w:rPr>
        <w:t>385. Under the European Climate Law, Union institutions and Member States are required to take the necessary measures to enable achievement of climate neutrality by:</w:t>
      </w:r>
    </w:p>
    <w:p w14:paraId="41680DE4" w14:textId="77777777" w:rsidR="0082084C" w:rsidRPr="0082084C" w:rsidRDefault="0082084C" w:rsidP="0082084C">
      <w:r w:rsidRPr="0082084C">
        <w:t>A. 2040.</w:t>
      </w:r>
    </w:p>
    <w:p w14:paraId="4FE9ACA8" w14:textId="77777777" w:rsidR="0082084C" w:rsidRPr="0082084C" w:rsidRDefault="0082084C" w:rsidP="0082084C">
      <w:r w:rsidRPr="0082084C">
        <w:t>B. 2045.</w:t>
      </w:r>
    </w:p>
    <w:p w14:paraId="52919826" w14:textId="77777777" w:rsidR="0082084C" w:rsidRPr="0082084C" w:rsidRDefault="0082084C" w:rsidP="0082084C">
      <w:r w:rsidRPr="0082084C">
        <w:rPr>
          <w:b/>
          <w:bCs/>
        </w:rPr>
        <w:t>C. 2050.</w:t>
      </w:r>
    </w:p>
    <w:p w14:paraId="3686D1F5" w14:textId="77777777" w:rsidR="0082084C" w:rsidRPr="0082084C" w:rsidRDefault="0082084C" w:rsidP="0082084C">
      <w:r w:rsidRPr="0082084C">
        <w:t>D. 2060.</w:t>
      </w:r>
    </w:p>
    <w:p w14:paraId="6D3169E9" w14:textId="77777777" w:rsidR="0082084C" w:rsidRPr="0082084C" w:rsidRDefault="0082084C" w:rsidP="0082084C">
      <w:r w:rsidRPr="0082084C">
        <w:pict w14:anchorId="2102E7C6">
          <v:rect id="_x0000_i5139" style="width:0;height:1.5pt" o:hralign="center" o:hrstd="t" o:hr="t" fillcolor="#a0a0a0" stroked="f"/>
        </w:pict>
      </w:r>
    </w:p>
    <w:p w14:paraId="1BB8FB8B" w14:textId="77777777" w:rsidR="0082084C" w:rsidRPr="0082084C" w:rsidRDefault="0082084C" w:rsidP="0082084C">
      <w:r w:rsidRPr="0082084C">
        <w:rPr>
          <w:b/>
          <w:bCs/>
        </w:rPr>
        <w:t>386. Which statement BEST reflects the legal distinction between an amendment and a compromise amendment during the legislative process?</w:t>
      </w:r>
    </w:p>
    <w:p w14:paraId="2296CC8E" w14:textId="77777777" w:rsidR="0082084C" w:rsidRPr="0082084C" w:rsidRDefault="0082084C" w:rsidP="0082084C">
      <w:r w:rsidRPr="0082084C">
        <w:t>A. Both may only be proposed by the Commission.</w:t>
      </w:r>
    </w:p>
    <w:p w14:paraId="0E321AE3" w14:textId="77777777" w:rsidR="0082084C" w:rsidRPr="0082084C" w:rsidRDefault="0082084C" w:rsidP="0082084C">
      <w:r w:rsidRPr="0082084C">
        <w:t>B. Compromise amendments may only be introduced at second reading.</w:t>
      </w:r>
    </w:p>
    <w:p w14:paraId="333E2BE4" w14:textId="77777777" w:rsidR="0082084C" w:rsidRPr="0082084C" w:rsidRDefault="0082084C" w:rsidP="0082084C">
      <w:r w:rsidRPr="0082084C">
        <w:rPr>
          <w:b/>
          <w:bCs/>
        </w:rPr>
        <w:t xml:space="preserve">C. Compromise amendments combine elements of several amendments </w:t>
      </w:r>
      <w:proofErr w:type="gramStart"/>
      <w:r w:rsidRPr="0082084C">
        <w:rPr>
          <w:b/>
          <w:bCs/>
        </w:rPr>
        <w:t>in order to</w:t>
      </w:r>
      <w:proofErr w:type="gramEnd"/>
      <w:r w:rsidRPr="0082084C">
        <w:rPr>
          <w:b/>
          <w:bCs/>
        </w:rPr>
        <w:t xml:space="preserve"> facilitate agreement.</w:t>
      </w:r>
    </w:p>
    <w:p w14:paraId="732690DB" w14:textId="77777777" w:rsidR="0082084C" w:rsidRPr="0082084C" w:rsidRDefault="0082084C" w:rsidP="0082084C">
      <w:r w:rsidRPr="0082084C">
        <w:t>D. Compromise amendments automatically prevail over all other amendments.</w:t>
      </w:r>
    </w:p>
    <w:p w14:paraId="29902941" w14:textId="77777777" w:rsidR="0082084C" w:rsidRPr="0082084C" w:rsidRDefault="0082084C" w:rsidP="0082084C">
      <w:r w:rsidRPr="0082084C">
        <w:pict w14:anchorId="07826203">
          <v:rect id="_x0000_i5140" style="width:0;height:1.5pt" o:hralign="center" o:hrstd="t" o:hr="t" fillcolor="#a0a0a0" stroked="f"/>
        </w:pict>
      </w:r>
    </w:p>
    <w:p w14:paraId="1A8B7AA8" w14:textId="77777777" w:rsidR="0082084C" w:rsidRPr="0082084C" w:rsidRDefault="0082084C" w:rsidP="0082084C">
      <w:r w:rsidRPr="0082084C">
        <w:rPr>
          <w:b/>
          <w:bCs/>
        </w:rPr>
        <w:t>387. Under the Nature Restoration Regulation, restoration measures are intended to progressively cover at least what proportion of ecosystems in need of restoration by 2040?</w:t>
      </w:r>
    </w:p>
    <w:p w14:paraId="73ED42EA" w14:textId="77777777" w:rsidR="0082084C" w:rsidRPr="0082084C" w:rsidRDefault="0082084C" w:rsidP="0082084C">
      <w:r w:rsidRPr="0082084C">
        <w:t>A. 45%.</w:t>
      </w:r>
    </w:p>
    <w:p w14:paraId="702CFA93" w14:textId="77777777" w:rsidR="0082084C" w:rsidRPr="0082084C" w:rsidRDefault="0082084C" w:rsidP="0082084C">
      <w:r w:rsidRPr="0082084C">
        <w:rPr>
          <w:b/>
          <w:bCs/>
        </w:rPr>
        <w:lastRenderedPageBreak/>
        <w:t>B. 60%.</w:t>
      </w:r>
    </w:p>
    <w:p w14:paraId="0895C514" w14:textId="77777777" w:rsidR="0082084C" w:rsidRPr="0082084C" w:rsidRDefault="0082084C" w:rsidP="0082084C">
      <w:r w:rsidRPr="0082084C">
        <w:t>C. 75%.</w:t>
      </w:r>
    </w:p>
    <w:p w14:paraId="74B6447D" w14:textId="77777777" w:rsidR="0082084C" w:rsidRPr="0082084C" w:rsidRDefault="0082084C" w:rsidP="0082084C">
      <w:r w:rsidRPr="0082084C">
        <w:t>D. 90%.</w:t>
      </w:r>
    </w:p>
    <w:p w14:paraId="0F6E6068" w14:textId="77777777" w:rsidR="0082084C" w:rsidRPr="0082084C" w:rsidRDefault="0082084C" w:rsidP="0082084C">
      <w:r w:rsidRPr="0082084C">
        <w:pict w14:anchorId="2FF6C0B7">
          <v:rect id="_x0000_i5141" style="width:0;height:1.5pt" o:hralign="center" o:hrstd="t" o:hr="t" fillcolor="#a0a0a0" stroked="f"/>
        </w:pict>
      </w:r>
    </w:p>
    <w:p w14:paraId="187525F6" w14:textId="77777777" w:rsidR="0082084C" w:rsidRPr="0082084C" w:rsidRDefault="0082084C" w:rsidP="0082084C">
      <w:r w:rsidRPr="0082084C">
        <w:rPr>
          <w:b/>
          <w:bCs/>
        </w:rPr>
        <w:t>388. Which statement BEST reflects the legal role of Article 296 TFEU?</w:t>
      </w:r>
    </w:p>
    <w:p w14:paraId="613E2056" w14:textId="77777777" w:rsidR="0082084C" w:rsidRPr="0082084C" w:rsidRDefault="0082084C" w:rsidP="0082084C">
      <w:r w:rsidRPr="0082084C">
        <w:t>A. It establishes the ordinary legislative procedure.</w:t>
      </w:r>
    </w:p>
    <w:p w14:paraId="276B7882" w14:textId="77777777" w:rsidR="0082084C" w:rsidRPr="0082084C" w:rsidRDefault="0082084C" w:rsidP="0082084C">
      <w:r w:rsidRPr="0082084C">
        <w:t>B. It regulates Treaty amendments.</w:t>
      </w:r>
    </w:p>
    <w:p w14:paraId="60FAD0F7" w14:textId="77777777" w:rsidR="0082084C" w:rsidRPr="0082084C" w:rsidRDefault="0082084C" w:rsidP="0082084C">
      <w:r w:rsidRPr="0082084C">
        <w:rPr>
          <w:b/>
          <w:bCs/>
        </w:rPr>
        <w:t>C. It requires legal acts to state the reasons on which they are based.</w:t>
      </w:r>
    </w:p>
    <w:p w14:paraId="112F8759" w14:textId="77777777" w:rsidR="0082084C" w:rsidRPr="0082084C" w:rsidRDefault="0082084C" w:rsidP="0082084C">
      <w:r w:rsidRPr="0082084C">
        <w:t>D. It governs the appointment of Commissioners.</w:t>
      </w:r>
    </w:p>
    <w:p w14:paraId="67681F39" w14:textId="77777777" w:rsidR="0082084C" w:rsidRPr="0082084C" w:rsidRDefault="0082084C" w:rsidP="0082084C">
      <w:r w:rsidRPr="0082084C">
        <w:pict w14:anchorId="284C0C17">
          <v:rect id="_x0000_i5142" style="width:0;height:1.5pt" o:hralign="center" o:hrstd="t" o:hr="t" fillcolor="#a0a0a0" stroked="f"/>
        </w:pict>
      </w:r>
    </w:p>
    <w:p w14:paraId="2082A8E6" w14:textId="77777777" w:rsidR="0082084C" w:rsidRPr="0082084C" w:rsidRDefault="0082084C" w:rsidP="0082084C">
      <w:r w:rsidRPr="0082084C">
        <w:rPr>
          <w:b/>
          <w:bCs/>
        </w:rPr>
        <w:t>389. Under the Nature Restoration Regulation, restoration measures should progressively cover at least what proportion of ecosystems in need of restoration by 2050?</w:t>
      </w:r>
    </w:p>
    <w:p w14:paraId="4F963534" w14:textId="77777777" w:rsidR="0082084C" w:rsidRPr="0082084C" w:rsidRDefault="0082084C" w:rsidP="0082084C">
      <w:r w:rsidRPr="0082084C">
        <w:t>A. 75%.</w:t>
      </w:r>
    </w:p>
    <w:p w14:paraId="5083E7D4" w14:textId="77777777" w:rsidR="0082084C" w:rsidRPr="0082084C" w:rsidRDefault="0082084C" w:rsidP="0082084C">
      <w:r w:rsidRPr="0082084C">
        <w:t>B. 80%.</w:t>
      </w:r>
    </w:p>
    <w:p w14:paraId="6F6184FB" w14:textId="77777777" w:rsidR="0082084C" w:rsidRPr="0082084C" w:rsidRDefault="0082084C" w:rsidP="0082084C">
      <w:r w:rsidRPr="0082084C">
        <w:rPr>
          <w:b/>
          <w:bCs/>
        </w:rPr>
        <w:t>C. 90%.</w:t>
      </w:r>
    </w:p>
    <w:p w14:paraId="0B3790A4" w14:textId="77777777" w:rsidR="0082084C" w:rsidRPr="0082084C" w:rsidRDefault="0082084C" w:rsidP="0082084C">
      <w:r w:rsidRPr="0082084C">
        <w:t>D. 100%.</w:t>
      </w:r>
    </w:p>
    <w:p w14:paraId="6DB49601" w14:textId="77777777" w:rsidR="0082084C" w:rsidRPr="0082084C" w:rsidRDefault="0082084C" w:rsidP="0082084C">
      <w:r w:rsidRPr="0082084C">
        <w:pict w14:anchorId="08789F82">
          <v:rect id="_x0000_i5143" style="width:0;height:1.5pt" o:hralign="center" o:hrstd="t" o:hr="t" fillcolor="#a0a0a0" stroked="f"/>
        </w:pict>
      </w:r>
    </w:p>
    <w:p w14:paraId="43EB8792" w14:textId="77777777" w:rsidR="0082084C" w:rsidRPr="0082084C" w:rsidRDefault="0082084C" w:rsidP="0082084C">
      <w:r w:rsidRPr="0082084C">
        <w:rPr>
          <w:b/>
          <w:bCs/>
        </w:rPr>
        <w:t>390. Which statement BEST reflects the Commission's obligation regarding consultations under the Better Regulation Guidelines?</w:t>
      </w:r>
    </w:p>
    <w:p w14:paraId="3DBCB266" w14:textId="77777777" w:rsidR="0082084C" w:rsidRPr="0082084C" w:rsidRDefault="0082084C" w:rsidP="0082084C">
      <w:r w:rsidRPr="0082084C">
        <w:t>A. Consultations are required only for Regulations.</w:t>
      </w:r>
    </w:p>
    <w:p w14:paraId="0B14BC0A" w14:textId="77777777" w:rsidR="0082084C" w:rsidRPr="0082084C" w:rsidRDefault="0082084C" w:rsidP="0082084C">
      <w:r w:rsidRPr="0082084C">
        <w:t>B. Consultations bind the Commission to adopt the majority view.</w:t>
      </w:r>
    </w:p>
    <w:p w14:paraId="357E7BF6" w14:textId="77777777" w:rsidR="0082084C" w:rsidRPr="0082084C" w:rsidRDefault="0082084C" w:rsidP="0082084C">
      <w:r w:rsidRPr="0082084C">
        <w:rPr>
          <w:b/>
          <w:bCs/>
        </w:rPr>
        <w:t>C. Consultations help ensure that policy proposals are informed by evidence and stakeholder input before adoption.</w:t>
      </w:r>
    </w:p>
    <w:p w14:paraId="50666C46" w14:textId="77777777" w:rsidR="0082084C" w:rsidRPr="0082084C" w:rsidRDefault="0082084C" w:rsidP="0082084C">
      <w:r w:rsidRPr="0082084C">
        <w:t>D. Consultations replace impact assessments where sufficient responses are received.</w:t>
      </w:r>
    </w:p>
    <w:p w14:paraId="0454A674" w14:textId="77777777" w:rsidR="0082084C" w:rsidRPr="0082084C" w:rsidRDefault="0082084C" w:rsidP="0082084C">
      <w:r w:rsidRPr="0082084C">
        <w:pict w14:anchorId="168BE6D7">
          <v:rect id="_x0000_i5144" style="width:0;height:1.5pt" o:hralign="center" o:hrstd="t" o:hr="t" fillcolor="#a0a0a0" stroked="f"/>
        </w:pict>
      </w:r>
    </w:p>
    <w:p w14:paraId="3E826EA2" w14:textId="77777777" w:rsidR="0082084C" w:rsidRPr="0082084C" w:rsidRDefault="0082084C" w:rsidP="0082084C">
      <w:r w:rsidRPr="0082084C">
        <w:rPr>
          <w:b/>
          <w:bCs/>
        </w:rPr>
        <w:t>391. Under the European Green Deal, the ambition to decouple economic growth from resource use is closely associated with which strategy?</w:t>
      </w:r>
    </w:p>
    <w:p w14:paraId="2CDB0310" w14:textId="77777777" w:rsidR="0082084C" w:rsidRPr="0082084C" w:rsidRDefault="0082084C" w:rsidP="0082084C">
      <w:r w:rsidRPr="0082084C">
        <w:t>A. Common Agricultural Policy.</w:t>
      </w:r>
    </w:p>
    <w:p w14:paraId="691137DB" w14:textId="77777777" w:rsidR="0082084C" w:rsidRPr="0082084C" w:rsidRDefault="0082084C" w:rsidP="0082084C">
      <w:r w:rsidRPr="0082084C">
        <w:rPr>
          <w:b/>
          <w:bCs/>
        </w:rPr>
        <w:lastRenderedPageBreak/>
        <w:t>B. Circular Economy Action Plan.</w:t>
      </w:r>
    </w:p>
    <w:p w14:paraId="5498AB7E" w14:textId="77777777" w:rsidR="0082084C" w:rsidRPr="0082084C" w:rsidRDefault="0082084C" w:rsidP="0082084C">
      <w:r w:rsidRPr="0082084C">
        <w:t>C. Digital Decade Policy Programme.</w:t>
      </w:r>
    </w:p>
    <w:p w14:paraId="7FF7DFEE" w14:textId="77777777" w:rsidR="0082084C" w:rsidRPr="0082084C" w:rsidRDefault="0082084C" w:rsidP="0082084C">
      <w:r w:rsidRPr="0082084C">
        <w:t>D. Stability and Growth Pact.</w:t>
      </w:r>
    </w:p>
    <w:p w14:paraId="6356A186" w14:textId="77777777" w:rsidR="0082084C" w:rsidRPr="0082084C" w:rsidRDefault="0082084C" w:rsidP="0082084C">
      <w:r w:rsidRPr="0082084C">
        <w:pict w14:anchorId="10238AD1">
          <v:rect id="_x0000_i5145" style="width:0;height:1.5pt" o:hralign="center" o:hrstd="t" o:hr="t" fillcolor="#a0a0a0" stroked="f"/>
        </w:pict>
      </w:r>
    </w:p>
    <w:p w14:paraId="0D7F7975" w14:textId="77777777" w:rsidR="0082084C" w:rsidRPr="0082084C" w:rsidRDefault="0082084C" w:rsidP="0082084C">
      <w:r w:rsidRPr="0082084C">
        <w:rPr>
          <w:b/>
          <w:bCs/>
        </w:rPr>
        <w:t>392. Which statement BEST reflects the legal role of recitals when interpreting Union legislation?</w:t>
      </w:r>
    </w:p>
    <w:p w14:paraId="6E6346EE" w14:textId="77777777" w:rsidR="0082084C" w:rsidRPr="0082084C" w:rsidRDefault="0082084C" w:rsidP="0082084C">
      <w:r w:rsidRPr="0082084C">
        <w:t>A. They override the operative provisions whenever inconsistencies arise.</w:t>
      </w:r>
    </w:p>
    <w:p w14:paraId="71A518F6" w14:textId="77777777" w:rsidR="0082084C" w:rsidRPr="0082084C" w:rsidRDefault="0082084C" w:rsidP="0082084C">
      <w:r w:rsidRPr="0082084C">
        <w:t>B. They create independent legal obligations.</w:t>
      </w:r>
    </w:p>
    <w:p w14:paraId="65BB82FC" w14:textId="77777777" w:rsidR="0082084C" w:rsidRPr="0082084C" w:rsidRDefault="0082084C" w:rsidP="0082084C">
      <w:r w:rsidRPr="0082084C">
        <w:rPr>
          <w:b/>
          <w:bCs/>
        </w:rPr>
        <w:t>C. They may assist interpretation but cannot contradict the operative provisions of the act.</w:t>
      </w:r>
    </w:p>
    <w:p w14:paraId="659CF3DB" w14:textId="77777777" w:rsidR="0082084C" w:rsidRPr="0082084C" w:rsidRDefault="0082084C" w:rsidP="0082084C">
      <w:r w:rsidRPr="0082084C">
        <w:t>D. They have identical legal status to Treaty provisions.</w:t>
      </w:r>
    </w:p>
    <w:p w14:paraId="5144117E" w14:textId="77777777" w:rsidR="0082084C" w:rsidRPr="0082084C" w:rsidRDefault="0082084C" w:rsidP="0082084C">
      <w:r w:rsidRPr="0082084C">
        <w:pict w14:anchorId="3E913D0E">
          <v:rect id="_x0000_i5146" style="width:0;height:1.5pt" o:hralign="center" o:hrstd="t" o:hr="t" fillcolor="#a0a0a0" stroked="f"/>
        </w:pict>
      </w:r>
    </w:p>
    <w:p w14:paraId="3B5FEF0F" w14:textId="77777777" w:rsidR="0082084C" w:rsidRPr="0082084C" w:rsidRDefault="0082084C" w:rsidP="0082084C">
      <w:r w:rsidRPr="0082084C">
        <w:rPr>
          <w:b/>
          <w:bCs/>
        </w:rPr>
        <w:t>393. Under the Circular Economy Action Plan, the Sustainable Products Initiative primarily seeks to:</w:t>
      </w:r>
    </w:p>
    <w:p w14:paraId="6A62D595" w14:textId="77777777" w:rsidR="0082084C" w:rsidRPr="0082084C" w:rsidRDefault="0082084C" w:rsidP="0082084C">
      <w:r w:rsidRPr="0082084C">
        <w:t>A. replace the internal market for goods.</w:t>
      </w:r>
    </w:p>
    <w:p w14:paraId="6CA8ABBD" w14:textId="77777777" w:rsidR="0082084C" w:rsidRPr="0082084C" w:rsidRDefault="0082084C" w:rsidP="0082084C">
      <w:r w:rsidRPr="0082084C">
        <w:t>B. harmonise VAT rates on sustainable products.</w:t>
      </w:r>
    </w:p>
    <w:p w14:paraId="1DD1601B" w14:textId="77777777" w:rsidR="0082084C" w:rsidRPr="0082084C" w:rsidRDefault="0082084C" w:rsidP="0082084C">
      <w:r w:rsidRPr="0082084C">
        <w:rPr>
          <w:b/>
          <w:bCs/>
        </w:rPr>
        <w:t>C. improve product sustainability, durability, reparability and circularity.</w:t>
      </w:r>
    </w:p>
    <w:p w14:paraId="0460BBC3" w14:textId="77777777" w:rsidR="0082084C" w:rsidRPr="0082084C" w:rsidRDefault="0082084C" w:rsidP="0082084C">
      <w:r w:rsidRPr="0082084C">
        <w:t>D. prohibit imports of non-EU manufactured products.</w:t>
      </w:r>
    </w:p>
    <w:p w14:paraId="0E0FD40D" w14:textId="77777777" w:rsidR="0082084C" w:rsidRPr="0082084C" w:rsidRDefault="0082084C" w:rsidP="0082084C">
      <w:r w:rsidRPr="0082084C">
        <w:pict w14:anchorId="64E026B6">
          <v:rect id="_x0000_i5147" style="width:0;height:1.5pt" o:hralign="center" o:hrstd="t" o:hr="t" fillcolor="#a0a0a0" stroked="f"/>
        </w:pict>
      </w:r>
    </w:p>
    <w:p w14:paraId="1046B0A5" w14:textId="77777777" w:rsidR="0082084C" w:rsidRPr="0082084C" w:rsidRDefault="0082084C" w:rsidP="0082084C">
      <w:r w:rsidRPr="0082084C">
        <w:rPr>
          <w:b/>
          <w:bCs/>
        </w:rPr>
        <w:t>394. Which statement BEST reflects the legal significance of the principle of institutional balance?</w:t>
      </w:r>
    </w:p>
    <w:p w14:paraId="02F36D15" w14:textId="77777777" w:rsidR="0082084C" w:rsidRPr="0082084C" w:rsidRDefault="0082084C" w:rsidP="0082084C">
      <w:r w:rsidRPr="0082084C">
        <w:t>A. Every institution exercises identical powers.</w:t>
      </w:r>
    </w:p>
    <w:p w14:paraId="4FAC6883" w14:textId="77777777" w:rsidR="0082084C" w:rsidRPr="0082084C" w:rsidRDefault="0082084C" w:rsidP="0082084C">
      <w:r w:rsidRPr="0082084C">
        <w:t>B. The Commission may exercise any power not expressly conferred elsewhere.</w:t>
      </w:r>
    </w:p>
    <w:p w14:paraId="2432580A" w14:textId="77777777" w:rsidR="0082084C" w:rsidRPr="0082084C" w:rsidRDefault="0082084C" w:rsidP="0082084C">
      <w:r w:rsidRPr="0082084C">
        <w:rPr>
          <w:b/>
          <w:bCs/>
        </w:rPr>
        <w:t>C. Each institution must exercise its powers with due regard for the powers conferred on the other institutions by the Treaties.</w:t>
      </w:r>
    </w:p>
    <w:p w14:paraId="3A683812" w14:textId="77777777" w:rsidR="0082084C" w:rsidRPr="0082084C" w:rsidRDefault="0082084C" w:rsidP="0082084C">
      <w:r w:rsidRPr="0082084C">
        <w:t>D. The European Council may assume any institutional function during emergencies.</w:t>
      </w:r>
    </w:p>
    <w:p w14:paraId="4B3BEC78" w14:textId="77777777" w:rsidR="0082084C" w:rsidRPr="0082084C" w:rsidRDefault="0082084C" w:rsidP="0082084C">
      <w:r w:rsidRPr="0082084C">
        <w:pict w14:anchorId="063A1227">
          <v:rect id="_x0000_i5148" style="width:0;height:1.5pt" o:hralign="center" o:hrstd="t" o:hr="t" fillcolor="#a0a0a0" stroked="f"/>
        </w:pict>
      </w:r>
    </w:p>
    <w:p w14:paraId="54EBA0F1" w14:textId="77777777" w:rsidR="0082084C" w:rsidRPr="0082084C" w:rsidRDefault="0082084C" w:rsidP="0082084C">
      <w:r w:rsidRPr="0082084C">
        <w:rPr>
          <w:b/>
          <w:bCs/>
        </w:rPr>
        <w:t>395. Under the European Chips Act, public and private investment mobilised is intended to contribute primarily to:</w:t>
      </w:r>
    </w:p>
    <w:p w14:paraId="6E8A2639" w14:textId="77777777" w:rsidR="0082084C" w:rsidRPr="0082084C" w:rsidRDefault="0082084C" w:rsidP="0082084C">
      <w:r w:rsidRPr="0082084C">
        <w:t>A. replacing all semiconductor imports.</w:t>
      </w:r>
    </w:p>
    <w:p w14:paraId="44E94F65" w14:textId="77777777" w:rsidR="0082084C" w:rsidRPr="0082084C" w:rsidRDefault="0082084C" w:rsidP="0082084C">
      <w:r w:rsidRPr="0082084C">
        <w:lastRenderedPageBreak/>
        <w:t>B. establishing a single European semiconductor producer.</w:t>
      </w:r>
    </w:p>
    <w:p w14:paraId="4597A4BE" w14:textId="77777777" w:rsidR="0082084C" w:rsidRPr="0082084C" w:rsidRDefault="0082084C" w:rsidP="0082084C">
      <w:r w:rsidRPr="0082084C">
        <w:rPr>
          <w:b/>
          <w:bCs/>
        </w:rPr>
        <w:t>C. strengthening Europe's resilience, innovation and semiconductor manufacturing capacity.</w:t>
      </w:r>
    </w:p>
    <w:p w14:paraId="6597D8B3" w14:textId="77777777" w:rsidR="0082084C" w:rsidRPr="0082084C" w:rsidRDefault="0082084C" w:rsidP="0082084C">
      <w:r w:rsidRPr="0082084C">
        <w:t>D. centralising semiconductor regulation within the ECB.</w:t>
      </w:r>
    </w:p>
    <w:p w14:paraId="0D613667" w14:textId="77777777" w:rsidR="0082084C" w:rsidRPr="0082084C" w:rsidRDefault="0082084C" w:rsidP="0082084C">
      <w:r w:rsidRPr="0082084C">
        <w:pict w14:anchorId="7CD70335">
          <v:rect id="_x0000_i5149" style="width:0;height:1.5pt" o:hralign="center" o:hrstd="t" o:hr="t" fillcolor="#a0a0a0" stroked="f"/>
        </w:pict>
      </w:r>
    </w:p>
    <w:p w14:paraId="6570CC0E" w14:textId="77777777" w:rsidR="0082084C" w:rsidRPr="0082084C" w:rsidRDefault="0082084C" w:rsidP="0082084C">
      <w:r w:rsidRPr="0082084C">
        <w:rPr>
          <w:b/>
          <w:bCs/>
        </w:rPr>
        <w:t>396. Which statement BEST reflects the purpose of Article 114 TFEU?</w:t>
      </w:r>
    </w:p>
    <w:p w14:paraId="33512F98" w14:textId="77777777" w:rsidR="0082084C" w:rsidRPr="0082084C" w:rsidRDefault="0082084C" w:rsidP="0082084C">
      <w:r w:rsidRPr="0082084C">
        <w:t>A. It establishes the legal basis for the Common Foreign and Security Policy.</w:t>
      </w:r>
    </w:p>
    <w:p w14:paraId="4C9BB362" w14:textId="77777777" w:rsidR="0082084C" w:rsidRPr="0082084C" w:rsidRDefault="0082084C" w:rsidP="0082084C">
      <w:r w:rsidRPr="0082084C">
        <w:rPr>
          <w:b/>
          <w:bCs/>
        </w:rPr>
        <w:t>B. It permits the adoption of measures for the approximation of laws for the establishment and functioning of the internal market.</w:t>
      </w:r>
    </w:p>
    <w:p w14:paraId="0C3D964A" w14:textId="77777777" w:rsidR="0082084C" w:rsidRPr="0082084C" w:rsidRDefault="0082084C" w:rsidP="0082084C">
      <w:r w:rsidRPr="0082084C">
        <w:t>C. It governs the annual budgetary procedure.</w:t>
      </w:r>
    </w:p>
    <w:p w14:paraId="31BB46A3" w14:textId="77777777" w:rsidR="0082084C" w:rsidRPr="0082084C" w:rsidRDefault="0082084C" w:rsidP="0082084C">
      <w:r w:rsidRPr="0082084C">
        <w:t>D. It regulates enhanced cooperation.</w:t>
      </w:r>
    </w:p>
    <w:p w14:paraId="7891A611" w14:textId="77777777" w:rsidR="0082084C" w:rsidRPr="0082084C" w:rsidRDefault="0082084C" w:rsidP="0082084C">
      <w:r w:rsidRPr="0082084C">
        <w:pict w14:anchorId="5FA30C6D">
          <v:rect id="_x0000_i5150" style="width:0;height:1.5pt" o:hralign="center" o:hrstd="t" o:hr="t" fillcolor="#a0a0a0" stroked="f"/>
        </w:pict>
      </w:r>
    </w:p>
    <w:p w14:paraId="069CC5A0" w14:textId="77777777" w:rsidR="0082084C" w:rsidRPr="0082084C" w:rsidRDefault="0082084C" w:rsidP="0082084C">
      <w:r w:rsidRPr="0082084C">
        <w:rPr>
          <w:b/>
          <w:bCs/>
        </w:rPr>
        <w:t>397. Under the Digital Decade Policy Programme, digitalisation of public services is intended to include universal online access to:</w:t>
      </w:r>
    </w:p>
    <w:p w14:paraId="475650E2" w14:textId="77777777" w:rsidR="0082084C" w:rsidRPr="0082084C" w:rsidRDefault="0082084C" w:rsidP="0082084C">
      <w:r w:rsidRPr="0082084C">
        <w:t>A. customs declarations only.</w:t>
      </w:r>
    </w:p>
    <w:p w14:paraId="5569CC10" w14:textId="77777777" w:rsidR="0082084C" w:rsidRPr="0082084C" w:rsidRDefault="0082084C" w:rsidP="0082084C">
      <w:r w:rsidRPr="0082084C">
        <w:t>B. VAT registration only.</w:t>
      </w:r>
    </w:p>
    <w:p w14:paraId="56C6531C" w14:textId="77777777" w:rsidR="0082084C" w:rsidRPr="0082084C" w:rsidRDefault="0082084C" w:rsidP="0082084C">
      <w:r w:rsidRPr="0082084C">
        <w:rPr>
          <w:b/>
          <w:bCs/>
        </w:rPr>
        <w:t>C. key public services for citizens and businesses.</w:t>
      </w:r>
    </w:p>
    <w:p w14:paraId="116F3616" w14:textId="77777777" w:rsidR="0082084C" w:rsidRPr="0082084C" w:rsidRDefault="0082084C" w:rsidP="0082084C">
      <w:r w:rsidRPr="0082084C">
        <w:t>D. healthcare services only.</w:t>
      </w:r>
    </w:p>
    <w:p w14:paraId="727AA675" w14:textId="77777777" w:rsidR="0082084C" w:rsidRPr="0082084C" w:rsidRDefault="0082084C" w:rsidP="0082084C">
      <w:r w:rsidRPr="0082084C">
        <w:pict w14:anchorId="0D209B53">
          <v:rect id="_x0000_i5151" style="width:0;height:1.5pt" o:hralign="center" o:hrstd="t" o:hr="t" fillcolor="#a0a0a0" stroked="f"/>
        </w:pict>
      </w:r>
    </w:p>
    <w:p w14:paraId="6650C6BF" w14:textId="77777777" w:rsidR="0082084C" w:rsidRPr="0082084C" w:rsidRDefault="0082084C" w:rsidP="0082084C">
      <w:r w:rsidRPr="0082084C">
        <w:rPr>
          <w:b/>
          <w:bCs/>
        </w:rPr>
        <w:t>398. Which statement BEST reflects the Commission's role during second reading under the ordinary legislative procedure?</w:t>
      </w:r>
    </w:p>
    <w:p w14:paraId="43E56B1F" w14:textId="77777777" w:rsidR="0082084C" w:rsidRPr="0082084C" w:rsidRDefault="0082084C" w:rsidP="0082084C">
      <w:r w:rsidRPr="0082084C">
        <w:t>A. The Commission ceases to participate once first reading has ended.</w:t>
      </w:r>
    </w:p>
    <w:p w14:paraId="534B6704" w14:textId="77777777" w:rsidR="0082084C" w:rsidRPr="0082084C" w:rsidRDefault="0082084C" w:rsidP="0082084C">
      <w:r w:rsidRPr="0082084C">
        <w:t>B. The Commission votes on amendments together with the Council.</w:t>
      </w:r>
    </w:p>
    <w:p w14:paraId="0EBBEDBB" w14:textId="77777777" w:rsidR="0082084C" w:rsidRPr="0082084C" w:rsidRDefault="0082084C" w:rsidP="0082084C">
      <w:r w:rsidRPr="0082084C">
        <w:rPr>
          <w:b/>
          <w:bCs/>
        </w:rPr>
        <w:t>C. The Commission delivers opinions on Parliament's amendments, which may affect the Council's voting requirements under the Treaties.</w:t>
      </w:r>
    </w:p>
    <w:p w14:paraId="5A9BDA47" w14:textId="77777777" w:rsidR="0082084C" w:rsidRPr="0082084C" w:rsidRDefault="0082084C" w:rsidP="0082084C">
      <w:r w:rsidRPr="0082084C">
        <w:t>D. The Commission may replace the Council's position by adopting a revised act.</w:t>
      </w:r>
    </w:p>
    <w:p w14:paraId="2811AA3D" w14:textId="77777777" w:rsidR="0082084C" w:rsidRPr="0082084C" w:rsidRDefault="0082084C" w:rsidP="0082084C">
      <w:r w:rsidRPr="0082084C">
        <w:pict w14:anchorId="36F37DF1">
          <v:rect id="_x0000_i5152" style="width:0;height:1.5pt" o:hralign="center" o:hrstd="t" o:hr="t" fillcolor="#a0a0a0" stroked="f"/>
        </w:pict>
      </w:r>
    </w:p>
    <w:p w14:paraId="48BCB4D6" w14:textId="77777777" w:rsidR="0082084C" w:rsidRPr="0082084C" w:rsidRDefault="0082084C" w:rsidP="0082084C">
      <w:r w:rsidRPr="0082084C">
        <w:rPr>
          <w:b/>
          <w:bCs/>
        </w:rPr>
        <w:t xml:space="preserve">399. Under the European Climate Law, Union institutions are expected to </w:t>
      </w:r>
      <w:proofErr w:type="gramStart"/>
      <w:r w:rsidRPr="0082084C">
        <w:rPr>
          <w:b/>
          <w:bCs/>
        </w:rPr>
        <w:t>take into account</w:t>
      </w:r>
      <w:proofErr w:type="gramEnd"/>
      <w:r w:rsidRPr="0082084C">
        <w:rPr>
          <w:b/>
          <w:bCs/>
        </w:rPr>
        <w:t xml:space="preserve"> which objective when adopting relevant measures?</w:t>
      </w:r>
    </w:p>
    <w:p w14:paraId="0A7244F2" w14:textId="77777777" w:rsidR="0082084C" w:rsidRPr="0082084C" w:rsidRDefault="0082084C" w:rsidP="0082084C">
      <w:r w:rsidRPr="0082084C">
        <w:t>A. Achieving balanced national budgets.</w:t>
      </w:r>
    </w:p>
    <w:p w14:paraId="5CCBAB2A" w14:textId="77777777" w:rsidR="0082084C" w:rsidRPr="0082084C" w:rsidRDefault="0082084C" w:rsidP="0082084C">
      <w:r w:rsidRPr="0082084C">
        <w:lastRenderedPageBreak/>
        <w:t>B. Eliminating all greenhouse gas emissions by 2040.</w:t>
      </w:r>
    </w:p>
    <w:p w14:paraId="0C724D64" w14:textId="77777777" w:rsidR="0082084C" w:rsidRPr="0082084C" w:rsidRDefault="0082084C" w:rsidP="0082084C">
      <w:r w:rsidRPr="0082084C">
        <w:rPr>
          <w:b/>
          <w:bCs/>
        </w:rPr>
        <w:t>C. Ensuring progress towards climate neutrality and climate resilience.</w:t>
      </w:r>
    </w:p>
    <w:p w14:paraId="180FB4B8" w14:textId="77777777" w:rsidR="0082084C" w:rsidRPr="0082084C" w:rsidRDefault="0082084C" w:rsidP="0082084C">
      <w:r w:rsidRPr="0082084C">
        <w:t>D. Harmonising national carbon taxation.</w:t>
      </w:r>
    </w:p>
    <w:p w14:paraId="2D94C3F2" w14:textId="77777777" w:rsidR="0082084C" w:rsidRPr="0082084C" w:rsidRDefault="0082084C" w:rsidP="0082084C">
      <w:r w:rsidRPr="0082084C">
        <w:pict w14:anchorId="363368A2">
          <v:rect id="_x0000_i5153" style="width:0;height:1.5pt" o:hralign="center" o:hrstd="t" o:hr="t" fillcolor="#a0a0a0" stroked="f"/>
        </w:pict>
      </w:r>
    </w:p>
    <w:p w14:paraId="3F2DF13B" w14:textId="77777777" w:rsidR="0082084C" w:rsidRPr="0082084C" w:rsidRDefault="0082084C" w:rsidP="0082084C">
      <w:r w:rsidRPr="0082084C">
        <w:rPr>
          <w:b/>
          <w:bCs/>
        </w:rPr>
        <w:t>400. Which statement BEST reflects the legal role of the Commission as "Guardian of the Treaties"?</w:t>
      </w:r>
    </w:p>
    <w:p w14:paraId="608C47DD" w14:textId="77777777" w:rsidR="0082084C" w:rsidRPr="0082084C" w:rsidRDefault="0082084C" w:rsidP="0082084C">
      <w:r w:rsidRPr="0082084C">
        <w:t>A. It has the exclusive authority to interpret the Treaties.</w:t>
      </w:r>
    </w:p>
    <w:p w14:paraId="00ADC48D" w14:textId="77777777" w:rsidR="0082084C" w:rsidRPr="0082084C" w:rsidRDefault="0082084C" w:rsidP="0082084C">
      <w:r w:rsidRPr="0082084C">
        <w:t>B. It may annul national legislation that conflicts with Union law.</w:t>
      </w:r>
    </w:p>
    <w:p w14:paraId="255A11D7" w14:textId="77777777" w:rsidR="0082084C" w:rsidRPr="0082084C" w:rsidRDefault="0082084C" w:rsidP="0082084C">
      <w:r w:rsidRPr="0082084C">
        <w:rPr>
          <w:b/>
          <w:bCs/>
        </w:rPr>
        <w:t>C. It monitors compliance with Union law and may initiate infringement proceedings, subject to judicial review by the Court of Justice.</w:t>
      </w:r>
    </w:p>
    <w:p w14:paraId="0B6B3CED" w14:textId="77777777" w:rsidR="0082084C" w:rsidRDefault="0082084C" w:rsidP="0082084C">
      <w:r w:rsidRPr="0082084C">
        <w:t>D. It exercises appellate jurisdiction over national supreme courts.</w:t>
      </w:r>
    </w:p>
    <w:p w14:paraId="75FE338B" w14:textId="77777777" w:rsidR="00E20D90" w:rsidRPr="00E20D90" w:rsidRDefault="00E20D90" w:rsidP="00E20D90">
      <w:r w:rsidRPr="00E20D90">
        <w:rPr>
          <w:b/>
          <w:bCs/>
        </w:rPr>
        <w:t>401. Under the revised Renewable Energy Directive, Member States must contribute to achieving which overall Union renewable energy target by 2030?</w:t>
      </w:r>
    </w:p>
    <w:p w14:paraId="340C618B" w14:textId="77777777" w:rsidR="00E20D90" w:rsidRPr="00E20D90" w:rsidRDefault="00E20D90" w:rsidP="00E20D90">
      <w:r w:rsidRPr="00E20D90">
        <w:t>A. 40%.</w:t>
      </w:r>
    </w:p>
    <w:p w14:paraId="5A06E9AF" w14:textId="77777777" w:rsidR="00E20D90" w:rsidRPr="00E20D90" w:rsidRDefault="00E20D90" w:rsidP="00E20D90">
      <w:r w:rsidRPr="00E20D90">
        <w:t>B. 41%.</w:t>
      </w:r>
    </w:p>
    <w:p w14:paraId="563FD6C2" w14:textId="77777777" w:rsidR="00E20D90" w:rsidRPr="00E20D90" w:rsidRDefault="00E20D90" w:rsidP="00E20D90">
      <w:r w:rsidRPr="00E20D90">
        <w:rPr>
          <w:b/>
          <w:bCs/>
        </w:rPr>
        <w:t>C. At least 42.5%, with an ambition to reach 45%.</w:t>
      </w:r>
    </w:p>
    <w:p w14:paraId="6A1EB7CD" w14:textId="77777777" w:rsidR="00E20D90" w:rsidRPr="00E20D90" w:rsidRDefault="00E20D90" w:rsidP="00E20D90">
      <w:r w:rsidRPr="00E20D90">
        <w:t>D. 50%.</w:t>
      </w:r>
    </w:p>
    <w:p w14:paraId="377E1FD2" w14:textId="77777777" w:rsidR="00E20D90" w:rsidRPr="00E20D90" w:rsidRDefault="00E20D90" w:rsidP="00E20D90">
      <w:r w:rsidRPr="00E20D90">
        <w:pict w14:anchorId="61F8467C">
          <v:rect id="_x0000_i5525" style="width:0;height:1.5pt" o:hralign="center" o:hrstd="t" o:hr="t" fillcolor="#a0a0a0" stroked="f"/>
        </w:pict>
      </w:r>
    </w:p>
    <w:p w14:paraId="7C9787CA" w14:textId="77777777" w:rsidR="00E20D90" w:rsidRPr="00E20D90" w:rsidRDefault="00E20D90" w:rsidP="00E20D90">
      <w:r w:rsidRPr="00E20D90">
        <w:rPr>
          <w:b/>
          <w:bCs/>
        </w:rPr>
        <w:t>402. Which statement BEST reflects the legal role of the Commission after the European Parliament adopts amendments at first reading?</w:t>
      </w:r>
    </w:p>
    <w:p w14:paraId="5C413BAE" w14:textId="77777777" w:rsidR="00E20D90" w:rsidRPr="00E20D90" w:rsidRDefault="00E20D90" w:rsidP="00E20D90">
      <w:r w:rsidRPr="00E20D90">
        <w:t>A. The Commission is legally required to accept all amendments.</w:t>
      </w:r>
    </w:p>
    <w:p w14:paraId="4D9B603F" w14:textId="77777777" w:rsidR="00E20D90" w:rsidRPr="00E20D90" w:rsidRDefault="00E20D90" w:rsidP="00E20D90">
      <w:r w:rsidRPr="00E20D90">
        <w:t>B. The Commission may reject Parliament's position and terminate the procedure.</w:t>
      </w:r>
    </w:p>
    <w:p w14:paraId="5CC82927" w14:textId="77777777" w:rsidR="00E20D90" w:rsidRPr="00E20D90" w:rsidRDefault="00E20D90" w:rsidP="00E20D90">
      <w:r w:rsidRPr="00E20D90">
        <w:rPr>
          <w:b/>
          <w:bCs/>
        </w:rPr>
        <w:t>C. The Commission may amend its proposal and expresses an opinion on Parliament's amendments before the Council acts.</w:t>
      </w:r>
    </w:p>
    <w:p w14:paraId="05DF95F6" w14:textId="77777777" w:rsidR="00E20D90" w:rsidRPr="00E20D90" w:rsidRDefault="00E20D90" w:rsidP="00E20D90">
      <w:r w:rsidRPr="00E20D90">
        <w:t>D. The Commission may submit a completely new proposal without withdrawing the original one.</w:t>
      </w:r>
    </w:p>
    <w:p w14:paraId="6D88BB35" w14:textId="77777777" w:rsidR="00E20D90" w:rsidRPr="00E20D90" w:rsidRDefault="00E20D90" w:rsidP="00E20D90">
      <w:r w:rsidRPr="00E20D90">
        <w:pict w14:anchorId="0CB4FA1D">
          <v:rect id="_x0000_i5526" style="width:0;height:1.5pt" o:hralign="center" o:hrstd="t" o:hr="t" fillcolor="#a0a0a0" stroked="f"/>
        </w:pict>
      </w:r>
    </w:p>
    <w:p w14:paraId="3182CCFA" w14:textId="77777777" w:rsidR="00E20D90" w:rsidRPr="00E20D90" w:rsidRDefault="00E20D90" w:rsidP="00E20D90">
      <w:r w:rsidRPr="00E20D90">
        <w:rPr>
          <w:b/>
          <w:bCs/>
        </w:rPr>
        <w:t>403. Under the revised Renewable Energy Directive, Member States are encouraged to achieve what indicative share of renewable energy used in buildings by 2030?</w:t>
      </w:r>
    </w:p>
    <w:p w14:paraId="01FE5BE1" w14:textId="77777777" w:rsidR="00E20D90" w:rsidRPr="00E20D90" w:rsidRDefault="00E20D90" w:rsidP="00E20D90">
      <w:r w:rsidRPr="00E20D90">
        <w:t>A. 29%.</w:t>
      </w:r>
    </w:p>
    <w:p w14:paraId="16177E0A" w14:textId="77777777" w:rsidR="00E20D90" w:rsidRPr="00E20D90" w:rsidRDefault="00E20D90" w:rsidP="00E20D90">
      <w:r w:rsidRPr="00E20D90">
        <w:lastRenderedPageBreak/>
        <w:t>B. 42%.</w:t>
      </w:r>
    </w:p>
    <w:p w14:paraId="1E4AFB10" w14:textId="77777777" w:rsidR="00E20D90" w:rsidRPr="00E20D90" w:rsidRDefault="00E20D90" w:rsidP="00E20D90">
      <w:r w:rsidRPr="00E20D90">
        <w:rPr>
          <w:b/>
          <w:bCs/>
        </w:rPr>
        <w:t>C. At least 49%.</w:t>
      </w:r>
    </w:p>
    <w:p w14:paraId="3D8E4C7C" w14:textId="77777777" w:rsidR="00E20D90" w:rsidRPr="00E20D90" w:rsidRDefault="00E20D90" w:rsidP="00E20D90">
      <w:r w:rsidRPr="00E20D90">
        <w:t>D. 55%.</w:t>
      </w:r>
    </w:p>
    <w:p w14:paraId="17190951" w14:textId="77777777" w:rsidR="00E20D90" w:rsidRPr="00E20D90" w:rsidRDefault="00E20D90" w:rsidP="00E20D90">
      <w:r w:rsidRPr="00E20D90">
        <w:pict w14:anchorId="15EBCFB4">
          <v:rect id="_x0000_i5527" style="width:0;height:1.5pt" o:hralign="center" o:hrstd="t" o:hr="t" fillcolor="#a0a0a0" stroked="f"/>
        </w:pict>
      </w:r>
    </w:p>
    <w:p w14:paraId="36871ADA" w14:textId="77777777" w:rsidR="00E20D90" w:rsidRPr="00E20D90" w:rsidRDefault="00E20D90" w:rsidP="00E20D90">
      <w:r w:rsidRPr="00E20D90">
        <w:rPr>
          <w:b/>
          <w:bCs/>
        </w:rPr>
        <w:t>404. Which statement BEST reflects the relationship between Articles 290 and 291 TFEU and the ordinary legislative procedure?</w:t>
      </w:r>
    </w:p>
    <w:p w14:paraId="781E0066" w14:textId="77777777" w:rsidR="00E20D90" w:rsidRPr="00E20D90" w:rsidRDefault="00E20D90" w:rsidP="00E20D90">
      <w:r w:rsidRPr="00E20D90">
        <w:t>A. Delegated and implementing acts are adopted through the ordinary legislative procedure.</w:t>
      </w:r>
    </w:p>
    <w:p w14:paraId="320235C7" w14:textId="77777777" w:rsidR="00E20D90" w:rsidRPr="00E20D90" w:rsidRDefault="00E20D90" w:rsidP="00E20D90">
      <w:r w:rsidRPr="00E20D90">
        <w:t>B. Both Articles apply exclusively to Directives.</w:t>
      </w:r>
    </w:p>
    <w:p w14:paraId="19D5DC5A" w14:textId="77777777" w:rsidR="00E20D90" w:rsidRPr="00E20D90" w:rsidRDefault="00E20D90" w:rsidP="00E20D90">
      <w:r w:rsidRPr="00E20D90">
        <w:rPr>
          <w:b/>
          <w:bCs/>
        </w:rPr>
        <w:t>C. Delegated and implementing acts derive from powers conferred by legislative acts adopted under the Treaties.</w:t>
      </w:r>
    </w:p>
    <w:p w14:paraId="3C731FFE" w14:textId="77777777" w:rsidR="00E20D90" w:rsidRPr="00E20D90" w:rsidRDefault="00E20D90" w:rsidP="00E20D90">
      <w:r w:rsidRPr="00E20D90">
        <w:t>D. Implementing acts may amend essential elements of legislative acts.</w:t>
      </w:r>
    </w:p>
    <w:p w14:paraId="279F2F10" w14:textId="77777777" w:rsidR="00E20D90" w:rsidRPr="00E20D90" w:rsidRDefault="00E20D90" w:rsidP="00E20D90">
      <w:r w:rsidRPr="00E20D90">
        <w:pict w14:anchorId="128BE377">
          <v:rect id="_x0000_i5528" style="width:0;height:1.5pt" o:hralign="center" o:hrstd="t" o:hr="t" fillcolor="#a0a0a0" stroked="f"/>
        </w:pict>
      </w:r>
    </w:p>
    <w:p w14:paraId="20DD3FD9" w14:textId="77777777" w:rsidR="00E20D90" w:rsidRPr="00E20D90" w:rsidRDefault="00E20D90" w:rsidP="00E20D90">
      <w:r w:rsidRPr="00E20D90">
        <w:rPr>
          <w:b/>
          <w:bCs/>
        </w:rPr>
        <w:t>405. Under the Governance Regulation for the Energy Union, each Member State is required to prepare and periodically update:</w:t>
      </w:r>
    </w:p>
    <w:p w14:paraId="62E722CC" w14:textId="77777777" w:rsidR="00E20D90" w:rsidRPr="00E20D90" w:rsidRDefault="00E20D90" w:rsidP="00E20D90">
      <w:r w:rsidRPr="00E20D90">
        <w:t>A. A National Climate Budget.</w:t>
      </w:r>
    </w:p>
    <w:p w14:paraId="582EEA70" w14:textId="77777777" w:rsidR="00E20D90" w:rsidRPr="00E20D90" w:rsidRDefault="00E20D90" w:rsidP="00E20D90">
      <w:r w:rsidRPr="00E20D90">
        <w:rPr>
          <w:b/>
          <w:bCs/>
        </w:rPr>
        <w:t>B. An Integrated National Energy and Climate Plan (NECP).</w:t>
      </w:r>
    </w:p>
    <w:p w14:paraId="1AE4ADF8" w14:textId="77777777" w:rsidR="00E20D90" w:rsidRPr="00E20D90" w:rsidRDefault="00E20D90" w:rsidP="00E20D90">
      <w:r w:rsidRPr="00E20D90">
        <w:t>C. A National Green Deal Programme.</w:t>
      </w:r>
    </w:p>
    <w:p w14:paraId="51F2D06B" w14:textId="77777777" w:rsidR="00E20D90" w:rsidRPr="00E20D90" w:rsidRDefault="00E20D90" w:rsidP="00E20D90">
      <w:r w:rsidRPr="00E20D90">
        <w:t>D. A Renewable Energy Implementation Directive.</w:t>
      </w:r>
    </w:p>
    <w:p w14:paraId="6B328417" w14:textId="77777777" w:rsidR="00E20D90" w:rsidRPr="00E20D90" w:rsidRDefault="00E20D90" w:rsidP="00E20D90">
      <w:r w:rsidRPr="00E20D90">
        <w:pict w14:anchorId="1BA2131D">
          <v:rect id="_x0000_i5529" style="width:0;height:1.5pt" o:hralign="center" o:hrstd="t" o:hr="t" fillcolor="#a0a0a0" stroked="f"/>
        </w:pict>
      </w:r>
    </w:p>
    <w:p w14:paraId="0C0263CA" w14:textId="77777777" w:rsidR="00E20D90" w:rsidRPr="00E20D90" w:rsidRDefault="00E20D90" w:rsidP="00E20D90">
      <w:r w:rsidRPr="00E20D90">
        <w:rPr>
          <w:b/>
          <w:bCs/>
        </w:rPr>
        <w:t>406. Which statement BEST reflects the legal function of a legal basis in Union legislation?</w:t>
      </w:r>
    </w:p>
    <w:p w14:paraId="52BAF28E" w14:textId="77777777" w:rsidR="00E20D90" w:rsidRPr="00E20D90" w:rsidRDefault="00E20D90" w:rsidP="00E20D90">
      <w:r w:rsidRPr="00E20D90">
        <w:t>A. It determines only the institution responsible for implementation.</w:t>
      </w:r>
    </w:p>
    <w:p w14:paraId="68F817F0" w14:textId="77777777" w:rsidR="00E20D90" w:rsidRPr="00E20D90" w:rsidRDefault="00E20D90" w:rsidP="00E20D90">
      <w:r w:rsidRPr="00E20D90">
        <w:t>B. It has no relevance once the act has been adopted.</w:t>
      </w:r>
    </w:p>
    <w:p w14:paraId="10BB30AD" w14:textId="77777777" w:rsidR="00E20D90" w:rsidRPr="00E20D90" w:rsidRDefault="00E20D90" w:rsidP="00E20D90">
      <w:r w:rsidRPr="00E20D90">
        <w:rPr>
          <w:b/>
          <w:bCs/>
        </w:rPr>
        <w:t>C. It determines the Union's competence, legislative procedure and institutional powers applicable to the measure.</w:t>
      </w:r>
    </w:p>
    <w:p w14:paraId="78471232" w14:textId="77777777" w:rsidR="00E20D90" w:rsidRPr="00E20D90" w:rsidRDefault="00E20D90" w:rsidP="00E20D90">
      <w:r w:rsidRPr="00E20D90">
        <w:t>D. It is selected by the Council after adoption.</w:t>
      </w:r>
    </w:p>
    <w:p w14:paraId="5991EE97" w14:textId="77777777" w:rsidR="00E20D90" w:rsidRPr="00E20D90" w:rsidRDefault="00E20D90" w:rsidP="00E20D90">
      <w:r w:rsidRPr="00E20D90">
        <w:pict w14:anchorId="33C412EE">
          <v:rect id="_x0000_i5530" style="width:0;height:1.5pt" o:hralign="center" o:hrstd="t" o:hr="t" fillcolor="#a0a0a0" stroked="f"/>
        </w:pict>
      </w:r>
    </w:p>
    <w:p w14:paraId="4E7AFC62" w14:textId="77777777" w:rsidR="00E20D90" w:rsidRPr="00E20D90" w:rsidRDefault="00E20D90" w:rsidP="00E20D90">
      <w:r w:rsidRPr="00E20D90">
        <w:rPr>
          <w:b/>
          <w:bCs/>
        </w:rPr>
        <w:t>407. Under the Governance Regulation, Integrated National Energy and Climate Plans cover what period?</w:t>
      </w:r>
    </w:p>
    <w:p w14:paraId="5F311A29" w14:textId="77777777" w:rsidR="00E20D90" w:rsidRPr="00E20D90" w:rsidRDefault="00E20D90" w:rsidP="00E20D90">
      <w:r w:rsidRPr="00E20D90">
        <w:lastRenderedPageBreak/>
        <w:t>A. Five years.</w:t>
      </w:r>
    </w:p>
    <w:p w14:paraId="79C57992" w14:textId="77777777" w:rsidR="00E20D90" w:rsidRPr="00E20D90" w:rsidRDefault="00E20D90" w:rsidP="00E20D90">
      <w:r w:rsidRPr="00E20D90">
        <w:rPr>
          <w:b/>
          <w:bCs/>
        </w:rPr>
        <w:t>B. Ten years.</w:t>
      </w:r>
    </w:p>
    <w:p w14:paraId="27D5DEB6" w14:textId="77777777" w:rsidR="00E20D90" w:rsidRPr="00E20D90" w:rsidRDefault="00E20D90" w:rsidP="00E20D90">
      <w:r w:rsidRPr="00E20D90">
        <w:t>C. Fifteen years.</w:t>
      </w:r>
    </w:p>
    <w:p w14:paraId="52CDAB95" w14:textId="77777777" w:rsidR="00E20D90" w:rsidRPr="00E20D90" w:rsidRDefault="00E20D90" w:rsidP="00E20D90">
      <w:r w:rsidRPr="00E20D90">
        <w:t>D. Twenty years.</w:t>
      </w:r>
    </w:p>
    <w:p w14:paraId="373C4733" w14:textId="77777777" w:rsidR="00E20D90" w:rsidRPr="00E20D90" w:rsidRDefault="00E20D90" w:rsidP="00E20D90">
      <w:r w:rsidRPr="00E20D90">
        <w:pict w14:anchorId="041714AC">
          <v:rect id="_x0000_i5531" style="width:0;height:1.5pt" o:hralign="center" o:hrstd="t" o:hr="t" fillcolor="#a0a0a0" stroked="f"/>
        </w:pict>
      </w:r>
    </w:p>
    <w:p w14:paraId="1E8441BA" w14:textId="77777777" w:rsidR="00E20D90" w:rsidRPr="00E20D90" w:rsidRDefault="00E20D90" w:rsidP="00E20D90">
      <w:r w:rsidRPr="00E20D90">
        <w:rPr>
          <w:b/>
          <w:bCs/>
        </w:rPr>
        <w:t>408. Which statement BEST reflects the Commission's role where a Member State fails to correctly transpose a Directive?</w:t>
      </w:r>
    </w:p>
    <w:p w14:paraId="52DA3A03" w14:textId="77777777" w:rsidR="00E20D90" w:rsidRPr="00E20D90" w:rsidRDefault="00E20D90" w:rsidP="00E20D90">
      <w:r w:rsidRPr="00E20D90">
        <w:t>A. The Commission may amend the national legislation directly.</w:t>
      </w:r>
    </w:p>
    <w:p w14:paraId="18F05CD5" w14:textId="77777777" w:rsidR="00E20D90" w:rsidRPr="00E20D90" w:rsidRDefault="00E20D90" w:rsidP="00E20D90">
      <w:r w:rsidRPr="00E20D90">
        <w:t>B. The Directive automatically becomes void in that Member State.</w:t>
      </w:r>
    </w:p>
    <w:p w14:paraId="582625C1" w14:textId="77777777" w:rsidR="00E20D90" w:rsidRPr="00E20D90" w:rsidRDefault="00E20D90" w:rsidP="00E20D90">
      <w:r w:rsidRPr="00E20D90">
        <w:rPr>
          <w:b/>
          <w:bCs/>
        </w:rPr>
        <w:t>C. The Commission may initiate infringement proceedings under Article 258 TFEU.</w:t>
      </w:r>
    </w:p>
    <w:p w14:paraId="4A8336CD" w14:textId="77777777" w:rsidR="00E20D90" w:rsidRPr="00E20D90" w:rsidRDefault="00E20D90" w:rsidP="00E20D90">
      <w:r w:rsidRPr="00E20D90">
        <w:t>D. The Commission may suspend the Member State's voting rights.</w:t>
      </w:r>
    </w:p>
    <w:p w14:paraId="26DA4093" w14:textId="77777777" w:rsidR="00E20D90" w:rsidRPr="00E20D90" w:rsidRDefault="00E20D90" w:rsidP="00E20D90">
      <w:r w:rsidRPr="00E20D90">
        <w:pict w14:anchorId="0480C6A8">
          <v:rect id="_x0000_i5532" style="width:0;height:1.5pt" o:hralign="center" o:hrstd="t" o:hr="t" fillcolor="#a0a0a0" stroked="f"/>
        </w:pict>
      </w:r>
    </w:p>
    <w:p w14:paraId="1DEC02AC" w14:textId="77777777" w:rsidR="00E20D90" w:rsidRPr="00E20D90" w:rsidRDefault="00E20D90" w:rsidP="00E20D90">
      <w:r w:rsidRPr="00E20D90">
        <w:rPr>
          <w:b/>
          <w:bCs/>
        </w:rPr>
        <w:t>409. Under the Energy Efficiency Directive, Member States must collectively ensure an annual reduction in final energy consumption through the energy savings obligation. What is the annual rate for most of the period 2024–2030?</w:t>
      </w:r>
    </w:p>
    <w:p w14:paraId="022F4DF7" w14:textId="77777777" w:rsidR="00E20D90" w:rsidRPr="00E20D90" w:rsidRDefault="00E20D90" w:rsidP="00E20D90">
      <w:r w:rsidRPr="00E20D90">
        <w:t>A. 1.5%.</w:t>
      </w:r>
    </w:p>
    <w:p w14:paraId="6BCEA929" w14:textId="77777777" w:rsidR="00E20D90" w:rsidRPr="00E20D90" w:rsidRDefault="00E20D90" w:rsidP="00E20D90">
      <w:r w:rsidRPr="00E20D90">
        <w:t>B. 1.7%.</w:t>
      </w:r>
    </w:p>
    <w:p w14:paraId="723C7F15" w14:textId="77777777" w:rsidR="00E20D90" w:rsidRPr="00E20D90" w:rsidRDefault="00E20D90" w:rsidP="00E20D90">
      <w:r w:rsidRPr="00E20D90">
        <w:rPr>
          <w:b/>
          <w:bCs/>
        </w:rPr>
        <w:t>C. 1.9%.</w:t>
      </w:r>
    </w:p>
    <w:p w14:paraId="15E43CD8" w14:textId="77777777" w:rsidR="00E20D90" w:rsidRPr="00E20D90" w:rsidRDefault="00E20D90" w:rsidP="00E20D90">
      <w:r w:rsidRPr="00E20D90">
        <w:t>D. 2.5%.</w:t>
      </w:r>
    </w:p>
    <w:p w14:paraId="6FFEF9D1" w14:textId="77777777" w:rsidR="00E20D90" w:rsidRPr="00E20D90" w:rsidRDefault="00E20D90" w:rsidP="00E20D90">
      <w:r w:rsidRPr="00E20D90">
        <w:pict w14:anchorId="5B51C909">
          <v:rect id="_x0000_i5533" style="width:0;height:1.5pt" o:hralign="center" o:hrstd="t" o:hr="t" fillcolor="#a0a0a0" stroked="f"/>
        </w:pict>
      </w:r>
    </w:p>
    <w:p w14:paraId="23C2AE7B" w14:textId="77777777" w:rsidR="00E20D90" w:rsidRPr="00E20D90" w:rsidRDefault="00E20D90" w:rsidP="00E20D90">
      <w:r w:rsidRPr="00E20D90">
        <w:rPr>
          <w:b/>
          <w:bCs/>
        </w:rPr>
        <w:t>410. Which statement BEST reflects the distinction between primary and secondary Union law?</w:t>
      </w:r>
    </w:p>
    <w:p w14:paraId="7EAC595B" w14:textId="77777777" w:rsidR="00E20D90" w:rsidRPr="00E20D90" w:rsidRDefault="00E20D90" w:rsidP="00E20D90">
      <w:r w:rsidRPr="00E20D90">
        <w:t>A. Regulations form part of primary law.</w:t>
      </w:r>
    </w:p>
    <w:p w14:paraId="34ECEC80" w14:textId="77777777" w:rsidR="00E20D90" w:rsidRPr="00E20D90" w:rsidRDefault="00E20D90" w:rsidP="00E20D90">
      <w:r w:rsidRPr="00E20D90">
        <w:t>B. Directives have the same legal status as the Treaties.</w:t>
      </w:r>
    </w:p>
    <w:p w14:paraId="0039A878" w14:textId="77777777" w:rsidR="00E20D90" w:rsidRPr="00E20D90" w:rsidRDefault="00E20D90" w:rsidP="00E20D90">
      <w:r w:rsidRPr="00E20D90">
        <w:rPr>
          <w:b/>
          <w:bCs/>
        </w:rPr>
        <w:t>C. The Treaties constitute primary law, whereas Regulations, Directives and Decisions constitute secondary law.</w:t>
      </w:r>
    </w:p>
    <w:p w14:paraId="3F00BF63" w14:textId="77777777" w:rsidR="00E20D90" w:rsidRPr="00E20D90" w:rsidRDefault="00E20D90" w:rsidP="00E20D90">
      <w:r w:rsidRPr="00E20D90">
        <w:t>D. Recommendations form part of primary law.</w:t>
      </w:r>
    </w:p>
    <w:p w14:paraId="1ABB10DC" w14:textId="77777777" w:rsidR="00E20D90" w:rsidRPr="00E20D90" w:rsidRDefault="00E20D90" w:rsidP="00E20D90">
      <w:r w:rsidRPr="00E20D90">
        <w:pict w14:anchorId="6B9A4C56">
          <v:rect id="_x0000_i5534" style="width:0;height:1.5pt" o:hralign="center" o:hrstd="t" o:hr="t" fillcolor="#a0a0a0" stroked="f"/>
        </w:pict>
      </w:r>
    </w:p>
    <w:p w14:paraId="15828C42" w14:textId="77777777" w:rsidR="00E20D90" w:rsidRPr="00E20D90" w:rsidRDefault="00E20D90" w:rsidP="00E20D90">
      <w:r w:rsidRPr="00E20D90">
        <w:rPr>
          <w:b/>
          <w:bCs/>
        </w:rPr>
        <w:t>411. Under the European Climate Law, adaptation to climate change is intended to become:</w:t>
      </w:r>
    </w:p>
    <w:p w14:paraId="4C4B8CA1" w14:textId="77777777" w:rsidR="00E20D90" w:rsidRPr="00E20D90" w:rsidRDefault="00E20D90" w:rsidP="00E20D90">
      <w:r w:rsidRPr="00E20D90">
        <w:lastRenderedPageBreak/>
        <w:t>A. An exclusive Union competence.</w:t>
      </w:r>
    </w:p>
    <w:p w14:paraId="095ECF5D" w14:textId="77777777" w:rsidR="00E20D90" w:rsidRPr="00E20D90" w:rsidRDefault="00E20D90" w:rsidP="00E20D90">
      <w:r w:rsidRPr="00E20D90">
        <w:t>B. A competence of the European Council.</w:t>
      </w:r>
    </w:p>
    <w:p w14:paraId="1545D238" w14:textId="77777777" w:rsidR="00E20D90" w:rsidRPr="00E20D90" w:rsidRDefault="00E20D90" w:rsidP="00E20D90">
      <w:r w:rsidRPr="00E20D90">
        <w:rPr>
          <w:b/>
          <w:bCs/>
        </w:rPr>
        <w:t>C. A continuous process aimed at enhancing adaptive capacity and resilience.</w:t>
      </w:r>
    </w:p>
    <w:p w14:paraId="329E60FF" w14:textId="77777777" w:rsidR="00E20D90" w:rsidRPr="00E20D90" w:rsidRDefault="00E20D90" w:rsidP="00E20D90">
      <w:r w:rsidRPr="00E20D90">
        <w:t>D. A competence exercised only through delegated acts.</w:t>
      </w:r>
    </w:p>
    <w:p w14:paraId="00FBE863" w14:textId="77777777" w:rsidR="00E20D90" w:rsidRPr="00E20D90" w:rsidRDefault="00E20D90" w:rsidP="00E20D90">
      <w:r w:rsidRPr="00E20D90">
        <w:pict w14:anchorId="196F78EE">
          <v:rect id="_x0000_i5535" style="width:0;height:1.5pt" o:hralign="center" o:hrstd="t" o:hr="t" fillcolor="#a0a0a0" stroked="f"/>
        </w:pict>
      </w:r>
    </w:p>
    <w:p w14:paraId="5B0ED7F5" w14:textId="77777777" w:rsidR="00E20D90" w:rsidRPr="00E20D90" w:rsidRDefault="00E20D90" w:rsidP="00E20D90">
      <w:r w:rsidRPr="00E20D90">
        <w:rPr>
          <w:b/>
          <w:bCs/>
        </w:rPr>
        <w:t>412. Which statement BEST reflects the legal significance of Article 17(1) TEU?</w:t>
      </w:r>
    </w:p>
    <w:p w14:paraId="637FC278" w14:textId="77777777" w:rsidR="00E20D90" w:rsidRPr="00E20D90" w:rsidRDefault="00E20D90" w:rsidP="00E20D90">
      <w:r w:rsidRPr="00E20D90">
        <w:t>A. It grants the Commission exclusive legislative authority.</w:t>
      </w:r>
    </w:p>
    <w:p w14:paraId="3754738D" w14:textId="77777777" w:rsidR="00E20D90" w:rsidRPr="00E20D90" w:rsidRDefault="00E20D90" w:rsidP="00E20D90">
      <w:r w:rsidRPr="00E20D90">
        <w:rPr>
          <w:b/>
          <w:bCs/>
        </w:rPr>
        <w:t>B. It entrusts the Commission with promoting the general interest of the Union and ensuring the application of the Treaties.</w:t>
      </w:r>
    </w:p>
    <w:p w14:paraId="3DE1A8A9" w14:textId="77777777" w:rsidR="00E20D90" w:rsidRPr="00E20D90" w:rsidRDefault="00E20D90" w:rsidP="00E20D90">
      <w:r w:rsidRPr="00E20D90">
        <w:t>C. It establishes the composition of the European Council.</w:t>
      </w:r>
    </w:p>
    <w:p w14:paraId="15103D54" w14:textId="77777777" w:rsidR="00E20D90" w:rsidRPr="00E20D90" w:rsidRDefault="00E20D90" w:rsidP="00E20D90">
      <w:r w:rsidRPr="00E20D90">
        <w:t>D. It defines the legislative powers of the European Parliament.</w:t>
      </w:r>
    </w:p>
    <w:p w14:paraId="2B0D8281" w14:textId="77777777" w:rsidR="00E20D90" w:rsidRPr="00E20D90" w:rsidRDefault="00E20D90" w:rsidP="00E20D90">
      <w:r w:rsidRPr="00E20D90">
        <w:pict w14:anchorId="647EF556">
          <v:rect id="_x0000_i5536" style="width:0;height:1.5pt" o:hralign="center" o:hrstd="t" o:hr="t" fillcolor="#a0a0a0" stroked="f"/>
        </w:pict>
      </w:r>
    </w:p>
    <w:p w14:paraId="4054512D" w14:textId="77777777" w:rsidR="00E20D90" w:rsidRPr="00E20D90" w:rsidRDefault="00E20D90" w:rsidP="00E20D90">
      <w:r w:rsidRPr="00E20D90">
        <w:rPr>
          <w:b/>
          <w:bCs/>
        </w:rPr>
        <w:t>413. Under the Digital Decade Policy Programme 2030, digital transformation should be guided by which overarching principle?</w:t>
      </w:r>
    </w:p>
    <w:p w14:paraId="7DBAFBAB" w14:textId="77777777" w:rsidR="00E20D90" w:rsidRPr="00E20D90" w:rsidRDefault="00E20D90" w:rsidP="00E20D90">
      <w:r w:rsidRPr="00E20D90">
        <w:t>A. Market integration alone.</w:t>
      </w:r>
    </w:p>
    <w:p w14:paraId="0955C48A" w14:textId="77777777" w:rsidR="00E20D90" w:rsidRPr="00E20D90" w:rsidRDefault="00E20D90" w:rsidP="00E20D90">
      <w:r w:rsidRPr="00E20D90">
        <w:t>B. Technological neutrality only.</w:t>
      </w:r>
    </w:p>
    <w:p w14:paraId="3A618786" w14:textId="77777777" w:rsidR="00E20D90" w:rsidRPr="00E20D90" w:rsidRDefault="00E20D90" w:rsidP="00E20D90">
      <w:r w:rsidRPr="00E20D90">
        <w:rPr>
          <w:b/>
          <w:bCs/>
        </w:rPr>
        <w:t>C. A human-centred, secure and sustainable digital transformation.</w:t>
      </w:r>
    </w:p>
    <w:p w14:paraId="4A98EBA8" w14:textId="77777777" w:rsidR="00E20D90" w:rsidRPr="00E20D90" w:rsidRDefault="00E20D90" w:rsidP="00E20D90">
      <w:r w:rsidRPr="00E20D90">
        <w:t>D. Complete harmonisation of national digital policies.</w:t>
      </w:r>
    </w:p>
    <w:p w14:paraId="67956CE9" w14:textId="77777777" w:rsidR="00E20D90" w:rsidRPr="00E20D90" w:rsidRDefault="00E20D90" w:rsidP="00E20D90">
      <w:r w:rsidRPr="00E20D90">
        <w:pict w14:anchorId="7596CAE4">
          <v:rect id="_x0000_i5537" style="width:0;height:1.5pt" o:hralign="center" o:hrstd="t" o:hr="t" fillcolor="#a0a0a0" stroked="f"/>
        </w:pict>
      </w:r>
    </w:p>
    <w:p w14:paraId="6A802186" w14:textId="77777777" w:rsidR="00E20D90" w:rsidRPr="00E20D90" w:rsidRDefault="00E20D90" w:rsidP="00E20D90">
      <w:r w:rsidRPr="00E20D90">
        <w:rPr>
          <w:b/>
          <w:bCs/>
        </w:rPr>
        <w:t>414. Which statement BEST reflects the legal role of Article 5 TEU regarding subsidiarity?</w:t>
      </w:r>
    </w:p>
    <w:p w14:paraId="50930DAF" w14:textId="77777777" w:rsidR="00E20D90" w:rsidRPr="00E20D90" w:rsidRDefault="00E20D90" w:rsidP="00E20D90">
      <w:r w:rsidRPr="00E20D90">
        <w:t>A. Subsidiarity applies to exclusive Union competences.</w:t>
      </w:r>
    </w:p>
    <w:p w14:paraId="3480E404" w14:textId="77777777" w:rsidR="00E20D90" w:rsidRPr="00E20D90" w:rsidRDefault="00E20D90" w:rsidP="00E20D90">
      <w:r w:rsidRPr="00E20D90">
        <w:t>B. Subsidiarity requires unanimity in the Council.</w:t>
      </w:r>
    </w:p>
    <w:p w14:paraId="4FB84771" w14:textId="77777777" w:rsidR="00E20D90" w:rsidRPr="00E20D90" w:rsidRDefault="00E20D90" w:rsidP="00E20D90">
      <w:r w:rsidRPr="00E20D90">
        <w:rPr>
          <w:b/>
          <w:bCs/>
        </w:rPr>
        <w:t>C. The Union acts in areas of non-exclusive competence only if the objectives cannot be sufficiently achieved by the Member States.</w:t>
      </w:r>
    </w:p>
    <w:p w14:paraId="6B9999A8" w14:textId="77777777" w:rsidR="00E20D90" w:rsidRPr="00E20D90" w:rsidRDefault="00E20D90" w:rsidP="00E20D90">
      <w:r w:rsidRPr="00E20D90">
        <w:t>D. Subsidiarity permits Member States to disregard Regulations.</w:t>
      </w:r>
    </w:p>
    <w:p w14:paraId="7EA8B98A" w14:textId="77777777" w:rsidR="00E20D90" w:rsidRPr="00E20D90" w:rsidRDefault="00E20D90" w:rsidP="00E20D90">
      <w:r w:rsidRPr="00E20D90">
        <w:pict w14:anchorId="34F28730">
          <v:rect id="_x0000_i5538" style="width:0;height:1.5pt" o:hralign="center" o:hrstd="t" o:hr="t" fillcolor="#a0a0a0" stroked="f"/>
        </w:pict>
      </w:r>
    </w:p>
    <w:p w14:paraId="29E2D88C" w14:textId="77777777" w:rsidR="00E20D90" w:rsidRPr="00E20D90" w:rsidRDefault="00E20D90" w:rsidP="00E20D90">
      <w:r w:rsidRPr="00E20D90">
        <w:rPr>
          <w:b/>
          <w:bCs/>
        </w:rPr>
        <w:t>415. Under the European Green Deal, the Renovation Wave strategy primarily aims to:</w:t>
      </w:r>
    </w:p>
    <w:p w14:paraId="7E9A3E9C" w14:textId="77777777" w:rsidR="00E20D90" w:rsidRPr="00E20D90" w:rsidRDefault="00E20D90" w:rsidP="00E20D90">
      <w:r w:rsidRPr="00E20D90">
        <w:lastRenderedPageBreak/>
        <w:t>A. Replace national housing policies.</w:t>
      </w:r>
    </w:p>
    <w:p w14:paraId="7E60D902" w14:textId="77777777" w:rsidR="00E20D90" w:rsidRPr="00E20D90" w:rsidRDefault="00E20D90" w:rsidP="00E20D90">
      <w:r w:rsidRPr="00E20D90">
        <w:t>B. Establish Union ownership of residential buildings.</w:t>
      </w:r>
    </w:p>
    <w:p w14:paraId="6472291F" w14:textId="77777777" w:rsidR="00E20D90" w:rsidRPr="00E20D90" w:rsidRDefault="00E20D90" w:rsidP="00E20D90">
      <w:r w:rsidRPr="00E20D90">
        <w:rPr>
          <w:b/>
          <w:bCs/>
        </w:rPr>
        <w:t>C. Increase the rate and depth of building renovation to improve energy performance.</w:t>
      </w:r>
    </w:p>
    <w:p w14:paraId="0AA06CCC" w14:textId="77777777" w:rsidR="00E20D90" w:rsidRPr="00E20D90" w:rsidRDefault="00E20D90" w:rsidP="00E20D90">
      <w:r w:rsidRPr="00E20D90">
        <w:t>D. Harmonise property taxation across the Union.</w:t>
      </w:r>
    </w:p>
    <w:p w14:paraId="477A7C1D" w14:textId="77777777" w:rsidR="00E20D90" w:rsidRPr="00E20D90" w:rsidRDefault="00E20D90" w:rsidP="00E20D90">
      <w:r w:rsidRPr="00E20D90">
        <w:pict w14:anchorId="573907BD">
          <v:rect id="_x0000_i5539" style="width:0;height:1.5pt" o:hralign="center" o:hrstd="t" o:hr="t" fillcolor="#a0a0a0" stroked="f"/>
        </w:pict>
      </w:r>
    </w:p>
    <w:p w14:paraId="40F8529B" w14:textId="77777777" w:rsidR="00E20D90" w:rsidRPr="00E20D90" w:rsidRDefault="00E20D90" w:rsidP="00E20D90">
      <w:r w:rsidRPr="00E20D90">
        <w:rPr>
          <w:b/>
          <w:bCs/>
        </w:rPr>
        <w:t>416. Which statement BEST reflects the purpose of ex post evaluations under the Better Regulation Guidelines?</w:t>
      </w:r>
    </w:p>
    <w:p w14:paraId="1185D7A2" w14:textId="77777777" w:rsidR="00E20D90" w:rsidRPr="00E20D90" w:rsidRDefault="00E20D90" w:rsidP="00E20D90">
      <w:r w:rsidRPr="00E20D90">
        <w:t>A. To approve future legislative proposals.</w:t>
      </w:r>
    </w:p>
    <w:p w14:paraId="56AE14BA" w14:textId="77777777" w:rsidR="00E20D90" w:rsidRPr="00E20D90" w:rsidRDefault="00E20D90" w:rsidP="00E20D90">
      <w:r w:rsidRPr="00E20D90">
        <w:t>B. To determine whether delegated acts should be revoked.</w:t>
      </w:r>
    </w:p>
    <w:p w14:paraId="6F5E0A38" w14:textId="77777777" w:rsidR="00E20D90" w:rsidRPr="00E20D90" w:rsidRDefault="00E20D90" w:rsidP="00E20D90">
      <w:r w:rsidRPr="00E20D90">
        <w:rPr>
          <w:b/>
          <w:bCs/>
        </w:rPr>
        <w:t>C. To assess whether existing legislation remains effective, efficient, relevant, coherent and provides EU added value.</w:t>
      </w:r>
    </w:p>
    <w:p w14:paraId="05BB00B5" w14:textId="77777777" w:rsidR="00E20D90" w:rsidRPr="00E20D90" w:rsidRDefault="00E20D90" w:rsidP="00E20D90">
      <w:r w:rsidRPr="00E20D90">
        <w:t>D. To determine the legal basis of future Regulations.</w:t>
      </w:r>
    </w:p>
    <w:p w14:paraId="7216C4B1" w14:textId="77777777" w:rsidR="00E20D90" w:rsidRPr="00E20D90" w:rsidRDefault="00E20D90" w:rsidP="00E20D90">
      <w:r w:rsidRPr="00E20D90">
        <w:pict w14:anchorId="41EACC8E">
          <v:rect id="_x0000_i5540" style="width:0;height:1.5pt" o:hralign="center" o:hrstd="t" o:hr="t" fillcolor="#a0a0a0" stroked="f"/>
        </w:pict>
      </w:r>
    </w:p>
    <w:p w14:paraId="6E84A931" w14:textId="77777777" w:rsidR="00E20D90" w:rsidRPr="00E20D90" w:rsidRDefault="00E20D90" w:rsidP="00E20D90">
      <w:r w:rsidRPr="00E20D90">
        <w:rPr>
          <w:b/>
          <w:bCs/>
        </w:rPr>
        <w:t>417. Under the European Green Deal, sustainable finance policies are primarily intended to:</w:t>
      </w:r>
    </w:p>
    <w:p w14:paraId="725BB668" w14:textId="77777777" w:rsidR="00E20D90" w:rsidRPr="00E20D90" w:rsidRDefault="00E20D90" w:rsidP="00E20D90">
      <w:r w:rsidRPr="00E20D90">
        <w:t>A. Replace private investment with Union funding.</w:t>
      </w:r>
    </w:p>
    <w:p w14:paraId="4371AC7E" w14:textId="77777777" w:rsidR="00E20D90" w:rsidRPr="00E20D90" w:rsidRDefault="00E20D90" w:rsidP="00E20D90">
      <w:r w:rsidRPr="00E20D90">
        <w:t>B. Eliminate capital markets within the Union.</w:t>
      </w:r>
    </w:p>
    <w:p w14:paraId="7AF32939" w14:textId="77777777" w:rsidR="00E20D90" w:rsidRPr="00E20D90" w:rsidRDefault="00E20D90" w:rsidP="00E20D90">
      <w:r w:rsidRPr="00E20D90">
        <w:rPr>
          <w:b/>
          <w:bCs/>
        </w:rPr>
        <w:t>C. Redirect financial flows towards sustainable investment consistent with climate and environmental objectives.</w:t>
      </w:r>
    </w:p>
    <w:p w14:paraId="5D816C89" w14:textId="77777777" w:rsidR="00E20D90" w:rsidRPr="00E20D90" w:rsidRDefault="00E20D90" w:rsidP="00E20D90">
      <w:r w:rsidRPr="00E20D90">
        <w:t>D. Harmonise national banking systems.</w:t>
      </w:r>
    </w:p>
    <w:p w14:paraId="492DB549" w14:textId="77777777" w:rsidR="00E20D90" w:rsidRPr="00E20D90" w:rsidRDefault="00E20D90" w:rsidP="00E20D90">
      <w:r w:rsidRPr="00E20D90">
        <w:pict w14:anchorId="67B636D4">
          <v:rect id="_x0000_i5541" style="width:0;height:1.5pt" o:hralign="center" o:hrstd="t" o:hr="t" fillcolor="#a0a0a0" stroked="f"/>
        </w:pict>
      </w:r>
    </w:p>
    <w:p w14:paraId="79909279" w14:textId="77777777" w:rsidR="00E20D90" w:rsidRPr="00E20D90" w:rsidRDefault="00E20D90" w:rsidP="00E20D90">
      <w:r w:rsidRPr="00E20D90">
        <w:rPr>
          <w:b/>
          <w:bCs/>
        </w:rPr>
        <w:t>418. Which statement BEST reflects the role of the Commission in ensuring the application of Union law?</w:t>
      </w:r>
    </w:p>
    <w:p w14:paraId="3A502DCF" w14:textId="77777777" w:rsidR="00E20D90" w:rsidRPr="00E20D90" w:rsidRDefault="00E20D90" w:rsidP="00E20D90">
      <w:r w:rsidRPr="00E20D90">
        <w:t>A. It acts as the final appellate court.</w:t>
      </w:r>
    </w:p>
    <w:p w14:paraId="30FA2FCC" w14:textId="77777777" w:rsidR="00E20D90" w:rsidRPr="00E20D90" w:rsidRDefault="00E20D90" w:rsidP="00E20D90">
      <w:r w:rsidRPr="00E20D90">
        <w:t>B. It may invalidate national legislation directly.</w:t>
      </w:r>
    </w:p>
    <w:p w14:paraId="09087789" w14:textId="77777777" w:rsidR="00E20D90" w:rsidRPr="00E20D90" w:rsidRDefault="00E20D90" w:rsidP="00E20D90">
      <w:r w:rsidRPr="00E20D90">
        <w:rPr>
          <w:b/>
          <w:bCs/>
        </w:rPr>
        <w:t>C. It monitors compliance with Union law and may bring infringement proceedings before the Court of Justice.</w:t>
      </w:r>
    </w:p>
    <w:p w14:paraId="24DE6EC1" w14:textId="77777777" w:rsidR="00E20D90" w:rsidRPr="00E20D90" w:rsidRDefault="00E20D90" w:rsidP="00E20D90">
      <w:r w:rsidRPr="00E20D90">
        <w:t>D. It may suspend the application of national constitutions.</w:t>
      </w:r>
    </w:p>
    <w:p w14:paraId="044BAD7F" w14:textId="77777777" w:rsidR="00E20D90" w:rsidRPr="00E20D90" w:rsidRDefault="00E20D90" w:rsidP="00E20D90">
      <w:r w:rsidRPr="00E20D90">
        <w:pict w14:anchorId="54625BA6">
          <v:rect id="_x0000_i5542" style="width:0;height:1.5pt" o:hralign="center" o:hrstd="t" o:hr="t" fillcolor="#a0a0a0" stroked="f"/>
        </w:pict>
      </w:r>
    </w:p>
    <w:p w14:paraId="664B8A45" w14:textId="77777777" w:rsidR="00E20D90" w:rsidRPr="00E20D90" w:rsidRDefault="00E20D90" w:rsidP="00E20D90">
      <w:r w:rsidRPr="00E20D90">
        <w:rPr>
          <w:b/>
          <w:bCs/>
        </w:rPr>
        <w:lastRenderedPageBreak/>
        <w:t>419. Under the Circular Economy Action Plan, priority product value chains include:</w:t>
      </w:r>
    </w:p>
    <w:p w14:paraId="7B046E8D" w14:textId="77777777" w:rsidR="00E20D90" w:rsidRPr="00E20D90" w:rsidRDefault="00E20D90" w:rsidP="00E20D90">
      <w:r w:rsidRPr="00E20D90">
        <w:t>A. Only agricultural products.</w:t>
      </w:r>
    </w:p>
    <w:p w14:paraId="7412103B" w14:textId="77777777" w:rsidR="00E20D90" w:rsidRPr="00E20D90" w:rsidRDefault="00E20D90" w:rsidP="00E20D90">
      <w:r w:rsidRPr="00E20D90">
        <w:t>B. Only pharmaceutical products.</w:t>
      </w:r>
    </w:p>
    <w:p w14:paraId="74058EC2" w14:textId="77777777" w:rsidR="00E20D90" w:rsidRPr="00E20D90" w:rsidRDefault="00E20D90" w:rsidP="00E20D90">
      <w:r w:rsidRPr="00E20D90">
        <w:rPr>
          <w:b/>
          <w:bCs/>
        </w:rPr>
        <w:t>C. Batteries, electronics, textiles, plastics and construction, among others.</w:t>
      </w:r>
    </w:p>
    <w:p w14:paraId="144294E7" w14:textId="77777777" w:rsidR="00E20D90" w:rsidRPr="00E20D90" w:rsidRDefault="00E20D90" w:rsidP="00E20D90">
      <w:r w:rsidRPr="00E20D90">
        <w:t>D. Only financial services.</w:t>
      </w:r>
    </w:p>
    <w:p w14:paraId="59570F19" w14:textId="77777777" w:rsidR="00E20D90" w:rsidRPr="00E20D90" w:rsidRDefault="00E20D90" w:rsidP="00E20D90">
      <w:r w:rsidRPr="00E20D90">
        <w:pict w14:anchorId="5C62DA13">
          <v:rect id="_x0000_i5543" style="width:0;height:1.5pt" o:hralign="center" o:hrstd="t" o:hr="t" fillcolor="#a0a0a0" stroked="f"/>
        </w:pict>
      </w:r>
    </w:p>
    <w:p w14:paraId="7BEB2039" w14:textId="77777777" w:rsidR="00E20D90" w:rsidRPr="00E20D90" w:rsidRDefault="00E20D90" w:rsidP="00E20D90">
      <w:r w:rsidRPr="00E20D90">
        <w:rPr>
          <w:b/>
          <w:bCs/>
        </w:rPr>
        <w:t>420. Which statement BEST reflects the legal purpose of delegated powers conferred on the Commission?</w:t>
      </w:r>
    </w:p>
    <w:p w14:paraId="06402B5D" w14:textId="77777777" w:rsidR="00E20D90" w:rsidRPr="00E20D90" w:rsidRDefault="00E20D90" w:rsidP="00E20D90">
      <w:r w:rsidRPr="00E20D90">
        <w:t>A. To amend essential elements of legislative acts.</w:t>
      </w:r>
    </w:p>
    <w:p w14:paraId="66CC3D9D" w14:textId="77777777" w:rsidR="00E20D90" w:rsidRPr="00E20D90" w:rsidRDefault="00E20D90" w:rsidP="00E20D90">
      <w:r w:rsidRPr="00E20D90">
        <w:t>B. To adopt Treaty amendments.</w:t>
      </w:r>
    </w:p>
    <w:p w14:paraId="44649E08" w14:textId="77777777" w:rsidR="00E20D90" w:rsidRPr="00E20D90" w:rsidRDefault="00E20D90" w:rsidP="00E20D90">
      <w:r w:rsidRPr="00E20D90">
        <w:rPr>
          <w:b/>
          <w:bCs/>
        </w:rPr>
        <w:t>C. To supplement or amend certain non-essential elements of legislative acts within limits defined by the legislator.</w:t>
      </w:r>
    </w:p>
    <w:p w14:paraId="630F6542" w14:textId="77777777" w:rsidR="00E20D90" w:rsidRPr="00E20D90" w:rsidRDefault="00E20D90" w:rsidP="00E20D90">
      <w:r w:rsidRPr="00E20D90">
        <w:t>D. To replace the ordinary legislative procedure where urgency exists.</w:t>
      </w:r>
    </w:p>
    <w:p w14:paraId="60AC7256" w14:textId="77777777" w:rsidR="00E20D90" w:rsidRPr="00E20D90" w:rsidRDefault="00E20D90" w:rsidP="00E20D90">
      <w:r w:rsidRPr="00E20D90">
        <w:pict w14:anchorId="575504E2">
          <v:rect id="_x0000_i5544" style="width:0;height:1.5pt" o:hralign="center" o:hrstd="t" o:hr="t" fillcolor="#a0a0a0" stroked="f"/>
        </w:pict>
      </w:r>
    </w:p>
    <w:p w14:paraId="52AB3385" w14:textId="77777777" w:rsidR="00E20D90" w:rsidRPr="00E20D90" w:rsidRDefault="00E20D90" w:rsidP="00E20D90">
      <w:r w:rsidRPr="00E20D90">
        <w:rPr>
          <w:b/>
          <w:bCs/>
        </w:rPr>
        <w:t>421. Under the European Green Deal, the Just Transition Mechanism primarily seeks to:</w:t>
      </w:r>
    </w:p>
    <w:p w14:paraId="0CE44CD6" w14:textId="77777777" w:rsidR="00E20D90" w:rsidRPr="00E20D90" w:rsidRDefault="00E20D90" w:rsidP="00E20D90">
      <w:r w:rsidRPr="00E20D90">
        <w:t>A. Replace cohesion policy.</w:t>
      </w:r>
    </w:p>
    <w:p w14:paraId="2D646737" w14:textId="77777777" w:rsidR="00E20D90" w:rsidRPr="00E20D90" w:rsidRDefault="00E20D90" w:rsidP="00E20D90">
      <w:r w:rsidRPr="00E20D90">
        <w:t>B. Finance only renewable energy projects.</w:t>
      </w:r>
    </w:p>
    <w:p w14:paraId="7FD868AA" w14:textId="77777777" w:rsidR="00E20D90" w:rsidRPr="00E20D90" w:rsidRDefault="00E20D90" w:rsidP="00E20D90">
      <w:r w:rsidRPr="00E20D90">
        <w:rPr>
          <w:b/>
          <w:bCs/>
        </w:rPr>
        <w:t>C. Support territories and communities most affected by the transition towards climate neutrality.</w:t>
      </w:r>
    </w:p>
    <w:p w14:paraId="2C345119" w14:textId="77777777" w:rsidR="00E20D90" w:rsidRPr="00E20D90" w:rsidRDefault="00E20D90" w:rsidP="00E20D90">
      <w:r w:rsidRPr="00E20D90">
        <w:t>D. Harmonise national labour law.</w:t>
      </w:r>
    </w:p>
    <w:p w14:paraId="6E17F1FD" w14:textId="77777777" w:rsidR="00E20D90" w:rsidRPr="00E20D90" w:rsidRDefault="00E20D90" w:rsidP="00E20D90">
      <w:r w:rsidRPr="00E20D90">
        <w:pict w14:anchorId="73A94736">
          <v:rect id="_x0000_i5545" style="width:0;height:1.5pt" o:hralign="center" o:hrstd="t" o:hr="t" fillcolor="#a0a0a0" stroked="f"/>
        </w:pict>
      </w:r>
    </w:p>
    <w:p w14:paraId="27AB62CF" w14:textId="77777777" w:rsidR="00E20D90" w:rsidRPr="00E20D90" w:rsidRDefault="00E20D90" w:rsidP="00E20D90">
      <w:r w:rsidRPr="00E20D90">
        <w:rPr>
          <w:b/>
          <w:bCs/>
        </w:rPr>
        <w:t>422. Which statement BEST reflects the function of implementing acts?</w:t>
      </w:r>
    </w:p>
    <w:p w14:paraId="74FA6840" w14:textId="77777777" w:rsidR="00E20D90" w:rsidRPr="00E20D90" w:rsidRDefault="00E20D90" w:rsidP="00E20D90">
      <w:r w:rsidRPr="00E20D90">
        <w:t>A. They establish new policy objectives.</w:t>
      </w:r>
    </w:p>
    <w:p w14:paraId="457E6346" w14:textId="77777777" w:rsidR="00E20D90" w:rsidRPr="00E20D90" w:rsidRDefault="00E20D90" w:rsidP="00E20D90">
      <w:r w:rsidRPr="00E20D90">
        <w:t>B. They amend essential elements of legislation.</w:t>
      </w:r>
    </w:p>
    <w:p w14:paraId="1CB3505F" w14:textId="77777777" w:rsidR="00E20D90" w:rsidRPr="00E20D90" w:rsidRDefault="00E20D90" w:rsidP="00E20D90">
      <w:r w:rsidRPr="00E20D90">
        <w:rPr>
          <w:b/>
          <w:bCs/>
        </w:rPr>
        <w:t>C. They ensure uniform conditions for implementing legally binding Union acts.</w:t>
      </w:r>
    </w:p>
    <w:p w14:paraId="261EFB1E" w14:textId="77777777" w:rsidR="00E20D90" w:rsidRPr="00E20D90" w:rsidRDefault="00E20D90" w:rsidP="00E20D90">
      <w:r w:rsidRPr="00E20D90">
        <w:t>D. They replace delegated acts in all cases.</w:t>
      </w:r>
    </w:p>
    <w:p w14:paraId="0D9486FE" w14:textId="77777777" w:rsidR="00E20D90" w:rsidRPr="00E20D90" w:rsidRDefault="00E20D90" w:rsidP="00E20D90">
      <w:r w:rsidRPr="00E20D90">
        <w:pict w14:anchorId="401DDF26">
          <v:rect id="_x0000_i5546" style="width:0;height:1.5pt" o:hralign="center" o:hrstd="t" o:hr="t" fillcolor="#a0a0a0" stroked="f"/>
        </w:pict>
      </w:r>
    </w:p>
    <w:p w14:paraId="160B70A1" w14:textId="77777777" w:rsidR="00E20D90" w:rsidRPr="00E20D90" w:rsidRDefault="00E20D90" w:rsidP="00E20D90">
      <w:r w:rsidRPr="00E20D90">
        <w:rPr>
          <w:b/>
          <w:bCs/>
        </w:rPr>
        <w:lastRenderedPageBreak/>
        <w:t>423. Under the Digital Decade Policy Programme, digital identity is intended to enable citizens to:</w:t>
      </w:r>
    </w:p>
    <w:p w14:paraId="4FEC865C" w14:textId="77777777" w:rsidR="00E20D90" w:rsidRPr="00E20D90" w:rsidRDefault="00E20D90" w:rsidP="00E20D90">
      <w:r w:rsidRPr="00E20D90">
        <w:t>A. Vote electronically in all national elections.</w:t>
      </w:r>
    </w:p>
    <w:p w14:paraId="3FEB6844" w14:textId="77777777" w:rsidR="00E20D90" w:rsidRPr="00E20D90" w:rsidRDefault="00E20D90" w:rsidP="00E20D90">
      <w:r w:rsidRPr="00E20D90">
        <w:t>B. Replace national passports.</w:t>
      </w:r>
    </w:p>
    <w:p w14:paraId="450BC14F" w14:textId="77777777" w:rsidR="00E20D90" w:rsidRPr="00E20D90" w:rsidRDefault="00E20D90" w:rsidP="00E20D90">
      <w:r w:rsidRPr="00E20D90">
        <w:rPr>
          <w:b/>
          <w:bCs/>
        </w:rPr>
        <w:t>C. Access public and private services securely throughout the Union.</w:t>
      </w:r>
    </w:p>
    <w:p w14:paraId="6F03CDE9" w14:textId="77777777" w:rsidR="00E20D90" w:rsidRPr="00E20D90" w:rsidRDefault="00E20D90" w:rsidP="00E20D90">
      <w:r w:rsidRPr="00E20D90">
        <w:t>D. Obtain automatic Union citizenship.</w:t>
      </w:r>
    </w:p>
    <w:p w14:paraId="7FFF5828" w14:textId="77777777" w:rsidR="00E20D90" w:rsidRPr="00E20D90" w:rsidRDefault="00E20D90" w:rsidP="00E20D90">
      <w:r w:rsidRPr="00E20D90">
        <w:pict w14:anchorId="55068A72">
          <v:rect id="_x0000_i5547" style="width:0;height:1.5pt" o:hralign="center" o:hrstd="t" o:hr="t" fillcolor="#a0a0a0" stroked="f"/>
        </w:pict>
      </w:r>
    </w:p>
    <w:p w14:paraId="01E5E1C2" w14:textId="77777777" w:rsidR="00E20D90" w:rsidRPr="00E20D90" w:rsidRDefault="00E20D90" w:rsidP="00E20D90">
      <w:r w:rsidRPr="00E20D90">
        <w:rPr>
          <w:b/>
          <w:bCs/>
        </w:rPr>
        <w:t>424. Which statement BEST reflects the Commission's role after the Council adopts its position at first reading?</w:t>
      </w:r>
    </w:p>
    <w:p w14:paraId="6B128041" w14:textId="77777777" w:rsidR="00E20D90" w:rsidRPr="00E20D90" w:rsidRDefault="00E20D90" w:rsidP="00E20D90">
      <w:r w:rsidRPr="00E20D90">
        <w:t>A. The Commission automatically withdraws its proposal.</w:t>
      </w:r>
    </w:p>
    <w:p w14:paraId="3FCF20F9" w14:textId="77777777" w:rsidR="00E20D90" w:rsidRPr="00E20D90" w:rsidRDefault="00E20D90" w:rsidP="00E20D90">
      <w:r w:rsidRPr="00E20D90">
        <w:t>B. The Commission ceases to participate in the procedure.</w:t>
      </w:r>
    </w:p>
    <w:p w14:paraId="0830B578" w14:textId="77777777" w:rsidR="00E20D90" w:rsidRPr="00E20D90" w:rsidRDefault="00E20D90" w:rsidP="00E20D90">
      <w:r w:rsidRPr="00E20D90">
        <w:rPr>
          <w:b/>
          <w:bCs/>
        </w:rPr>
        <w:t>C. The Commission informs the European Parliament of its position on the Council's first-reading position.</w:t>
      </w:r>
    </w:p>
    <w:p w14:paraId="4FAE7B3C" w14:textId="77777777" w:rsidR="00E20D90" w:rsidRPr="00E20D90" w:rsidRDefault="00E20D90" w:rsidP="00E20D90">
      <w:r w:rsidRPr="00E20D90">
        <w:t>D. The Commission must submit a new proposal.</w:t>
      </w:r>
    </w:p>
    <w:p w14:paraId="73BA80F0" w14:textId="77777777" w:rsidR="00E20D90" w:rsidRPr="00E20D90" w:rsidRDefault="00E20D90" w:rsidP="00E20D90">
      <w:r w:rsidRPr="00E20D90">
        <w:pict w14:anchorId="76FA28DA">
          <v:rect id="_x0000_i5548" style="width:0;height:1.5pt" o:hralign="center" o:hrstd="t" o:hr="t" fillcolor="#a0a0a0" stroked="f"/>
        </w:pict>
      </w:r>
    </w:p>
    <w:p w14:paraId="54F176B7" w14:textId="77777777" w:rsidR="00E20D90" w:rsidRPr="00E20D90" w:rsidRDefault="00E20D90" w:rsidP="00E20D90">
      <w:r w:rsidRPr="00E20D90">
        <w:rPr>
          <w:b/>
          <w:bCs/>
        </w:rPr>
        <w:t>425. Under the European Climate Law, climate resilience refers primarily to:</w:t>
      </w:r>
    </w:p>
    <w:p w14:paraId="4E642A50" w14:textId="77777777" w:rsidR="00E20D90" w:rsidRPr="00E20D90" w:rsidRDefault="00E20D90" w:rsidP="00E20D90">
      <w:r w:rsidRPr="00E20D90">
        <w:t>A. Increasing greenhouse gas emissions.</w:t>
      </w:r>
    </w:p>
    <w:p w14:paraId="73B8251D" w14:textId="77777777" w:rsidR="00E20D90" w:rsidRPr="00E20D90" w:rsidRDefault="00E20D90" w:rsidP="00E20D90">
      <w:r w:rsidRPr="00E20D90">
        <w:t>B. Eliminating all climate risks.</w:t>
      </w:r>
    </w:p>
    <w:p w14:paraId="7A74B282" w14:textId="77777777" w:rsidR="00E20D90" w:rsidRPr="00E20D90" w:rsidRDefault="00E20D90" w:rsidP="00E20D90">
      <w:r w:rsidRPr="00E20D90">
        <w:rPr>
          <w:b/>
          <w:bCs/>
        </w:rPr>
        <w:t>C. Enhancing the capacity to anticipate, prepare for and respond to climate impacts.</w:t>
      </w:r>
    </w:p>
    <w:p w14:paraId="69F1117F" w14:textId="77777777" w:rsidR="00E20D90" w:rsidRPr="00E20D90" w:rsidRDefault="00E20D90" w:rsidP="00E20D90">
      <w:r w:rsidRPr="00E20D90">
        <w:t>D. Replacing national adaptation strategies.</w:t>
      </w:r>
    </w:p>
    <w:p w14:paraId="11674644" w14:textId="77777777" w:rsidR="0082084C" w:rsidRPr="0082084C" w:rsidRDefault="0082084C" w:rsidP="0082084C">
      <w:r w:rsidRPr="0082084C">
        <w:rPr>
          <w:b/>
          <w:bCs/>
        </w:rPr>
        <w:t>426. Under Regulation (EU) 2024/1252 (Critical Raw Materials Act), what is the benchmark for the Union's annual extraction capacity of strategic raw materials by 2030?</w:t>
      </w:r>
    </w:p>
    <w:p w14:paraId="41FF4DFC" w14:textId="77777777" w:rsidR="0082084C" w:rsidRPr="0082084C" w:rsidRDefault="0082084C" w:rsidP="0082084C">
      <w:r w:rsidRPr="0082084C">
        <w:t>A. 5% of annual Union consumption.</w:t>
      </w:r>
    </w:p>
    <w:p w14:paraId="7A5F879F" w14:textId="77777777" w:rsidR="0082084C" w:rsidRPr="0082084C" w:rsidRDefault="0082084C" w:rsidP="0082084C">
      <w:r w:rsidRPr="0082084C">
        <w:rPr>
          <w:b/>
          <w:bCs/>
        </w:rPr>
        <w:t>B. At least 10% of annual Union consumption.</w:t>
      </w:r>
    </w:p>
    <w:p w14:paraId="3DE2DF1D" w14:textId="77777777" w:rsidR="0082084C" w:rsidRPr="0082084C" w:rsidRDefault="0082084C" w:rsidP="0082084C">
      <w:r w:rsidRPr="0082084C">
        <w:t>C. At least 20% of annual Union consumption.</w:t>
      </w:r>
    </w:p>
    <w:p w14:paraId="43963B38" w14:textId="77777777" w:rsidR="0082084C" w:rsidRPr="0082084C" w:rsidRDefault="0082084C" w:rsidP="0082084C">
      <w:r w:rsidRPr="0082084C">
        <w:t>D. At least 25% of annual Union consumption.</w:t>
      </w:r>
    </w:p>
    <w:p w14:paraId="756AAB75" w14:textId="77777777" w:rsidR="0082084C" w:rsidRPr="0082084C" w:rsidRDefault="0082084C" w:rsidP="0082084C">
      <w:r w:rsidRPr="0082084C">
        <w:pict w14:anchorId="3C70DAB8">
          <v:rect id="_x0000_i5331" style="width:0;height:1.5pt" o:hralign="center" o:hrstd="t" o:hr="t" fillcolor="#a0a0a0" stroked="f"/>
        </w:pict>
      </w:r>
    </w:p>
    <w:p w14:paraId="184098B9" w14:textId="77777777" w:rsidR="0082084C" w:rsidRPr="0082084C" w:rsidRDefault="0082084C" w:rsidP="0082084C">
      <w:r w:rsidRPr="0082084C">
        <w:rPr>
          <w:b/>
          <w:bCs/>
        </w:rPr>
        <w:lastRenderedPageBreak/>
        <w:t>427. Which statement BEST reflects the legal effect of Article 294 TFEU at the end of the second reading if the European Parliament rejects the Council's position?</w:t>
      </w:r>
    </w:p>
    <w:p w14:paraId="012FB65F" w14:textId="77777777" w:rsidR="0082084C" w:rsidRPr="0082084C" w:rsidRDefault="0082084C" w:rsidP="0082084C">
      <w:r w:rsidRPr="0082084C">
        <w:t>A. The proposal proceeds to conciliation automatically.</w:t>
      </w:r>
    </w:p>
    <w:p w14:paraId="1E7400BA" w14:textId="77777777" w:rsidR="0082084C" w:rsidRPr="0082084C" w:rsidRDefault="0082084C" w:rsidP="0082084C">
      <w:r w:rsidRPr="0082084C">
        <w:t>B. The Council may override Parliament by unanimity.</w:t>
      </w:r>
    </w:p>
    <w:p w14:paraId="634CAB79" w14:textId="77777777" w:rsidR="0082084C" w:rsidRPr="0082084C" w:rsidRDefault="0082084C" w:rsidP="0082084C">
      <w:r w:rsidRPr="0082084C">
        <w:rPr>
          <w:b/>
          <w:bCs/>
        </w:rPr>
        <w:t>C. The proposed legislative act is deemed not adopted.</w:t>
      </w:r>
    </w:p>
    <w:p w14:paraId="0F5B2660" w14:textId="77777777" w:rsidR="0082084C" w:rsidRPr="0082084C" w:rsidRDefault="0082084C" w:rsidP="0082084C">
      <w:r w:rsidRPr="0082084C">
        <w:t>D. The Commission must submit a revised proposal within three months.</w:t>
      </w:r>
    </w:p>
    <w:p w14:paraId="36DBF1C4" w14:textId="77777777" w:rsidR="0082084C" w:rsidRPr="0082084C" w:rsidRDefault="0082084C" w:rsidP="0082084C">
      <w:r w:rsidRPr="0082084C">
        <w:pict w14:anchorId="508392FE">
          <v:rect id="_x0000_i5332" style="width:0;height:1.5pt" o:hralign="center" o:hrstd="t" o:hr="t" fillcolor="#a0a0a0" stroked="f"/>
        </w:pict>
      </w:r>
    </w:p>
    <w:p w14:paraId="2ED6AB38" w14:textId="77777777" w:rsidR="0082084C" w:rsidRPr="0082084C" w:rsidRDefault="0082084C" w:rsidP="0082084C">
      <w:r w:rsidRPr="0082084C">
        <w:rPr>
          <w:b/>
          <w:bCs/>
        </w:rPr>
        <w:t>428. Under the Energy Performance of Buildings Directive (recast), by which year should Member States renovate the 16% worst-performing non-residential buildings?</w:t>
      </w:r>
    </w:p>
    <w:p w14:paraId="7C7353F7" w14:textId="77777777" w:rsidR="0082084C" w:rsidRPr="0082084C" w:rsidRDefault="0082084C" w:rsidP="0082084C">
      <w:r w:rsidRPr="0082084C">
        <w:t>A. 2028.</w:t>
      </w:r>
    </w:p>
    <w:p w14:paraId="6F6915A7" w14:textId="77777777" w:rsidR="0082084C" w:rsidRPr="0082084C" w:rsidRDefault="0082084C" w:rsidP="0082084C">
      <w:r w:rsidRPr="0082084C">
        <w:rPr>
          <w:b/>
          <w:bCs/>
        </w:rPr>
        <w:t>B. 2030.</w:t>
      </w:r>
    </w:p>
    <w:p w14:paraId="2D70894D" w14:textId="77777777" w:rsidR="0082084C" w:rsidRPr="0082084C" w:rsidRDefault="0082084C" w:rsidP="0082084C">
      <w:r w:rsidRPr="0082084C">
        <w:t>C. 2032.</w:t>
      </w:r>
    </w:p>
    <w:p w14:paraId="51501C86" w14:textId="77777777" w:rsidR="0082084C" w:rsidRPr="0082084C" w:rsidRDefault="0082084C" w:rsidP="0082084C">
      <w:r w:rsidRPr="0082084C">
        <w:t>D. 2035.</w:t>
      </w:r>
    </w:p>
    <w:p w14:paraId="09631A73" w14:textId="77777777" w:rsidR="0082084C" w:rsidRPr="0082084C" w:rsidRDefault="0082084C" w:rsidP="0082084C">
      <w:r w:rsidRPr="0082084C">
        <w:pict w14:anchorId="62AB056B">
          <v:rect id="_x0000_i5333" style="width:0;height:1.5pt" o:hralign="center" o:hrstd="t" o:hr="t" fillcolor="#a0a0a0" stroked="f"/>
        </w:pict>
      </w:r>
    </w:p>
    <w:p w14:paraId="39FA521E" w14:textId="77777777" w:rsidR="0082084C" w:rsidRPr="0082084C" w:rsidRDefault="0082084C" w:rsidP="0082084C">
      <w:r w:rsidRPr="0082084C">
        <w:rPr>
          <w:b/>
          <w:bCs/>
        </w:rPr>
        <w:t>429. Which statement BEST reflects the legal meaning of "essential elements" in Union legislation?</w:t>
      </w:r>
    </w:p>
    <w:p w14:paraId="532D2668" w14:textId="77777777" w:rsidR="0082084C" w:rsidRPr="0082084C" w:rsidRDefault="0082084C" w:rsidP="0082084C">
      <w:r w:rsidRPr="0082084C">
        <w:t>A. They may always be amended by delegated acts.</w:t>
      </w:r>
    </w:p>
    <w:p w14:paraId="06275800" w14:textId="77777777" w:rsidR="0082084C" w:rsidRPr="0082084C" w:rsidRDefault="0082084C" w:rsidP="0082084C">
      <w:r w:rsidRPr="0082084C">
        <w:t>B. They are determined exclusively by the Commission.</w:t>
      </w:r>
    </w:p>
    <w:p w14:paraId="2E67A0EA" w14:textId="77777777" w:rsidR="0082084C" w:rsidRPr="0082084C" w:rsidRDefault="0082084C" w:rsidP="0082084C">
      <w:r w:rsidRPr="0082084C">
        <w:rPr>
          <w:b/>
          <w:bCs/>
        </w:rPr>
        <w:t>C. They must be reserved to the legislator and cannot be delegated.</w:t>
      </w:r>
    </w:p>
    <w:p w14:paraId="5894EB3A" w14:textId="77777777" w:rsidR="0082084C" w:rsidRPr="0082084C" w:rsidRDefault="0082084C" w:rsidP="0082084C">
      <w:r w:rsidRPr="0082084C">
        <w:t>D. They may be modified through implementing acts where justified.</w:t>
      </w:r>
    </w:p>
    <w:p w14:paraId="6410EF14" w14:textId="77777777" w:rsidR="0082084C" w:rsidRPr="0082084C" w:rsidRDefault="0082084C" w:rsidP="0082084C">
      <w:r w:rsidRPr="0082084C">
        <w:pict w14:anchorId="55FBD055">
          <v:rect id="_x0000_i5334" style="width:0;height:1.5pt" o:hralign="center" o:hrstd="t" o:hr="t" fillcolor="#a0a0a0" stroked="f"/>
        </w:pict>
      </w:r>
    </w:p>
    <w:p w14:paraId="78B0B864" w14:textId="77777777" w:rsidR="0082084C" w:rsidRPr="0082084C" w:rsidRDefault="0082084C" w:rsidP="0082084C">
      <w:r w:rsidRPr="0082084C">
        <w:rPr>
          <w:b/>
          <w:bCs/>
        </w:rPr>
        <w:t>430. Under the Energy Performance of Buildings Directive (recast), by which year should Member States renovate the 26% worst-performing non-residential buildings?</w:t>
      </w:r>
    </w:p>
    <w:p w14:paraId="2E9EC446" w14:textId="77777777" w:rsidR="0082084C" w:rsidRPr="0082084C" w:rsidRDefault="0082084C" w:rsidP="0082084C">
      <w:r w:rsidRPr="0082084C">
        <w:t>A. 2030.</w:t>
      </w:r>
    </w:p>
    <w:p w14:paraId="1BDC734B" w14:textId="77777777" w:rsidR="0082084C" w:rsidRPr="0082084C" w:rsidRDefault="0082084C" w:rsidP="0082084C">
      <w:r w:rsidRPr="0082084C">
        <w:t>B. 2031.</w:t>
      </w:r>
    </w:p>
    <w:p w14:paraId="733FD11F" w14:textId="77777777" w:rsidR="0082084C" w:rsidRPr="0082084C" w:rsidRDefault="0082084C" w:rsidP="0082084C">
      <w:r w:rsidRPr="0082084C">
        <w:rPr>
          <w:b/>
          <w:bCs/>
        </w:rPr>
        <w:t>C. 2033.</w:t>
      </w:r>
    </w:p>
    <w:p w14:paraId="72467A09" w14:textId="77777777" w:rsidR="0082084C" w:rsidRPr="0082084C" w:rsidRDefault="0082084C" w:rsidP="0082084C">
      <w:r w:rsidRPr="0082084C">
        <w:t>D. 2035.</w:t>
      </w:r>
    </w:p>
    <w:p w14:paraId="14C49B24" w14:textId="77777777" w:rsidR="0082084C" w:rsidRPr="0082084C" w:rsidRDefault="0082084C" w:rsidP="0082084C">
      <w:r w:rsidRPr="0082084C">
        <w:pict w14:anchorId="38742D63">
          <v:rect id="_x0000_i5335" style="width:0;height:1.5pt" o:hralign="center" o:hrstd="t" o:hr="t" fillcolor="#a0a0a0" stroked="f"/>
        </w:pict>
      </w:r>
    </w:p>
    <w:p w14:paraId="55806EE5" w14:textId="77777777" w:rsidR="0082084C" w:rsidRPr="0082084C" w:rsidRDefault="0082084C" w:rsidP="0082084C">
      <w:r w:rsidRPr="0082084C">
        <w:rPr>
          <w:b/>
          <w:bCs/>
        </w:rPr>
        <w:lastRenderedPageBreak/>
        <w:t>431. Which statement BEST reflects the Commission's powers during the ordinary legislative procedure after the Conciliation Committee has agreed on a joint text?</w:t>
      </w:r>
    </w:p>
    <w:p w14:paraId="3B2B3796" w14:textId="77777777" w:rsidR="0082084C" w:rsidRPr="0082084C" w:rsidRDefault="0082084C" w:rsidP="0082084C">
      <w:r w:rsidRPr="0082084C">
        <w:t>A. The Commission formally adopts the legislative act.</w:t>
      </w:r>
    </w:p>
    <w:p w14:paraId="04003AA8" w14:textId="77777777" w:rsidR="0082084C" w:rsidRPr="0082084C" w:rsidRDefault="0082084C" w:rsidP="0082084C">
      <w:r w:rsidRPr="0082084C">
        <w:t>B. The Commission may amend the joint text before the final vote.</w:t>
      </w:r>
    </w:p>
    <w:p w14:paraId="17D6E53F" w14:textId="77777777" w:rsidR="0082084C" w:rsidRPr="0082084C" w:rsidRDefault="0082084C" w:rsidP="0082084C">
      <w:r w:rsidRPr="0082084C">
        <w:rPr>
          <w:b/>
          <w:bCs/>
        </w:rPr>
        <w:t>C. The Commission participates in the procedure, but the joint text must be approved by both Parliament and the Council.</w:t>
      </w:r>
    </w:p>
    <w:p w14:paraId="2A256DCA" w14:textId="77777777" w:rsidR="0082084C" w:rsidRPr="0082084C" w:rsidRDefault="0082084C" w:rsidP="0082084C">
      <w:r w:rsidRPr="0082084C">
        <w:t>D. The Commission may veto the joint text.</w:t>
      </w:r>
    </w:p>
    <w:p w14:paraId="78F1B84B" w14:textId="77777777" w:rsidR="0082084C" w:rsidRPr="0082084C" w:rsidRDefault="0082084C" w:rsidP="0082084C">
      <w:r w:rsidRPr="0082084C">
        <w:pict w14:anchorId="5BFE0701">
          <v:rect id="_x0000_i5336" style="width:0;height:1.5pt" o:hralign="center" o:hrstd="t" o:hr="t" fillcolor="#a0a0a0" stroked="f"/>
        </w:pict>
      </w:r>
    </w:p>
    <w:p w14:paraId="6C38143F" w14:textId="77777777" w:rsidR="0082084C" w:rsidRPr="0082084C" w:rsidRDefault="0082084C" w:rsidP="0082084C">
      <w:r w:rsidRPr="0082084C">
        <w:rPr>
          <w:b/>
          <w:bCs/>
        </w:rPr>
        <w:t>432. Under the Net-Zero Industry Act, Strategic Net-Zero Projects should benefit primarily from:</w:t>
      </w:r>
    </w:p>
    <w:p w14:paraId="3E6DB098" w14:textId="77777777" w:rsidR="0082084C" w:rsidRPr="0082084C" w:rsidRDefault="0082084C" w:rsidP="0082084C">
      <w:r w:rsidRPr="0082084C">
        <w:t>A. exemption from environmental legislation.</w:t>
      </w:r>
    </w:p>
    <w:p w14:paraId="111C8CDD" w14:textId="77777777" w:rsidR="0082084C" w:rsidRPr="0082084C" w:rsidRDefault="0082084C" w:rsidP="0082084C">
      <w:r w:rsidRPr="0082084C">
        <w:t>B. automatic Union financing.</w:t>
      </w:r>
    </w:p>
    <w:p w14:paraId="0F54C55E" w14:textId="77777777" w:rsidR="0082084C" w:rsidRPr="0082084C" w:rsidRDefault="0082084C" w:rsidP="0082084C">
      <w:r w:rsidRPr="0082084C">
        <w:rPr>
          <w:b/>
          <w:bCs/>
        </w:rPr>
        <w:t>C. streamlined permitting and accelerated administrative procedures.</w:t>
      </w:r>
    </w:p>
    <w:p w14:paraId="42245AC6" w14:textId="77777777" w:rsidR="0082084C" w:rsidRPr="0082084C" w:rsidRDefault="0082084C" w:rsidP="0082084C">
      <w:r w:rsidRPr="0082084C">
        <w:t>D. exemption from State aid rules.</w:t>
      </w:r>
    </w:p>
    <w:p w14:paraId="07BB3D8B" w14:textId="77777777" w:rsidR="0082084C" w:rsidRPr="0082084C" w:rsidRDefault="0082084C" w:rsidP="0082084C">
      <w:r w:rsidRPr="0082084C">
        <w:pict w14:anchorId="3B5F9B9D">
          <v:rect id="_x0000_i5337" style="width:0;height:1.5pt" o:hralign="center" o:hrstd="t" o:hr="t" fillcolor="#a0a0a0" stroked="f"/>
        </w:pict>
      </w:r>
    </w:p>
    <w:p w14:paraId="3534A848" w14:textId="77777777" w:rsidR="0082084C" w:rsidRPr="0082084C" w:rsidRDefault="0082084C" w:rsidP="0082084C">
      <w:r w:rsidRPr="0082084C">
        <w:rPr>
          <w:b/>
          <w:bCs/>
        </w:rPr>
        <w:t>433. Which statement BEST reflects the legal function of Article 17(2) TEU?</w:t>
      </w:r>
    </w:p>
    <w:p w14:paraId="4028A122" w14:textId="77777777" w:rsidR="0082084C" w:rsidRPr="0082084C" w:rsidRDefault="0082084C" w:rsidP="0082084C">
      <w:r w:rsidRPr="0082084C">
        <w:t>A. It grants the Commission exclusive competence in environmental policy.</w:t>
      </w:r>
    </w:p>
    <w:p w14:paraId="71BA5A0F" w14:textId="77777777" w:rsidR="0082084C" w:rsidRPr="0082084C" w:rsidRDefault="0082084C" w:rsidP="0082084C">
      <w:r w:rsidRPr="0082084C">
        <w:rPr>
          <w:b/>
          <w:bCs/>
        </w:rPr>
        <w:t xml:space="preserve">B. It provides that Union legislative acts may be adopted only </w:t>
      </w:r>
      <w:proofErr w:type="gramStart"/>
      <w:r w:rsidRPr="0082084C">
        <w:rPr>
          <w:b/>
          <w:bCs/>
        </w:rPr>
        <w:t>on the basis of</w:t>
      </w:r>
      <w:proofErr w:type="gramEnd"/>
      <w:r w:rsidRPr="0082084C">
        <w:rPr>
          <w:b/>
          <w:bCs/>
        </w:rPr>
        <w:t xml:space="preserve"> a Commission proposal, except where the Treaties provide otherwise.</w:t>
      </w:r>
    </w:p>
    <w:p w14:paraId="151DE0F2" w14:textId="77777777" w:rsidR="0082084C" w:rsidRPr="0082084C" w:rsidRDefault="0082084C" w:rsidP="0082084C">
      <w:r w:rsidRPr="0082084C">
        <w:t>C. It regulates the composition of the European Council.</w:t>
      </w:r>
    </w:p>
    <w:p w14:paraId="364B622E" w14:textId="77777777" w:rsidR="0082084C" w:rsidRPr="0082084C" w:rsidRDefault="0082084C" w:rsidP="0082084C">
      <w:r w:rsidRPr="0082084C">
        <w:t>D. It establishes qualified majority voting.</w:t>
      </w:r>
    </w:p>
    <w:p w14:paraId="05025662" w14:textId="77777777" w:rsidR="0082084C" w:rsidRPr="0082084C" w:rsidRDefault="0082084C" w:rsidP="0082084C">
      <w:r w:rsidRPr="0082084C">
        <w:pict w14:anchorId="5DE19F3D">
          <v:rect id="_x0000_i5338" style="width:0;height:1.5pt" o:hralign="center" o:hrstd="t" o:hr="t" fillcolor="#a0a0a0" stroked="f"/>
        </w:pict>
      </w:r>
    </w:p>
    <w:p w14:paraId="45B88EA5" w14:textId="77777777" w:rsidR="0082084C" w:rsidRPr="0082084C" w:rsidRDefault="0082084C" w:rsidP="0082084C">
      <w:r w:rsidRPr="0082084C">
        <w:rPr>
          <w:b/>
          <w:bCs/>
        </w:rPr>
        <w:t>434. Under the Critical Raw Materials Act, Strategic Projects may concern which parts of the value chain?</w:t>
      </w:r>
    </w:p>
    <w:p w14:paraId="54452DC0" w14:textId="77777777" w:rsidR="0082084C" w:rsidRPr="0082084C" w:rsidRDefault="0082084C" w:rsidP="0082084C">
      <w:r w:rsidRPr="0082084C">
        <w:t>A. Extraction only.</w:t>
      </w:r>
    </w:p>
    <w:p w14:paraId="7CF90878" w14:textId="77777777" w:rsidR="0082084C" w:rsidRPr="0082084C" w:rsidRDefault="0082084C" w:rsidP="0082084C">
      <w:r w:rsidRPr="0082084C">
        <w:t>B. Extraction and processing only.</w:t>
      </w:r>
    </w:p>
    <w:p w14:paraId="78C6EF1B" w14:textId="77777777" w:rsidR="0082084C" w:rsidRPr="0082084C" w:rsidRDefault="0082084C" w:rsidP="0082084C">
      <w:r w:rsidRPr="0082084C">
        <w:rPr>
          <w:b/>
          <w:bCs/>
        </w:rPr>
        <w:t>C. Extraction, processing, recycling or substitution of strategic raw materials.</w:t>
      </w:r>
    </w:p>
    <w:p w14:paraId="02CFE768" w14:textId="77777777" w:rsidR="0082084C" w:rsidRPr="0082084C" w:rsidRDefault="0082084C" w:rsidP="0082084C">
      <w:r w:rsidRPr="0082084C">
        <w:t>D. Recycling only.</w:t>
      </w:r>
    </w:p>
    <w:p w14:paraId="7CED3959" w14:textId="77777777" w:rsidR="0082084C" w:rsidRPr="0082084C" w:rsidRDefault="0082084C" w:rsidP="0082084C">
      <w:r w:rsidRPr="0082084C">
        <w:pict w14:anchorId="33A6D2C2">
          <v:rect id="_x0000_i5339" style="width:0;height:1.5pt" o:hralign="center" o:hrstd="t" o:hr="t" fillcolor="#a0a0a0" stroked="f"/>
        </w:pict>
      </w:r>
    </w:p>
    <w:p w14:paraId="33BE10DC" w14:textId="77777777" w:rsidR="0082084C" w:rsidRPr="0082084C" w:rsidRDefault="0082084C" w:rsidP="0082084C">
      <w:r w:rsidRPr="0082084C">
        <w:rPr>
          <w:b/>
          <w:bCs/>
        </w:rPr>
        <w:lastRenderedPageBreak/>
        <w:t>435. Which statement BEST reflects the relationship between Article 290 TFEU and Article 291 TFEU?</w:t>
      </w:r>
    </w:p>
    <w:p w14:paraId="1D998657" w14:textId="77777777" w:rsidR="0082084C" w:rsidRPr="0082084C" w:rsidRDefault="0082084C" w:rsidP="0082084C">
      <w:r w:rsidRPr="0082084C">
        <w:t xml:space="preserve">A. </w:t>
      </w:r>
      <w:proofErr w:type="gramStart"/>
      <w:r w:rsidRPr="0082084C">
        <w:t>Both concern</w:t>
      </w:r>
      <w:proofErr w:type="gramEnd"/>
      <w:r w:rsidRPr="0082084C">
        <w:t xml:space="preserve"> implementing acts.</w:t>
      </w:r>
    </w:p>
    <w:p w14:paraId="25C376D9" w14:textId="77777777" w:rsidR="0082084C" w:rsidRPr="0082084C" w:rsidRDefault="0082084C" w:rsidP="0082084C">
      <w:r w:rsidRPr="0082084C">
        <w:t>B. Article 291 replaces Article 290 whenever urgency applies.</w:t>
      </w:r>
    </w:p>
    <w:p w14:paraId="56B321FF" w14:textId="77777777" w:rsidR="0082084C" w:rsidRPr="0082084C" w:rsidRDefault="0082084C" w:rsidP="0082084C">
      <w:r w:rsidRPr="0082084C">
        <w:rPr>
          <w:b/>
          <w:bCs/>
        </w:rPr>
        <w:t>C. Article 290 concerns delegated powers, whereas Article 291 concerns implementing powers.</w:t>
      </w:r>
    </w:p>
    <w:p w14:paraId="312C1233" w14:textId="77777777" w:rsidR="0082084C" w:rsidRPr="0082084C" w:rsidRDefault="0082084C" w:rsidP="0082084C">
      <w:r w:rsidRPr="0082084C">
        <w:t>D. Both apply only to Regulations.</w:t>
      </w:r>
    </w:p>
    <w:p w14:paraId="02C2EAD9" w14:textId="77777777" w:rsidR="0082084C" w:rsidRPr="0082084C" w:rsidRDefault="0082084C" w:rsidP="0082084C">
      <w:r w:rsidRPr="0082084C">
        <w:pict w14:anchorId="21F03006">
          <v:rect id="_x0000_i5340" style="width:0;height:1.5pt" o:hralign="center" o:hrstd="t" o:hr="t" fillcolor="#a0a0a0" stroked="f"/>
        </w:pict>
      </w:r>
    </w:p>
    <w:p w14:paraId="0AB842C7" w14:textId="77777777" w:rsidR="0082084C" w:rsidRPr="0082084C" w:rsidRDefault="0082084C" w:rsidP="0082084C">
      <w:r w:rsidRPr="0082084C">
        <w:rPr>
          <w:b/>
          <w:bCs/>
        </w:rPr>
        <w:t>436. Under the Digital Decade Policy Programme, by 2030 all populated areas should be covered by:</w:t>
      </w:r>
    </w:p>
    <w:p w14:paraId="59E68BC2" w14:textId="77777777" w:rsidR="0082084C" w:rsidRPr="0082084C" w:rsidRDefault="0082084C" w:rsidP="0082084C">
      <w:r w:rsidRPr="0082084C">
        <w:t>A. Fibre only.</w:t>
      </w:r>
    </w:p>
    <w:p w14:paraId="7C8C7C89" w14:textId="77777777" w:rsidR="0082084C" w:rsidRPr="0082084C" w:rsidRDefault="0082084C" w:rsidP="0082084C">
      <w:r w:rsidRPr="0082084C">
        <w:t>B. 6G.</w:t>
      </w:r>
    </w:p>
    <w:p w14:paraId="34929A57" w14:textId="77777777" w:rsidR="0082084C" w:rsidRPr="0082084C" w:rsidRDefault="0082084C" w:rsidP="0082084C">
      <w:r w:rsidRPr="0082084C">
        <w:rPr>
          <w:b/>
          <w:bCs/>
        </w:rPr>
        <w:t>C. 5G or an equivalent next-generation technology.</w:t>
      </w:r>
    </w:p>
    <w:p w14:paraId="7737DE22" w14:textId="77777777" w:rsidR="0082084C" w:rsidRPr="0082084C" w:rsidRDefault="0082084C" w:rsidP="0082084C">
      <w:r w:rsidRPr="0082084C">
        <w:t>D. Satellite broadband only.</w:t>
      </w:r>
    </w:p>
    <w:p w14:paraId="3551B916" w14:textId="77777777" w:rsidR="0082084C" w:rsidRPr="0082084C" w:rsidRDefault="0082084C" w:rsidP="0082084C">
      <w:r w:rsidRPr="0082084C">
        <w:pict w14:anchorId="166F1DF7">
          <v:rect id="_x0000_i5341" style="width:0;height:1.5pt" o:hralign="center" o:hrstd="t" o:hr="t" fillcolor="#a0a0a0" stroked="f"/>
        </w:pict>
      </w:r>
    </w:p>
    <w:p w14:paraId="1B3648DA" w14:textId="77777777" w:rsidR="0082084C" w:rsidRPr="0082084C" w:rsidRDefault="0082084C" w:rsidP="0082084C">
      <w:r w:rsidRPr="0082084C">
        <w:rPr>
          <w:b/>
          <w:bCs/>
        </w:rPr>
        <w:t>437. Which statement BEST reflects the legal role of the Commission's opinion during second reading in the Council?</w:t>
      </w:r>
    </w:p>
    <w:p w14:paraId="0C958E18" w14:textId="77777777" w:rsidR="0082084C" w:rsidRPr="0082084C" w:rsidRDefault="0082084C" w:rsidP="0082084C">
      <w:r w:rsidRPr="0082084C">
        <w:t>A. It determines the legal basis of the act.</w:t>
      </w:r>
    </w:p>
    <w:p w14:paraId="6078D95A" w14:textId="77777777" w:rsidR="0082084C" w:rsidRPr="0082084C" w:rsidRDefault="0082084C" w:rsidP="0082084C">
      <w:r w:rsidRPr="0082084C">
        <w:t>B. It binds the Council politically but not legally.</w:t>
      </w:r>
    </w:p>
    <w:p w14:paraId="17373919" w14:textId="77777777" w:rsidR="0082084C" w:rsidRPr="0082084C" w:rsidRDefault="0082084C" w:rsidP="0082084C">
      <w:r w:rsidRPr="0082084C">
        <w:rPr>
          <w:b/>
          <w:bCs/>
        </w:rPr>
        <w:t>C. It may affect the Council's voting requirements under Article 294 TFEU.</w:t>
      </w:r>
    </w:p>
    <w:p w14:paraId="3C964109" w14:textId="77777777" w:rsidR="0082084C" w:rsidRPr="0082084C" w:rsidRDefault="0082084C" w:rsidP="0082084C">
      <w:r w:rsidRPr="0082084C">
        <w:t>D. It replaces Parliament's amendments.</w:t>
      </w:r>
    </w:p>
    <w:p w14:paraId="6B49BEA6" w14:textId="77777777" w:rsidR="0082084C" w:rsidRPr="0082084C" w:rsidRDefault="0082084C" w:rsidP="0082084C">
      <w:r w:rsidRPr="0082084C">
        <w:pict w14:anchorId="3FDD40A8">
          <v:rect id="_x0000_i5342" style="width:0;height:1.5pt" o:hralign="center" o:hrstd="t" o:hr="t" fillcolor="#a0a0a0" stroked="f"/>
        </w:pict>
      </w:r>
    </w:p>
    <w:p w14:paraId="0723D1FB" w14:textId="77777777" w:rsidR="0082084C" w:rsidRPr="0082084C" w:rsidRDefault="0082084C" w:rsidP="0082084C">
      <w:r w:rsidRPr="0082084C">
        <w:rPr>
          <w:b/>
          <w:bCs/>
        </w:rPr>
        <w:t>438. Under the European Climate Law, the Commission is assisted by which independent scientific body when assessing climate progress?</w:t>
      </w:r>
    </w:p>
    <w:p w14:paraId="043B3E6A" w14:textId="77777777" w:rsidR="0082084C" w:rsidRPr="0082084C" w:rsidRDefault="0082084C" w:rsidP="0082084C">
      <w:r w:rsidRPr="0082084C">
        <w:t>A. European Environment Agency.</w:t>
      </w:r>
    </w:p>
    <w:p w14:paraId="6FD60CC5" w14:textId="77777777" w:rsidR="0082084C" w:rsidRPr="0082084C" w:rsidRDefault="0082084C" w:rsidP="0082084C">
      <w:r w:rsidRPr="0082084C">
        <w:rPr>
          <w:b/>
          <w:bCs/>
        </w:rPr>
        <w:t>B. European Scientific Advisory Board on Climate Change.</w:t>
      </w:r>
    </w:p>
    <w:p w14:paraId="01B4DE7A" w14:textId="77777777" w:rsidR="0082084C" w:rsidRPr="0082084C" w:rsidRDefault="0082084C" w:rsidP="0082084C">
      <w:r w:rsidRPr="0082084C">
        <w:t>C. European Investment Bank.</w:t>
      </w:r>
    </w:p>
    <w:p w14:paraId="12C79A02" w14:textId="77777777" w:rsidR="0082084C" w:rsidRPr="0082084C" w:rsidRDefault="0082084C" w:rsidP="0082084C">
      <w:r w:rsidRPr="0082084C">
        <w:t>D. Joint Research Centre.</w:t>
      </w:r>
    </w:p>
    <w:p w14:paraId="0E6BEE3D" w14:textId="77777777" w:rsidR="0082084C" w:rsidRPr="0082084C" w:rsidRDefault="0082084C" w:rsidP="0082084C">
      <w:r w:rsidRPr="0082084C">
        <w:pict w14:anchorId="26064227">
          <v:rect id="_x0000_i5343" style="width:0;height:1.5pt" o:hralign="center" o:hrstd="t" o:hr="t" fillcolor="#a0a0a0" stroked="f"/>
        </w:pict>
      </w:r>
    </w:p>
    <w:p w14:paraId="5D9F446B" w14:textId="77777777" w:rsidR="0082084C" w:rsidRPr="0082084C" w:rsidRDefault="0082084C" w:rsidP="0082084C">
      <w:r w:rsidRPr="0082084C">
        <w:rPr>
          <w:b/>
          <w:bCs/>
        </w:rPr>
        <w:lastRenderedPageBreak/>
        <w:t>439. Which statement BEST reflects the concept of EU added value used in Better Regulation evaluations?</w:t>
      </w:r>
    </w:p>
    <w:p w14:paraId="4210A7CB" w14:textId="77777777" w:rsidR="0082084C" w:rsidRPr="0082084C" w:rsidRDefault="0082084C" w:rsidP="0082084C">
      <w:r w:rsidRPr="0082084C">
        <w:t>A. Whether legislation generates budgetary savings only.</w:t>
      </w:r>
    </w:p>
    <w:p w14:paraId="1401F84E" w14:textId="77777777" w:rsidR="0082084C" w:rsidRPr="0082084C" w:rsidRDefault="0082084C" w:rsidP="0082084C">
      <w:r w:rsidRPr="0082084C">
        <w:t>B. Whether legislation has political support in the Council.</w:t>
      </w:r>
    </w:p>
    <w:p w14:paraId="2A9F8ED8" w14:textId="77777777" w:rsidR="0082084C" w:rsidRPr="0082084C" w:rsidRDefault="0082084C" w:rsidP="0082084C">
      <w:r w:rsidRPr="0082084C">
        <w:rPr>
          <w:b/>
          <w:bCs/>
        </w:rPr>
        <w:t>C. Whether action at Union level achieves results that could not be achieved as effectively by Member States acting alone.</w:t>
      </w:r>
    </w:p>
    <w:p w14:paraId="4637CB63" w14:textId="77777777" w:rsidR="0082084C" w:rsidRPr="0082084C" w:rsidRDefault="0082084C" w:rsidP="0082084C">
      <w:r w:rsidRPr="0082084C">
        <w:t>D. Whether legislation increases Union competences.</w:t>
      </w:r>
    </w:p>
    <w:p w14:paraId="6582636A" w14:textId="77777777" w:rsidR="0082084C" w:rsidRPr="0082084C" w:rsidRDefault="0082084C" w:rsidP="0082084C">
      <w:r w:rsidRPr="0082084C">
        <w:pict w14:anchorId="592492D4">
          <v:rect id="_x0000_i5344" style="width:0;height:1.5pt" o:hralign="center" o:hrstd="t" o:hr="t" fillcolor="#a0a0a0" stroked="f"/>
        </w:pict>
      </w:r>
    </w:p>
    <w:p w14:paraId="562CBA2A" w14:textId="77777777" w:rsidR="0082084C" w:rsidRPr="0082084C" w:rsidRDefault="0082084C" w:rsidP="0082084C">
      <w:r w:rsidRPr="0082084C">
        <w:rPr>
          <w:b/>
          <w:bCs/>
        </w:rPr>
        <w:t>440. Under the Renewable Energy Directive, renewable hydrogen used by industry is promoted primarily through targets concerning:</w:t>
      </w:r>
    </w:p>
    <w:p w14:paraId="0CEEC33D" w14:textId="77777777" w:rsidR="0082084C" w:rsidRPr="0082084C" w:rsidRDefault="0082084C" w:rsidP="0082084C">
      <w:r w:rsidRPr="0082084C">
        <w:t>A. final household consumption.</w:t>
      </w:r>
    </w:p>
    <w:p w14:paraId="3EC4B6CE" w14:textId="77777777" w:rsidR="0082084C" w:rsidRPr="0082084C" w:rsidRDefault="0082084C" w:rsidP="0082084C">
      <w:r w:rsidRPr="0082084C">
        <w:rPr>
          <w:b/>
          <w:bCs/>
        </w:rPr>
        <w:t>B. renewable fuels of non-biological origin.</w:t>
      </w:r>
    </w:p>
    <w:p w14:paraId="1BA5C6CB" w14:textId="77777777" w:rsidR="0082084C" w:rsidRPr="0082084C" w:rsidRDefault="0082084C" w:rsidP="0082084C">
      <w:r w:rsidRPr="0082084C">
        <w:t>C. offshore wind generation only.</w:t>
      </w:r>
    </w:p>
    <w:p w14:paraId="41C817F0" w14:textId="77777777" w:rsidR="0082084C" w:rsidRPr="0082084C" w:rsidRDefault="0082084C" w:rsidP="0082084C">
      <w:r w:rsidRPr="0082084C">
        <w:t>D. electricity interconnections.</w:t>
      </w:r>
    </w:p>
    <w:p w14:paraId="344B22E3" w14:textId="77777777" w:rsidR="0082084C" w:rsidRPr="0082084C" w:rsidRDefault="0082084C" w:rsidP="0082084C">
      <w:r w:rsidRPr="0082084C">
        <w:pict w14:anchorId="6B21C5D9">
          <v:rect id="_x0000_i5345" style="width:0;height:1.5pt" o:hralign="center" o:hrstd="t" o:hr="t" fillcolor="#a0a0a0" stroked="f"/>
        </w:pict>
      </w:r>
    </w:p>
    <w:p w14:paraId="418629FE" w14:textId="77777777" w:rsidR="0082084C" w:rsidRPr="0082084C" w:rsidRDefault="0082084C" w:rsidP="0082084C">
      <w:r w:rsidRPr="0082084C">
        <w:rPr>
          <w:b/>
          <w:bCs/>
        </w:rPr>
        <w:t>441. Which statement BEST reflects the legal significance of choosing Article 114 TFEU as the legal basis?</w:t>
      </w:r>
    </w:p>
    <w:p w14:paraId="5305D2B5" w14:textId="77777777" w:rsidR="0082084C" w:rsidRPr="0082084C" w:rsidRDefault="0082084C" w:rsidP="0082084C">
      <w:r w:rsidRPr="0082084C">
        <w:t>A. It automatically requires unanimity in the Council.</w:t>
      </w:r>
    </w:p>
    <w:p w14:paraId="21715700" w14:textId="77777777" w:rsidR="0082084C" w:rsidRPr="0082084C" w:rsidRDefault="0082084C" w:rsidP="0082084C">
      <w:r w:rsidRPr="0082084C">
        <w:t>B. It applies exclusively to taxation.</w:t>
      </w:r>
    </w:p>
    <w:p w14:paraId="14236E66" w14:textId="77777777" w:rsidR="0082084C" w:rsidRPr="0082084C" w:rsidRDefault="0082084C" w:rsidP="0082084C">
      <w:r w:rsidRPr="0082084C">
        <w:rPr>
          <w:b/>
          <w:bCs/>
        </w:rPr>
        <w:t>C. It allows approximation of national laws for the establishment and functioning of the internal market.</w:t>
      </w:r>
    </w:p>
    <w:p w14:paraId="2E4EF8E7" w14:textId="77777777" w:rsidR="0082084C" w:rsidRPr="0082084C" w:rsidRDefault="0082084C" w:rsidP="0082084C">
      <w:r w:rsidRPr="0082084C">
        <w:t>D. It excludes the ordinary legislative procedure.</w:t>
      </w:r>
    </w:p>
    <w:p w14:paraId="26AF7216" w14:textId="77777777" w:rsidR="0082084C" w:rsidRPr="0082084C" w:rsidRDefault="0082084C" w:rsidP="0082084C">
      <w:r w:rsidRPr="0082084C">
        <w:pict w14:anchorId="09B0192F">
          <v:rect id="_x0000_i5346" style="width:0;height:1.5pt" o:hralign="center" o:hrstd="t" o:hr="t" fillcolor="#a0a0a0" stroked="f"/>
        </w:pict>
      </w:r>
    </w:p>
    <w:p w14:paraId="33B88A5D" w14:textId="77777777" w:rsidR="0082084C" w:rsidRPr="0082084C" w:rsidRDefault="0082084C" w:rsidP="0082084C">
      <w:r w:rsidRPr="0082084C">
        <w:rPr>
          <w:b/>
          <w:bCs/>
        </w:rPr>
        <w:t>442. Under the Digital Decade Policy Programme, public administrations are expected to provide citizens with access to key public services through:</w:t>
      </w:r>
    </w:p>
    <w:p w14:paraId="49A0D97E" w14:textId="77777777" w:rsidR="0082084C" w:rsidRPr="0082084C" w:rsidRDefault="0082084C" w:rsidP="0082084C">
      <w:r w:rsidRPr="0082084C">
        <w:t>A. paper-based procedures only.</w:t>
      </w:r>
    </w:p>
    <w:p w14:paraId="3AC48A18" w14:textId="77777777" w:rsidR="0082084C" w:rsidRPr="0082084C" w:rsidRDefault="0082084C" w:rsidP="0082084C">
      <w:r w:rsidRPr="0082084C">
        <w:t>B. national systems only.</w:t>
      </w:r>
    </w:p>
    <w:p w14:paraId="20F293F6" w14:textId="77777777" w:rsidR="0082084C" w:rsidRPr="0082084C" w:rsidRDefault="0082084C" w:rsidP="0082084C">
      <w:r w:rsidRPr="0082084C">
        <w:rPr>
          <w:b/>
          <w:bCs/>
        </w:rPr>
        <w:t>C. secure and user-centric digital public services.</w:t>
      </w:r>
    </w:p>
    <w:p w14:paraId="152304A9" w14:textId="77777777" w:rsidR="0082084C" w:rsidRPr="0082084C" w:rsidRDefault="0082084C" w:rsidP="0082084C">
      <w:r w:rsidRPr="0082084C">
        <w:t>D. mandatory private-sector platforms.</w:t>
      </w:r>
    </w:p>
    <w:p w14:paraId="7B767506" w14:textId="77777777" w:rsidR="0082084C" w:rsidRPr="0082084C" w:rsidRDefault="0082084C" w:rsidP="0082084C">
      <w:r w:rsidRPr="0082084C">
        <w:pict w14:anchorId="43C2E396">
          <v:rect id="_x0000_i5347" style="width:0;height:1.5pt" o:hralign="center" o:hrstd="t" o:hr="t" fillcolor="#a0a0a0" stroked="f"/>
        </w:pict>
      </w:r>
    </w:p>
    <w:p w14:paraId="0A7458C6" w14:textId="77777777" w:rsidR="0082084C" w:rsidRPr="0082084C" w:rsidRDefault="0082084C" w:rsidP="0082084C">
      <w:r w:rsidRPr="0082084C">
        <w:rPr>
          <w:b/>
          <w:bCs/>
        </w:rPr>
        <w:lastRenderedPageBreak/>
        <w:t>443. Which statement BEST reflects the role of explanatory memoranda accompanying Commission proposals?</w:t>
      </w:r>
    </w:p>
    <w:p w14:paraId="2C7E657E" w14:textId="77777777" w:rsidR="0082084C" w:rsidRPr="0082084C" w:rsidRDefault="0082084C" w:rsidP="0082084C">
      <w:r w:rsidRPr="0082084C">
        <w:t>A. They become legally binding once the act is adopted.</w:t>
      </w:r>
    </w:p>
    <w:p w14:paraId="08086A25" w14:textId="77777777" w:rsidR="0082084C" w:rsidRPr="0082084C" w:rsidRDefault="0082084C" w:rsidP="0082084C">
      <w:r w:rsidRPr="0082084C">
        <w:t>B. They are adopted jointly by Parliament and the Council.</w:t>
      </w:r>
    </w:p>
    <w:p w14:paraId="45DCB8FA" w14:textId="77777777" w:rsidR="0082084C" w:rsidRPr="0082084C" w:rsidRDefault="0082084C" w:rsidP="0082084C">
      <w:r w:rsidRPr="0082084C">
        <w:rPr>
          <w:b/>
          <w:bCs/>
        </w:rPr>
        <w:t>C. They explain the proposal's objectives, legal basis, subsidiarity, proportionality and expected impacts.</w:t>
      </w:r>
    </w:p>
    <w:p w14:paraId="3FB116C0" w14:textId="77777777" w:rsidR="0082084C" w:rsidRPr="0082084C" w:rsidRDefault="0082084C" w:rsidP="0082084C">
      <w:r w:rsidRPr="0082084C">
        <w:t>D. They replace impact assessments.</w:t>
      </w:r>
    </w:p>
    <w:p w14:paraId="07C2ABFB" w14:textId="77777777" w:rsidR="0082084C" w:rsidRPr="0082084C" w:rsidRDefault="0082084C" w:rsidP="0082084C">
      <w:r w:rsidRPr="0082084C">
        <w:pict w14:anchorId="26A1BE38">
          <v:rect id="_x0000_i5348" style="width:0;height:1.5pt" o:hralign="center" o:hrstd="t" o:hr="t" fillcolor="#a0a0a0" stroked="f"/>
        </w:pict>
      </w:r>
    </w:p>
    <w:p w14:paraId="524C62B2" w14:textId="77777777" w:rsidR="0082084C" w:rsidRPr="0082084C" w:rsidRDefault="0082084C" w:rsidP="0082084C">
      <w:r w:rsidRPr="0082084C">
        <w:rPr>
          <w:b/>
          <w:bCs/>
        </w:rPr>
        <w:t>444. Under the Energy Efficiency Directive, the "energy efficiency first" principle requires policymakers primarily to:</w:t>
      </w:r>
    </w:p>
    <w:p w14:paraId="57732E70" w14:textId="77777777" w:rsidR="0082084C" w:rsidRPr="0082084C" w:rsidRDefault="0082084C" w:rsidP="0082084C">
      <w:r w:rsidRPr="0082084C">
        <w:t>A. prioritise renewable energy over all other measures.</w:t>
      </w:r>
    </w:p>
    <w:p w14:paraId="78C96E7A" w14:textId="77777777" w:rsidR="0082084C" w:rsidRPr="0082084C" w:rsidRDefault="0082084C" w:rsidP="0082084C">
      <w:r w:rsidRPr="0082084C">
        <w:rPr>
          <w:b/>
          <w:bCs/>
        </w:rPr>
        <w:t>B. consider energy efficiency solutions before investing in additional energy supply where appropriate.</w:t>
      </w:r>
    </w:p>
    <w:p w14:paraId="62A03ED2" w14:textId="77777777" w:rsidR="0082084C" w:rsidRPr="0082084C" w:rsidRDefault="0082084C" w:rsidP="0082084C">
      <w:r w:rsidRPr="0082084C">
        <w:t>C. eliminate fossil fuels before 2030.</w:t>
      </w:r>
    </w:p>
    <w:p w14:paraId="3896EBE9" w14:textId="77777777" w:rsidR="0082084C" w:rsidRPr="0082084C" w:rsidRDefault="0082084C" w:rsidP="0082084C">
      <w:r w:rsidRPr="0082084C">
        <w:t>D. prioritise electricity over other energy sources.</w:t>
      </w:r>
    </w:p>
    <w:p w14:paraId="10E51985" w14:textId="77777777" w:rsidR="0082084C" w:rsidRPr="0082084C" w:rsidRDefault="0082084C" w:rsidP="0082084C">
      <w:r w:rsidRPr="0082084C">
        <w:pict w14:anchorId="260B442F">
          <v:rect id="_x0000_i5349" style="width:0;height:1.5pt" o:hralign="center" o:hrstd="t" o:hr="t" fillcolor="#a0a0a0" stroked="f"/>
        </w:pict>
      </w:r>
    </w:p>
    <w:p w14:paraId="4010CEEB" w14:textId="77777777" w:rsidR="0082084C" w:rsidRPr="0082084C" w:rsidRDefault="0082084C" w:rsidP="0082084C">
      <w:r w:rsidRPr="0082084C">
        <w:rPr>
          <w:b/>
          <w:bCs/>
        </w:rPr>
        <w:t>445. Which statement BEST reflects the legal purpose of implementing Regulations?</w:t>
      </w:r>
    </w:p>
    <w:p w14:paraId="5FDEF1C6" w14:textId="77777777" w:rsidR="0082084C" w:rsidRPr="0082084C" w:rsidRDefault="0082084C" w:rsidP="0082084C">
      <w:r w:rsidRPr="0082084C">
        <w:t>A. They establish new Union competences.</w:t>
      </w:r>
    </w:p>
    <w:p w14:paraId="06EE220F" w14:textId="77777777" w:rsidR="0082084C" w:rsidRPr="0082084C" w:rsidRDefault="0082084C" w:rsidP="0082084C">
      <w:r w:rsidRPr="0082084C">
        <w:t>B. They amend essential provisions of legislative acts.</w:t>
      </w:r>
    </w:p>
    <w:p w14:paraId="789D46DA" w14:textId="77777777" w:rsidR="0082084C" w:rsidRPr="0082084C" w:rsidRDefault="0082084C" w:rsidP="0082084C">
      <w:r w:rsidRPr="0082084C">
        <w:rPr>
          <w:b/>
          <w:bCs/>
        </w:rPr>
        <w:t>C. They lay down uniform conditions for implementing legally binding Union acts.</w:t>
      </w:r>
    </w:p>
    <w:p w14:paraId="44B41C3F" w14:textId="77777777" w:rsidR="0082084C" w:rsidRPr="0082084C" w:rsidRDefault="0082084C" w:rsidP="0082084C">
      <w:r w:rsidRPr="0082084C">
        <w:t>D. They replace delegated acts in all policy areas.</w:t>
      </w:r>
    </w:p>
    <w:p w14:paraId="4CAC6AE3" w14:textId="77777777" w:rsidR="0082084C" w:rsidRPr="0082084C" w:rsidRDefault="0082084C" w:rsidP="0082084C">
      <w:r w:rsidRPr="0082084C">
        <w:pict w14:anchorId="194390C0">
          <v:rect id="_x0000_i5350" style="width:0;height:1.5pt" o:hralign="center" o:hrstd="t" o:hr="t" fillcolor="#a0a0a0" stroked="f"/>
        </w:pict>
      </w:r>
    </w:p>
    <w:p w14:paraId="0D8D63AE" w14:textId="77777777" w:rsidR="0082084C" w:rsidRPr="0082084C" w:rsidRDefault="0082084C" w:rsidP="0082084C">
      <w:r w:rsidRPr="0082084C">
        <w:rPr>
          <w:b/>
          <w:bCs/>
        </w:rPr>
        <w:t>446. Under the Circular Economy Action Plan, which sector is explicitly identified as one of the priority value chains?</w:t>
      </w:r>
    </w:p>
    <w:p w14:paraId="0435BC31" w14:textId="77777777" w:rsidR="0082084C" w:rsidRPr="0082084C" w:rsidRDefault="0082084C" w:rsidP="0082084C">
      <w:r w:rsidRPr="0082084C">
        <w:t>A. Insurance.</w:t>
      </w:r>
    </w:p>
    <w:p w14:paraId="1C815D33" w14:textId="77777777" w:rsidR="0082084C" w:rsidRPr="0082084C" w:rsidRDefault="0082084C" w:rsidP="0082084C">
      <w:r w:rsidRPr="0082084C">
        <w:t>B. Tourism.</w:t>
      </w:r>
    </w:p>
    <w:p w14:paraId="29E12640" w14:textId="77777777" w:rsidR="0082084C" w:rsidRPr="0082084C" w:rsidRDefault="0082084C" w:rsidP="0082084C">
      <w:r w:rsidRPr="0082084C">
        <w:rPr>
          <w:b/>
          <w:bCs/>
        </w:rPr>
        <w:t>C. Textiles.</w:t>
      </w:r>
    </w:p>
    <w:p w14:paraId="3D852BFC" w14:textId="77777777" w:rsidR="0082084C" w:rsidRPr="0082084C" w:rsidRDefault="0082084C" w:rsidP="0082084C">
      <w:r w:rsidRPr="0082084C">
        <w:t>D. Fisheries.</w:t>
      </w:r>
    </w:p>
    <w:p w14:paraId="38F52802" w14:textId="77777777" w:rsidR="0082084C" w:rsidRPr="0082084C" w:rsidRDefault="0082084C" w:rsidP="0082084C">
      <w:r w:rsidRPr="0082084C">
        <w:pict w14:anchorId="5014C8C7">
          <v:rect id="_x0000_i5351" style="width:0;height:1.5pt" o:hralign="center" o:hrstd="t" o:hr="t" fillcolor="#a0a0a0" stroked="f"/>
        </w:pict>
      </w:r>
    </w:p>
    <w:p w14:paraId="300C96D1" w14:textId="77777777" w:rsidR="0082084C" w:rsidRPr="0082084C" w:rsidRDefault="0082084C" w:rsidP="0082084C">
      <w:r w:rsidRPr="0082084C">
        <w:rPr>
          <w:b/>
          <w:bCs/>
        </w:rPr>
        <w:lastRenderedPageBreak/>
        <w:t>447. Which statement BEST reflects the Commission's role in monitoring the application of Directives?</w:t>
      </w:r>
    </w:p>
    <w:p w14:paraId="6E028B57" w14:textId="77777777" w:rsidR="0082084C" w:rsidRPr="0082084C" w:rsidRDefault="0082084C" w:rsidP="0082084C">
      <w:r w:rsidRPr="0082084C">
        <w:t>A. It transposes Directives into national law.</w:t>
      </w:r>
    </w:p>
    <w:p w14:paraId="72A88A61" w14:textId="77777777" w:rsidR="0082084C" w:rsidRPr="0082084C" w:rsidRDefault="0082084C" w:rsidP="0082084C">
      <w:r w:rsidRPr="0082084C">
        <w:t>B. It approves national implementing legislation before adoption.</w:t>
      </w:r>
    </w:p>
    <w:p w14:paraId="46D19C28" w14:textId="77777777" w:rsidR="0082084C" w:rsidRPr="0082084C" w:rsidRDefault="0082084C" w:rsidP="0082084C">
      <w:r w:rsidRPr="0082084C">
        <w:rPr>
          <w:b/>
          <w:bCs/>
        </w:rPr>
        <w:t>C. It verifies whether Member States have correctly transposed and applied Directives and may launch infringement proceedings where necessary.</w:t>
      </w:r>
    </w:p>
    <w:p w14:paraId="72607A2D" w14:textId="77777777" w:rsidR="0082084C" w:rsidRPr="0082084C" w:rsidRDefault="0082084C" w:rsidP="0082084C">
      <w:r w:rsidRPr="0082084C">
        <w:t>D. It annuls incompatible national legislation directly.</w:t>
      </w:r>
    </w:p>
    <w:p w14:paraId="7A3C13C5" w14:textId="77777777" w:rsidR="0082084C" w:rsidRPr="0082084C" w:rsidRDefault="0082084C" w:rsidP="0082084C">
      <w:r w:rsidRPr="0082084C">
        <w:pict w14:anchorId="48674885">
          <v:rect id="_x0000_i5352" style="width:0;height:1.5pt" o:hralign="center" o:hrstd="t" o:hr="t" fillcolor="#a0a0a0" stroked="f"/>
        </w:pict>
      </w:r>
    </w:p>
    <w:p w14:paraId="6DCF5D7B" w14:textId="77777777" w:rsidR="0082084C" w:rsidRPr="0082084C" w:rsidRDefault="0082084C" w:rsidP="0082084C">
      <w:r w:rsidRPr="0082084C">
        <w:rPr>
          <w:b/>
          <w:bCs/>
        </w:rPr>
        <w:t>448. Under the European Climate Law, climate neutrality refers to balancing:</w:t>
      </w:r>
    </w:p>
    <w:p w14:paraId="47422DB2" w14:textId="77777777" w:rsidR="0082084C" w:rsidRPr="0082084C" w:rsidRDefault="0082084C" w:rsidP="0082084C">
      <w:r w:rsidRPr="0082084C">
        <w:t>A. carbon dioxide emissions only.</w:t>
      </w:r>
    </w:p>
    <w:p w14:paraId="50DFE2CD" w14:textId="77777777" w:rsidR="0082084C" w:rsidRPr="0082084C" w:rsidRDefault="0082084C" w:rsidP="0082084C">
      <w:r w:rsidRPr="0082084C">
        <w:t>B. industrial emissions only.</w:t>
      </w:r>
    </w:p>
    <w:p w14:paraId="380CA3D8" w14:textId="77777777" w:rsidR="0082084C" w:rsidRPr="0082084C" w:rsidRDefault="0082084C" w:rsidP="0082084C">
      <w:r w:rsidRPr="0082084C">
        <w:rPr>
          <w:b/>
          <w:bCs/>
        </w:rPr>
        <w:t>C. anthropogenic greenhouse gas emissions and removals.</w:t>
      </w:r>
    </w:p>
    <w:p w14:paraId="57F67959" w14:textId="77777777" w:rsidR="0082084C" w:rsidRPr="0082084C" w:rsidRDefault="0082084C" w:rsidP="0082084C">
      <w:r w:rsidRPr="0082084C">
        <w:t>D. methane emissions only.</w:t>
      </w:r>
    </w:p>
    <w:p w14:paraId="259A2A0B" w14:textId="77777777" w:rsidR="0082084C" w:rsidRPr="0082084C" w:rsidRDefault="0082084C" w:rsidP="0082084C">
      <w:r w:rsidRPr="0082084C">
        <w:pict w14:anchorId="3D55E212">
          <v:rect id="_x0000_i5353" style="width:0;height:1.5pt" o:hralign="center" o:hrstd="t" o:hr="t" fillcolor="#a0a0a0" stroked="f"/>
        </w:pict>
      </w:r>
    </w:p>
    <w:p w14:paraId="264BB240" w14:textId="77777777" w:rsidR="0082084C" w:rsidRPr="0082084C" w:rsidRDefault="0082084C" w:rsidP="0082084C">
      <w:r w:rsidRPr="0082084C">
        <w:rPr>
          <w:b/>
          <w:bCs/>
        </w:rPr>
        <w:t>449. Which statement BEST reflects the legal effect of a Commission proposal before adoption by the legislator?</w:t>
      </w:r>
    </w:p>
    <w:p w14:paraId="41021B50" w14:textId="77777777" w:rsidR="0082084C" w:rsidRPr="0082084C" w:rsidRDefault="0082084C" w:rsidP="0082084C">
      <w:r w:rsidRPr="0082084C">
        <w:t>A. It is binding upon Member States.</w:t>
      </w:r>
    </w:p>
    <w:p w14:paraId="08DEB2A5" w14:textId="77777777" w:rsidR="0082084C" w:rsidRPr="0082084C" w:rsidRDefault="0082084C" w:rsidP="0082084C">
      <w:r w:rsidRPr="0082084C">
        <w:t>B. It is directly applicable.</w:t>
      </w:r>
    </w:p>
    <w:p w14:paraId="62780A9A" w14:textId="77777777" w:rsidR="0082084C" w:rsidRPr="0082084C" w:rsidRDefault="0082084C" w:rsidP="0082084C">
      <w:r w:rsidRPr="0082084C">
        <w:rPr>
          <w:b/>
          <w:bCs/>
        </w:rPr>
        <w:t>C. It has no binding legal effect but initiates the legislative procedure.</w:t>
      </w:r>
    </w:p>
    <w:p w14:paraId="323BABA9" w14:textId="77777777" w:rsidR="0082084C" w:rsidRPr="0082084C" w:rsidRDefault="0082084C" w:rsidP="0082084C">
      <w:r w:rsidRPr="0082084C">
        <w:t>D. It automatically enters into force after publication.</w:t>
      </w:r>
    </w:p>
    <w:p w14:paraId="36353395" w14:textId="77777777" w:rsidR="0082084C" w:rsidRPr="0082084C" w:rsidRDefault="0082084C" w:rsidP="0082084C">
      <w:r w:rsidRPr="0082084C">
        <w:pict w14:anchorId="22CE9885">
          <v:rect id="_x0000_i5354" style="width:0;height:1.5pt" o:hralign="center" o:hrstd="t" o:hr="t" fillcolor="#a0a0a0" stroked="f"/>
        </w:pict>
      </w:r>
    </w:p>
    <w:p w14:paraId="3208B605" w14:textId="77777777" w:rsidR="0082084C" w:rsidRPr="0082084C" w:rsidRDefault="0082084C" w:rsidP="0082084C">
      <w:r w:rsidRPr="0082084C">
        <w:rPr>
          <w:b/>
          <w:bCs/>
        </w:rPr>
        <w:t>450. Under the Net-Zero Industry Act, the overall objective of the Regulation is primarily to strengthen:</w:t>
      </w:r>
    </w:p>
    <w:p w14:paraId="133B9DF5" w14:textId="77777777" w:rsidR="0082084C" w:rsidRPr="0082084C" w:rsidRDefault="0082084C" w:rsidP="0082084C">
      <w:r w:rsidRPr="0082084C">
        <w:t>A. agricultural competitiveness.</w:t>
      </w:r>
    </w:p>
    <w:p w14:paraId="7127860F" w14:textId="77777777" w:rsidR="0082084C" w:rsidRPr="0082084C" w:rsidRDefault="0082084C" w:rsidP="0082084C">
      <w:r w:rsidRPr="0082084C">
        <w:t>B. monetary integration.</w:t>
      </w:r>
    </w:p>
    <w:p w14:paraId="144EE749" w14:textId="77777777" w:rsidR="0082084C" w:rsidRPr="0082084C" w:rsidRDefault="0082084C" w:rsidP="0082084C">
      <w:r w:rsidRPr="0082084C">
        <w:rPr>
          <w:b/>
          <w:bCs/>
        </w:rPr>
        <w:t>C. the Union's manufacturing capacity for net-zero technologies and industrial resilience.</w:t>
      </w:r>
    </w:p>
    <w:p w14:paraId="027F0709" w14:textId="70CF054E" w:rsidR="0082084C" w:rsidRPr="0082084C" w:rsidRDefault="0082084C" w:rsidP="0082084C">
      <w:r w:rsidRPr="0082084C">
        <w:t>D. the Common Foreign and Security Policy.</w:t>
      </w:r>
    </w:p>
    <w:p w14:paraId="5E3D8A68" w14:textId="77777777" w:rsidR="0082084C" w:rsidRPr="0082084C" w:rsidRDefault="0082084C" w:rsidP="0082084C">
      <w:r w:rsidRPr="0082084C">
        <w:rPr>
          <w:b/>
          <w:bCs/>
        </w:rPr>
        <w:t>451. Under the European Climate Law, which institution is required to assess the consistency of draft Union measures with the climate-neutrality objective?</w:t>
      </w:r>
    </w:p>
    <w:p w14:paraId="79F3A314" w14:textId="77777777" w:rsidR="0082084C" w:rsidRPr="0082084C" w:rsidRDefault="0082084C" w:rsidP="0082084C">
      <w:r w:rsidRPr="0082084C">
        <w:lastRenderedPageBreak/>
        <w:t>A. European Parliament.</w:t>
      </w:r>
    </w:p>
    <w:p w14:paraId="12C42B4F" w14:textId="77777777" w:rsidR="0082084C" w:rsidRPr="0082084C" w:rsidRDefault="0082084C" w:rsidP="0082084C">
      <w:r w:rsidRPr="0082084C">
        <w:t>B. Council of the European Union.</w:t>
      </w:r>
    </w:p>
    <w:p w14:paraId="0ABE1EB0" w14:textId="77777777" w:rsidR="0082084C" w:rsidRPr="0082084C" w:rsidRDefault="0082084C" w:rsidP="0082084C">
      <w:r w:rsidRPr="0082084C">
        <w:rPr>
          <w:b/>
          <w:bCs/>
        </w:rPr>
        <w:t>C. European Commission.</w:t>
      </w:r>
    </w:p>
    <w:p w14:paraId="3AAC0720" w14:textId="77777777" w:rsidR="0082084C" w:rsidRPr="0082084C" w:rsidRDefault="0082084C" w:rsidP="0082084C">
      <w:r w:rsidRPr="0082084C">
        <w:t>D. European Council.</w:t>
      </w:r>
    </w:p>
    <w:p w14:paraId="749A3183" w14:textId="77777777" w:rsidR="0082084C" w:rsidRPr="0082084C" w:rsidRDefault="0082084C" w:rsidP="0082084C">
      <w:r w:rsidRPr="0082084C">
        <w:pict w14:anchorId="6ABDE0D5">
          <v:rect id="_x0000_i5355" style="width:0;height:1.5pt" o:hralign="center" o:hrstd="t" o:hr="t" fillcolor="#a0a0a0" stroked="f"/>
        </w:pict>
      </w:r>
    </w:p>
    <w:p w14:paraId="5A6A5517" w14:textId="77777777" w:rsidR="0082084C" w:rsidRPr="0082084C" w:rsidRDefault="0082084C" w:rsidP="0082084C">
      <w:r w:rsidRPr="0082084C">
        <w:rPr>
          <w:b/>
          <w:bCs/>
        </w:rPr>
        <w:t>452. Which statement BEST reflects the role of the Commission's Legal Service during the preparation of legislative proposals?</w:t>
      </w:r>
    </w:p>
    <w:p w14:paraId="3C4F3FC7" w14:textId="77777777" w:rsidR="0082084C" w:rsidRPr="0082084C" w:rsidRDefault="0082084C" w:rsidP="0082084C">
      <w:r w:rsidRPr="0082084C">
        <w:t>A. It approves proposals on behalf of the Council.</w:t>
      </w:r>
    </w:p>
    <w:p w14:paraId="474E88C3" w14:textId="77777777" w:rsidR="0082084C" w:rsidRPr="0082084C" w:rsidRDefault="0082084C" w:rsidP="0082084C">
      <w:r w:rsidRPr="0082084C">
        <w:t>B. It negotiates legislative compromises with Parliament.</w:t>
      </w:r>
    </w:p>
    <w:p w14:paraId="2AE18805" w14:textId="77777777" w:rsidR="0082084C" w:rsidRPr="0082084C" w:rsidRDefault="0082084C" w:rsidP="0082084C">
      <w:r w:rsidRPr="0082084C">
        <w:rPr>
          <w:b/>
          <w:bCs/>
        </w:rPr>
        <w:t>C. It provides legal advice and helps ensure that proposals comply with the Treaties and Union law.</w:t>
      </w:r>
    </w:p>
    <w:p w14:paraId="292BDFDD" w14:textId="77777777" w:rsidR="0082084C" w:rsidRPr="0082084C" w:rsidRDefault="0082084C" w:rsidP="0082084C">
      <w:r w:rsidRPr="0082084C">
        <w:t>D. It determines the political priorities of the Commission.</w:t>
      </w:r>
    </w:p>
    <w:p w14:paraId="6F69D47E" w14:textId="77777777" w:rsidR="00E20D90" w:rsidRPr="00E20D90" w:rsidRDefault="00E20D90" w:rsidP="00E20D90">
      <w:r w:rsidRPr="00E20D90">
        <w:rPr>
          <w:b/>
          <w:bCs/>
        </w:rPr>
        <w:t>453. Under the Critical Raw Materials Act, Strategic Projects may benefit from coordinated access to:</w:t>
      </w:r>
    </w:p>
    <w:p w14:paraId="4A09CB4D" w14:textId="77777777" w:rsidR="00E20D90" w:rsidRPr="00E20D90" w:rsidRDefault="00E20D90" w:rsidP="00E20D90">
      <w:r w:rsidRPr="00E20D90">
        <w:t>A. ECB refinancing operations.</w:t>
      </w:r>
    </w:p>
    <w:p w14:paraId="74C9279B" w14:textId="77777777" w:rsidR="00E20D90" w:rsidRPr="00E20D90" w:rsidRDefault="00E20D90" w:rsidP="00E20D90">
      <w:r w:rsidRPr="00E20D90">
        <w:t>B. Common Agricultural Policy funds only.</w:t>
      </w:r>
    </w:p>
    <w:p w14:paraId="64014EF5" w14:textId="77777777" w:rsidR="00E20D90" w:rsidRPr="00E20D90" w:rsidRDefault="00E20D90" w:rsidP="00E20D90">
      <w:r w:rsidRPr="00E20D90">
        <w:rPr>
          <w:b/>
          <w:bCs/>
        </w:rPr>
        <w:t>C. Existing Union and national financing instruments, where applicable.</w:t>
      </w:r>
    </w:p>
    <w:p w14:paraId="213EEB57" w14:textId="77777777" w:rsidR="00E20D90" w:rsidRPr="00E20D90" w:rsidRDefault="00E20D90" w:rsidP="00E20D90">
      <w:r w:rsidRPr="00E20D90">
        <w:t>D. Mandatory direct grants from the EU budget.</w:t>
      </w:r>
    </w:p>
    <w:p w14:paraId="05D73663" w14:textId="77777777" w:rsidR="00E20D90" w:rsidRPr="00E20D90" w:rsidRDefault="00E20D90" w:rsidP="00E20D90">
      <w:r w:rsidRPr="00E20D90">
        <w:pict w14:anchorId="098FB35E">
          <v:rect id="_x0000_i5687" style="width:0;height:1.5pt" o:hralign="center" o:hrstd="t" o:hr="t" fillcolor="#a0a0a0" stroked="f"/>
        </w:pict>
      </w:r>
    </w:p>
    <w:p w14:paraId="2C4E15E9" w14:textId="77777777" w:rsidR="00E20D90" w:rsidRPr="00E20D90" w:rsidRDefault="00E20D90" w:rsidP="00E20D90">
      <w:r w:rsidRPr="00E20D90">
        <w:rPr>
          <w:b/>
          <w:bCs/>
        </w:rPr>
        <w:t>454. Which statement BEST reflects the purpose of Article 192 TFEU?</w:t>
      </w:r>
    </w:p>
    <w:p w14:paraId="4AAB49FC" w14:textId="77777777" w:rsidR="00E20D90" w:rsidRPr="00E20D90" w:rsidRDefault="00E20D90" w:rsidP="00E20D90">
      <w:r w:rsidRPr="00E20D90">
        <w:t>A. It provides the legal basis for competition policy.</w:t>
      </w:r>
    </w:p>
    <w:p w14:paraId="2842272F" w14:textId="77777777" w:rsidR="00E20D90" w:rsidRPr="00E20D90" w:rsidRDefault="00E20D90" w:rsidP="00E20D90">
      <w:r w:rsidRPr="00E20D90">
        <w:t>B. It establishes the ordinary legislative procedure.</w:t>
      </w:r>
    </w:p>
    <w:p w14:paraId="0CE5F95D" w14:textId="77777777" w:rsidR="00E20D90" w:rsidRPr="00E20D90" w:rsidRDefault="00E20D90" w:rsidP="00E20D90">
      <w:r w:rsidRPr="00E20D90">
        <w:rPr>
          <w:b/>
          <w:bCs/>
        </w:rPr>
        <w:t>C. It provides the legal basis for Union action in the field of environmental policy.</w:t>
      </w:r>
    </w:p>
    <w:p w14:paraId="6D9C1C9B" w14:textId="77777777" w:rsidR="00E20D90" w:rsidRPr="00E20D90" w:rsidRDefault="00E20D90" w:rsidP="00E20D90">
      <w:r w:rsidRPr="00E20D90">
        <w:t>D. It governs the Union's budgetary procedure.</w:t>
      </w:r>
    </w:p>
    <w:p w14:paraId="19024C83" w14:textId="77777777" w:rsidR="00E20D90" w:rsidRPr="00E20D90" w:rsidRDefault="00E20D90" w:rsidP="00E20D90">
      <w:r w:rsidRPr="00E20D90">
        <w:pict w14:anchorId="68E0CC80">
          <v:rect id="_x0000_i5688" style="width:0;height:1.5pt" o:hralign="center" o:hrstd="t" o:hr="t" fillcolor="#a0a0a0" stroked="f"/>
        </w:pict>
      </w:r>
    </w:p>
    <w:p w14:paraId="083E0E24" w14:textId="77777777" w:rsidR="00E20D90" w:rsidRPr="00E20D90" w:rsidRDefault="00E20D90" w:rsidP="00E20D90">
      <w:r w:rsidRPr="00E20D90">
        <w:rPr>
          <w:b/>
          <w:bCs/>
        </w:rPr>
        <w:t>455. Under the Energy Efficiency Directive, public bodies are expected to play a leading role primarily by:</w:t>
      </w:r>
    </w:p>
    <w:p w14:paraId="4FB138AB" w14:textId="77777777" w:rsidR="00E20D90" w:rsidRPr="00E20D90" w:rsidRDefault="00E20D90" w:rsidP="00E20D90">
      <w:r w:rsidRPr="00E20D90">
        <w:t>A. reducing VAT on energy-efficient products.</w:t>
      </w:r>
    </w:p>
    <w:p w14:paraId="5CD7DDCC" w14:textId="77777777" w:rsidR="00E20D90" w:rsidRPr="00E20D90" w:rsidRDefault="00E20D90" w:rsidP="00E20D90">
      <w:r w:rsidRPr="00E20D90">
        <w:rPr>
          <w:b/>
          <w:bCs/>
        </w:rPr>
        <w:lastRenderedPageBreak/>
        <w:t>B. improving the energy performance of public buildings and integrating energy efficiency into public procurement where required.</w:t>
      </w:r>
    </w:p>
    <w:p w14:paraId="6064C79B" w14:textId="77777777" w:rsidR="00E20D90" w:rsidRPr="00E20D90" w:rsidRDefault="00E20D90" w:rsidP="00E20D90">
      <w:r w:rsidRPr="00E20D90">
        <w:t>C. replacing all fossil-fuel heating by 2027.</w:t>
      </w:r>
    </w:p>
    <w:p w14:paraId="154A5FC0" w14:textId="77777777" w:rsidR="00E20D90" w:rsidRPr="00E20D90" w:rsidRDefault="00E20D90" w:rsidP="00E20D90">
      <w:r w:rsidRPr="00E20D90">
        <w:t>D. purchasing electricity only from public utilities.</w:t>
      </w:r>
    </w:p>
    <w:p w14:paraId="61480571" w14:textId="77777777" w:rsidR="00E20D90" w:rsidRPr="00E20D90" w:rsidRDefault="00E20D90" w:rsidP="00E20D90">
      <w:r w:rsidRPr="00E20D90">
        <w:pict w14:anchorId="131242EA">
          <v:rect id="_x0000_i5689" style="width:0;height:1.5pt" o:hralign="center" o:hrstd="t" o:hr="t" fillcolor="#a0a0a0" stroked="f"/>
        </w:pict>
      </w:r>
    </w:p>
    <w:p w14:paraId="23059ED6" w14:textId="77777777" w:rsidR="00E20D90" w:rsidRPr="00E20D90" w:rsidRDefault="00E20D90" w:rsidP="00E20D90">
      <w:r w:rsidRPr="00E20D90">
        <w:rPr>
          <w:b/>
          <w:bCs/>
        </w:rPr>
        <w:t>456. Which statement BEST reflects the legal significance of the choice between Article 114 and Article 192 TFEU as a legal basis?</w:t>
      </w:r>
    </w:p>
    <w:p w14:paraId="29AB48F7" w14:textId="77777777" w:rsidR="00E20D90" w:rsidRPr="00E20D90" w:rsidRDefault="00E20D90" w:rsidP="00E20D90">
      <w:r w:rsidRPr="00E20D90">
        <w:t>A. The choice is purely political.</w:t>
      </w:r>
    </w:p>
    <w:p w14:paraId="2B1B01AD" w14:textId="77777777" w:rsidR="00E20D90" w:rsidRPr="00E20D90" w:rsidRDefault="00E20D90" w:rsidP="00E20D90">
      <w:r w:rsidRPr="00E20D90">
        <w:t>B. Either provision may always be used interchangeably.</w:t>
      </w:r>
    </w:p>
    <w:p w14:paraId="461C0A70" w14:textId="77777777" w:rsidR="00E20D90" w:rsidRPr="00E20D90" w:rsidRDefault="00E20D90" w:rsidP="00E20D90">
      <w:r w:rsidRPr="00E20D90">
        <w:rPr>
          <w:b/>
          <w:bCs/>
        </w:rPr>
        <w:t>C. The legal basis depends on the measure's centre of gravity, objective and content, as interpreted by the Court of Justice.</w:t>
      </w:r>
    </w:p>
    <w:p w14:paraId="3CC93431" w14:textId="77777777" w:rsidR="00E20D90" w:rsidRPr="00E20D90" w:rsidRDefault="00E20D90" w:rsidP="00E20D90">
      <w:r w:rsidRPr="00E20D90">
        <w:t>D. Article 192 automatically prevails whenever environmental objectives are mentioned.</w:t>
      </w:r>
    </w:p>
    <w:p w14:paraId="0DE41CE9" w14:textId="77777777" w:rsidR="00E20D90" w:rsidRPr="00E20D90" w:rsidRDefault="00E20D90" w:rsidP="00E20D90">
      <w:r w:rsidRPr="00E20D90">
        <w:pict w14:anchorId="3E9DBA83">
          <v:rect id="_x0000_i5690" style="width:0;height:1.5pt" o:hralign="center" o:hrstd="t" o:hr="t" fillcolor="#a0a0a0" stroked="f"/>
        </w:pict>
      </w:r>
    </w:p>
    <w:p w14:paraId="0335D9B6" w14:textId="77777777" w:rsidR="00E20D90" w:rsidRPr="00E20D90" w:rsidRDefault="00E20D90" w:rsidP="00E20D90">
      <w:r w:rsidRPr="00E20D90">
        <w:rPr>
          <w:b/>
          <w:bCs/>
        </w:rPr>
        <w:t>457. Under the European Green Deal, the Circular Economy Action Plan aims primarily to reduce:</w:t>
      </w:r>
    </w:p>
    <w:p w14:paraId="43EDBE09" w14:textId="77777777" w:rsidR="00E20D90" w:rsidRPr="00E20D90" w:rsidRDefault="00E20D90" w:rsidP="00E20D90">
      <w:r w:rsidRPr="00E20D90">
        <w:t>A. public debt.</w:t>
      </w:r>
    </w:p>
    <w:p w14:paraId="12A02B7A" w14:textId="77777777" w:rsidR="00E20D90" w:rsidRPr="00E20D90" w:rsidRDefault="00E20D90" w:rsidP="00E20D90">
      <w:r w:rsidRPr="00E20D90">
        <w:t>B. labour mobility.</w:t>
      </w:r>
    </w:p>
    <w:p w14:paraId="25B0A763" w14:textId="77777777" w:rsidR="00E20D90" w:rsidRPr="00E20D90" w:rsidRDefault="00E20D90" w:rsidP="00E20D90">
      <w:r w:rsidRPr="00E20D90">
        <w:rPr>
          <w:b/>
          <w:bCs/>
        </w:rPr>
        <w:t>C. resource consumption and waste while increasing material circularity.</w:t>
      </w:r>
    </w:p>
    <w:p w14:paraId="0512400F" w14:textId="77777777" w:rsidR="00E20D90" w:rsidRPr="00E20D90" w:rsidRDefault="00E20D90" w:rsidP="00E20D90">
      <w:r w:rsidRPr="00E20D90">
        <w:t>D. customs duties.</w:t>
      </w:r>
    </w:p>
    <w:p w14:paraId="283030AE" w14:textId="77777777" w:rsidR="00E20D90" w:rsidRPr="00E20D90" w:rsidRDefault="00E20D90" w:rsidP="00E20D90">
      <w:r w:rsidRPr="00E20D90">
        <w:pict w14:anchorId="44091393">
          <v:rect id="_x0000_i5691" style="width:0;height:1.5pt" o:hralign="center" o:hrstd="t" o:hr="t" fillcolor="#a0a0a0" stroked="f"/>
        </w:pict>
      </w:r>
    </w:p>
    <w:p w14:paraId="5BC843A6" w14:textId="77777777" w:rsidR="00E20D90" w:rsidRPr="00E20D90" w:rsidRDefault="00E20D90" w:rsidP="00E20D90">
      <w:r w:rsidRPr="00E20D90">
        <w:rPr>
          <w:b/>
          <w:bCs/>
        </w:rPr>
        <w:t>458. Which statement BEST reflects the principle established by the Court of Justice in Case C-376/98 (Tobacco Advertising I) regarding Article 114 TFEU?</w:t>
      </w:r>
    </w:p>
    <w:p w14:paraId="2CD8193D" w14:textId="77777777" w:rsidR="00E20D90" w:rsidRPr="00E20D90" w:rsidRDefault="00E20D90" w:rsidP="00E20D90">
      <w:r w:rsidRPr="00E20D90">
        <w:t>A. Article 114 may be used for any policy objective.</w:t>
      </w:r>
    </w:p>
    <w:p w14:paraId="794CFC25" w14:textId="77777777" w:rsidR="00E20D90" w:rsidRPr="00E20D90" w:rsidRDefault="00E20D90" w:rsidP="00E20D90">
      <w:r w:rsidRPr="00E20D90">
        <w:t>B. Article 114 applies only to consumer protection.</w:t>
      </w:r>
    </w:p>
    <w:p w14:paraId="1972001E" w14:textId="77777777" w:rsidR="00E20D90" w:rsidRPr="00E20D90" w:rsidRDefault="00E20D90" w:rsidP="00E20D90">
      <w:r w:rsidRPr="00E20D90">
        <w:rPr>
          <w:b/>
          <w:bCs/>
        </w:rPr>
        <w:t>C. Measures adopted under Article 114 must genuinely contribute to improving the establishment or functioning of the internal market.</w:t>
      </w:r>
    </w:p>
    <w:p w14:paraId="457B4F4C" w14:textId="77777777" w:rsidR="00E20D90" w:rsidRPr="00E20D90" w:rsidRDefault="00E20D90" w:rsidP="00E20D90">
      <w:r w:rsidRPr="00E20D90">
        <w:t>D. Article 114 excludes environmental objectives.</w:t>
      </w:r>
    </w:p>
    <w:p w14:paraId="269DECA1" w14:textId="77777777" w:rsidR="00E20D90" w:rsidRPr="00E20D90" w:rsidRDefault="00E20D90" w:rsidP="00E20D90">
      <w:r w:rsidRPr="00E20D90">
        <w:pict w14:anchorId="2B40BC08">
          <v:rect id="_x0000_i5692" style="width:0;height:1.5pt" o:hralign="center" o:hrstd="t" o:hr="t" fillcolor="#a0a0a0" stroked="f"/>
        </w:pict>
      </w:r>
    </w:p>
    <w:p w14:paraId="138BA40C" w14:textId="77777777" w:rsidR="00E20D90" w:rsidRPr="00E20D90" w:rsidRDefault="00E20D90" w:rsidP="00E20D90">
      <w:r w:rsidRPr="00E20D90">
        <w:rPr>
          <w:b/>
          <w:bCs/>
        </w:rPr>
        <w:lastRenderedPageBreak/>
        <w:t>459. Under the Governance Regulation, Member States must submit progress reports on the implementation of their National Energy and Climate Plans at regular intervals. These are known as:</w:t>
      </w:r>
    </w:p>
    <w:p w14:paraId="6F2125BE" w14:textId="77777777" w:rsidR="00E20D90" w:rsidRPr="00E20D90" w:rsidRDefault="00E20D90" w:rsidP="00E20D90">
      <w:r w:rsidRPr="00E20D90">
        <w:t>A. National Climate Assessments.</w:t>
      </w:r>
    </w:p>
    <w:p w14:paraId="65B1CB81" w14:textId="77777777" w:rsidR="00E20D90" w:rsidRPr="00E20D90" w:rsidRDefault="00E20D90" w:rsidP="00E20D90">
      <w:r w:rsidRPr="00E20D90">
        <w:t>B. Energy Union Reports.</w:t>
      </w:r>
    </w:p>
    <w:p w14:paraId="70D8F9D7" w14:textId="77777777" w:rsidR="00E20D90" w:rsidRPr="00E20D90" w:rsidRDefault="00E20D90" w:rsidP="00E20D90">
      <w:r w:rsidRPr="00E20D90">
        <w:rPr>
          <w:b/>
          <w:bCs/>
        </w:rPr>
        <w:t>C. Integrated National Energy and Climate Progress Reports.</w:t>
      </w:r>
    </w:p>
    <w:p w14:paraId="4EF58F1C" w14:textId="77777777" w:rsidR="00E20D90" w:rsidRPr="00E20D90" w:rsidRDefault="00E20D90" w:rsidP="00E20D90">
      <w:r w:rsidRPr="00E20D90">
        <w:t>D. Green Transition Reviews.</w:t>
      </w:r>
    </w:p>
    <w:p w14:paraId="3D80157D" w14:textId="77777777" w:rsidR="00E20D90" w:rsidRPr="00E20D90" w:rsidRDefault="00E20D90" w:rsidP="00E20D90">
      <w:r w:rsidRPr="00E20D90">
        <w:pict w14:anchorId="6D7A3946">
          <v:rect id="_x0000_i5693" style="width:0;height:1.5pt" o:hralign="center" o:hrstd="t" o:hr="t" fillcolor="#a0a0a0" stroked="f"/>
        </w:pict>
      </w:r>
    </w:p>
    <w:p w14:paraId="75C540F6" w14:textId="77777777" w:rsidR="00E20D90" w:rsidRPr="00E20D90" w:rsidRDefault="00E20D90" w:rsidP="00E20D90">
      <w:r w:rsidRPr="00E20D90">
        <w:rPr>
          <w:b/>
          <w:bCs/>
        </w:rPr>
        <w:t>460. Which statement BEST reflects the role of proportionality in judicial review before the Court of Justice?</w:t>
      </w:r>
    </w:p>
    <w:p w14:paraId="2B5A146E" w14:textId="77777777" w:rsidR="00E20D90" w:rsidRPr="00E20D90" w:rsidRDefault="00E20D90" w:rsidP="00E20D90">
      <w:r w:rsidRPr="00E20D90">
        <w:t>A. The Court never reviews compliance with proportionality.</w:t>
      </w:r>
    </w:p>
    <w:p w14:paraId="39CE8B90" w14:textId="77777777" w:rsidR="00E20D90" w:rsidRPr="00E20D90" w:rsidRDefault="00E20D90" w:rsidP="00E20D90">
      <w:r w:rsidRPr="00E20D90">
        <w:t>B. Proportionality applies only to Member States.</w:t>
      </w:r>
    </w:p>
    <w:p w14:paraId="43CCF7B7" w14:textId="77777777" w:rsidR="00E20D90" w:rsidRPr="00E20D90" w:rsidRDefault="00E20D90" w:rsidP="00E20D90">
      <w:r w:rsidRPr="00E20D90">
        <w:rPr>
          <w:b/>
          <w:bCs/>
        </w:rPr>
        <w:t>C. The Court may examine whether Union action exceeds what is necessary to achieve its legitimate objective.</w:t>
      </w:r>
    </w:p>
    <w:p w14:paraId="2948109B" w14:textId="77777777" w:rsidR="00E20D90" w:rsidRPr="00E20D90" w:rsidRDefault="00E20D90" w:rsidP="00E20D90">
      <w:r w:rsidRPr="00E20D90">
        <w:t>D. Proportionality applies only to delegated acts.</w:t>
      </w:r>
    </w:p>
    <w:p w14:paraId="4CB1DE14" w14:textId="77777777" w:rsidR="00E20D90" w:rsidRPr="00E20D90" w:rsidRDefault="00E20D90" w:rsidP="00E20D90">
      <w:r w:rsidRPr="00E20D90">
        <w:pict w14:anchorId="04F41F61">
          <v:rect id="_x0000_i5694" style="width:0;height:1.5pt" o:hralign="center" o:hrstd="t" o:hr="t" fillcolor="#a0a0a0" stroked="f"/>
        </w:pict>
      </w:r>
    </w:p>
    <w:p w14:paraId="5EA181F3" w14:textId="77777777" w:rsidR="00E20D90" w:rsidRPr="00E20D90" w:rsidRDefault="00E20D90" w:rsidP="00E20D90">
      <w:r w:rsidRPr="00E20D90">
        <w:rPr>
          <w:b/>
          <w:bCs/>
        </w:rPr>
        <w:t xml:space="preserve">461. Under the Renewable Energy Directive, permitting procedures for renewable energy projects have been simplified primarily </w:t>
      </w:r>
      <w:proofErr w:type="gramStart"/>
      <w:r w:rsidRPr="00E20D90">
        <w:rPr>
          <w:b/>
          <w:bCs/>
        </w:rPr>
        <w:t>in order to</w:t>
      </w:r>
      <w:proofErr w:type="gramEnd"/>
      <w:r w:rsidRPr="00E20D90">
        <w:rPr>
          <w:b/>
          <w:bCs/>
        </w:rPr>
        <w:t>:</w:t>
      </w:r>
    </w:p>
    <w:p w14:paraId="75033B90" w14:textId="77777777" w:rsidR="00E20D90" w:rsidRPr="00E20D90" w:rsidRDefault="00E20D90" w:rsidP="00E20D90">
      <w:r w:rsidRPr="00E20D90">
        <w:t>A. eliminate environmental assessments.</w:t>
      </w:r>
    </w:p>
    <w:p w14:paraId="1810FFEC" w14:textId="77777777" w:rsidR="00E20D90" w:rsidRPr="00E20D90" w:rsidRDefault="00E20D90" w:rsidP="00E20D90">
      <w:r w:rsidRPr="00E20D90">
        <w:t>B. replace national authorities.</w:t>
      </w:r>
    </w:p>
    <w:p w14:paraId="5F36B6E8" w14:textId="77777777" w:rsidR="00E20D90" w:rsidRPr="00E20D90" w:rsidRDefault="00E20D90" w:rsidP="00E20D90">
      <w:r w:rsidRPr="00E20D90">
        <w:rPr>
          <w:b/>
          <w:bCs/>
        </w:rPr>
        <w:t>C. accelerate the deployment of renewable energy while respecting applicable Union law.</w:t>
      </w:r>
    </w:p>
    <w:p w14:paraId="5113C8A2" w14:textId="77777777" w:rsidR="00E20D90" w:rsidRPr="00E20D90" w:rsidRDefault="00E20D90" w:rsidP="00E20D90">
      <w:r w:rsidRPr="00E20D90">
        <w:t>D. transfer permitting powers to the Commission.</w:t>
      </w:r>
    </w:p>
    <w:p w14:paraId="7F04CD55" w14:textId="77777777" w:rsidR="00E20D90" w:rsidRPr="00E20D90" w:rsidRDefault="00E20D90" w:rsidP="00E20D90">
      <w:r w:rsidRPr="00E20D90">
        <w:pict w14:anchorId="246483E9">
          <v:rect id="_x0000_i5695" style="width:0;height:1.5pt" o:hralign="center" o:hrstd="t" o:hr="t" fillcolor="#a0a0a0" stroked="f"/>
        </w:pict>
      </w:r>
    </w:p>
    <w:p w14:paraId="764637F4" w14:textId="77777777" w:rsidR="00E20D90" w:rsidRPr="00E20D90" w:rsidRDefault="00E20D90" w:rsidP="00E20D90">
      <w:r w:rsidRPr="00E20D90">
        <w:rPr>
          <w:b/>
          <w:bCs/>
        </w:rPr>
        <w:t>462. Which statement BEST reflects the role of impact assessments in the legislative process?</w:t>
      </w:r>
    </w:p>
    <w:p w14:paraId="7EDD7210" w14:textId="77777777" w:rsidR="00E20D90" w:rsidRPr="00E20D90" w:rsidRDefault="00E20D90" w:rsidP="00E20D90">
      <w:r w:rsidRPr="00E20D90">
        <w:t>A. They bind Parliament and the Council.</w:t>
      </w:r>
    </w:p>
    <w:p w14:paraId="106DDBB5" w14:textId="77777777" w:rsidR="00E20D90" w:rsidRPr="00E20D90" w:rsidRDefault="00E20D90" w:rsidP="00E20D90">
      <w:r w:rsidRPr="00E20D90">
        <w:t>B. They replace political decision-making.</w:t>
      </w:r>
    </w:p>
    <w:p w14:paraId="61926706" w14:textId="77777777" w:rsidR="00E20D90" w:rsidRPr="00E20D90" w:rsidRDefault="00E20D90" w:rsidP="00E20D90">
      <w:r w:rsidRPr="00E20D90">
        <w:rPr>
          <w:b/>
          <w:bCs/>
        </w:rPr>
        <w:t>C. They inform decision-making by analysing evidence and comparing policy options before proposals are adopted.</w:t>
      </w:r>
    </w:p>
    <w:p w14:paraId="48873AD4" w14:textId="77777777" w:rsidR="00E20D90" w:rsidRPr="00E20D90" w:rsidRDefault="00E20D90" w:rsidP="00E20D90">
      <w:r w:rsidRPr="00E20D90">
        <w:lastRenderedPageBreak/>
        <w:t>D. They determine whether the Court of Justice has jurisdiction.</w:t>
      </w:r>
    </w:p>
    <w:p w14:paraId="06E8B534" w14:textId="77777777" w:rsidR="00E20D90" w:rsidRPr="00E20D90" w:rsidRDefault="00E20D90" w:rsidP="00E20D90">
      <w:r w:rsidRPr="00E20D90">
        <w:pict w14:anchorId="3F2559E9">
          <v:rect id="_x0000_i5696" style="width:0;height:1.5pt" o:hralign="center" o:hrstd="t" o:hr="t" fillcolor="#a0a0a0" stroked="f"/>
        </w:pict>
      </w:r>
    </w:p>
    <w:p w14:paraId="287C4BBB" w14:textId="77777777" w:rsidR="00E20D90" w:rsidRPr="00E20D90" w:rsidRDefault="00E20D90" w:rsidP="00E20D90">
      <w:r w:rsidRPr="00E20D90">
        <w:rPr>
          <w:b/>
          <w:bCs/>
        </w:rPr>
        <w:t>463. Under the Critical Raw Materials Act, diversification benchmarks are intended primarily to reduce:</w:t>
      </w:r>
    </w:p>
    <w:p w14:paraId="4372157B" w14:textId="77777777" w:rsidR="00E20D90" w:rsidRPr="00E20D90" w:rsidRDefault="00E20D90" w:rsidP="00E20D90">
      <w:r w:rsidRPr="00E20D90">
        <w:t>A. inflation.</w:t>
      </w:r>
    </w:p>
    <w:p w14:paraId="0AAEF3A4" w14:textId="77777777" w:rsidR="00E20D90" w:rsidRPr="00E20D90" w:rsidRDefault="00E20D90" w:rsidP="00E20D90">
      <w:r w:rsidRPr="00E20D90">
        <w:t>B. State aid.</w:t>
      </w:r>
    </w:p>
    <w:p w14:paraId="74C599E4" w14:textId="77777777" w:rsidR="00E20D90" w:rsidRPr="00E20D90" w:rsidRDefault="00E20D90" w:rsidP="00E20D90">
      <w:r w:rsidRPr="00E20D90">
        <w:rPr>
          <w:b/>
          <w:bCs/>
        </w:rPr>
        <w:t>C. excessive strategic dependency on single third countries.</w:t>
      </w:r>
    </w:p>
    <w:p w14:paraId="5BADAC53" w14:textId="77777777" w:rsidR="00E20D90" w:rsidRPr="00E20D90" w:rsidRDefault="00E20D90" w:rsidP="00E20D90">
      <w:r w:rsidRPr="00E20D90">
        <w:t>D. customs formalities.</w:t>
      </w:r>
    </w:p>
    <w:p w14:paraId="30B8C698" w14:textId="77777777" w:rsidR="00E20D90" w:rsidRPr="00E20D90" w:rsidRDefault="00E20D90" w:rsidP="00E20D90">
      <w:r w:rsidRPr="00E20D90">
        <w:pict w14:anchorId="16F71870">
          <v:rect id="_x0000_i5697" style="width:0;height:1.5pt" o:hralign="center" o:hrstd="t" o:hr="t" fillcolor="#a0a0a0" stroked="f"/>
        </w:pict>
      </w:r>
    </w:p>
    <w:p w14:paraId="3BA771E9" w14:textId="77777777" w:rsidR="00E20D90" w:rsidRPr="00E20D90" w:rsidRDefault="00E20D90" w:rsidP="00E20D90">
      <w:r w:rsidRPr="00E20D90">
        <w:rPr>
          <w:b/>
          <w:bCs/>
        </w:rPr>
        <w:t>464. Which statement BEST reflects the relationship between the principles of subsidiarity and proportionality?</w:t>
      </w:r>
    </w:p>
    <w:p w14:paraId="21C9D66E" w14:textId="77777777" w:rsidR="00E20D90" w:rsidRPr="00E20D90" w:rsidRDefault="00E20D90" w:rsidP="00E20D90">
      <w:r w:rsidRPr="00E20D90">
        <w:t>A. They are identical legal principles.</w:t>
      </w:r>
    </w:p>
    <w:p w14:paraId="57340B2F" w14:textId="77777777" w:rsidR="00E20D90" w:rsidRPr="00E20D90" w:rsidRDefault="00E20D90" w:rsidP="00E20D90">
      <w:r w:rsidRPr="00E20D90">
        <w:t>B. Subsidiarity applies only to judicial decisions.</w:t>
      </w:r>
    </w:p>
    <w:p w14:paraId="029DE005" w14:textId="77777777" w:rsidR="00E20D90" w:rsidRPr="00E20D90" w:rsidRDefault="00E20D90" w:rsidP="00E20D90">
      <w:r w:rsidRPr="00E20D90">
        <w:rPr>
          <w:b/>
          <w:bCs/>
        </w:rPr>
        <w:t>C. Subsidiarity addresses whether the Union should act, whereas proportionality concerns the extent of Union action.</w:t>
      </w:r>
    </w:p>
    <w:p w14:paraId="7DA7E067" w14:textId="77777777" w:rsidR="00E20D90" w:rsidRPr="00E20D90" w:rsidRDefault="00E20D90" w:rsidP="00E20D90">
      <w:r w:rsidRPr="00E20D90">
        <w:t>D. Proportionality applies only after subsidiarity has been rejected by national parliaments.</w:t>
      </w:r>
    </w:p>
    <w:p w14:paraId="2C58BF4A" w14:textId="77777777" w:rsidR="00E20D90" w:rsidRPr="00E20D90" w:rsidRDefault="00E20D90" w:rsidP="00E20D90">
      <w:r w:rsidRPr="00E20D90">
        <w:pict w14:anchorId="20713D88">
          <v:rect id="_x0000_i5698" style="width:0;height:1.5pt" o:hralign="center" o:hrstd="t" o:hr="t" fillcolor="#a0a0a0" stroked="f"/>
        </w:pict>
      </w:r>
    </w:p>
    <w:p w14:paraId="63AF4BA1" w14:textId="77777777" w:rsidR="00E20D90" w:rsidRPr="00E20D90" w:rsidRDefault="00E20D90" w:rsidP="00E20D90">
      <w:r w:rsidRPr="00E20D90">
        <w:rPr>
          <w:b/>
          <w:bCs/>
        </w:rPr>
        <w:t>465. Under the Digital Decade Policy Programme, the digital transformation should contribute to strengthening:</w:t>
      </w:r>
    </w:p>
    <w:p w14:paraId="56F53FD8" w14:textId="77777777" w:rsidR="00E20D90" w:rsidRPr="00E20D90" w:rsidRDefault="00E20D90" w:rsidP="00E20D90">
      <w:r w:rsidRPr="00E20D90">
        <w:t>A. monetary union only.</w:t>
      </w:r>
    </w:p>
    <w:p w14:paraId="199F31F0" w14:textId="77777777" w:rsidR="00E20D90" w:rsidRPr="00E20D90" w:rsidRDefault="00E20D90" w:rsidP="00E20D90">
      <w:r w:rsidRPr="00E20D90">
        <w:t>B. agricultural production only.</w:t>
      </w:r>
    </w:p>
    <w:p w14:paraId="0B4B9051" w14:textId="77777777" w:rsidR="00E20D90" w:rsidRPr="00E20D90" w:rsidRDefault="00E20D90" w:rsidP="00E20D90">
      <w:r w:rsidRPr="00E20D90">
        <w:rPr>
          <w:b/>
          <w:bCs/>
        </w:rPr>
        <w:t>C. competitiveness, resilience, sovereignty and inclusion.</w:t>
      </w:r>
    </w:p>
    <w:p w14:paraId="6CEC3BE1" w14:textId="77777777" w:rsidR="00E20D90" w:rsidRPr="00E20D90" w:rsidRDefault="00E20D90" w:rsidP="00E20D90">
      <w:r w:rsidRPr="00E20D90">
        <w:t>D. customs harmonisation only.</w:t>
      </w:r>
    </w:p>
    <w:p w14:paraId="3DC21961" w14:textId="77777777" w:rsidR="00E20D90" w:rsidRPr="00E20D90" w:rsidRDefault="00E20D90" w:rsidP="00E20D90">
      <w:r w:rsidRPr="00E20D90">
        <w:pict w14:anchorId="335250C4">
          <v:rect id="_x0000_i5699" style="width:0;height:1.5pt" o:hralign="center" o:hrstd="t" o:hr="t" fillcolor="#a0a0a0" stroked="f"/>
        </w:pict>
      </w:r>
    </w:p>
    <w:p w14:paraId="5A5474C7" w14:textId="77777777" w:rsidR="00E20D90" w:rsidRPr="00E20D90" w:rsidRDefault="00E20D90" w:rsidP="00E20D90">
      <w:r w:rsidRPr="00E20D90">
        <w:rPr>
          <w:b/>
          <w:bCs/>
        </w:rPr>
        <w:t>466. Which statement BEST reflects the legal importance of stating reasons under Article 296 TFEU?</w:t>
      </w:r>
    </w:p>
    <w:p w14:paraId="7510EEA0" w14:textId="77777777" w:rsidR="00E20D90" w:rsidRPr="00E20D90" w:rsidRDefault="00E20D90" w:rsidP="00E20D90">
      <w:r w:rsidRPr="00E20D90">
        <w:t>A. It is optional for legislative acts.</w:t>
      </w:r>
    </w:p>
    <w:p w14:paraId="259F6564" w14:textId="77777777" w:rsidR="00E20D90" w:rsidRPr="00E20D90" w:rsidRDefault="00E20D90" w:rsidP="00E20D90">
      <w:r w:rsidRPr="00E20D90">
        <w:t>B. It applies only to Regulations.</w:t>
      </w:r>
    </w:p>
    <w:p w14:paraId="6F016B24" w14:textId="77777777" w:rsidR="00E20D90" w:rsidRPr="00E20D90" w:rsidRDefault="00E20D90" w:rsidP="00E20D90">
      <w:r w:rsidRPr="00E20D90">
        <w:rPr>
          <w:b/>
          <w:bCs/>
        </w:rPr>
        <w:lastRenderedPageBreak/>
        <w:t>C. It enables judicial review and helps affected parties understand the basis of the measure.</w:t>
      </w:r>
    </w:p>
    <w:p w14:paraId="24783EAA" w14:textId="77777777" w:rsidR="00E20D90" w:rsidRPr="00E20D90" w:rsidRDefault="00E20D90" w:rsidP="00E20D90">
      <w:r w:rsidRPr="00E20D90">
        <w:t>D. It replaces the need for an explanatory memorandum.</w:t>
      </w:r>
    </w:p>
    <w:p w14:paraId="3408B987" w14:textId="77777777" w:rsidR="00E20D90" w:rsidRPr="00E20D90" w:rsidRDefault="00E20D90" w:rsidP="00E20D90">
      <w:r w:rsidRPr="00E20D90">
        <w:pict w14:anchorId="77F1382E">
          <v:rect id="_x0000_i5700" style="width:0;height:1.5pt" o:hralign="center" o:hrstd="t" o:hr="t" fillcolor="#a0a0a0" stroked="f"/>
        </w:pict>
      </w:r>
    </w:p>
    <w:p w14:paraId="4DC24B9B" w14:textId="77777777" w:rsidR="00E20D90" w:rsidRPr="00E20D90" w:rsidRDefault="00E20D90" w:rsidP="00E20D90">
      <w:r w:rsidRPr="00E20D90">
        <w:rPr>
          <w:b/>
          <w:bCs/>
        </w:rPr>
        <w:t>467. Under the European Climate Law, adaptation policies are intended to become:</w:t>
      </w:r>
    </w:p>
    <w:p w14:paraId="31DB51CD" w14:textId="77777777" w:rsidR="00E20D90" w:rsidRPr="00E20D90" w:rsidRDefault="00E20D90" w:rsidP="00E20D90">
      <w:r w:rsidRPr="00E20D90">
        <w:t>A. optional after 2040.</w:t>
      </w:r>
    </w:p>
    <w:p w14:paraId="45DDECCE" w14:textId="77777777" w:rsidR="00E20D90" w:rsidRPr="00E20D90" w:rsidRDefault="00E20D90" w:rsidP="00E20D90">
      <w:r w:rsidRPr="00E20D90">
        <w:t>B. an exclusive Union competence.</w:t>
      </w:r>
    </w:p>
    <w:p w14:paraId="6DD271AD" w14:textId="77777777" w:rsidR="00E20D90" w:rsidRPr="00E20D90" w:rsidRDefault="00E20D90" w:rsidP="00E20D90">
      <w:r w:rsidRPr="00E20D90">
        <w:rPr>
          <w:b/>
          <w:bCs/>
        </w:rPr>
        <w:t>C. progressively more effective through increased adaptive capacity and resilience.</w:t>
      </w:r>
    </w:p>
    <w:p w14:paraId="3D5FE7B1" w14:textId="77777777" w:rsidR="00E20D90" w:rsidRPr="00E20D90" w:rsidRDefault="00E20D90" w:rsidP="00E20D90">
      <w:r w:rsidRPr="00E20D90">
        <w:t>D. applicable only to coastal Member States.</w:t>
      </w:r>
    </w:p>
    <w:p w14:paraId="2348563B" w14:textId="77777777" w:rsidR="00E20D90" w:rsidRPr="00E20D90" w:rsidRDefault="00E20D90" w:rsidP="00E20D90">
      <w:r w:rsidRPr="00E20D90">
        <w:pict w14:anchorId="7C0539C3">
          <v:rect id="_x0000_i5701" style="width:0;height:1.5pt" o:hralign="center" o:hrstd="t" o:hr="t" fillcolor="#a0a0a0" stroked="f"/>
        </w:pict>
      </w:r>
    </w:p>
    <w:p w14:paraId="2920E29D" w14:textId="77777777" w:rsidR="00E20D90" w:rsidRPr="00E20D90" w:rsidRDefault="00E20D90" w:rsidP="00E20D90">
      <w:r w:rsidRPr="00E20D90">
        <w:rPr>
          <w:b/>
          <w:bCs/>
        </w:rPr>
        <w:t>468. Which statement BEST reflects the Commission's role during the implementation phase of Union legislation?</w:t>
      </w:r>
    </w:p>
    <w:p w14:paraId="6DA257F5" w14:textId="77777777" w:rsidR="00E20D90" w:rsidRPr="00E20D90" w:rsidRDefault="00E20D90" w:rsidP="00E20D90">
      <w:r w:rsidRPr="00E20D90">
        <w:t>A. It replaces national administrations.</w:t>
      </w:r>
    </w:p>
    <w:p w14:paraId="08153151" w14:textId="77777777" w:rsidR="00E20D90" w:rsidRPr="00E20D90" w:rsidRDefault="00E20D90" w:rsidP="00E20D90">
      <w:r w:rsidRPr="00E20D90">
        <w:t>B. It automatically enforces Union law directly within Member States.</w:t>
      </w:r>
    </w:p>
    <w:p w14:paraId="3011A5B3" w14:textId="77777777" w:rsidR="00E20D90" w:rsidRPr="00E20D90" w:rsidRDefault="00E20D90" w:rsidP="00E20D90">
      <w:r w:rsidRPr="00E20D90">
        <w:rPr>
          <w:b/>
          <w:bCs/>
        </w:rPr>
        <w:t>C. It monitors implementation, supports Member States where appropriate and may initiate infringement proceedings if necessary.</w:t>
      </w:r>
    </w:p>
    <w:p w14:paraId="300EA37D" w14:textId="77777777" w:rsidR="00E20D90" w:rsidRPr="00E20D90" w:rsidRDefault="00E20D90" w:rsidP="00E20D90">
      <w:r w:rsidRPr="00E20D90">
        <w:t>D. It approves every national implementing measure before its adoption.</w:t>
      </w:r>
    </w:p>
    <w:p w14:paraId="3CA2B59F" w14:textId="77777777" w:rsidR="00E20D90" w:rsidRPr="00E20D90" w:rsidRDefault="00E20D90" w:rsidP="00E20D90">
      <w:r w:rsidRPr="00E20D90">
        <w:pict w14:anchorId="6F85F42F">
          <v:rect id="_x0000_i5702" style="width:0;height:1.5pt" o:hralign="center" o:hrstd="t" o:hr="t" fillcolor="#a0a0a0" stroked="f"/>
        </w:pict>
      </w:r>
    </w:p>
    <w:p w14:paraId="491E6BFA" w14:textId="77777777" w:rsidR="00E20D90" w:rsidRPr="00E20D90" w:rsidRDefault="00E20D90" w:rsidP="00E20D90">
      <w:r w:rsidRPr="00E20D90">
        <w:rPr>
          <w:b/>
          <w:bCs/>
        </w:rPr>
        <w:t>469. Under the Net-Zero Industry Act, one objective of Net-Zero Acceleration Valleys is to:</w:t>
      </w:r>
    </w:p>
    <w:p w14:paraId="2F214025" w14:textId="77777777" w:rsidR="00E20D90" w:rsidRPr="00E20D90" w:rsidRDefault="00E20D90" w:rsidP="00E20D90">
      <w:r w:rsidRPr="00E20D90">
        <w:t>A. centralise all industrial permitting at Union level.</w:t>
      </w:r>
    </w:p>
    <w:p w14:paraId="29A69B9E" w14:textId="77777777" w:rsidR="00E20D90" w:rsidRPr="00E20D90" w:rsidRDefault="00E20D90" w:rsidP="00E20D90">
      <w:r w:rsidRPr="00E20D90">
        <w:rPr>
          <w:b/>
          <w:bCs/>
        </w:rPr>
        <w:t>B. facilitate industrial clustering and accelerate deployment of strategic net-zero manufacturing projects.</w:t>
      </w:r>
    </w:p>
    <w:p w14:paraId="77ACBD82" w14:textId="77777777" w:rsidR="00E20D90" w:rsidRPr="00E20D90" w:rsidRDefault="00E20D90" w:rsidP="00E20D90">
      <w:r w:rsidRPr="00E20D90">
        <w:t>C. replace cohesion policy.</w:t>
      </w:r>
    </w:p>
    <w:p w14:paraId="38EF1E83" w14:textId="77777777" w:rsidR="00E20D90" w:rsidRPr="00E20D90" w:rsidRDefault="00E20D90" w:rsidP="00E20D90">
      <w:r w:rsidRPr="00E20D90">
        <w:t>D. finance only hydrogen production.</w:t>
      </w:r>
    </w:p>
    <w:p w14:paraId="48724BD9" w14:textId="77777777" w:rsidR="00E20D90" w:rsidRPr="00E20D90" w:rsidRDefault="00E20D90" w:rsidP="00E20D90">
      <w:r w:rsidRPr="00E20D90">
        <w:pict w14:anchorId="00F5A324">
          <v:rect id="_x0000_i5703" style="width:0;height:1.5pt" o:hralign="center" o:hrstd="t" o:hr="t" fillcolor="#a0a0a0" stroked="f"/>
        </w:pict>
      </w:r>
    </w:p>
    <w:p w14:paraId="63D4AFE0" w14:textId="77777777" w:rsidR="00E20D90" w:rsidRPr="00E20D90" w:rsidRDefault="00E20D90" w:rsidP="00E20D90">
      <w:r w:rsidRPr="00E20D90">
        <w:rPr>
          <w:b/>
          <w:bCs/>
        </w:rPr>
        <w:t>470. Which statement BEST reflects the legal function of Article 191 TFEU?</w:t>
      </w:r>
    </w:p>
    <w:p w14:paraId="716C21BA" w14:textId="77777777" w:rsidR="00E20D90" w:rsidRPr="00E20D90" w:rsidRDefault="00E20D90" w:rsidP="00E20D90">
      <w:r w:rsidRPr="00E20D90">
        <w:t>A. It establishes the ECB.</w:t>
      </w:r>
    </w:p>
    <w:p w14:paraId="5C56D85A" w14:textId="77777777" w:rsidR="00E20D90" w:rsidRPr="00E20D90" w:rsidRDefault="00E20D90" w:rsidP="00E20D90">
      <w:r w:rsidRPr="00E20D90">
        <w:t>B. It governs the appointment of Commissioners.</w:t>
      </w:r>
    </w:p>
    <w:p w14:paraId="0AB6D13C" w14:textId="77777777" w:rsidR="00E20D90" w:rsidRPr="00E20D90" w:rsidRDefault="00E20D90" w:rsidP="00E20D90">
      <w:r w:rsidRPr="00E20D90">
        <w:rPr>
          <w:b/>
          <w:bCs/>
        </w:rPr>
        <w:lastRenderedPageBreak/>
        <w:t>C. It sets out the objectives and guiding principles of Union environmental policy.</w:t>
      </w:r>
    </w:p>
    <w:p w14:paraId="2285AACA" w14:textId="77777777" w:rsidR="00E20D90" w:rsidRPr="00E20D90" w:rsidRDefault="00E20D90" w:rsidP="00E20D90">
      <w:r w:rsidRPr="00E20D90">
        <w:t>D. It regulates enhanced cooperation.</w:t>
      </w:r>
    </w:p>
    <w:p w14:paraId="7CF5BF80" w14:textId="77777777" w:rsidR="00E20D90" w:rsidRPr="00E20D90" w:rsidRDefault="00E20D90" w:rsidP="00E20D90">
      <w:r w:rsidRPr="00E20D90">
        <w:pict w14:anchorId="6A805D7D">
          <v:rect id="_x0000_i5704" style="width:0;height:1.5pt" o:hralign="center" o:hrstd="t" o:hr="t" fillcolor="#a0a0a0" stroked="f"/>
        </w:pict>
      </w:r>
    </w:p>
    <w:p w14:paraId="7AC09392" w14:textId="77777777" w:rsidR="00E20D90" w:rsidRPr="00E20D90" w:rsidRDefault="00E20D90" w:rsidP="00E20D90">
      <w:r w:rsidRPr="00E20D90">
        <w:rPr>
          <w:b/>
          <w:bCs/>
        </w:rPr>
        <w:t>471. Under the Farm to Fork Strategy, reducing nutrient losses is intended to contribute directly to reducing the use of fertilisers by at least:</w:t>
      </w:r>
    </w:p>
    <w:p w14:paraId="48EA54D4" w14:textId="77777777" w:rsidR="00E20D90" w:rsidRPr="00E20D90" w:rsidRDefault="00E20D90" w:rsidP="00E20D90">
      <w:r w:rsidRPr="00E20D90">
        <w:t>A. 10%.</w:t>
      </w:r>
    </w:p>
    <w:p w14:paraId="60C52E8B" w14:textId="77777777" w:rsidR="00E20D90" w:rsidRPr="00E20D90" w:rsidRDefault="00E20D90" w:rsidP="00E20D90">
      <w:r w:rsidRPr="00E20D90">
        <w:t>B. 15%.</w:t>
      </w:r>
    </w:p>
    <w:p w14:paraId="0797690F" w14:textId="77777777" w:rsidR="00E20D90" w:rsidRPr="00E20D90" w:rsidRDefault="00E20D90" w:rsidP="00E20D90">
      <w:r w:rsidRPr="00E20D90">
        <w:rPr>
          <w:b/>
          <w:bCs/>
        </w:rPr>
        <w:t>C. 20%.</w:t>
      </w:r>
    </w:p>
    <w:p w14:paraId="56A620C4" w14:textId="77777777" w:rsidR="00E20D90" w:rsidRPr="00E20D90" w:rsidRDefault="00E20D90" w:rsidP="00E20D90">
      <w:r w:rsidRPr="00E20D90">
        <w:t>D. 30%.</w:t>
      </w:r>
    </w:p>
    <w:p w14:paraId="3E43E182" w14:textId="77777777" w:rsidR="00E20D90" w:rsidRPr="00E20D90" w:rsidRDefault="00E20D90" w:rsidP="00E20D90">
      <w:r w:rsidRPr="00E20D90">
        <w:pict w14:anchorId="598F7434">
          <v:rect id="_x0000_i5705" style="width:0;height:1.5pt" o:hralign="center" o:hrstd="t" o:hr="t" fillcolor="#a0a0a0" stroked="f"/>
        </w:pict>
      </w:r>
    </w:p>
    <w:p w14:paraId="4D2F1E0E" w14:textId="77777777" w:rsidR="00E20D90" w:rsidRPr="00E20D90" w:rsidRDefault="00E20D90" w:rsidP="00E20D90">
      <w:r w:rsidRPr="00E20D90">
        <w:rPr>
          <w:b/>
          <w:bCs/>
        </w:rPr>
        <w:t>472. Which statement BEST reflects the precautionary principle under Article 191 TFEU?</w:t>
      </w:r>
    </w:p>
    <w:p w14:paraId="23A0D328" w14:textId="77777777" w:rsidR="00E20D90" w:rsidRPr="00E20D90" w:rsidRDefault="00E20D90" w:rsidP="00E20D90">
      <w:r w:rsidRPr="00E20D90">
        <w:t>A. Preventive measures may be adopted only after scientific certainty has been established.</w:t>
      </w:r>
    </w:p>
    <w:p w14:paraId="6BD177BA" w14:textId="77777777" w:rsidR="00E20D90" w:rsidRPr="00E20D90" w:rsidRDefault="00E20D90" w:rsidP="00E20D90">
      <w:r w:rsidRPr="00E20D90">
        <w:t>B. It applies only to food safety legislation.</w:t>
      </w:r>
    </w:p>
    <w:p w14:paraId="5DEAFE60" w14:textId="77777777" w:rsidR="00E20D90" w:rsidRPr="00E20D90" w:rsidRDefault="00E20D90" w:rsidP="00E20D90">
      <w:r w:rsidRPr="00E20D90">
        <w:rPr>
          <w:b/>
          <w:bCs/>
        </w:rPr>
        <w:t xml:space="preserve">C. Union action may be taken where there is scientific </w:t>
      </w:r>
      <w:proofErr w:type="gramStart"/>
      <w:r w:rsidRPr="00E20D90">
        <w:rPr>
          <w:b/>
          <w:bCs/>
        </w:rPr>
        <w:t>uncertainty</w:t>
      </w:r>
      <w:proofErr w:type="gramEnd"/>
      <w:r w:rsidRPr="00E20D90">
        <w:rPr>
          <w:b/>
          <w:bCs/>
        </w:rPr>
        <w:t xml:space="preserve"> but plausible risks of serious harm exist.</w:t>
      </w:r>
    </w:p>
    <w:p w14:paraId="1B2D809E" w14:textId="77777777" w:rsidR="00E20D90" w:rsidRDefault="00E20D90" w:rsidP="00E20D90">
      <w:r w:rsidRPr="00E20D90">
        <w:t>D. It permits the Commission to disregard proportionality.</w:t>
      </w:r>
    </w:p>
    <w:p w14:paraId="7DBAB478" w14:textId="77777777" w:rsidR="00E20D90" w:rsidRPr="00E20D90" w:rsidRDefault="00E20D90" w:rsidP="00E20D90">
      <w:r w:rsidRPr="00E20D90">
        <w:rPr>
          <w:b/>
          <w:bCs/>
        </w:rPr>
        <w:t>473. Under the Energy Performance of Buildings Directive, Member States are encouraged to support the deployment of:</w:t>
      </w:r>
    </w:p>
    <w:p w14:paraId="7EAA4F88" w14:textId="77777777" w:rsidR="00E20D90" w:rsidRPr="00E20D90" w:rsidRDefault="00E20D90" w:rsidP="00E20D90">
      <w:r w:rsidRPr="00E20D90">
        <w:t>A. coal-fired district heating.</w:t>
      </w:r>
    </w:p>
    <w:p w14:paraId="66BA22FE" w14:textId="77777777" w:rsidR="00E20D90" w:rsidRPr="00E20D90" w:rsidRDefault="00E20D90" w:rsidP="00E20D90">
      <w:r w:rsidRPr="00E20D90">
        <w:t>B. diesel backup systems.</w:t>
      </w:r>
    </w:p>
    <w:p w14:paraId="0DDD5D97" w14:textId="77777777" w:rsidR="00E20D90" w:rsidRPr="00E20D90" w:rsidRDefault="00E20D90" w:rsidP="00E20D90">
      <w:r w:rsidRPr="00E20D90">
        <w:rPr>
          <w:b/>
          <w:bCs/>
        </w:rPr>
        <w:t>C. solar energy installations and sustainable mobility infrastructure where appropriate.</w:t>
      </w:r>
    </w:p>
    <w:p w14:paraId="005C323E" w14:textId="77777777" w:rsidR="00E20D90" w:rsidRPr="00E20D90" w:rsidRDefault="00E20D90" w:rsidP="00E20D90">
      <w:r w:rsidRPr="00E20D90">
        <w:t>D. mandatory nuclear generation for all public buildings.</w:t>
      </w:r>
    </w:p>
    <w:p w14:paraId="6C001377" w14:textId="77777777" w:rsidR="00E20D90" w:rsidRPr="00E20D90" w:rsidRDefault="00E20D90" w:rsidP="00E20D90">
      <w:r w:rsidRPr="00E20D90">
        <w:pict w14:anchorId="71E718EF">
          <v:rect id="_x0000_i5919" style="width:0;height:1.5pt" o:hralign="center" o:hrstd="t" o:hr="t" fillcolor="#a0a0a0" stroked="f"/>
        </w:pict>
      </w:r>
    </w:p>
    <w:p w14:paraId="59F7BD1B" w14:textId="77777777" w:rsidR="00E20D90" w:rsidRPr="00E20D90" w:rsidRDefault="00E20D90" w:rsidP="00E20D90">
      <w:r w:rsidRPr="00E20D90">
        <w:rPr>
          <w:b/>
          <w:bCs/>
        </w:rPr>
        <w:t>474. Which statement BEST reflects the legal role of Article 11 TFEU?</w:t>
      </w:r>
    </w:p>
    <w:p w14:paraId="101EAD39" w14:textId="77777777" w:rsidR="00E20D90" w:rsidRPr="00E20D90" w:rsidRDefault="00E20D90" w:rsidP="00E20D90">
      <w:r w:rsidRPr="00E20D90">
        <w:t>A. It establishes the European Parliament.</w:t>
      </w:r>
    </w:p>
    <w:p w14:paraId="03E81337" w14:textId="77777777" w:rsidR="00E20D90" w:rsidRPr="00E20D90" w:rsidRDefault="00E20D90" w:rsidP="00E20D90">
      <w:r w:rsidRPr="00E20D90">
        <w:t>B. It regulates Treaty revision.</w:t>
      </w:r>
    </w:p>
    <w:p w14:paraId="7935DE99" w14:textId="77777777" w:rsidR="00E20D90" w:rsidRPr="00E20D90" w:rsidRDefault="00E20D90" w:rsidP="00E20D90">
      <w:r w:rsidRPr="00E20D90">
        <w:rPr>
          <w:b/>
          <w:bCs/>
        </w:rPr>
        <w:lastRenderedPageBreak/>
        <w:t>C. It requires environmental protection requirements to be integrated into the definition and implementation of Union policies and activities.</w:t>
      </w:r>
    </w:p>
    <w:p w14:paraId="22A98793" w14:textId="77777777" w:rsidR="00E20D90" w:rsidRPr="00E20D90" w:rsidRDefault="00E20D90" w:rsidP="00E20D90">
      <w:r w:rsidRPr="00E20D90">
        <w:t>D. It governs enhanced cooperation.</w:t>
      </w:r>
    </w:p>
    <w:p w14:paraId="5CC2CCC5" w14:textId="77777777" w:rsidR="00E20D90" w:rsidRPr="00E20D90" w:rsidRDefault="00E20D90" w:rsidP="00E20D90">
      <w:r w:rsidRPr="00E20D90">
        <w:pict w14:anchorId="49B476D2">
          <v:rect id="_x0000_i5920" style="width:0;height:1.5pt" o:hralign="center" o:hrstd="t" o:hr="t" fillcolor="#a0a0a0" stroked="f"/>
        </w:pict>
      </w:r>
    </w:p>
    <w:p w14:paraId="38368E83" w14:textId="77777777" w:rsidR="00E20D90" w:rsidRPr="00E20D90" w:rsidRDefault="00E20D90" w:rsidP="00E20D90">
      <w:r w:rsidRPr="00E20D90">
        <w:rPr>
          <w:b/>
          <w:bCs/>
        </w:rPr>
        <w:t>475. Under the European Climate Law, climate neutrality is to be achieved while pursuing which additional objective?</w:t>
      </w:r>
    </w:p>
    <w:p w14:paraId="2006157A" w14:textId="77777777" w:rsidR="00E20D90" w:rsidRPr="00E20D90" w:rsidRDefault="00E20D90" w:rsidP="00E20D90">
      <w:r w:rsidRPr="00E20D90">
        <w:t>A. Uniform taxation.</w:t>
      </w:r>
    </w:p>
    <w:p w14:paraId="2472B3A7" w14:textId="77777777" w:rsidR="00E20D90" w:rsidRPr="00E20D90" w:rsidRDefault="00E20D90" w:rsidP="00E20D90">
      <w:r w:rsidRPr="00E20D90">
        <w:t>B. Full harmonisation of labour law.</w:t>
      </w:r>
    </w:p>
    <w:p w14:paraId="5F62C856" w14:textId="77777777" w:rsidR="00E20D90" w:rsidRPr="00E20D90" w:rsidRDefault="00E20D90" w:rsidP="00E20D90">
      <w:r w:rsidRPr="00E20D90">
        <w:rPr>
          <w:b/>
          <w:bCs/>
        </w:rPr>
        <w:t>C. Sustainable economic development and a just transition.</w:t>
      </w:r>
    </w:p>
    <w:p w14:paraId="6BAC6DB2" w14:textId="77777777" w:rsidR="00E20D90" w:rsidRPr="00E20D90" w:rsidRDefault="00E20D90" w:rsidP="00E20D90">
      <w:r w:rsidRPr="00E20D90">
        <w:t>D. Elimination of all national climate policies.</w:t>
      </w:r>
    </w:p>
    <w:p w14:paraId="50F9396D" w14:textId="77777777" w:rsidR="00E20D90" w:rsidRPr="00E20D90" w:rsidRDefault="00E20D90" w:rsidP="00E20D90">
      <w:r w:rsidRPr="00E20D90">
        <w:pict w14:anchorId="2B3F22A5">
          <v:rect id="_x0000_i5921" style="width:0;height:1.5pt" o:hralign="center" o:hrstd="t" o:hr="t" fillcolor="#a0a0a0" stroked="f"/>
        </w:pict>
      </w:r>
    </w:p>
    <w:p w14:paraId="041CFCDE" w14:textId="77777777" w:rsidR="00E20D90" w:rsidRPr="00E20D90" w:rsidRDefault="00E20D90" w:rsidP="00E20D90">
      <w:r w:rsidRPr="00E20D90">
        <w:rPr>
          <w:b/>
          <w:bCs/>
        </w:rPr>
        <w:t>476. Which statement BEST reflects the Court of Justice's approach to selecting the legal basis of Union legislation?</w:t>
      </w:r>
    </w:p>
    <w:p w14:paraId="671D8432" w14:textId="77777777" w:rsidR="00E20D90" w:rsidRPr="00E20D90" w:rsidRDefault="00E20D90" w:rsidP="00E20D90">
      <w:r w:rsidRPr="00E20D90">
        <w:t>A. The Council determines the legal basis by political agreement.</w:t>
      </w:r>
    </w:p>
    <w:p w14:paraId="7265712A" w14:textId="77777777" w:rsidR="00E20D90" w:rsidRPr="00E20D90" w:rsidRDefault="00E20D90" w:rsidP="00E20D90">
      <w:r w:rsidRPr="00E20D90">
        <w:t>B. Parliament chooses the legal basis during first reading.</w:t>
      </w:r>
    </w:p>
    <w:p w14:paraId="38B353E4" w14:textId="77777777" w:rsidR="00E20D90" w:rsidRPr="00E20D90" w:rsidRDefault="00E20D90" w:rsidP="00E20D90">
      <w:r w:rsidRPr="00E20D90">
        <w:rPr>
          <w:b/>
          <w:bCs/>
        </w:rPr>
        <w:t>C. The legal basis must rest on objective factors amenable to judicial review, particularly the aim and content of the measure.</w:t>
      </w:r>
    </w:p>
    <w:p w14:paraId="52A62094" w14:textId="77777777" w:rsidR="00E20D90" w:rsidRPr="00E20D90" w:rsidRDefault="00E20D90" w:rsidP="00E20D90">
      <w:r w:rsidRPr="00E20D90">
        <w:t>D. The Commission may freely change the legal basis after adoption.</w:t>
      </w:r>
    </w:p>
    <w:p w14:paraId="4A3CA3EF" w14:textId="77777777" w:rsidR="00E20D90" w:rsidRPr="00E20D90" w:rsidRDefault="00E20D90" w:rsidP="00E20D90">
      <w:r w:rsidRPr="00E20D90">
        <w:pict w14:anchorId="3020CAF1">
          <v:rect id="_x0000_i5922" style="width:0;height:1.5pt" o:hralign="center" o:hrstd="t" o:hr="t" fillcolor="#a0a0a0" stroked="f"/>
        </w:pict>
      </w:r>
    </w:p>
    <w:p w14:paraId="1369DD52" w14:textId="77777777" w:rsidR="00E20D90" w:rsidRPr="00E20D90" w:rsidRDefault="00E20D90" w:rsidP="00E20D90">
      <w:r w:rsidRPr="00E20D90">
        <w:rPr>
          <w:b/>
          <w:bCs/>
        </w:rPr>
        <w:t>477. Under the Circular Economy Action Plan, sustainable products policy is intended to increase product:</w:t>
      </w:r>
    </w:p>
    <w:p w14:paraId="5F5C4FEE" w14:textId="77777777" w:rsidR="00E20D90" w:rsidRPr="00E20D90" w:rsidRDefault="00E20D90" w:rsidP="00E20D90">
      <w:r w:rsidRPr="00E20D90">
        <w:t>A. taxation.</w:t>
      </w:r>
    </w:p>
    <w:p w14:paraId="73733FB0" w14:textId="77777777" w:rsidR="00E20D90" w:rsidRPr="00E20D90" w:rsidRDefault="00E20D90" w:rsidP="00E20D90">
      <w:r w:rsidRPr="00E20D90">
        <w:t>B. imports.</w:t>
      </w:r>
    </w:p>
    <w:p w14:paraId="275F4829" w14:textId="77777777" w:rsidR="00E20D90" w:rsidRPr="00E20D90" w:rsidRDefault="00E20D90" w:rsidP="00E20D90">
      <w:r w:rsidRPr="00E20D90">
        <w:rPr>
          <w:b/>
          <w:bCs/>
        </w:rPr>
        <w:t>C. durability, reparability, reusability and recyclability.</w:t>
      </w:r>
    </w:p>
    <w:p w14:paraId="0D60253D" w14:textId="77777777" w:rsidR="00E20D90" w:rsidRPr="00E20D90" w:rsidRDefault="00E20D90" w:rsidP="00E20D90">
      <w:r w:rsidRPr="00E20D90">
        <w:t>D. standardisation only.</w:t>
      </w:r>
    </w:p>
    <w:p w14:paraId="3C814E8E" w14:textId="77777777" w:rsidR="00E20D90" w:rsidRPr="00E20D90" w:rsidRDefault="00E20D90" w:rsidP="00E20D90">
      <w:r w:rsidRPr="00E20D90">
        <w:pict w14:anchorId="75163F76">
          <v:rect id="_x0000_i5923" style="width:0;height:1.5pt" o:hralign="center" o:hrstd="t" o:hr="t" fillcolor="#a0a0a0" stroked="f"/>
        </w:pict>
      </w:r>
    </w:p>
    <w:p w14:paraId="47AF7CAB" w14:textId="77777777" w:rsidR="00E20D90" w:rsidRPr="00E20D90" w:rsidRDefault="00E20D90" w:rsidP="00E20D90">
      <w:r w:rsidRPr="00E20D90">
        <w:rPr>
          <w:b/>
          <w:bCs/>
        </w:rPr>
        <w:t>478. Which statement BEST reflects the role of the Commission under Article 17 TEU regarding the Union budget?</w:t>
      </w:r>
    </w:p>
    <w:p w14:paraId="324E9938" w14:textId="77777777" w:rsidR="00E20D90" w:rsidRPr="00E20D90" w:rsidRDefault="00E20D90" w:rsidP="00E20D90">
      <w:r w:rsidRPr="00E20D90">
        <w:t>A. It adopts the budget alone.</w:t>
      </w:r>
    </w:p>
    <w:p w14:paraId="0C58BECE" w14:textId="77777777" w:rsidR="00E20D90" w:rsidRPr="00E20D90" w:rsidRDefault="00E20D90" w:rsidP="00E20D90">
      <w:r w:rsidRPr="00E20D90">
        <w:t>B. It audits Member States' public finances.</w:t>
      </w:r>
    </w:p>
    <w:p w14:paraId="439CA6EC" w14:textId="77777777" w:rsidR="00E20D90" w:rsidRPr="00E20D90" w:rsidRDefault="00E20D90" w:rsidP="00E20D90">
      <w:r w:rsidRPr="00E20D90">
        <w:rPr>
          <w:b/>
          <w:bCs/>
        </w:rPr>
        <w:lastRenderedPageBreak/>
        <w:t>C. It executes the budget and manages Union programmes in accordance with the Treaties and applicable legislation.</w:t>
      </w:r>
    </w:p>
    <w:p w14:paraId="6BBC8D83" w14:textId="77777777" w:rsidR="00E20D90" w:rsidRPr="00E20D90" w:rsidRDefault="00E20D90" w:rsidP="00E20D90">
      <w:r w:rsidRPr="00E20D90">
        <w:t>D. It approves national budgets before adoption.</w:t>
      </w:r>
    </w:p>
    <w:p w14:paraId="3B8DDC5E" w14:textId="77777777" w:rsidR="00E20D90" w:rsidRPr="00E20D90" w:rsidRDefault="00E20D90" w:rsidP="00E20D90">
      <w:r w:rsidRPr="00E20D90">
        <w:pict w14:anchorId="718D8FBE">
          <v:rect id="_x0000_i5924" style="width:0;height:1.5pt" o:hralign="center" o:hrstd="t" o:hr="t" fillcolor="#a0a0a0" stroked="f"/>
        </w:pict>
      </w:r>
    </w:p>
    <w:p w14:paraId="4C4BCCB4" w14:textId="77777777" w:rsidR="00E20D90" w:rsidRPr="00E20D90" w:rsidRDefault="00E20D90" w:rsidP="00E20D90">
      <w:r w:rsidRPr="00E20D90">
        <w:rPr>
          <w:b/>
          <w:bCs/>
        </w:rPr>
        <w:t>479. Under the Renewable Energy Directive, the concept of "renewables acceleration areas" is primarily intended to:</w:t>
      </w:r>
    </w:p>
    <w:p w14:paraId="12F8E4F8" w14:textId="77777777" w:rsidR="00E20D90" w:rsidRPr="00E20D90" w:rsidRDefault="00E20D90" w:rsidP="00E20D90">
      <w:r w:rsidRPr="00E20D90">
        <w:t>A. exempt renewable projects from environmental law.</w:t>
      </w:r>
    </w:p>
    <w:p w14:paraId="7174ADD2" w14:textId="77777777" w:rsidR="00E20D90" w:rsidRPr="00E20D90" w:rsidRDefault="00E20D90" w:rsidP="00E20D90">
      <w:r w:rsidRPr="00E20D90">
        <w:rPr>
          <w:b/>
          <w:bCs/>
        </w:rPr>
        <w:t>B. facilitate faster permitting in suitable areas identified by Member States.</w:t>
      </w:r>
    </w:p>
    <w:p w14:paraId="243D462E" w14:textId="77777777" w:rsidR="00E20D90" w:rsidRPr="00E20D90" w:rsidRDefault="00E20D90" w:rsidP="00E20D90">
      <w:r w:rsidRPr="00E20D90">
        <w:t>C. centralise permitting at Union level.</w:t>
      </w:r>
    </w:p>
    <w:p w14:paraId="5DBA13F9" w14:textId="77777777" w:rsidR="00E20D90" w:rsidRPr="00E20D90" w:rsidRDefault="00E20D90" w:rsidP="00E20D90">
      <w:r w:rsidRPr="00E20D90">
        <w:t>D. replace national planning legislation.</w:t>
      </w:r>
    </w:p>
    <w:p w14:paraId="469D1950" w14:textId="77777777" w:rsidR="00E20D90" w:rsidRPr="00E20D90" w:rsidRDefault="00E20D90" w:rsidP="00E20D90">
      <w:r w:rsidRPr="00E20D90">
        <w:pict w14:anchorId="5ED07238">
          <v:rect id="_x0000_i5925" style="width:0;height:1.5pt" o:hralign="center" o:hrstd="t" o:hr="t" fillcolor="#a0a0a0" stroked="f"/>
        </w:pict>
      </w:r>
    </w:p>
    <w:p w14:paraId="13E0F472" w14:textId="77777777" w:rsidR="00E20D90" w:rsidRPr="00E20D90" w:rsidRDefault="00E20D90" w:rsidP="00E20D90">
      <w:r w:rsidRPr="00E20D90">
        <w:rPr>
          <w:b/>
          <w:bCs/>
        </w:rPr>
        <w:t>480. Which statement BEST reflects the legal purpose of Article 17(8) TEU?</w:t>
      </w:r>
    </w:p>
    <w:p w14:paraId="380E7FD9" w14:textId="77777777" w:rsidR="00E20D90" w:rsidRPr="00E20D90" w:rsidRDefault="00E20D90" w:rsidP="00E20D90">
      <w:r w:rsidRPr="00E20D90">
        <w:t>A. It establishes the ordinary legislative procedure.</w:t>
      </w:r>
    </w:p>
    <w:p w14:paraId="1F4B77C8" w14:textId="77777777" w:rsidR="00E20D90" w:rsidRPr="00E20D90" w:rsidRDefault="00E20D90" w:rsidP="00E20D90">
      <w:r w:rsidRPr="00E20D90">
        <w:t>B. It regulates delegated acts.</w:t>
      </w:r>
    </w:p>
    <w:p w14:paraId="2D3F063B" w14:textId="77777777" w:rsidR="00E20D90" w:rsidRPr="00E20D90" w:rsidRDefault="00E20D90" w:rsidP="00E20D90">
      <w:r w:rsidRPr="00E20D90">
        <w:rPr>
          <w:b/>
          <w:bCs/>
        </w:rPr>
        <w:t>C. It provides that the Commission, as a body, is responsible to the European Parliament.</w:t>
      </w:r>
    </w:p>
    <w:p w14:paraId="65DEBF5A" w14:textId="77777777" w:rsidR="00E20D90" w:rsidRPr="00E20D90" w:rsidRDefault="00E20D90" w:rsidP="00E20D90">
      <w:r w:rsidRPr="00E20D90">
        <w:t>D. It governs Treaty amendment procedures.</w:t>
      </w:r>
    </w:p>
    <w:p w14:paraId="0072BF07" w14:textId="77777777" w:rsidR="00E20D90" w:rsidRPr="00E20D90" w:rsidRDefault="00E20D90" w:rsidP="00E20D90">
      <w:r w:rsidRPr="00E20D90">
        <w:rPr>
          <w:b/>
          <w:bCs/>
        </w:rPr>
        <w:t>481. Under Article 294 TFEU, if the Council does not approve all amendments adopted by the European Parliament at second reading, what is the next procedural step?</w:t>
      </w:r>
    </w:p>
    <w:p w14:paraId="4D171442" w14:textId="77777777" w:rsidR="00E20D90" w:rsidRPr="00E20D90" w:rsidRDefault="00E20D90" w:rsidP="00E20D90">
      <w:r w:rsidRPr="00E20D90">
        <w:t>A. The proposal is deemed rejected.</w:t>
      </w:r>
    </w:p>
    <w:p w14:paraId="097101F8" w14:textId="77777777" w:rsidR="00E20D90" w:rsidRPr="00E20D90" w:rsidRDefault="00E20D90" w:rsidP="00E20D90">
      <w:r w:rsidRPr="00E20D90">
        <w:t>B. The Commission submits a revised proposal.</w:t>
      </w:r>
    </w:p>
    <w:p w14:paraId="4F654BCD" w14:textId="77777777" w:rsidR="00E20D90" w:rsidRPr="00E20D90" w:rsidRDefault="00E20D90" w:rsidP="00E20D90">
      <w:r w:rsidRPr="00E20D90">
        <w:rPr>
          <w:b/>
          <w:bCs/>
        </w:rPr>
        <w:t>C. The President of the Council, in agreement with the President of the Parliament, convenes the Conciliation Committee.</w:t>
      </w:r>
    </w:p>
    <w:p w14:paraId="7C19E6F6" w14:textId="77777777" w:rsidR="00E20D90" w:rsidRPr="00E20D90" w:rsidRDefault="00E20D90" w:rsidP="00E20D90">
      <w:r w:rsidRPr="00E20D90">
        <w:t>D. The European Council decides by qualified majority.</w:t>
      </w:r>
    </w:p>
    <w:p w14:paraId="08BE765D" w14:textId="77777777" w:rsidR="00E20D90" w:rsidRPr="00E20D90" w:rsidRDefault="00E20D90" w:rsidP="00E20D90">
      <w:r w:rsidRPr="00E20D90">
        <w:pict w14:anchorId="08DBDFB0">
          <v:rect id="_x0000_i5839" style="width:0;height:1.5pt" o:hralign="center" o:hrstd="t" o:hr="t" fillcolor="#a0a0a0" stroked="f"/>
        </w:pict>
      </w:r>
    </w:p>
    <w:p w14:paraId="0DCF7F2B" w14:textId="77777777" w:rsidR="00E20D90" w:rsidRPr="00E20D90" w:rsidRDefault="00E20D90" w:rsidP="00E20D90">
      <w:r w:rsidRPr="00E20D90">
        <w:rPr>
          <w:b/>
          <w:bCs/>
        </w:rPr>
        <w:t>482. Which statement BEST reflects the distinction between delegated and implementing acts regarding control by Member States?</w:t>
      </w:r>
    </w:p>
    <w:p w14:paraId="6C4E3CA1" w14:textId="77777777" w:rsidR="00E20D90" w:rsidRPr="00E20D90" w:rsidRDefault="00E20D90" w:rsidP="00E20D90">
      <w:r w:rsidRPr="00E20D90">
        <w:t>A. Member States control delegated acts through comitology committees.</w:t>
      </w:r>
    </w:p>
    <w:p w14:paraId="1078EC8B" w14:textId="77777777" w:rsidR="00E20D90" w:rsidRPr="00E20D90" w:rsidRDefault="00E20D90" w:rsidP="00E20D90">
      <w:r w:rsidRPr="00E20D90">
        <w:t>B. Member States have no role in implementing acts.</w:t>
      </w:r>
    </w:p>
    <w:p w14:paraId="0A17544F" w14:textId="77777777" w:rsidR="00E20D90" w:rsidRPr="00E20D90" w:rsidRDefault="00E20D90" w:rsidP="00E20D90">
      <w:r w:rsidRPr="00E20D90">
        <w:rPr>
          <w:b/>
          <w:bCs/>
        </w:rPr>
        <w:lastRenderedPageBreak/>
        <w:t>C. Implementing acts are generally subject to Member State control through comitology, whereas delegated acts are subject to political control by Parliament and the Council.</w:t>
      </w:r>
    </w:p>
    <w:p w14:paraId="3C0A1CF0" w14:textId="77777777" w:rsidR="00E20D90" w:rsidRPr="00E20D90" w:rsidRDefault="00E20D90" w:rsidP="00E20D90">
      <w:r w:rsidRPr="00E20D90">
        <w:t>D. Both delegated and implementing acts require approval by national parliaments.</w:t>
      </w:r>
    </w:p>
    <w:p w14:paraId="6B04EC8A" w14:textId="77777777" w:rsidR="00E20D90" w:rsidRPr="00E20D90" w:rsidRDefault="00E20D90" w:rsidP="00E20D90">
      <w:r w:rsidRPr="00E20D90">
        <w:pict w14:anchorId="76211BBB">
          <v:rect id="_x0000_i5840" style="width:0;height:1.5pt" o:hralign="center" o:hrstd="t" o:hr="t" fillcolor="#a0a0a0" stroked="f"/>
        </w:pict>
      </w:r>
    </w:p>
    <w:p w14:paraId="36F363AB" w14:textId="77777777" w:rsidR="00E20D90" w:rsidRPr="00E20D90" w:rsidRDefault="00E20D90" w:rsidP="00E20D90">
      <w:r w:rsidRPr="00E20D90">
        <w:rPr>
          <w:b/>
          <w:bCs/>
        </w:rPr>
        <w:t xml:space="preserve">483. Under Regulation (EU) 2021/1119 (European Climate Law), the Commission must </w:t>
      </w:r>
      <w:proofErr w:type="gramStart"/>
      <w:r w:rsidRPr="00E20D90">
        <w:rPr>
          <w:b/>
          <w:bCs/>
        </w:rPr>
        <w:t>take into account</w:t>
      </w:r>
      <w:proofErr w:type="gramEnd"/>
      <w:r w:rsidRPr="00E20D90">
        <w:rPr>
          <w:b/>
          <w:bCs/>
        </w:rPr>
        <w:t xml:space="preserve"> recommendations from which body when preparing climate-related measures?</w:t>
      </w:r>
    </w:p>
    <w:p w14:paraId="32436293" w14:textId="77777777" w:rsidR="00E20D90" w:rsidRPr="00E20D90" w:rsidRDefault="00E20D90" w:rsidP="00E20D90">
      <w:r w:rsidRPr="00E20D90">
        <w:t>A. European Environment Agency.</w:t>
      </w:r>
    </w:p>
    <w:p w14:paraId="5E2977DE" w14:textId="77777777" w:rsidR="00E20D90" w:rsidRPr="00E20D90" w:rsidRDefault="00E20D90" w:rsidP="00E20D90">
      <w:r w:rsidRPr="00E20D90">
        <w:t>B. Committee of the Regions.</w:t>
      </w:r>
    </w:p>
    <w:p w14:paraId="77E87103" w14:textId="77777777" w:rsidR="00E20D90" w:rsidRPr="00E20D90" w:rsidRDefault="00E20D90" w:rsidP="00E20D90">
      <w:r w:rsidRPr="00E20D90">
        <w:rPr>
          <w:b/>
          <w:bCs/>
        </w:rPr>
        <w:t>C. European Scientific Advisory Board on Climate Change.</w:t>
      </w:r>
    </w:p>
    <w:p w14:paraId="2B44797A" w14:textId="77777777" w:rsidR="00E20D90" w:rsidRPr="00E20D90" w:rsidRDefault="00E20D90" w:rsidP="00E20D90">
      <w:r w:rsidRPr="00E20D90">
        <w:t>D. European Economic and Social Committee.</w:t>
      </w:r>
    </w:p>
    <w:p w14:paraId="7CF4FAAF" w14:textId="77777777" w:rsidR="00E20D90" w:rsidRPr="00E20D90" w:rsidRDefault="00E20D90" w:rsidP="00E20D90">
      <w:r w:rsidRPr="00E20D90">
        <w:pict w14:anchorId="6F31C8FF">
          <v:rect id="_x0000_i5841" style="width:0;height:1.5pt" o:hralign="center" o:hrstd="t" o:hr="t" fillcolor="#a0a0a0" stroked="f"/>
        </w:pict>
      </w:r>
    </w:p>
    <w:p w14:paraId="5D4202B5" w14:textId="77777777" w:rsidR="00E20D90" w:rsidRPr="00E20D90" w:rsidRDefault="00E20D90" w:rsidP="00E20D90">
      <w:r w:rsidRPr="00E20D90">
        <w:rPr>
          <w:b/>
          <w:bCs/>
        </w:rPr>
        <w:t>484. Which statement BEST reflects the Commission's powers once the Council has unanimously amended a Commission proposal during the legislative procedure?</w:t>
      </w:r>
    </w:p>
    <w:p w14:paraId="486ED2C3" w14:textId="77777777" w:rsidR="00E20D90" w:rsidRPr="00E20D90" w:rsidRDefault="00E20D90" w:rsidP="00E20D90">
      <w:r w:rsidRPr="00E20D90">
        <w:t>A. The Commission may veto the amendments.</w:t>
      </w:r>
    </w:p>
    <w:p w14:paraId="5E986A17" w14:textId="77777777" w:rsidR="00E20D90" w:rsidRPr="00E20D90" w:rsidRDefault="00E20D90" w:rsidP="00E20D90">
      <w:r w:rsidRPr="00E20D90">
        <w:rPr>
          <w:b/>
          <w:bCs/>
        </w:rPr>
        <w:t>B. The Commission cannot prevent the Council from amending the proposal where the Treaties allow the Council to act unanimously.</w:t>
      </w:r>
    </w:p>
    <w:p w14:paraId="182AD9BC" w14:textId="77777777" w:rsidR="00E20D90" w:rsidRPr="00E20D90" w:rsidRDefault="00E20D90" w:rsidP="00E20D90">
      <w:r w:rsidRPr="00E20D90">
        <w:t>C. The proposal automatically lapses.</w:t>
      </w:r>
    </w:p>
    <w:p w14:paraId="3EEFD1EC" w14:textId="77777777" w:rsidR="00E20D90" w:rsidRPr="00E20D90" w:rsidRDefault="00E20D90" w:rsidP="00E20D90">
      <w:r w:rsidRPr="00E20D90">
        <w:t>D. Parliament must restart first reading.</w:t>
      </w:r>
    </w:p>
    <w:p w14:paraId="11550F4C" w14:textId="77777777" w:rsidR="00E20D90" w:rsidRPr="00E20D90" w:rsidRDefault="00E20D90" w:rsidP="00E20D90">
      <w:r w:rsidRPr="00E20D90">
        <w:pict w14:anchorId="63F8C669">
          <v:rect id="_x0000_i5842" style="width:0;height:1.5pt" o:hralign="center" o:hrstd="t" o:hr="t" fillcolor="#a0a0a0" stroked="f"/>
        </w:pict>
      </w:r>
    </w:p>
    <w:p w14:paraId="073891CE" w14:textId="77777777" w:rsidR="00E20D90" w:rsidRPr="00E20D90" w:rsidRDefault="00E20D90" w:rsidP="00E20D90">
      <w:r w:rsidRPr="00E20D90">
        <w:rPr>
          <w:b/>
          <w:bCs/>
        </w:rPr>
        <w:t>485. Under the Net-Zero Industry Act, the benchmark of 40% refers to:</w:t>
      </w:r>
    </w:p>
    <w:p w14:paraId="203E5259" w14:textId="77777777" w:rsidR="00E20D90" w:rsidRPr="00E20D90" w:rsidRDefault="00E20D90" w:rsidP="00E20D90">
      <w:r w:rsidRPr="00E20D90">
        <w:t>A. the share of renewable electricity in final energy consumption.</w:t>
      </w:r>
    </w:p>
    <w:p w14:paraId="11E9D0E4" w14:textId="77777777" w:rsidR="00E20D90" w:rsidRPr="00E20D90" w:rsidRDefault="00E20D90" w:rsidP="00E20D90">
      <w:r w:rsidRPr="00E20D90">
        <w:t>B. the reduction of industrial emissions.</w:t>
      </w:r>
    </w:p>
    <w:p w14:paraId="51FF62EA" w14:textId="77777777" w:rsidR="00E20D90" w:rsidRPr="00E20D90" w:rsidRDefault="00E20D90" w:rsidP="00E20D90">
      <w:r w:rsidRPr="00E20D90">
        <w:rPr>
          <w:b/>
          <w:bCs/>
        </w:rPr>
        <w:t>C. the Union's manufacturing capacity for strategic net-zero technologies compared with annual deployment needs.</w:t>
      </w:r>
    </w:p>
    <w:p w14:paraId="4D828BAA" w14:textId="77777777" w:rsidR="00E20D90" w:rsidRPr="00E20D90" w:rsidRDefault="00E20D90" w:rsidP="00E20D90">
      <w:r w:rsidRPr="00E20D90">
        <w:t>D. the share of GDP invested in clean technologies.</w:t>
      </w:r>
    </w:p>
    <w:p w14:paraId="2434DEBD" w14:textId="77777777" w:rsidR="00E20D90" w:rsidRPr="00E20D90" w:rsidRDefault="00E20D90" w:rsidP="00E20D90">
      <w:r w:rsidRPr="00E20D90">
        <w:pict w14:anchorId="59E09A03">
          <v:rect id="_x0000_i5843" style="width:0;height:1.5pt" o:hralign="center" o:hrstd="t" o:hr="t" fillcolor="#a0a0a0" stroked="f"/>
        </w:pict>
      </w:r>
    </w:p>
    <w:p w14:paraId="1B51B44E" w14:textId="77777777" w:rsidR="00E20D90" w:rsidRPr="00E20D90" w:rsidRDefault="00E20D90" w:rsidP="00E20D90">
      <w:r w:rsidRPr="00E20D90">
        <w:rPr>
          <w:b/>
          <w:bCs/>
        </w:rPr>
        <w:t>486. Which statement BEST reflects the purpose of Article 5 of the Protocol on Subsidiarity and Proportionality?</w:t>
      </w:r>
    </w:p>
    <w:p w14:paraId="287EDE4B" w14:textId="77777777" w:rsidR="00E20D90" w:rsidRPr="00E20D90" w:rsidRDefault="00E20D90" w:rsidP="00E20D90">
      <w:r w:rsidRPr="00E20D90">
        <w:lastRenderedPageBreak/>
        <w:t>A. It obliges the Commission to consult only Member States.</w:t>
      </w:r>
    </w:p>
    <w:p w14:paraId="2622A170" w14:textId="77777777" w:rsidR="00E20D90" w:rsidRPr="00E20D90" w:rsidRDefault="00E20D90" w:rsidP="00E20D90">
      <w:r w:rsidRPr="00E20D90">
        <w:t>B. It establishes the ordinary legislative procedure.</w:t>
      </w:r>
    </w:p>
    <w:p w14:paraId="19981663" w14:textId="77777777" w:rsidR="00E20D90" w:rsidRPr="00E20D90" w:rsidRDefault="00E20D90" w:rsidP="00E20D90">
      <w:r w:rsidRPr="00E20D90">
        <w:rPr>
          <w:b/>
          <w:bCs/>
        </w:rPr>
        <w:t xml:space="preserve">C. Draft legislative acts should be justified </w:t>
      </w:r>
      <w:proofErr w:type="gramStart"/>
      <w:r w:rsidRPr="00E20D90">
        <w:rPr>
          <w:b/>
          <w:bCs/>
        </w:rPr>
        <w:t>with regard to</w:t>
      </w:r>
      <w:proofErr w:type="gramEnd"/>
      <w:r w:rsidRPr="00E20D90">
        <w:rPr>
          <w:b/>
          <w:bCs/>
        </w:rPr>
        <w:t xml:space="preserve"> subsidiarity and proportionality, supported wherever possible by qualitative and quantitative indicators.</w:t>
      </w:r>
    </w:p>
    <w:p w14:paraId="7A9F9F7D" w14:textId="77777777" w:rsidR="00E20D90" w:rsidRPr="00E20D90" w:rsidRDefault="00E20D90" w:rsidP="00E20D90">
      <w:r w:rsidRPr="00E20D90">
        <w:t>D. It requires unanimity in the Council whenever subsidiarity is challenged.</w:t>
      </w:r>
    </w:p>
    <w:p w14:paraId="58B68235" w14:textId="77777777" w:rsidR="00E20D90" w:rsidRPr="00E20D90" w:rsidRDefault="00E20D90" w:rsidP="00E20D90">
      <w:r w:rsidRPr="00E20D90">
        <w:pict w14:anchorId="18814633">
          <v:rect id="_x0000_i5844" style="width:0;height:1.5pt" o:hralign="center" o:hrstd="t" o:hr="t" fillcolor="#a0a0a0" stroked="f"/>
        </w:pict>
      </w:r>
    </w:p>
    <w:p w14:paraId="6CAE1892" w14:textId="77777777" w:rsidR="00E20D90" w:rsidRPr="00E20D90" w:rsidRDefault="00E20D90" w:rsidP="00E20D90">
      <w:r w:rsidRPr="00E20D90">
        <w:rPr>
          <w:b/>
          <w:bCs/>
        </w:rPr>
        <w:t>487. Under the Critical Raw Materials Act, Strategic Projects may be located:</w:t>
      </w:r>
    </w:p>
    <w:p w14:paraId="6DF199C3" w14:textId="77777777" w:rsidR="00E20D90" w:rsidRPr="00E20D90" w:rsidRDefault="00E20D90" w:rsidP="00E20D90">
      <w:r w:rsidRPr="00E20D90">
        <w:t>A. only within the territory of the European Union.</w:t>
      </w:r>
    </w:p>
    <w:p w14:paraId="68A4D070" w14:textId="77777777" w:rsidR="00E20D90" w:rsidRPr="00E20D90" w:rsidRDefault="00E20D90" w:rsidP="00E20D90">
      <w:r w:rsidRPr="00E20D90">
        <w:t>B. only in candidate countries.</w:t>
      </w:r>
    </w:p>
    <w:p w14:paraId="15DD499B" w14:textId="77777777" w:rsidR="00E20D90" w:rsidRPr="00E20D90" w:rsidRDefault="00E20D90" w:rsidP="00E20D90">
      <w:r w:rsidRPr="00E20D90">
        <w:rPr>
          <w:b/>
          <w:bCs/>
        </w:rPr>
        <w:t>C. both within the Union and, under certain conditions, in third countries.</w:t>
      </w:r>
    </w:p>
    <w:p w14:paraId="655D8EE1" w14:textId="77777777" w:rsidR="00E20D90" w:rsidRPr="00E20D90" w:rsidRDefault="00E20D90" w:rsidP="00E20D90">
      <w:r w:rsidRPr="00E20D90">
        <w:t>D. only within the European Economic Area.</w:t>
      </w:r>
    </w:p>
    <w:p w14:paraId="513F4A32" w14:textId="77777777" w:rsidR="00E20D90" w:rsidRPr="00E20D90" w:rsidRDefault="00E20D90" w:rsidP="00E20D90">
      <w:r w:rsidRPr="00E20D90">
        <w:pict w14:anchorId="326ED597">
          <v:rect id="_x0000_i5845" style="width:0;height:1.5pt" o:hralign="center" o:hrstd="t" o:hr="t" fillcolor="#a0a0a0" stroked="f"/>
        </w:pict>
      </w:r>
    </w:p>
    <w:p w14:paraId="040E2EB1" w14:textId="77777777" w:rsidR="00E20D90" w:rsidRPr="00E20D90" w:rsidRDefault="00E20D90" w:rsidP="00E20D90">
      <w:r w:rsidRPr="00E20D90">
        <w:rPr>
          <w:b/>
          <w:bCs/>
        </w:rPr>
        <w:t>488. Which statement BEST reflects the legal role of Article 13(2) TEU?</w:t>
      </w:r>
    </w:p>
    <w:p w14:paraId="2F21FD91" w14:textId="77777777" w:rsidR="00E20D90" w:rsidRPr="00E20D90" w:rsidRDefault="00E20D90" w:rsidP="00E20D90">
      <w:r w:rsidRPr="00E20D90">
        <w:t>A. It establishes the ordinary legislative procedure.</w:t>
      </w:r>
    </w:p>
    <w:p w14:paraId="46095F2B" w14:textId="77777777" w:rsidR="00E20D90" w:rsidRPr="00E20D90" w:rsidRDefault="00E20D90" w:rsidP="00E20D90">
      <w:r w:rsidRPr="00E20D90">
        <w:rPr>
          <w:b/>
          <w:bCs/>
        </w:rPr>
        <w:t>B. Each institution shall act within the limits of the powers conferred on it by the Treaties, in conformity with the procedures, conditions and objectives set out in them.</w:t>
      </w:r>
    </w:p>
    <w:p w14:paraId="7094D700" w14:textId="77777777" w:rsidR="00E20D90" w:rsidRPr="00E20D90" w:rsidRDefault="00E20D90" w:rsidP="00E20D90">
      <w:r w:rsidRPr="00E20D90">
        <w:t>C. It governs qualified majority voting.</w:t>
      </w:r>
    </w:p>
    <w:p w14:paraId="190907CC" w14:textId="77777777" w:rsidR="00E20D90" w:rsidRPr="00E20D90" w:rsidRDefault="00E20D90" w:rsidP="00E20D90">
      <w:r w:rsidRPr="00E20D90">
        <w:t>D. It regulates Treaty amendments.</w:t>
      </w:r>
    </w:p>
    <w:p w14:paraId="0A7CED10" w14:textId="77777777" w:rsidR="00E20D90" w:rsidRPr="00E20D90" w:rsidRDefault="00E20D90" w:rsidP="00E20D90">
      <w:r w:rsidRPr="00E20D90">
        <w:pict w14:anchorId="6104CB22">
          <v:rect id="_x0000_i5846" style="width:0;height:1.5pt" o:hralign="center" o:hrstd="t" o:hr="t" fillcolor="#a0a0a0" stroked="f"/>
        </w:pict>
      </w:r>
    </w:p>
    <w:p w14:paraId="759F2B04" w14:textId="77777777" w:rsidR="00E20D90" w:rsidRPr="00E20D90" w:rsidRDefault="00E20D90" w:rsidP="00E20D90">
      <w:r w:rsidRPr="00E20D90">
        <w:rPr>
          <w:b/>
          <w:bCs/>
        </w:rPr>
        <w:t>489. Under the revised Renewable Energy Directive, permitting procedures for renewable energy projects are generally presumed to be in the overriding public interest primarily for the purposes of:</w:t>
      </w:r>
    </w:p>
    <w:p w14:paraId="76423F19" w14:textId="77777777" w:rsidR="00E20D90" w:rsidRPr="00E20D90" w:rsidRDefault="00E20D90" w:rsidP="00E20D90">
      <w:r w:rsidRPr="00E20D90">
        <w:t>A. taxation rules.</w:t>
      </w:r>
    </w:p>
    <w:p w14:paraId="667B8BA7" w14:textId="77777777" w:rsidR="00E20D90" w:rsidRPr="00E20D90" w:rsidRDefault="00E20D90" w:rsidP="00E20D90">
      <w:r w:rsidRPr="00E20D90">
        <w:t>B. State aid.</w:t>
      </w:r>
    </w:p>
    <w:p w14:paraId="2CA98353" w14:textId="77777777" w:rsidR="00E20D90" w:rsidRPr="00E20D90" w:rsidRDefault="00E20D90" w:rsidP="00E20D90">
      <w:r w:rsidRPr="00E20D90">
        <w:rPr>
          <w:b/>
          <w:bCs/>
        </w:rPr>
        <w:t>C. balancing renewable deployment with environmental and nature protection legislation where applicable.</w:t>
      </w:r>
    </w:p>
    <w:p w14:paraId="7E1FD214" w14:textId="77777777" w:rsidR="00E20D90" w:rsidRPr="00E20D90" w:rsidRDefault="00E20D90" w:rsidP="00E20D90">
      <w:r w:rsidRPr="00E20D90">
        <w:t>D. competition law enforcement.</w:t>
      </w:r>
    </w:p>
    <w:p w14:paraId="25CB3BAF" w14:textId="77777777" w:rsidR="00E20D90" w:rsidRPr="00E20D90" w:rsidRDefault="00E20D90" w:rsidP="00E20D90">
      <w:r w:rsidRPr="00E20D90">
        <w:pict w14:anchorId="0FF1C9EC">
          <v:rect id="_x0000_i5847" style="width:0;height:1.5pt" o:hralign="center" o:hrstd="t" o:hr="t" fillcolor="#a0a0a0" stroked="f"/>
        </w:pict>
      </w:r>
    </w:p>
    <w:p w14:paraId="00BD6A24" w14:textId="77777777" w:rsidR="00E20D90" w:rsidRPr="00E20D90" w:rsidRDefault="00E20D90" w:rsidP="00E20D90">
      <w:r w:rsidRPr="00E20D90">
        <w:rPr>
          <w:b/>
          <w:bCs/>
        </w:rPr>
        <w:lastRenderedPageBreak/>
        <w:t>490. Which statement BEST reflects the concept of institutional autonomy under Union law?</w:t>
      </w:r>
    </w:p>
    <w:p w14:paraId="7D9D9814" w14:textId="77777777" w:rsidR="00E20D90" w:rsidRPr="00E20D90" w:rsidRDefault="00E20D90" w:rsidP="00E20D90">
      <w:r w:rsidRPr="00E20D90">
        <w:t>A. Institutions may exercise any power they consider necessary.</w:t>
      </w:r>
    </w:p>
    <w:p w14:paraId="21E02F87" w14:textId="77777777" w:rsidR="00E20D90" w:rsidRPr="00E20D90" w:rsidRDefault="00E20D90" w:rsidP="00E20D90">
      <w:r w:rsidRPr="00E20D90">
        <w:t>B. Institutions are independent of the Treaties.</w:t>
      </w:r>
    </w:p>
    <w:p w14:paraId="308C2197" w14:textId="77777777" w:rsidR="00E20D90" w:rsidRPr="00E20D90" w:rsidRDefault="00E20D90" w:rsidP="00E20D90">
      <w:r w:rsidRPr="00E20D90">
        <w:rPr>
          <w:b/>
          <w:bCs/>
        </w:rPr>
        <w:t>C. Each institution organises its internal functioning while exercising only the powers conferred by the Treaties.</w:t>
      </w:r>
    </w:p>
    <w:p w14:paraId="0AF165A4" w14:textId="77777777" w:rsidR="00E20D90" w:rsidRPr="00E20D90" w:rsidRDefault="00E20D90" w:rsidP="00E20D90">
      <w:r w:rsidRPr="00E20D90">
        <w:t>D. Institutional autonomy excludes judicial review.</w:t>
      </w:r>
    </w:p>
    <w:p w14:paraId="69D4F880" w14:textId="77777777" w:rsidR="00E20D90" w:rsidRPr="00E20D90" w:rsidRDefault="00E20D90" w:rsidP="00E20D90">
      <w:r w:rsidRPr="00E20D90">
        <w:pict w14:anchorId="49DC0BCB">
          <v:rect id="_x0000_i5848" style="width:0;height:1.5pt" o:hralign="center" o:hrstd="t" o:hr="t" fillcolor="#a0a0a0" stroked="f"/>
        </w:pict>
      </w:r>
    </w:p>
    <w:p w14:paraId="2A4E41FC" w14:textId="77777777" w:rsidR="00E20D90" w:rsidRPr="00E20D90" w:rsidRDefault="00E20D90" w:rsidP="00E20D90">
      <w:r w:rsidRPr="00E20D90">
        <w:rPr>
          <w:b/>
          <w:bCs/>
        </w:rPr>
        <w:t>491. Under the Digital Decade Policy Programme, monitoring of progress towards the 2030 targets is primarily based on:</w:t>
      </w:r>
    </w:p>
    <w:p w14:paraId="17462136" w14:textId="77777777" w:rsidR="00E20D90" w:rsidRPr="00E20D90" w:rsidRDefault="00E20D90" w:rsidP="00E20D90">
      <w:r w:rsidRPr="00E20D90">
        <w:t>A. annual reports of the European Council.</w:t>
      </w:r>
    </w:p>
    <w:p w14:paraId="7874E516" w14:textId="77777777" w:rsidR="00E20D90" w:rsidRPr="00E20D90" w:rsidRDefault="00E20D90" w:rsidP="00E20D90">
      <w:r w:rsidRPr="00E20D90">
        <w:t>B. judgments of the Court of Justice.</w:t>
      </w:r>
    </w:p>
    <w:p w14:paraId="37858058" w14:textId="77777777" w:rsidR="00E20D90" w:rsidRPr="00E20D90" w:rsidRDefault="00E20D90" w:rsidP="00E20D90">
      <w:r w:rsidRPr="00E20D90">
        <w:rPr>
          <w:b/>
          <w:bCs/>
        </w:rPr>
        <w:t>C. the Digital Decade monitoring and cooperation framework established by the Programme.</w:t>
      </w:r>
    </w:p>
    <w:p w14:paraId="1799737B" w14:textId="77777777" w:rsidR="00E20D90" w:rsidRPr="00E20D90" w:rsidRDefault="00E20D90" w:rsidP="00E20D90">
      <w:r w:rsidRPr="00E20D90">
        <w:t>D. recommendations of the European Central Bank.</w:t>
      </w:r>
    </w:p>
    <w:p w14:paraId="74F00268" w14:textId="77777777" w:rsidR="00E20D90" w:rsidRPr="00E20D90" w:rsidRDefault="00E20D90" w:rsidP="00E20D90">
      <w:r w:rsidRPr="00E20D90">
        <w:pict w14:anchorId="19BD5945">
          <v:rect id="_x0000_i5849" style="width:0;height:1.5pt" o:hralign="center" o:hrstd="t" o:hr="t" fillcolor="#a0a0a0" stroked="f"/>
        </w:pict>
      </w:r>
    </w:p>
    <w:p w14:paraId="36994FFC" w14:textId="77777777" w:rsidR="00E20D90" w:rsidRPr="00E20D90" w:rsidRDefault="00E20D90" w:rsidP="00E20D90">
      <w:r w:rsidRPr="00E20D90">
        <w:rPr>
          <w:b/>
          <w:bCs/>
        </w:rPr>
        <w:t>492. Which statement BEST reflects the legal significance of the Meroni doctrine?</w:t>
      </w:r>
    </w:p>
    <w:p w14:paraId="329E484B" w14:textId="77777777" w:rsidR="00E20D90" w:rsidRPr="00E20D90" w:rsidRDefault="00E20D90" w:rsidP="00E20D90">
      <w:r w:rsidRPr="00E20D90">
        <w:t>A. Union institutions may freely delegate discretionary powers to agencies.</w:t>
      </w:r>
    </w:p>
    <w:p w14:paraId="7D48459A" w14:textId="77777777" w:rsidR="00E20D90" w:rsidRPr="00E20D90" w:rsidRDefault="00E20D90" w:rsidP="00E20D90">
      <w:r w:rsidRPr="00E20D90">
        <w:t>B. Agencies may adopt legislative acts under Article 294 TFEU.</w:t>
      </w:r>
    </w:p>
    <w:p w14:paraId="58A31569" w14:textId="77777777" w:rsidR="00E20D90" w:rsidRPr="00E20D90" w:rsidRDefault="00E20D90" w:rsidP="00E20D90">
      <w:r w:rsidRPr="00E20D90">
        <w:rPr>
          <w:b/>
          <w:bCs/>
        </w:rPr>
        <w:t>C. Delegation of powers may not involve a transfer of broad discretionary powers that would alter the institutional balance established by the Treaties.</w:t>
      </w:r>
    </w:p>
    <w:p w14:paraId="03794FB7" w14:textId="77777777" w:rsidR="00E20D90" w:rsidRPr="00E20D90" w:rsidRDefault="00E20D90" w:rsidP="00E20D90">
      <w:r w:rsidRPr="00E20D90">
        <w:t>D. Delegated acts may be adopted only by agencies.</w:t>
      </w:r>
    </w:p>
    <w:p w14:paraId="5FF3C88A" w14:textId="77777777" w:rsidR="00E20D90" w:rsidRPr="00E20D90" w:rsidRDefault="00E20D90" w:rsidP="00E20D90">
      <w:r w:rsidRPr="00E20D90">
        <w:pict w14:anchorId="10165C79">
          <v:rect id="_x0000_i5850" style="width:0;height:1.5pt" o:hralign="center" o:hrstd="t" o:hr="t" fillcolor="#a0a0a0" stroked="f"/>
        </w:pict>
      </w:r>
    </w:p>
    <w:p w14:paraId="266144A7" w14:textId="77777777" w:rsidR="00E20D90" w:rsidRPr="00E20D90" w:rsidRDefault="00E20D90" w:rsidP="00E20D90">
      <w:r w:rsidRPr="00E20D90">
        <w:rPr>
          <w:b/>
          <w:bCs/>
        </w:rPr>
        <w:t>493. Under the European Climate Law, the Union's climate-neutrality objective concerns emissions and removals occurring:</w:t>
      </w:r>
    </w:p>
    <w:p w14:paraId="7C93916E" w14:textId="77777777" w:rsidR="00E20D90" w:rsidRPr="00E20D90" w:rsidRDefault="00E20D90" w:rsidP="00E20D90">
      <w:r w:rsidRPr="00E20D90">
        <w:t>A. only within the ETS sectors.</w:t>
      </w:r>
    </w:p>
    <w:p w14:paraId="443F3633" w14:textId="77777777" w:rsidR="00E20D90" w:rsidRPr="00E20D90" w:rsidRDefault="00E20D90" w:rsidP="00E20D90">
      <w:r w:rsidRPr="00E20D90">
        <w:t>B. only within Member States participating in the euro area.</w:t>
      </w:r>
    </w:p>
    <w:p w14:paraId="480F2B80" w14:textId="77777777" w:rsidR="00E20D90" w:rsidRPr="00E20D90" w:rsidRDefault="00E20D90" w:rsidP="00E20D90">
      <w:r w:rsidRPr="00E20D90">
        <w:rPr>
          <w:b/>
          <w:bCs/>
        </w:rPr>
        <w:t>C. across the Union as a whole.</w:t>
      </w:r>
    </w:p>
    <w:p w14:paraId="0904B9B3" w14:textId="77777777" w:rsidR="00E20D90" w:rsidRPr="00E20D90" w:rsidRDefault="00E20D90" w:rsidP="00E20D90">
      <w:r w:rsidRPr="00E20D90">
        <w:t>D. only in sectors covered by the Effort Sharing Regulation.</w:t>
      </w:r>
    </w:p>
    <w:p w14:paraId="1554C698" w14:textId="77777777" w:rsidR="00E20D90" w:rsidRPr="00E20D90" w:rsidRDefault="00E20D90" w:rsidP="00E20D90">
      <w:r w:rsidRPr="00E20D90">
        <w:pict w14:anchorId="44E64E78">
          <v:rect id="_x0000_i5851" style="width:0;height:1.5pt" o:hralign="center" o:hrstd="t" o:hr="t" fillcolor="#a0a0a0" stroked="f"/>
        </w:pict>
      </w:r>
    </w:p>
    <w:p w14:paraId="70538264" w14:textId="77777777" w:rsidR="00E20D90" w:rsidRPr="00E20D90" w:rsidRDefault="00E20D90" w:rsidP="00E20D90">
      <w:r w:rsidRPr="00E20D90">
        <w:rPr>
          <w:b/>
          <w:bCs/>
        </w:rPr>
        <w:lastRenderedPageBreak/>
        <w:t>494. Which statement BEST reflects the purpose of an implementing Decision under Article 291 TFEU?</w:t>
      </w:r>
    </w:p>
    <w:p w14:paraId="4EBE39FA" w14:textId="77777777" w:rsidR="00E20D90" w:rsidRPr="00E20D90" w:rsidRDefault="00E20D90" w:rsidP="00E20D90">
      <w:r w:rsidRPr="00E20D90">
        <w:t>A. To amend essential provisions of a legislative act.</w:t>
      </w:r>
    </w:p>
    <w:p w14:paraId="72C30B34" w14:textId="77777777" w:rsidR="00E20D90" w:rsidRPr="00E20D90" w:rsidRDefault="00E20D90" w:rsidP="00E20D90">
      <w:r w:rsidRPr="00E20D90">
        <w:t>B. To supplement non-essential provisions of legislation.</w:t>
      </w:r>
    </w:p>
    <w:p w14:paraId="3F91AC7F" w14:textId="77777777" w:rsidR="00E20D90" w:rsidRPr="00E20D90" w:rsidRDefault="00E20D90" w:rsidP="00E20D90">
      <w:r w:rsidRPr="00E20D90">
        <w:rPr>
          <w:b/>
          <w:bCs/>
        </w:rPr>
        <w:t>C. To establish uniform conditions for implementing legally binding Union acts in specific circumstances.</w:t>
      </w:r>
    </w:p>
    <w:p w14:paraId="52935F79" w14:textId="77777777" w:rsidR="00E20D90" w:rsidRPr="00E20D90" w:rsidRDefault="00E20D90" w:rsidP="00E20D90">
      <w:r w:rsidRPr="00E20D90">
        <w:t>D. To replace delegated Regulations.</w:t>
      </w:r>
    </w:p>
    <w:p w14:paraId="7AC28EE7" w14:textId="77777777" w:rsidR="00E20D90" w:rsidRPr="00E20D90" w:rsidRDefault="00E20D90" w:rsidP="00E20D90">
      <w:r w:rsidRPr="00E20D90">
        <w:pict w14:anchorId="525D3A7E">
          <v:rect id="_x0000_i5852" style="width:0;height:1.5pt" o:hralign="center" o:hrstd="t" o:hr="t" fillcolor="#a0a0a0" stroked="f"/>
        </w:pict>
      </w:r>
    </w:p>
    <w:p w14:paraId="14F12DFB" w14:textId="77777777" w:rsidR="00E20D90" w:rsidRPr="00E20D90" w:rsidRDefault="00E20D90" w:rsidP="00E20D90">
      <w:r w:rsidRPr="00E20D90">
        <w:rPr>
          <w:b/>
          <w:bCs/>
        </w:rPr>
        <w:t>495. Under the revised Energy Performance of Buildings Directive, Member States are required to develop National Building Renovation Plans with a view to achieving:</w:t>
      </w:r>
    </w:p>
    <w:p w14:paraId="037DA59E" w14:textId="77777777" w:rsidR="00E20D90" w:rsidRPr="00E20D90" w:rsidRDefault="00E20D90" w:rsidP="00E20D90">
      <w:r w:rsidRPr="00E20D90">
        <w:t>A. zero-energy buildings by 2035.</w:t>
      </w:r>
    </w:p>
    <w:p w14:paraId="0647510E" w14:textId="77777777" w:rsidR="00E20D90" w:rsidRPr="00E20D90" w:rsidRDefault="00E20D90" w:rsidP="00E20D90">
      <w:r w:rsidRPr="00E20D90">
        <w:t>B. complete replacement of fossil fuels by 2040.</w:t>
      </w:r>
    </w:p>
    <w:p w14:paraId="78FD3177" w14:textId="77777777" w:rsidR="00E20D90" w:rsidRPr="00E20D90" w:rsidRDefault="00E20D90" w:rsidP="00E20D90">
      <w:r w:rsidRPr="00E20D90">
        <w:rPr>
          <w:b/>
          <w:bCs/>
        </w:rPr>
        <w:t>C. a highly energy-efficient and decarbonised building stock by 2050.</w:t>
      </w:r>
    </w:p>
    <w:p w14:paraId="245FA8F4" w14:textId="77777777" w:rsidR="00E20D90" w:rsidRPr="00E20D90" w:rsidRDefault="00E20D90" w:rsidP="00E20D90">
      <w:r w:rsidRPr="00E20D90">
        <w:t>D. mandatory renovation of all residential buildings by 2040.</w:t>
      </w:r>
    </w:p>
    <w:p w14:paraId="04E162E6" w14:textId="77777777" w:rsidR="00E20D90" w:rsidRPr="00E20D90" w:rsidRDefault="00E20D90" w:rsidP="00E20D90">
      <w:r w:rsidRPr="00E20D90">
        <w:pict w14:anchorId="5D99D900">
          <v:rect id="_x0000_i5853" style="width:0;height:1.5pt" o:hralign="center" o:hrstd="t" o:hr="t" fillcolor="#a0a0a0" stroked="f"/>
        </w:pict>
      </w:r>
    </w:p>
    <w:p w14:paraId="559BC541" w14:textId="77777777" w:rsidR="00E20D90" w:rsidRPr="00E20D90" w:rsidRDefault="00E20D90" w:rsidP="00E20D90">
      <w:r w:rsidRPr="00E20D90">
        <w:rPr>
          <w:b/>
          <w:bCs/>
        </w:rPr>
        <w:t>496. Which statement BEST reflects the legal effect of Article 17(3) TEU concerning Commissioners?</w:t>
      </w:r>
    </w:p>
    <w:p w14:paraId="53EB3530" w14:textId="77777777" w:rsidR="00E20D90" w:rsidRPr="00E20D90" w:rsidRDefault="00E20D90" w:rsidP="00E20D90">
      <w:r w:rsidRPr="00E20D90">
        <w:t>A. Commissioners represent the governments of their Member States.</w:t>
      </w:r>
    </w:p>
    <w:p w14:paraId="016465D5" w14:textId="77777777" w:rsidR="00E20D90" w:rsidRPr="00E20D90" w:rsidRDefault="00E20D90" w:rsidP="00E20D90">
      <w:r w:rsidRPr="00E20D90">
        <w:t>B. Commissioners receive instructions from the European Council.</w:t>
      </w:r>
    </w:p>
    <w:p w14:paraId="03A3455E" w14:textId="77777777" w:rsidR="00E20D90" w:rsidRPr="00E20D90" w:rsidRDefault="00E20D90" w:rsidP="00E20D90">
      <w:r w:rsidRPr="00E20D90">
        <w:rPr>
          <w:b/>
          <w:bCs/>
        </w:rPr>
        <w:t>C. Commissioners shall be completely independent and neither seek nor take instructions from any government, institution, body, office or entity.</w:t>
      </w:r>
    </w:p>
    <w:p w14:paraId="29A8E857" w14:textId="77777777" w:rsidR="00E20D90" w:rsidRPr="00E20D90" w:rsidRDefault="00E20D90" w:rsidP="00E20D90">
      <w:r w:rsidRPr="00E20D90">
        <w:t>D. Commissioners are accountable individually to the Council.</w:t>
      </w:r>
    </w:p>
    <w:p w14:paraId="4FE611A0" w14:textId="77777777" w:rsidR="00E20D90" w:rsidRPr="00E20D90" w:rsidRDefault="00E20D90" w:rsidP="00E20D90">
      <w:r w:rsidRPr="00E20D90">
        <w:pict w14:anchorId="7226BE0C">
          <v:rect id="_x0000_i5854" style="width:0;height:1.5pt" o:hralign="center" o:hrstd="t" o:hr="t" fillcolor="#a0a0a0" stroked="f"/>
        </w:pict>
      </w:r>
    </w:p>
    <w:p w14:paraId="483F14A2" w14:textId="77777777" w:rsidR="00E20D90" w:rsidRPr="00E20D90" w:rsidRDefault="00E20D90" w:rsidP="00E20D90">
      <w:r w:rsidRPr="00E20D90">
        <w:rPr>
          <w:b/>
          <w:bCs/>
        </w:rPr>
        <w:t>497. Under the Net-Zero Industry Act, one objective of Net-Zero Regulatory Sandboxes is to:</w:t>
      </w:r>
    </w:p>
    <w:p w14:paraId="3707636B" w14:textId="77777777" w:rsidR="00E20D90" w:rsidRPr="00E20D90" w:rsidRDefault="00E20D90" w:rsidP="00E20D90">
      <w:r w:rsidRPr="00E20D90">
        <w:t>A. exempt undertakings permanently from Union legislation.</w:t>
      </w:r>
    </w:p>
    <w:p w14:paraId="317DCE2C" w14:textId="77777777" w:rsidR="00E20D90" w:rsidRPr="00E20D90" w:rsidRDefault="00E20D90" w:rsidP="00E20D90">
      <w:r w:rsidRPr="00E20D90">
        <w:rPr>
          <w:b/>
          <w:bCs/>
        </w:rPr>
        <w:t>B. facilitate the development and testing of innovative net-zero technologies under defined regulatory conditions.</w:t>
      </w:r>
    </w:p>
    <w:p w14:paraId="425B40B5" w14:textId="77777777" w:rsidR="00E20D90" w:rsidRPr="00E20D90" w:rsidRDefault="00E20D90" w:rsidP="00E20D90">
      <w:r w:rsidRPr="00E20D90">
        <w:t>C. replace conformity assessment procedures.</w:t>
      </w:r>
    </w:p>
    <w:p w14:paraId="41CE279C" w14:textId="77777777" w:rsidR="00E20D90" w:rsidRPr="00E20D90" w:rsidRDefault="00E20D90" w:rsidP="00E20D90">
      <w:r w:rsidRPr="00E20D90">
        <w:lastRenderedPageBreak/>
        <w:t>D. suspend competition law.</w:t>
      </w:r>
    </w:p>
    <w:p w14:paraId="1CD26CEE" w14:textId="77777777" w:rsidR="00E20D90" w:rsidRPr="00E20D90" w:rsidRDefault="00E20D90" w:rsidP="00E20D90">
      <w:r w:rsidRPr="00E20D90">
        <w:pict w14:anchorId="5355C586">
          <v:rect id="_x0000_i5855" style="width:0;height:1.5pt" o:hralign="center" o:hrstd="t" o:hr="t" fillcolor="#a0a0a0" stroked="f"/>
        </w:pict>
      </w:r>
    </w:p>
    <w:p w14:paraId="4FA9B775" w14:textId="77777777" w:rsidR="00E20D90" w:rsidRPr="00E20D90" w:rsidRDefault="00E20D90" w:rsidP="00E20D90">
      <w:r w:rsidRPr="00E20D90">
        <w:rPr>
          <w:b/>
          <w:bCs/>
        </w:rPr>
        <w:t>498. Which statement BEST reflects the relationship between Article 17 TEU and Article 294 TFEU?</w:t>
      </w:r>
    </w:p>
    <w:p w14:paraId="3CEFEAE8" w14:textId="77777777" w:rsidR="00E20D90" w:rsidRPr="00E20D90" w:rsidRDefault="00E20D90" w:rsidP="00E20D90">
      <w:r w:rsidRPr="00E20D90">
        <w:t>A. Both regulate the appointment of the Commission.</w:t>
      </w:r>
    </w:p>
    <w:p w14:paraId="5B13933B" w14:textId="77777777" w:rsidR="00E20D90" w:rsidRPr="00E20D90" w:rsidRDefault="00E20D90" w:rsidP="00E20D90">
      <w:r w:rsidRPr="00E20D90">
        <w:t xml:space="preserve">B. </w:t>
      </w:r>
      <w:proofErr w:type="gramStart"/>
      <w:r w:rsidRPr="00E20D90">
        <w:t>Both concern</w:t>
      </w:r>
      <w:proofErr w:type="gramEnd"/>
      <w:r w:rsidRPr="00E20D90">
        <w:t xml:space="preserve"> delegated acts.</w:t>
      </w:r>
    </w:p>
    <w:p w14:paraId="19042D2E" w14:textId="77777777" w:rsidR="00E20D90" w:rsidRPr="00E20D90" w:rsidRDefault="00E20D90" w:rsidP="00E20D90">
      <w:r w:rsidRPr="00E20D90">
        <w:rPr>
          <w:b/>
          <w:bCs/>
        </w:rPr>
        <w:t>C. Article 17 TEU establishes the Commission's institutional role, while Article 294 TFEU lays down the ordinary legislative procedure.</w:t>
      </w:r>
    </w:p>
    <w:p w14:paraId="50460305" w14:textId="77777777" w:rsidR="00E20D90" w:rsidRPr="00E20D90" w:rsidRDefault="00E20D90" w:rsidP="00E20D90">
      <w:r w:rsidRPr="00E20D90">
        <w:t>D. Article 294 TFEU limits the Commission's right of initiative under Article 17 TEU.</w:t>
      </w:r>
    </w:p>
    <w:p w14:paraId="28EEB155" w14:textId="77777777" w:rsidR="00E20D90" w:rsidRPr="00E20D90" w:rsidRDefault="00E20D90" w:rsidP="00E20D90">
      <w:r w:rsidRPr="00E20D90">
        <w:pict w14:anchorId="1C878691">
          <v:rect id="_x0000_i5856" style="width:0;height:1.5pt" o:hralign="center" o:hrstd="t" o:hr="t" fillcolor="#a0a0a0" stroked="f"/>
        </w:pict>
      </w:r>
    </w:p>
    <w:p w14:paraId="6815CD89" w14:textId="77777777" w:rsidR="00E20D90" w:rsidRPr="00E20D90" w:rsidRDefault="00E20D90" w:rsidP="00E20D90">
      <w:r w:rsidRPr="00E20D90">
        <w:rPr>
          <w:b/>
          <w:bCs/>
        </w:rPr>
        <w:t>499. Under the Critical Raw Materials Act, the purpose of establishing benchmarks for extraction, processing and recycling is primarily to:</w:t>
      </w:r>
    </w:p>
    <w:p w14:paraId="277B01CC" w14:textId="77777777" w:rsidR="00E20D90" w:rsidRPr="00E20D90" w:rsidRDefault="00E20D90" w:rsidP="00E20D90">
      <w:r w:rsidRPr="00E20D90">
        <w:t>A. harmonise mining taxes.</w:t>
      </w:r>
    </w:p>
    <w:p w14:paraId="3500C0B5" w14:textId="77777777" w:rsidR="00E20D90" w:rsidRPr="00E20D90" w:rsidRDefault="00E20D90" w:rsidP="00E20D90">
      <w:r w:rsidRPr="00E20D90">
        <w:t>B. replace Member States' industrial strategies.</w:t>
      </w:r>
    </w:p>
    <w:p w14:paraId="78EDB22C" w14:textId="77777777" w:rsidR="00E20D90" w:rsidRPr="00E20D90" w:rsidRDefault="00E20D90" w:rsidP="00E20D90">
      <w:r w:rsidRPr="00E20D90">
        <w:rPr>
          <w:b/>
          <w:bCs/>
        </w:rPr>
        <w:t>C. strengthen the resilience and security of the Union's supply of strategic raw materials.</w:t>
      </w:r>
    </w:p>
    <w:p w14:paraId="51D93AB1" w14:textId="77777777" w:rsidR="00E20D90" w:rsidRPr="00E20D90" w:rsidRDefault="00E20D90" w:rsidP="00E20D90">
      <w:r w:rsidRPr="00E20D90">
        <w:t>D. prohibit imports of critical raw materials.</w:t>
      </w:r>
    </w:p>
    <w:p w14:paraId="15AD8A1F" w14:textId="77777777" w:rsidR="00E20D90" w:rsidRPr="00E20D90" w:rsidRDefault="00E20D90" w:rsidP="00E20D90">
      <w:r w:rsidRPr="00E20D90">
        <w:pict w14:anchorId="164216D6">
          <v:rect id="_x0000_i5857" style="width:0;height:1.5pt" o:hralign="center" o:hrstd="t" o:hr="t" fillcolor="#a0a0a0" stroked="f"/>
        </w:pict>
      </w:r>
    </w:p>
    <w:p w14:paraId="3D98775E" w14:textId="77777777" w:rsidR="00E20D90" w:rsidRPr="00E20D90" w:rsidRDefault="00E20D90" w:rsidP="00E20D90">
      <w:r w:rsidRPr="00E20D90">
        <w:rPr>
          <w:b/>
          <w:bCs/>
        </w:rPr>
        <w:t>500. Which statement BEST reflects the legal relationship between the Commission's monopoly of legislative initiative and the ordinary legislative procedure?</w:t>
      </w:r>
    </w:p>
    <w:p w14:paraId="1D281C27" w14:textId="77777777" w:rsidR="00E20D90" w:rsidRPr="00E20D90" w:rsidRDefault="00E20D90" w:rsidP="00E20D90">
      <w:r w:rsidRPr="00E20D90">
        <w:t>A. Parliament and the Council may freely replace Commission proposals with entirely new legislative initiatives at any stage.</w:t>
      </w:r>
    </w:p>
    <w:p w14:paraId="26CCD731" w14:textId="77777777" w:rsidR="00E20D90" w:rsidRPr="00E20D90" w:rsidRDefault="00E20D90" w:rsidP="00E20D90">
      <w:r w:rsidRPr="00E20D90">
        <w:t>B. The Commission loses all procedural influence once its proposal has been transmitted to the legislator.</w:t>
      </w:r>
    </w:p>
    <w:p w14:paraId="1B68302B" w14:textId="77777777" w:rsidR="00E20D90" w:rsidRPr="00E20D90" w:rsidRDefault="00E20D90" w:rsidP="00E20D90">
      <w:r w:rsidRPr="00E20D90">
        <w:rPr>
          <w:b/>
          <w:bCs/>
        </w:rPr>
        <w:t>C. Although the Commission generally enjoys the right of legislative initiative, the legislative outcome ultimately depends on the European Parliament and the Council acting as co-legislators under the Treaties.</w:t>
      </w:r>
    </w:p>
    <w:p w14:paraId="070CB266" w14:textId="77777777" w:rsidR="00E20D90" w:rsidRDefault="00E20D90" w:rsidP="00E20D90">
      <w:r w:rsidRPr="00E20D90">
        <w:t>D. The European Council must approve every legislative proposal before the ordinary legislative procedure can begin.</w:t>
      </w:r>
    </w:p>
    <w:p w14:paraId="4C6268DB" w14:textId="77777777" w:rsidR="00E20D90" w:rsidRPr="00E20D90" w:rsidRDefault="00E20D90" w:rsidP="00E20D90">
      <w:r w:rsidRPr="00E20D90">
        <w:rPr>
          <w:b/>
          <w:bCs/>
        </w:rPr>
        <w:t>501. Under Article 294 TFEU, if the Conciliation Committee fails to approve a joint text within the prescribed period, the legislative act:</w:t>
      </w:r>
    </w:p>
    <w:p w14:paraId="765D82C1" w14:textId="77777777" w:rsidR="00E20D90" w:rsidRPr="00E20D90" w:rsidRDefault="00E20D90" w:rsidP="00E20D90">
      <w:r w:rsidRPr="00E20D90">
        <w:lastRenderedPageBreak/>
        <w:t>A. returns automatically to first reading.</w:t>
      </w:r>
    </w:p>
    <w:p w14:paraId="7C6E2736" w14:textId="77777777" w:rsidR="00E20D90" w:rsidRPr="00E20D90" w:rsidRDefault="00E20D90" w:rsidP="00E20D90">
      <w:r w:rsidRPr="00E20D90">
        <w:t>B. is adopted by the Council acting unanimously.</w:t>
      </w:r>
    </w:p>
    <w:p w14:paraId="28E3419F" w14:textId="77777777" w:rsidR="00E20D90" w:rsidRPr="00E20D90" w:rsidRDefault="00E20D90" w:rsidP="00E20D90">
      <w:r w:rsidRPr="00E20D90">
        <w:rPr>
          <w:b/>
          <w:bCs/>
        </w:rPr>
        <w:t>C. is deemed not adopted.</w:t>
      </w:r>
    </w:p>
    <w:p w14:paraId="3159461B" w14:textId="77777777" w:rsidR="00E20D90" w:rsidRPr="00E20D90" w:rsidRDefault="00E20D90" w:rsidP="00E20D90">
      <w:r w:rsidRPr="00E20D90">
        <w:t>D. is referred to the European Council.</w:t>
      </w:r>
    </w:p>
    <w:p w14:paraId="48E34F60" w14:textId="77777777" w:rsidR="00E20D90" w:rsidRPr="00E20D90" w:rsidRDefault="00E20D90" w:rsidP="00E20D90">
      <w:r w:rsidRPr="00E20D90">
        <w:pict w14:anchorId="4D1CC125">
          <v:rect id="_x0000_i6047" style="width:0;height:1.5pt" o:hralign="center" o:hrstd="t" o:hr="t" fillcolor="#a0a0a0" stroked="f"/>
        </w:pict>
      </w:r>
    </w:p>
    <w:p w14:paraId="53690059" w14:textId="77777777" w:rsidR="00E20D90" w:rsidRPr="00E20D90" w:rsidRDefault="00E20D90" w:rsidP="00E20D90">
      <w:r w:rsidRPr="00E20D90">
        <w:rPr>
          <w:b/>
          <w:bCs/>
        </w:rPr>
        <w:t>502. Which statement BEST reflects the legal distinction between a codification and a consolidation of Union legislation?</w:t>
      </w:r>
    </w:p>
    <w:p w14:paraId="7E3F3470" w14:textId="77777777" w:rsidR="00E20D90" w:rsidRPr="00E20D90" w:rsidRDefault="00E20D90" w:rsidP="00E20D90">
      <w:r w:rsidRPr="00E20D90">
        <w:t>A. Both may introduce substantive amendments.</w:t>
      </w:r>
    </w:p>
    <w:p w14:paraId="59CBB249" w14:textId="77777777" w:rsidR="00E20D90" w:rsidRPr="00E20D90" w:rsidRDefault="00E20D90" w:rsidP="00E20D90">
      <w:r w:rsidRPr="00E20D90">
        <w:t>B. Codification has no legal effect.</w:t>
      </w:r>
    </w:p>
    <w:p w14:paraId="76836F43" w14:textId="77777777" w:rsidR="00E20D90" w:rsidRPr="00E20D90" w:rsidRDefault="00E20D90" w:rsidP="00E20D90">
      <w:r w:rsidRPr="00E20D90">
        <w:rPr>
          <w:b/>
          <w:bCs/>
        </w:rPr>
        <w:t>C. Codification produces a new legally binding act replacing previous acts without substantive changes, whereas consolidation is an unofficial editorial compilation.</w:t>
      </w:r>
    </w:p>
    <w:p w14:paraId="2B5047E4" w14:textId="77777777" w:rsidR="00E20D90" w:rsidRPr="00E20D90" w:rsidRDefault="00E20D90" w:rsidP="00E20D90">
      <w:r w:rsidRPr="00E20D90">
        <w:t>D. Consolidation repeals the previous legislation.</w:t>
      </w:r>
    </w:p>
    <w:p w14:paraId="41E2B4B1" w14:textId="77777777" w:rsidR="00E20D90" w:rsidRPr="00E20D90" w:rsidRDefault="00E20D90" w:rsidP="00E20D90">
      <w:r w:rsidRPr="00E20D90">
        <w:pict w14:anchorId="632A887F">
          <v:rect id="_x0000_i6048" style="width:0;height:1.5pt" o:hralign="center" o:hrstd="t" o:hr="t" fillcolor="#a0a0a0" stroked="f"/>
        </w:pict>
      </w:r>
    </w:p>
    <w:p w14:paraId="313AD35A" w14:textId="77777777" w:rsidR="00E20D90" w:rsidRPr="00E20D90" w:rsidRDefault="00E20D90" w:rsidP="00E20D90">
      <w:r w:rsidRPr="00E20D90">
        <w:rPr>
          <w:b/>
          <w:bCs/>
        </w:rPr>
        <w:t>503. Under Regulation (EU) 2023/1115 on deforestation-free products, operators must primarily ensure that relevant commodities are:</w:t>
      </w:r>
    </w:p>
    <w:p w14:paraId="38CAF07F" w14:textId="77777777" w:rsidR="00E20D90" w:rsidRPr="00E20D90" w:rsidRDefault="00E20D90" w:rsidP="00E20D90">
      <w:r w:rsidRPr="00E20D90">
        <w:t>A. produced only within the European Union.</w:t>
      </w:r>
    </w:p>
    <w:p w14:paraId="5C7918F1" w14:textId="77777777" w:rsidR="00E20D90" w:rsidRPr="00E20D90" w:rsidRDefault="00E20D90" w:rsidP="00E20D90">
      <w:r w:rsidRPr="00E20D90">
        <w:t>B. certified by the European Commission.</w:t>
      </w:r>
    </w:p>
    <w:p w14:paraId="2CBEC977" w14:textId="77777777" w:rsidR="00E20D90" w:rsidRPr="00E20D90" w:rsidRDefault="00E20D90" w:rsidP="00E20D90">
      <w:r w:rsidRPr="00E20D90">
        <w:rPr>
          <w:b/>
          <w:bCs/>
        </w:rPr>
        <w:t>C. deforestation-free and produced in accordance with the relevant legislation of the country of production.</w:t>
      </w:r>
    </w:p>
    <w:p w14:paraId="2E43B3FF" w14:textId="77777777" w:rsidR="00E20D90" w:rsidRPr="00E20D90" w:rsidRDefault="00E20D90" w:rsidP="00E20D90">
      <w:r w:rsidRPr="00E20D90">
        <w:t>D. transported exclusively by low-emission means.</w:t>
      </w:r>
    </w:p>
    <w:p w14:paraId="765D0856" w14:textId="77777777" w:rsidR="00E20D90" w:rsidRPr="00E20D90" w:rsidRDefault="00E20D90" w:rsidP="00E20D90">
      <w:r w:rsidRPr="00E20D90">
        <w:pict w14:anchorId="71C36B17">
          <v:rect id="_x0000_i6049" style="width:0;height:1.5pt" o:hralign="center" o:hrstd="t" o:hr="t" fillcolor="#a0a0a0" stroked="f"/>
        </w:pict>
      </w:r>
    </w:p>
    <w:p w14:paraId="6A15CF1D" w14:textId="77777777" w:rsidR="00E20D90" w:rsidRPr="00E20D90" w:rsidRDefault="00E20D90" w:rsidP="00E20D90">
      <w:r w:rsidRPr="00E20D90">
        <w:rPr>
          <w:b/>
          <w:bCs/>
        </w:rPr>
        <w:t>504. Which statement BEST reflects the role of Article 352 TFEU?</w:t>
      </w:r>
    </w:p>
    <w:p w14:paraId="61B77FBF" w14:textId="77777777" w:rsidR="00E20D90" w:rsidRPr="00E20D90" w:rsidRDefault="00E20D90" w:rsidP="00E20D90">
      <w:r w:rsidRPr="00E20D90">
        <w:t>A. It permits the Union to legislate in any field.</w:t>
      </w:r>
    </w:p>
    <w:p w14:paraId="57ACB806" w14:textId="77777777" w:rsidR="00E20D90" w:rsidRPr="00E20D90" w:rsidRDefault="00E20D90" w:rsidP="00E20D90">
      <w:r w:rsidRPr="00E20D90">
        <w:t>B. It replaces specific legal bases where unanimity cannot be achieved.</w:t>
      </w:r>
    </w:p>
    <w:p w14:paraId="181C9EC4" w14:textId="77777777" w:rsidR="00E20D90" w:rsidRPr="00E20D90" w:rsidRDefault="00E20D90" w:rsidP="00E20D90">
      <w:r w:rsidRPr="00E20D90">
        <w:rPr>
          <w:b/>
          <w:bCs/>
        </w:rPr>
        <w:t>C. It allows the Union to adopt appropriate measures where necessary to attain Treaty objectives, provided no specific legal basis exists.</w:t>
      </w:r>
    </w:p>
    <w:p w14:paraId="1D037DDA" w14:textId="77777777" w:rsidR="00E20D90" w:rsidRPr="00E20D90" w:rsidRDefault="00E20D90" w:rsidP="00E20D90">
      <w:r w:rsidRPr="00E20D90">
        <w:t>D. It establishes the flexibility mechanism for the EU budget.</w:t>
      </w:r>
    </w:p>
    <w:p w14:paraId="29FFD3F6" w14:textId="77777777" w:rsidR="00E20D90" w:rsidRPr="00E20D90" w:rsidRDefault="00E20D90" w:rsidP="00E20D90">
      <w:r w:rsidRPr="00E20D90">
        <w:pict w14:anchorId="70F05454">
          <v:rect id="_x0000_i6050" style="width:0;height:1.5pt" o:hralign="center" o:hrstd="t" o:hr="t" fillcolor="#a0a0a0" stroked="f"/>
        </w:pict>
      </w:r>
    </w:p>
    <w:p w14:paraId="56734DF2" w14:textId="77777777" w:rsidR="00E20D90" w:rsidRPr="00E20D90" w:rsidRDefault="00E20D90" w:rsidP="00E20D90">
      <w:r w:rsidRPr="00E20D90">
        <w:rPr>
          <w:b/>
          <w:bCs/>
        </w:rPr>
        <w:t>505. Under Regulation (EU) 2023/1115, due diligence statements must generally be submitted:</w:t>
      </w:r>
    </w:p>
    <w:p w14:paraId="208224FE" w14:textId="77777777" w:rsidR="00E20D90" w:rsidRPr="00E20D90" w:rsidRDefault="00E20D90" w:rsidP="00E20D90">
      <w:r w:rsidRPr="00E20D90">
        <w:lastRenderedPageBreak/>
        <w:t>A. after products have been placed on the market.</w:t>
      </w:r>
    </w:p>
    <w:p w14:paraId="3BD1E337" w14:textId="77777777" w:rsidR="00E20D90" w:rsidRPr="00E20D90" w:rsidRDefault="00E20D90" w:rsidP="00E20D90">
      <w:r w:rsidRPr="00E20D90">
        <w:t>B. only upon request of the Commission.</w:t>
      </w:r>
    </w:p>
    <w:p w14:paraId="7E067EA2" w14:textId="77777777" w:rsidR="00E20D90" w:rsidRPr="00E20D90" w:rsidRDefault="00E20D90" w:rsidP="00E20D90">
      <w:r w:rsidRPr="00E20D90">
        <w:rPr>
          <w:b/>
          <w:bCs/>
        </w:rPr>
        <w:t xml:space="preserve">C. before relevant products are placed or made available on the Union </w:t>
      </w:r>
      <w:proofErr w:type="gramStart"/>
      <w:r w:rsidRPr="00E20D90">
        <w:rPr>
          <w:b/>
          <w:bCs/>
        </w:rPr>
        <w:t>market, or</w:t>
      </w:r>
      <w:proofErr w:type="gramEnd"/>
      <w:r w:rsidRPr="00E20D90">
        <w:rPr>
          <w:b/>
          <w:bCs/>
        </w:rPr>
        <w:t xml:space="preserve"> exported.</w:t>
      </w:r>
    </w:p>
    <w:p w14:paraId="5A34FBE5" w14:textId="77777777" w:rsidR="00E20D90" w:rsidRPr="00E20D90" w:rsidRDefault="00E20D90" w:rsidP="00E20D90">
      <w:r w:rsidRPr="00E20D90">
        <w:t>D. once every financial year.</w:t>
      </w:r>
    </w:p>
    <w:p w14:paraId="3DB06186" w14:textId="77777777" w:rsidR="00E20D90" w:rsidRPr="00E20D90" w:rsidRDefault="00E20D90" w:rsidP="00E20D90">
      <w:r w:rsidRPr="00E20D90">
        <w:pict w14:anchorId="4EE007D6">
          <v:rect id="_x0000_i6051" style="width:0;height:1.5pt" o:hralign="center" o:hrstd="t" o:hr="t" fillcolor="#a0a0a0" stroked="f"/>
        </w:pict>
      </w:r>
    </w:p>
    <w:p w14:paraId="329A29A6" w14:textId="77777777" w:rsidR="00E20D90" w:rsidRPr="00E20D90" w:rsidRDefault="00E20D90" w:rsidP="00E20D90">
      <w:r w:rsidRPr="00E20D90">
        <w:rPr>
          <w:b/>
          <w:bCs/>
        </w:rPr>
        <w:t>506. Which statement BEST reflects the role of Article 114 TFEU in the case law of the Court of Justice?</w:t>
      </w:r>
    </w:p>
    <w:p w14:paraId="5F3C8238" w14:textId="77777777" w:rsidR="00E20D90" w:rsidRPr="00E20D90" w:rsidRDefault="00E20D90" w:rsidP="00E20D90">
      <w:r w:rsidRPr="00E20D90">
        <w:t>A. It may never be used where public health objectives are pursued.</w:t>
      </w:r>
    </w:p>
    <w:p w14:paraId="2F5C9209" w14:textId="77777777" w:rsidR="00E20D90" w:rsidRPr="00E20D90" w:rsidRDefault="00E20D90" w:rsidP="00E20D90">
      <w:r w:rsidRPr="00E20D90">
        <w:t>B. It applies only where national legislation is already identical.</w:t>
      </w:r>
    </w:p>
    <w:p w14:paraId="0D5B2822" w14:textId="77777777" w:rsidR="00E20D90" w:rsidRPr="00E20D90" w:rsidRDefault="00E20D90" w:rsidP="00E20D90">
      <w:r w:rsidRPr="00E20D90">
        <w:rPr>
          <w:b/>
          <w:bCs/>
        </w:rPr>
        <w:t>C. It may be used where disparities between national rules are liable to hinder the functioning of the internal market.</w:t>
      </w:r>
    </w:p>
    <w:p w14:paraId="7D1F510D" w14:textId="77777777" w:rsidR="00E20D90" w:rsidRPr="00E20D90" w:rsidRDefault="00E20D90" w:rsidP="00E20D90">
      <w:r w:rsidRPr="00E20D90">
        <w:t>D. It excludes environmental protection measures.</w:t>
      </w:r>
    </w:p>
    <w:p w14:paraId="35756279" w14:textId="77777777" w:rsidR="00E20D90" w:rsidRPr="00E20D90" w:rsidRDefault="00E20D90" w:rsidP="00E20D90">
      <w:r w:rsidRPr="00E20D90">
        <w:pict w14:anchorId="0399772F">
          <v:rect id="_x0000_i6052" style="width:0;height:1.5pt" o:hralign="center" o:hrstd="t" o:hr="t" fillcolor="#a0a0a0" stroked="f"/>
        </w:pict>
      </w:r>
    </w:p>
    <w:p w14:paraId="734F9472" w14:textId="77777777" w:rsidR="00E20D90" w:rsidRPr="00E20D90" w:rsidRDefault="00E20D90" w:rsidP="00E20D90">
      <w:r w:rsidRPr="00E20D90">
        <w:rPr>
          <w:b/>
          <w:bCs/>
        </w:rPr>
        <w:t>507. Under the EU Deforestation Regulation, which of the following commodities falls within its scope?</w:t>
      </w:r>
    </w:p>
    <w:p w14:paraId="4EFEC71C" w14:textId="77777777" w:rsidR="00E20D90" w:rsidRPr="00E20D90" w:rsidRDefault="00E20D90" w:rsidP="00E20D90">
      <w:r w:rsidRPr="00E20D90">
        <w:t>A. Cotton.</w:t>
      </w:r>
    </w:p>
    <w:p w14:paraId="1F295404" w14:textId="77777777" w:rsidR="00E20D90" w:rsidRPr="00E20D90" w:rsidRDefault="00E20D90" w:rsidP="00E20D90">
      <w:r w:rsidRPr="00E20D90">
        <w:t>B. Aluminium.</w:t>
      </w:r>
    </w:p>
    <w:p w14:paraId="0F88E4F0" w14:textId="77777777" w:rsidR="00E20D90" w:rsidRPr="00E20D90" w:rsidRDefault="00E20D90" w:rsidP="00E20D90">
      <w:r w:rsidRPr="00E20D90">
        <w:rPr>
          <w:b/>
          <w:bCs/>
        </w:rPr>
        <w:t>C. Coffee.</w:t>
      </w:r>
    </w:p>
    <w:p w14:paraId="11C3899B" w14:textId="77777777" w:rsidR="00E20D90" w:rsidRPr="00E20D90" w:rsidRDefault="00E20D90" w:rsidP="00E20D90">
      <w:r w:rsidRPr="00E20D90">
        <w:t>D. Natural gas.</w:t>
      </w:r>
    </w:p>
    <w:p w14:paraId="1582BE8D" w14:textId="77777777" w:rsidR="00E20D90" w:rsidRPr="00E20D90" w:rsidRDefault="00E20D90" w:rsidP="00E20D90">
      <w:r w:rsidRPr="00E20D90">
        <w:pict w14:anchorId="317E02C4">
          <v:rect id="_x0000_i6053" style="width:0;height:1.5pt" o:hralign="center" o:hrstd="t" o:hr="t" fillcolor="#a0a0a0" stroked="f"/>
        </w:pict>
      </w:r>
    </w:p>
    <w:p w14:paraId="53D4E663" w14:textId="77777777" w:rsidR="00E20D90" w:rsidRPr="00E20D90" w:rsidRDefault="00E20D90" w:rsidP="00E20D90">
      <w:r w:rsidRPr="00E20D90">
        <w:rPr>
          <w:b/>
          <w:bCs/>
        </w:rPr>
        <w:t>508. Which statement BEST reflects the legal significance of Article 4(3) TEU?</w:t>
      </w:r>
    </w:p>
    <w:p w14:paraId="29974287" w14:textId="77777777" w:rsidR="00E20D90" w:rsidRPr="00E20D90" w:rsidRDefault="00E20D90" w:rsidP="00E20D90">
      <w:r w:rsidRPr="00E20D90">
        <w:t>A. It establishes the principle of proportionality.</w:t>
      </w:r>
    </w:p>
    <w:p w14:paraId="2ADFF15D" w14:textId="77777777" w:rsidR="00E20D90" w:rsidRPr="00E20D90" w:rsidRDefault="00E20D90" w:rsidP="00E20D90">
      <w:r w:rsidRPr="00E20D90">
        <w:t>B. It governs the ordinary legislative procedure.</w:t>
      </w:r>
    </w:p>
    <w:p w14:paraId="6C3B38BA" w14:textId="77777777" w:rsidR="00E20D90" w:rsidRPr="00E20D90" w:rsidRDefault="00E20D90" w:rsidP="00E20D90">
      <w:r w:rsidRPr="00E20D90">
        <w:rPr>
          <w:b/>
          <w:bCs/>
        </w:rPr>
        <w:t>C. It lays down the principle of sincere cooperation between the Union and the Member States.</w:t>
      </w:r>
    </w:p>
    <w:p w14:paraId="36FC1D66" w14:textId="77777777" w:rsidR="00E20D90" w:rsidRPr="00E20D90" w:rsidRDefault="00E20D90" w:rsidP="00E20D90">
      <w:r w:rsidRPr="00E20D90">
        <w:t>D. It regulates enhanced cooperation.</w:t>
      </w:r>
    </w:p>
    <w:p w14:paraId="0100A634" w14:textId="77777777" w:rsidR="00E20D90" w:rsidRPr="00E20D90" w:rsidRDefault="00E20D90" w:rsidP="00E20D90">
      <w:r w:rsidRPr="00E20D90">
        <w:pict w14:anchorId="4A3CF7FD">
          <v:rect id="_x0000_i6054" style="width:0;height:1.5pt" o:hralign="center" o:hrstd="t" o:hr="t" fillcolor="#a0a0a0" stroked="f"/>
        </w:pict>
      </w:r>
    </w:p>
    <w:p w14:paraId="10F4CBB2" w14:textId="77777777" w:rsidR="00E20D90" w:rsidRPr="00E20D90" w:rsidRDefault="00E20D90" w:rsidP="00E20D90">
      <w:r w:rsidRPr="00E20D90">
        <w:rPr>
          <w:b/>
          <w:bCs/>
        </w:rPr>
        <w:t>509. Under the EU Deforestation Regulation, products covered by the Regulation must originate from land that has not been subject to deforestation after:</w:t>
      </w:r>
    </w:p>
    <w:p w14:paraId="1A3724FD" w14:textId="77777777" w:rsidR="00E20D90" w:rsidRPr="00E20D90" w:rsidRDefault="00E20D90" w:rsidP="00E20D90">
      <w:r w:rsidRPr="00E20D90">
        <w:lastRenderedPageBreak/>
        <w:t>A. 1 January 2015.</w:t>
      </w:r>
    </w:p>
    <w:p w14:paraId="5092BB2A" w14:textId="77777777" w:rsidR="00E20D90" w:rsidRPr="00E20D90" w:rsidRDefault="00E20D90" w:rsidP="00E20D90">
      <w:r w:rsidRPr="00E20D90">
        <w:t>B. 31 December 2018.</w:t>
      </w:r>
    </w:p>
    <w:p w14:paraId="282313C3" w14:textId="77777777" w:rsidR="00E20D90" w:rsidRPr="00E20D90" w:rsidRDefault="00E20D90" w:rsidP="00E20D90">
      <w:r w:rsidRPr="00E20D90">
        <w:rPr>
          <w:b/>
          <w:bCs/>
        </w:rPr>
        <w:t>C. 31 December 2020.</w:t>
      </w:r>
    </w:p>
    <w:p w14:paraId="64B9E55F" w14:textId="77777777" w:rsidR="00E20D90" w:rsidRPr="00E20D90" w:rsidRDefault="00E20D90" w:rsidP="00E20D90">
      <w:r w:rsidRPr="00E20D90">
        <w:t>D. 1 January 2022.</w:t>
      </w:r>
    </w:p>
    <w:p w14:paraId="4AA15CEE" w14:textId="77777777" w:rsidR="00E20D90" w:rsidRPr="00E20D90" w:rsidRDefault="00E20D90" w:rsidP="00E20D90">
      <w:r w:rsidRPr="00E20D90">
        <w:pict w14:anchorId="20027622">
          <v:rect id="_x0000_i6055" style="width:0;height:1.5pt" o:hralign="center" o:hrstd="t" o:hr="t" fillcolor="#a0a0a0" stroked="f"/>
        </w:pict>
      </w:r>
    </w:p>
    <w:p w14:paraId="2B76F41F" w14:textId="77777777" w:rsidR="00E20D90" w:rsidRPr="00E20D90" w:rsidRDefault="00E20D90" w:rsidP="00E20D90">
      <w:r w:rsidRPr="00E20D90">
        <w:rPr>
          <w:b/>
          <w:bCs/>
        </w:rPr>
        <w:t>510. Which statement BEST reflects the Commission's power under Article 17 TEU in relation to external representation?</w:t>
      </w:r>
    </w:p>
    <w:p w14:paraId="0D80250D" w14:textId="77777777" w:rsidR="00E20D90" w:rsidRPr="00E20D90" w:rsidRDefault="00E20D90" w:rsidP="00E20D90">
      <w:r w:rsidRPr="00E20D90">
        <w:t>A. The Commission represents the Union in all areas without exception.</w:t>
      </w:r>
    </w:p>
    <w:p w14:paraId="081A2AC2" w14:textId="77777777" w:rsidR="00E20D90" w:rsidRPr="00E20D90" w:rsidRDefault="00E20D90" w:rsidP="00E20D90">
      <w:r w:rsidRPr="00E20D90">
        <w:t>B. The Commission has no external representation role.</w:t>
      </w:r>
    </w:p>
    <w:p w14:paraId="6EE70F71" w14:textId="77777777" w:rsidR="00E20D90" w:rsidRPr="00E20D90" w:rsidRDefault="00E20D90" w:rsidP="00E20D90">
      <w:r w:rsidRPr="00E20D90">
        <w:rPr>
          <w:b/>
          <w:bCs/>
        </w:rPr>
        <w:t>C. The Commission ensures the Union's external representation, except where the Treaties provide otherwise, notably in the Common Foreign and Security Policy.</w:t>
      </w:r>
    </w:p>
    <w:p w14:paraId="31486062" w14:textId="77777777" w:rsidR="00E20D90" w:rsidRPr="00E20D90" w:rsidRDefault="00E20D90" w:rsidP="00E20D90">
      <w:r w:rsidRPr="00E20D90">
        <w:t>D. External representation belongs exclusively to the European Council.</w:t>
      </w:r>
    </w:p>
    <w:p w14:paraId="40A64CAB" w14:textId="77777777" w:rsidR="00E20D90" w:rsidRPr="00E20D90" w:rsidRDefault="00E20D90" w:rsidP="00E20D90">
      <w:r w:rsidRPr="00E20D90">
        <w:pict w14:anchorId="197ACC4C">
          <v:rect id="_x0000_i6056" style="width:0;height:1.5pt" o:hralign="center" o:hrstd="t" o:hr="t" fillcolor="#a0a0a0" stroked="f"/>
        </w:pict>
      </w:r>
    </w:p>
    <w:p w14:paraId="46D81762" w14:textId="77777777" w:rsidR="00E20D90" w:rsidRPr="00E20D90" w:rsidRDefault="00E20D90" w:rsidP="00E20D90">
      <w:r w:rsidRPr="00E20D90">
        <w:rPr>
          <w:b/>
          <w:bCs/>
        </w:rPr>
        <w:t>511. Under the AI Act, AI systems are primarily regulated according to:</w:t>
      </w:r>
    </w:p>
    <w:p w14:paraId="6B05ED94" w14:textId="77777777" w:rsidR="00E20D90" w:rsidRPr="00E20D90" w:rsidRDefault="00E20D90" w:rsidP="00E20D90">
      <w:r w:rsidRPr="00E20D90">
        <w:t>A. their Member State of origin.</w:t>
      </w:r>
    </w:p>
    <w:p w14:paraId="5D7844F2" w14:textId="77777777" w:rsidR="00E20D90" w:rsidRPr="00E20D90" w:rsidRDefault="00E20D90" w:rsidP="00E20D90">
      <w:r w:rsidRPr="00E20D90">
        <w:t>B. their turnover.</w:t>
      </w:r>
    </w:p>
    <w:p w14:paraId="69F9CD41" w14:textId="77777777" w:rsidR="00E20D90" w:rsidRPr="00E20D90" w:rsidRDefault="00E20D90" w:rsidP="00E20D90">
      <w:r w:rsidRPr="00E20D90">
        <w:rPr>
          <w:b/>
          <w:bCs/>
        </w:rPr>
        <w:t>C. their level of risk.</w:t>
      </w:r>
    </w:p>
    <w:p w14:paraId="2F44328C" w14:textId="77777777" w:rsidR="00E20D90" w:rsidRPr="00E20D90" w:rsidRDefault="00E20D90" w:rsidP="00E20D90">
      <w:r w:rsidRPr="00E20D90">
        <w:t>D. the nationality of the provider.</w:t>
      </w:r>
    </w:p>
    <w:p w14:paraId="6653E8F8" w14:textId="77777777" w:rsidR="00E20D90" w:rsidRPr="00E20D90" w:rsidRDefault="00E20D90" w:rsidP="00E20D90">
      <w:r w:rsidRPr="00E20D90">
        <w:pict w14:anchorId="16FC4033">
          <v:rect id="_x0000_i6057" style="width:0;height:1.5pt" o:hralign="center" o:hrstd="t" o:hr="t" fillcolor="#a0a0a0" stroked="f"/>
        </w:pict>
      </w:r>
    </w:p>
    <w:p w14:paraId="3C1D5034" w14:textId="77777777" w:rsidR="00E20D90" w:rsidRPr="00E20D90" w:rsidRDefault="00E20D90" w:rsidP="00E20D90">
      <w:r w:rsidRPr="00E20D90">
        <w:rPr>
          <w:b/>
          <w:bCs/>
        </w:rPr>
        <w:t>512. Which statement BEST reflects the legal meaning of "shared competence" under Article 2 TFEU?</w:t>
      </w:r>
    </w:p>
    <w:p w14:paraId="4B9ABA20" w14:textId="77777777" w:rsidR="00E20D90" w:rsidRPr="00E20D90" w:rsidRDefault="00E20D90" w:rsidP="00E20D90">
      <w:r w:rsidRPr="00E20D90">
        <w:t>A. The Union and Member States legislate simultaneously in every case.</w:t>
      </w:r>
    </w:p>
    <w:p w14:paraId="09E3324C" w14:textId="77777777" w:rsidR="00E20D90" w:rsidRPr="00E20D90" w:rsidRDefault="00E20D90" w:rsidP="00E20D90">
      <w:r w:rsidRPr="00E20D90">
        <w:t>B. Only the Union may legislate.</w:t>
      </w:r>
    </w:p>
    <w:p w14:paraId="6C0D4AD3" w14:textId="77777777" w:rsidR="00E20D90" w:rsidRPr="00E20D90" w:rsidRDefault="00E20D90" w:rsidP="00E20D90">
      <w:r w:rsidRPr="00E20D90">
        <w:rPr>
          <w:b/>
          <w:bCs/>
        </w:rPr>
        <w:t>C. Member States exercise their competence to the extent that the Union has not exercised, or has ceased exercising, its competence.</w:t>
      </w:r>
    </w:p>
    <w:p w14:paraId="54FC69DA" w14:textId="77777777" w:rsidR="00E20D90" w:rsidRPr="00E20D90" w:rsidRDefault="00E20D90" w:rsidP="00E20D90">
      <w:r w:rsidRPr="00E20D90">
        <w:t>D. Competence is exercised jointly through unanimous decisions only.</w:t>
      </w:r>
    </w:p>
    <w:p w14:paraId="7275AAEE" w14:textId="77777777" w:rsidR="00E20D90" w:rsidRPr="00E20D90" w:rsidRDefault="00E20D90" w:rsidP="00E20D90">
      <w:r w:rsidRPr="00E20D90">
        <w:pict w14:anchorId="6637AE08">
          <v:rect id="_x0000_i6058" style="width:0;height:1.5pt" o:hralign="center" o:hrstd="t" o:hr="t" fillcolor="#a0a0a0" stroked="f"/>
        </w:pict>
      </w:r>
    </w:p>
    <w:p w14:paraId="272B6B64" w14:textId="77777777" w:rsidR="00E20D90" w:rsidRPr="00E20D90" w:rsidRDefault="00E20D90" w:rsidP="00E20D90">
      <w:r w:rsidRPr="00E20D90">
        <w:rPr>
          <w:b/>
          <w:bCs/>
        </w:rPr>
        <w:t>513. Under the AI Act, which category of AI systems is subject to the most extensive regulatory obligations?</w:t>
      </w:r>
    </w:p>
    <w:p w14:paraId="47C3A9C7" w14:textId="77777777" w:rsidR="00E20D90" w:rsidRPr="00E20D90" w:rsidRDefault="00E20D90" w:rsidP="00E20D90">
      <w:r w:rsidRPr="00E20D90">
        <w:lastRenderedPageBreak/>
        <w:t>A. Minimal-risk AI systems.</w:t>
      </w:r>
    </w:p>
    <w:p w14:paraId="385517F4" w14:textId="77777777" w:rsidR="00E20D90" w:rsidRPr="00E20D90" w:rsidRDefault="00E20D90" w:rsidP="00E20D90">
      <w:r w:rsidRPr="00E20D90">
        <w:t>B. Limited-risk AI systems.</w:t>
      </w:r>
    </w:p>
    <w:p w14:paraId="3384AB41" w14:textId="77777777" w:rsidR="00E20D90" w:rsidRPr="00E20D90" w:rsidRDefault="00E20D90" w:rsidP="00E20D90">
      <w:r w:rsidRPr="00E20D90">
        <w:rPr>
          <w:b/>
          <w:bCs/>
        </w:rPr>
        <w:t>C. High-risk AI systems.</w:t>
      </w:r>
    </w:p>
    <w:p w14:paraId="03AABEA0" w14:textId="77777777" w:rsidR="00E20D90" w:rsidRPr="00E20D90" w:rsidRDefault="00E20D90" w:rsidP="00E20D90">
      <w:r w:rsidRPr="00E20D90">
        <w:t>D. General-purpose AI systems only.</w:t>
      </w:r>
    </w:p>
    <w:p w14:paraId="485FA3B7" w14:textId="77777777" w:rsidR="00E20D90" w:rsidRPr="00E20D90" w:rsidRDefault="00E20D90" w:rsidP="00E20D90">
      <w:r w:rsidRPr="00E20D90">
        <w:pict w14:anchorId="011C4A04">
          <v:rect id="_x0000_i6059" style="width:0;height:1.5pt" o:hralign="center" o:hrstd="t" o:hr="t" fillcolor="#a0a0a0" stroked="f"/>
        </w:pict>
      </w:r>
    </w:p>
    <w:p w14:paraId="18188809" w14:textId="77777777" w:rsidR="00E20D90" w:rsidRPr="00E20D90" w:rsidRDefault="00E20D90" w:rsidP="00E20D90">
      <w:r w:rsidRPr="00E20D90">
        <w:rPr>
          <w:b/>
          <w:bCs/>
        </w:rPr>
        <w:t>514. Which statement BEST reflects the legal function of Article 191(2) TFEU?</w:t>
      </w:r>
    </w:p>
    <w:p w14:paraId="002791F9" w14:textId="77777777" w:rsidR="00E20D90" w:rsidRPr="00E20D90" w:rsidRDefault="00E20D90" w:rsidP="00E20D90">
      <w:r w:rsidRPr="00E20D90">
        <w:t>A. It establishes the ordinary legislative procedure.</w:t>
      </w:r>
    </w:p>
    <w:p w14:paraId="0917A2A0" w14:textId="77777777" w:rsidR="00E20D90" w:rsidRPr="00E20D90" w:rsidRDefault="00E20D90" w:rsidP="00E20D90">
      <w:r w:rsidRPr="00E20D90">
        <w:t>B. It regulates State aid.</w:t>
      </w:r>
    </w:p>
    <w:p w14:paraId="6AC68B32" w14:textId="77777777" w:rsidR="00E20D90" w:rsidRPr="00E20D90" w:rsidRDefault="00E20D90" w:rsidP="00E20D90">
      <w:r w:rsidRPr="00E20D90">
        <w:rPr>
          <w:b/>
          <w:bCs/>
        </w:rPr>
        <w:t>C. It provides that Union environmental policy shall be based, inter alia, on the precautionary principle and the polluter-pays principle.</w:t>
      </w:r>
    </w:p>
    <w:p w14:paraId="5DD6F8C9" w14:textId="77777777" w:rsidR="00E20D90" w:rsidRPr="00E20D90" w:rsidRDefault="00E20D90" w:rsidP="00E20D90">
      <w:r w:rsidRPr="00E20D90">
        <w:t>D. It governs the internal market.</w:t>
      </w:r>
    </w:p>
    <w:p w14:paraId="1B131CDA" w14:textId="77777777" w:rsidR="00E20D90" w:rsidRPr="00E20D90" w:rsidRDefault="00E20D90" w:rsidP="00E20D90">
      <w:r w:rsidRPr="00E20D90">
        <w:pict w14:anchorId="35503E84">
          <v:rect id="_x0000_i6060" style="width:0;height:1.5pt" o:hralign="center" o:hrstd="t" o:hr="t" fillcolor="#a0a0a0" stroked="f"/>
        </w:pict>
      </w:r>
    </w:p>
    <w:p w14:paraId="474684E7" w14:textId="77777777" w:rsidR="00E20D90" w:rsidRPr="00E20D90" w:rsidRDefault="00E20D90" w:rsidP="00E20D90">
      <w:r w:rsidRPr="00E20D90">
        <w:rPr>
          <w:b/>
          <w:bCs/>
        </w:rPr>
        <w:t>515. Under the AI Act, certain AI practices are prohibited primarily because they are considered to present:</w:t>
      </w:r>
    </w:p>
    <w:p w14:paraId="7765641C" w14:textId="77777777" w:rsidR="00E20D90" w:rsidRPr="00E20D90" w:rsidRDefault="00E20D90" w:rsidP="00E20D90">
      <w:r w:rsidRPr="00E20D90">
        <w:t>A. excessive economic costs.</w:t>
      </w:r>
    </w:p>
    <w:p w14:paraId="07BE9058" w14:textId="77777777" w:rsidR="00E20D90" w:rsidRPr="00E20D90" w:rsidRDefault="00E20D90" w:rsidP="00E20D90">
      <w:r w:rsidRPr="00E20D90">
        <w:t>B. unfair competition.</w:t>
      </w:r>
    </w:p>
    <w:p w14:paraId="34B43159" w14:textId="77777777" w:rsidR="00E20D90" w:rsidRPr="00E20D90" w:rsidRDefault="00E20D90" w:rsidP="00E20D90">
      <w:r w:rsidRPr="00E20D90">
        <w:rPr>
          <w:b/>
          <w:bCs/>
        </w:rPr>
        <w:t>C. unacceptable risks to fundamental rights and Union values.</w:t>
      </w:r>
    </w:p>
    <w:p w14:paraId="7FD5F1B4" w14:textId="77777777" w:rsidR="00E20D90" w:rsidRPr="00E20D90" w:rsidRDefault="00E20D90" w:rsidP="00E20D90">
      <w:r w:rsidRPr="00E20D90">
        <w:t>D. insufficient commercial value.</w:t>
      </w:r>
    </w:p>
    <w:p w14:paraId="4DA68671" w14:textId="77777777" w:rsidR="00E20D90" w:rsidRPr="00E20D90" w:rsidRDefault="00E20D90" w:rsidP="00E20D90">
      <w:r w:rsidRPr="00E20D90">
        <w:pict w14:anchorId="627B173B">
          <v:rect id="_x0000_i6061" style="width:0;height:1.5pt" o:hralign="center" o:hrstd="t" o:hr="t" fillcolor="#a0a0a0" stroked="f"/>
        </w:pict>
      </w:r>
    </w:p>
    <w:p w14:paraId="0880873A" w14:textId="77777777" w:rsidR="00E20D90" w:rsidRPr="00E20D90" w:rsidRDefault="00E20D90" w:rsidP="00E20D90">
      <w:r w:rsidRPr="00E20D90">
        <w:rPr>
          <w:b/>
          <w:bCs/>
        </w:rPr>
        <w:t>516. Which statement BEST reflects the legal effect of Article 288 TFEU regarding Decisions addressed to specific addressees?</w:t>
      </w:r>
    </w:p>
    <w:p w14:paraId="45D07E4F" w14:textId="77777777" w:rsidR="00E20D90" w:rsidRPr="00E20D90" w:rsidRDefault="00E20D90" w:rsidP="00E20D90">
      <w:r w:rsidRPr="00E20D90">
        <w:t>A. They are directly applicable to all Member States.</w:t>
      </w:r>
    </w:p>
    <w:p w14:paraId="6A8A660D" w14:textId="77777777" w:rsidR="00E20D90" w:rsidRPr="00E20D90" w:rsidRDefault="00E20D90" w:rsidP="00E20D90">
      <w:r w:rsidRPr="00E20D90">
        <w:t>B. They require transposition into national law.</w:t>
      </w:r>
    </w:p>
    <w:p w14:paraId="5A79FA41" w14:textId="77777777" w:rsidR="00E20D90" w:rsidRPr="00E20D90" w:rsidRDefault="00E20D90" w:rsidP="00E20D90">
      <w:r w:rsidRPr="00E20D90">
        <w:rPr>
          <w:b/>
          <w:bCs/>
        </w:rPr>
        <w:t>C. They are binding only on those to whom they are addressed.</w:t>
      </w:r>
    </w:p>
    <w:p w14:paraId="14828148" w14:textId="77777777" w:rsidR="00E20D90" w:rsidRPr="00E20D90" w:rsidRDefault="00E20D90" w:rsidP="00E20D90">
      <w:r w:rsidRPr="00E20D90">
        <w:t>D. They have no binding legal force.</w:t>
      </w:r>
    </w:p>
    <w:p w14:paraId="6DA66FAF" w14:textId="77777777" w:rsidR="00E20D90" w:rsidRPr="00E20D90" w:rsidRDefault="00E20D90" w:rsidP="00E20D90">
      <w:r w:rsidRPr="00E20D90">
        <w:pict w14:anchorId="27373081">
          <v:rect id="_x0000_i6062" style="width:0;height:1.5pt" o:hralign="center" o:hrstd="t" o:hr="t" fillcolor="#a0a0a0" stroked="f"/>
        </w:pict>
      </w:r>
    </w:p>
    <w:p w14:paraId="2517862F" w14:textId="77777777" w:rsidR="00E20D90" w:rsidRPr="00E20D90" w:rsidRDefault="00E20D90" w:rsidP="00E20D90">
      <w:r w:rsidRPr="00E20D90">
        <w:rPr>
          <w:b/>
          <w:bCs/>
        </w:rPr>
        <w:t>517. Under the AI Act, conformity assessments for many high-risk AI systems are intended primarily to ensure:</w:t>
      </w:r>
    </w:p>
    <w:p w14:paraId="12838B6C" w14:textId="77777777" w:rsidR="00E20D90" w:rsidRPr="00E20D90" w:rsidRDefault="00E20D90" w:rsidP="00E20D90">
      <w:r w:rsidRPr="00E20D90">
        <w:t>A. commercial profitability.</w:t>
      </w:r>
    </w:p>
    <w:p w14:paraId="5B88799C" w14:textId="77777777" w:rsidR="00E20D90" w:rsidRPr="00E20D90" w:rsidRDefault="00E20D90" w:rsidP="00E20D90">
      <w:r w:rsidRPr="00E20D90">
        <w:lastRenderedPageBreak/>
        <w:t>B. interoperability with all digital services.</w:t>
      </w:r>
    </w:p>
    <w:p w14:paraId="1DAE4B89" w14:textId="77777777" w:rsidR="00E20D90" w:rsidRPr="00E20D90" w:rsidRDefault="00E20D90" w:rsidP="00E20D90">
      <w:r w:rsidRPr="00E20D90">
        <w:rPr>
          <w:b/>
          <w:bCs/>
        </w:rPr>
        <w:t>C. compliance with the Regulation before placing the system on the market or putting it into service.</w:t>
      </w:r>
    </w:p>
    <w:p w14:paraId="429495E5" w14:textId="77777777" w:rsidR="00E20D90" w:rsidRPr="00E20D90" w:rsidRDefault="00E20D90" w:rsidP="00E20D90">
      <w:r w:rsidRPr="00E20D90">
        <w:t>D. automatic approval by the Commission.</w:t>
      </w:r>
    </w:p>
    <w:p w14:paraId="594744D6" w14:textId="77777777" w:rsidR="00E20D90" w:rsidRPr="00E20D90" w:rsidRDefault="00E20D90" w:rsidP="00E20D90">
      <w:r w:rsidRPr="00E20D90">
        <w:pict w14:anchorId="0B4C7C9D">
          <v:rect id="_x0000_i6063" style="width:0;height:1.5pt" o:hralign="center" o:hrstd="t" o:hr="t" fillcolor="#a0a0a0" stroked="f"/>
        </w:pict>
      </w:r>
    </w:p>
    <w:p w14:paraId="1E28ACFF" w14:textId="77777777" w:rsidR="00E20D90" w:rsidRPr="00E20D90" w:rsidRDefault="00E20D90" w:rsidP="00E20D90">
      <w:r w:rsidRPr="00E20D90">
        <w:rPr>
          <w:b/>
          <w:bCs/>
        </w:rPr>
        <w:t>518. Which statement BEST reflects the principle of conferral under Article 5 TEU?</w:t>
      </w:r>
    </w:p>
    <w:p w14:paraId="198171A7" w14:textId="77777777" w:rsidR="00E20D90" w:rsidRPr="00E20D90" w:rsidRDefault="00E20D90" w:rsidP="00E20D90">
      <w:r w:rsidRPr="00E20D90">
        <w:t>A. The Union determines the limits of its own competences.</w:t>
      </w:r>
    </w:p>
    <w:p w14:paraId="15F1E44B" w14:textId="77777777" w:rsidR="00E20D90" w:rsidRPr="00E20D90" w:rsidRDefault="00E20D90" w:rsidP="00E20D90">
      <w:r w:rsidRPr="00E20D90">
        <w:t>B. The Union possesses inherent legislative powers.</w:t>
      </w:r>
    </w:p>
    <w:p w14:paraId="7BCFD5CD" w14:textId="77777777" w:rsidR="00E20D90" w:rsidRPr="00E20D90" w:rsidRDefault="00E20D90" w:rsidP="00E20D90">
      <w:r w:rsidRPr="00E20D90">
        <w:rPr>
          <w:b/>
          <w:bCs/>
        </w:rPr>
        <w:t>C. Competences not conferred upon the Union remain with the Member States.</w:t>
      </w:r>
    </w:p>
    <w:p w14:paraId="6F4A2164" w14:textId="77777777" w:rsidR="00E20D90" w:rsidRPr="00E20D90" w:rsidRDefault="00E20D90" w:rsidP="00E20D90">
      <w:r w:rsidRPr="00E20D90">
        <w:t>D. Shared competences automatically become exclusive competences over time.</w:t>
      </w:r>
    </w:p>
    <w:p w14:paraId="09EFE65A" w14:textId="77777777" w:rsidR="00E20D90" w:rsidRPr="00E20D90" w:rsidRDefault="00E20D90" w:rsidP="00E20D90">
      <w:r w:rsidRPr="00E20D90">
        <w:pict w14:anchorId="10554BE9">
          <v:rect id="_x0000_i6064" style="width:0;height:1.5pt" o:hralign="center" o:hrstd="t" o:hr="t" fillcolor="#a0a0a0" stroked="f"/>
        </w:pict>
      </w:r>
    </w:p>
    <w:p w14:paraId="5364C942" w14:textId="77777777" w:rsidR="00E20D90" w:rsidRPr="00E20D90" w:rsidRDefault="00E20D90" w:rsidP="00E20D90">
      <w:r w:rsidRPr="00E20D90">
        <w:rPr>
          <w:b/>
          <w:bCs/>
        </w:rPr>
        <w:t>519. Under the AI Act, providers of high-risk AI systems are generally required to establish:</w:t>
      </w:r>
    </w:p>
    <w:p w14:paraId="5C89DC84" w14:textId="77777777" w:rsidR="00E20D90" w:rsidRPr="00E20D90" w:rsidRDefault="00E20D90" w:rsidP="00E20D90">
      <w:r w:rsidRPr="00E20D90">
        <w:t>A. monetary policy safeguards.</w:t>
      </w:r>
    </w:p>
    <w:p w14:paraId="2FDD913D" w14:textId="77777777" w:rsidR="00E20D90" w:rsidRPr="00E20D90" w:rsidRDefault="00E20D90" w:rsidP="00E20D90">
      <w:r w:rsidRPr="00E20D90">
        <w:t>B. annual environmental audits only.</w:t>
      </w:r>
    </w:p>
    <w:p w14:paraId="6219B078" w14:textId="77777777" w:rsidR="00E20D90" w:rsidRPr="00E20D90" w:rsidRDefault="00E20D90" w:rsidP="00E20D90">
      <w:r w:rsidRPr="00E20D90">
        <w:rPr>
          <w:b/>
          <w:bCs/>
        </w:rPr>
        <w:t>C. a risk management system throughout the lifecycle of the AI system.</w:t>
      </w:r>
    </w:p>
    <w:p w14:paraId="0E93C73C" w14:textId="77777777" w:rsidR="00E20D90" w:rsidRPr="00E20D90" w:rsidRDefault="00E20D90" w:rsidP="00E20D90">
      <w:r w:rsidRPr="00E20D90">
        <w:t>D. a national supervisory authority.</w:t>
      </w:r>
    </w:p>
    <w:p w14:paraId="564F01E4" w14:textId="77777777" w:rsidR="00E20D90" w:rsidRPr="00E20D90" w:rsidRDefault="00E20D90" w:rsidP="00E20D90">
      <w:r w:rsidRPr="00E20D90">
        <w:pict w14:anchorId="334DD7F4">
          <v:rect id="_x0000_i6065" style="width:0;height:1.5pt" o:hralign="center" o:hrstd="t" o:hr="t" fillcolor="#a0a0a0" stroked="f"/>
        </w:pict>
      </w:r>
    </w:p>
    <w:p w14:paraId="30087167" w14:textId="77777777" w:rsidR="00E20D90" w:rsidRPr="00E20D90" w:rsidRDefault="00E20D90" w:rsidP="00E20D90">
      <w:r w:rsidRPr="00E20D90">
        <w:rPr>
          <w:b/>
          <w:bCs/>
        </w:rPr>
        <w:t>520. Which statement BEST reflects the relationship between Articles 5 TEU and 13 TEU?</w:t>
      </w:r>
    </w:p>
    <w:p w14:paraId="4EF353A2" w14:textId="77777777" w:rsidR="00E20D90" w:rsidRPr="00E20D90" w:rsidRDefault="00E20D90" w:rsidP="00E20D90">
      <w:r w:rsidRPr="00E20D90">
        <w:t>A. Article 13 allows institutions to exercise powers beyond those conferred by Article 5.</w:t>
      </w:r>
    </w:p>
    <w:p w14:paraId="67DC582C" w14:textId="77777777" w:rsidR="00E20D90" w:rsidRPr="00E20D90" w:rsidRDefault="00E20D90" w:rsidP="00E20D90">
      <w:r w:rsidRPr="00E20D90">
        <w:t>B. Article 5 concerns Member States only.</w:t>
      </w:r>
    </w:p>
    <w:p w14:paraId="0B2F8686" w14:textId="77777777" w:rsidR="00E20D90" w:rsidRPr="00E20D90" w:rsidRDefault="00E20D90" w:rsidP="00E20D90">
      <w:r w:rsidRPr="00E20D90">
        <w:rPr>
          <w:b/>
          <w:bCs/>
        </w:rPr>
        <w:t>C. Article 5 defines the limits of Union competences, while Article 13 requires institutions to act within the powers conferred upon them by the Treaties.</w:t>
      </w:r>
    </w:p>
    <w:p w14:paraId="394883CB" w14:textId="77777777" w:rsidR="00E20D90" w:rsidRPr="00E20D90" w:rsidRDefault="00E20D90" w:rsidP="00E20D90">
      <w:r w:rsidRPr="00E20D90">
        <w:t>D. The two provisions regulate different voting procedures in the Council.</w:t>
      </w:r>
    </w:p>
    <w:p w14:paraId="5054EBCA" w14:textId="77777777" w:rsidR="00E20D90" w:rsidRPr="00E20D90" w:rsidRDefault="00E20D90" w:rsidP="00E20D90">
      <w:r w:rsidRPr="00E20D90">
        <w:rPr>
          <w:b/>
          <w:bCs/>
        </w:rPr>
        <w:t>521. Under Regulation (EU) 2024/1689 (AI Act), which category of AI systems is subject to the most extensive ex ante conformity assessment requirements?</w:t>
      </w:r>
    </w:p>
    <w:p w14:paraId="64E67946" w14:textId="77777777" w:rsidR="00E20D90" w:rsidRPr="00E20D90" w:rsidRDefault="00E20D90" w:rsidP="00E20D90">
      <w:r w:rsidRPr="00E20D90">
        <w:t>A. Limited-risk AI systems.</w:t>
      </w:r>
    </w:p>
    <w:p w14:paraId="78C76AE9" w14:textId="77777777" w:rsidR="00E20D90" w:rsidRPr="00E20D90" w:rsidRDefault="00E20D90" w:rsidP="00E20D90">
      <w:r w:rsidRPr="00E20D90">
        <w:t>B. Minimal-risk AI systems.</w:t>
      </w:r>
    </w:p>
    <w:p w14:paraId="155D6FD9" w14:textId="77777777" w:rsidR="00E20D90" w:rsidRPr="00E20D90" w:rsidRDefault="00E20D90" w:rsidP="00E20D90">
      <w:r w:rsidRPr="00E20D90">
        <w:rPr>
          <w:b/>
          <w:bCs/>
        </w:rPr>
        <w:lastRenderedPageBreak/>
        <w:t>C. High-risk AI systems.</w:t>
      </w:r>
    </w:p>
    <w:p w14:paraId="3C988D68" w14:textId="77777777" w:rsidR="00E20D90" w:rsidRPr="00E20D90" w:rsidRDefault="00E20D90" w:rsidP="00E20D90">
      <w:pPr>
        <w:rPr>
          <w:lang w:val="it-IT"/>
        </w:rPr>
      </w:pPr>
      <w:r w:rsidRPr="00E20D90">
        <w:rPr>
          <w:lang w:val="it-IT"/>
        </w:rPr>
        <w:t>D. General-</w:t>
      </w:r>
      <w:proofErr w:type="spellStart"/>
      <w:r w:rsidRPr="00E20D90">
        <w:rPr>
          <w:lang w:val="it-IT"/>
        </w:rPr>
        <w:t>purpose</w:t>
      </w:r>
      <w:proofErr w:type="spellEnd"/>
      <w:r w:rsidRPr="00E20D90">
        <w:rPr>
          <w:lang w:val="it-IT"/>
        </w:rPr>
        <w:t xml:space="preserve"> AI models.</w:t>
      </w:r>
    </w:p>
    <w:p w14:paraId="4375A3C0" w14:textId="77777777" w:rsidR="00E20D90" w:rsidRPr="00E20D90" w:rsidRDefault="00E20D90" w:rsidP="00E20D90">
      <w:r w:rsidRPr="00E20D90">
        <w:pict w14:anchorId="5E7C664E">
          <v:rect id="_x0000_i6313" style="width:0;height:1.5pt" o:hralign="center" o:hrstd="t" o:hr="t" fillcolor="#a0a0a0" stroked="f"/>
        </w:pict>
      </w:r>
    </w:p>
    <w:p w14:paraId="1317D5D8" w14:textId="77777777" w:rsidR="00E20D90" w:rsidRPr="00E20D90" w:rsidRDefault="00E20D90" w:rsidP="00E20D90">
      <w:r w:rsidRPr="00E20D90">
        <w:rPr>
          <w:b/>
          <w:bCs/>
        </w:rPr>
        <w:t>522. Which statement BEST reflects the legal distinction between a Regulation adopted under Article 114 TFEU and a Directive adopted under the same legal basis?</w:t>
      </w:r>
    </w:p>
    <w:p w14:paraId="147371D3" w14:textId="77777777" w:rsidR="00E20D90" w:rsidRPr="00E20D90" w:rsidRDefault="00E20D90" w:rsidP="00E20D90">
      <w:r w:rsidRPr="00E20D90">
        <w:t>A. Both require transposition into national law.</w:t>
      </w:r>
    </w:p>
    <w:p w14:paraId="2BE26187" w14:textId="77777777" w:rsidR="00E20D90" w:rsidRPr="00E20D90" w:rsidRDefault="00E20D90" w:rsidP="00E20D90">
      <w:r w:rsidRPr="00E20D90">
        <w:t>B. Both are directly applicable.</w:t>
      </w:r>
    </w:p>
    <w:p w14:paraId="26C44286" w14:textId="77777777" w:rsidR="00E20D90" w:rsidRPr="00E20D90" w:rsidRDefault="00E20D90" w:rsidP="00E20D90">
      <w:r w:rsidRPr="00E20D90">
        <w:rPr>
          <w:b/>
          <w:bCs/>
        </w:rPr>
        <w:t>C. A Regulation is directly applicable, whereas a Directive binds Member States as to the result to be achieved.</w:t>
      </w:r>
    </w:p>
    <w:p w14:paraId="5238D749" w14:textId="77777777" w:rsidR="00E20D90" w:rsidRPr="00E20D90" w:rsidRDefault="00E20D90" w:rsidP="00E20D90">
      <w:r w:rsidRPr="00E20D90">
        <w:t>D. A Directive automatically prevails over a Regulation.</w:t>
      </w:r>
    </w:p>
    <w:p w14:paraId="69A7E5BB" w14:textId="77777777" w:rsidR="00E20D90" w:rsidRPr="00E20D90" w:rsidRDefault="00E20D90" w:rsidP="00E20D90">
      <w:r w:rsidRPr="00E20D90">
        <w:pict w14:anchorId="656DB58B">
          <v:rect id="_x0000_i6314" style="width:0;height:1.5pt" o:hralign="center" o:hrstd="t" o:hr="t" fillcolor="#a0a0a0" stroked="f"/>
        </w:pict>
      </w:r>
    </w:p>
    <w:p w14:paraId="69252B72" w14:textId="77777777" w:rsidR="00E20D90" w:rsidRPr="00E20D90" w:rsidRDefault="00E20D90" w:rsidP="00E20D90">
      <w:r w:rsidRPr="00E20D90">
        <w:rPr>
          <w:b/>
          <w:bCs/>
        </w:rPr>
        <w:t>523. Under the AI Act, providers of high-risk AI systems must generally retain technical documentation for at least:</w:t>
      </w:r>
    </w:p>
    <w:p w14:paraId="52009F90" w14:textId="77777777" w:rsidR="00E20D90" w:rsidRPr="00E20D90" w:rsidRDefault="00E20D90" w:rsidP="00E20D90">
      <w:r w:rsidRPr="00E20D90">
        <w:t>A. Five years.</w:t>
      </w:r>
    </w:p>
    <w:p w14:paraId="7CF62768" w14:textId="77777777" w:rsidR="00E20D90" w:rsidRPr="00E20D90" w:rsidRDefault="00E20D90" w:rsidP="00E20D90">
      <w:r w:rsidRPr="00E20D90">
        <w:rPr>
          <w:b/>
          <w:bCs/>
        </w:rPr>
        <w:t>B. Ten years.</w:t>
      </w:r>
    </w:p>
    <w:p w14:paraId="0A52C7A8" w14:textId="77777777" w:rsidR="00E20D90" w:rsidRPr="00E20D90" w:rsidRDefault="00E20D90" w:rsidP="00E20D90">
      <w:r w:rsidRPr="00E20D90">
        <w:t>C. Fifteen years.</w:t>
      </w:r>
    </w:p>
    <w:p w14:paraId="24C229B6" w14:textId="77777777" w:rsidR="00E20D90" w:rsidRPr="00E20D90" w:rsidRDefault="00E20D90" w:rsidP="00E20D90">
      <w:r w:rsidRPr="00E20D90">
        <w:t>D. Twenty years.</w:t>
      </w:r>
    </w:p>
    <w:p w14:paraId="47C6EF01" w14:textId="77777777" w:rsidR="00E20D90" w:rsidRPr="00E20D90" w:rsidRDefault="00E20D90" w:rsidP="00E20D90">
      <w:r w:rsidRPr="00E20D90">
        <w:pict w14:anchorId="3CDA9553">
          <v:rect id="_x0000_i6315" style="width:0;height:1.5pt" o:hralign="center" o:hrstd="t" o:hr="t" fillcolor="#a0a0a0" stroked="f"/>
        </w:pict>
      </w:r>
    </w:p>
    <w:p w14:paraId="35CBC292" w14:textId="77777777" w:rsidR="00E20D90" w:rsidRPr="00E20D90" w:rsidRDefault="00E20D90" w:rsidP="00E20D90">
      <w:r w:rsidRPr="00E20D90">
        <w:rPr>
          <w:b/>
          <w:bCs/>
        </w:rPr>
        <w:t>524. Which statement BEST reflects the legal purpose of Article 263 TFEU?</w:t>
      </w:r>
    </w:p>
    <w:p w14:paraId="64F42045" w14:textId="77777777" w:rsidR="00E20D90" w:rsidRPr="00E20D90" w:rsidRDefault="00E20D90" w:rsidP="00E20D90">
      <w:r w:rsidRPr="00E20D90">
        <w:t>A. It establishes the preliminary ruling procedure.</w:t>
      </w:r>
    </w:p>
    <w:p w14:paraId="0486F0FB" w14:textId="77777777" w:rsidR="00E20D90" w:rsidRPr="00E20D90" w:rsidRDefault="00E20D90" w:rsidP="00E20D90">
      <w:r w:rsidRPr="00E20D90">
        <w:t>B. It governs infringement proceedings.</w:t>
      </w:r>
    </w:p>
    <w:p w14:paraId="47D76E9A" w14:textId="77777777" w:rsidR="00E20D90" w:rsidRPr="00E20D90" w:rsidRDefault="00E20D90" w:rsidP="00E20D90">
      <w:r w:rsidRPr="00E20D90">
        <w:rPr>
          <w:b/>
          <w:bCs/>
        </w:rPr>
        <w:t>C. It empowers the Court of Justice to review the legality of acts of Union institutions, bodies, offices and agencies.</w:t>
      </w:r>
    </w:p>
    <w:p w14:paraId="2EBAE43C" w14:textId="77777777" w:rsidR="00E20D90" w:rsidRPr="00E20D90" w:rsidRDefault="00E20D90" w:rsidP="00E20D90">
      <w:r w:rsidRPr="00E20D90">
        <w:t>D. It regulates actions for damages.</w:t>
      </w:r>
    </w:p>
    <w:p w14:paraId="52D2A6EA" w14:textId="77777777" w:rsidR="00E20D90" w:rsidRPr="00E20D90" w:rsidRDefault="00E20D90" w:rsidP="00E20D90">
      <w:r w:rsidRPr="00E20D90">
        <w:pict w14:anchorId="289F6659">
          <v:rect id="_x0000_i6316" style="width:0;height:1.5pt" o:hralign="center" o:hrstd="t" o:hr="t" fillcolor="#a0a0a0" stroked="f"/>
        </w:pict>
      </w:r>
    </w:p>
    <w:p w14:paraId="765A4608" w14:textId="77777777" w:rsidR="00E20D90" w:rsidRPr="00E20D90" w:rsidRDefault="00E20D90" w:rsidP="00E20D90">
      <w:r w:rsidRPr="00E20D90">
        <w:rPr>
          <w:b/>
          <w:bCs/>
        </w:rPr>
        <w:t>525. Under the AI Act, providers of high-risk AI systems are generally required to establish which of the following before placing the system on the market?</w:t>
      </w:r>
    </w:p>
    <w:p w14:paraId="003D97BF" w14:textId="77777777" w:rsidR="00E20D90" w:rsidRPr="00E20D90" w:rsidRDefault="00E20D90" w:rsidP="00E20D90">
      <w:r w:rsidRPr="00E20D90">
        <w:t>A. A financial compensation scheme.</w:t>
      </w:r>
    </w:p>
    <w:p w14:paraId="55F33129" w14:textId="77777777" w:rsidR="00E20D90" w:rsidRPr="00E20D90" w:rsidRDefault="00E20D90" w:rsidP="00E20D90">
      <w:r w:rsidRPr="00E20D90">
        <w:t>B. A State aid plan.</w:t>
      </w:r>
    </w:p>
    <w:p w14:paraId="6DB1C344" w14:textId="77777777" w:rsidR="00E20D90" w:rsidRPr="00E20D90" w:rsidRDefault="00E20D90" w:rsidP="00E20D90">
      <w:r w:rsidRPr="00E20D90">
        <w:rPr>
          <w:b/>
          <w:bCs/>
        </w:rPr>
        <w:lastRenderedPageBreak/>
        <w:t>C. A quality management system.</w:t>
      </w:r>
    </w:p>
    <w:p w14:paraId="579CF9F8" w14:textId="77777777" w:rsidR="00E20D90" w:rsidRPr="00E20D90" w:rsidRDefault="00E20D90" w:rsidP="00E20D90">
      <w:r w:rsidRPr="00E20D90">
        <w:t>D. A mandatory insurance fund.</w:t>
      </w:r>
    </w:p>
    <w:p w14:paraId="3C2E7915" w14:textId="77777777" w:rsidR="00E20D90" w:rsidRPr="00E20D90" w:rsidRDefault="00E20D90" w:rsidP="00E20D90">
      <w:r w:rsidRPr="00E20D90">
        <w:pict w14:anchorId="06262BF8">
          <v:rect id="_x0000_i6317" style="width:0;height:1.5pt" o:hralign="center" o:hrstd="t" o:hr="t" fillcolor="#a0a0a0" stroked="f"/>
        </w:pict>
      </w:r>
    </w:p>
    <w:p w14:paraId="5DE7FA3C" w14:textId="77777777" w:rsidR="00E20D90" w:rsidRPr="00E20D90" w:rsidRDefault="00E20D90" w:rsidP="00E20D90">
      <w:r w:rsidRPr="00E20D90">
        <w:rPr>
          <w:b/>
          <w:bCs/>
        </w:rPr>
        <w:t>526. Which statement BEST reflects the legal function of Article 265 TFEU?</w:t>
      </w:r>
    </w:p>
    <w:p w14:paraId="2777C74F" w14:textId="77777777" w:rsidR="00E20D90" w:rsidRPr="00E20D90" w:rsidRDefault="00E20D90" w:rsidP="00E20D90">
      <w:r w:rsidRPr="00E20D90">
        <w:t>A. It allows the Court to review the legality of adopted acts.</w:t>
      </w:r>
    </w:p>
    <w:p w14:paraId="3925F0AD" w14:textId="77777777" w:rsidR="00E20D90" w:rsidRPr="00E20D90" w:rsidRDefault="00E20D90" w:rsidP="00E20D90">
      <w:r w:rsidRPr="00E20D90">
        <w:t>B. It establishes the infringement procedure.</w:t>
      </w:r>
    </w:p>
    <w:p w14:paraId="7F8EE18E" w14:textId="77777777" w:rsidR="00E20D90" w:rsidRPr="00E20D90" w:rsidRDefault="00E20D90" w:rsidP="00E20D90">
      <w:r w:rsidRPr="00E20D90">
        <w:rPr>
          <w:b/>
          <w:bCs/>
        </w:rPr>
        <w:t>C. It permits judicial review where a Union institution has unlawfully failed to act.</w:t>
      </w:r>
    </w:p>
    <w:p w14:paraId="276FF415" w14:textId="77777777" w:rsidR="00E20D90" w:rsidRPr="00E20D90" w:rsidRDefault="00E20D90" w:rsidP="00E20D90">
      <w:r w:rsidRPr="00E20D90">
        <w:t>D. It regulates preliminary references.</w:t>
      </w:r>
    </w:p>
    <w:p w14:paraId="0CF387E6" w14:textId="77777777" w:rsidR="00E20D90" w:rsidRPr="00E20D90" w:rsidRDefault="00E20D90" w:rsidP="00E20D90">
      <w:r w:rsidRPr="00E20D90">
        <w:pict w14:anchorId="01716F16">
          <v:rect id="_x0000_i6318" style="width:0;height:1.5pt" o:hralign="center" o:hrstd="t" o:hr="t" fillcolor="#a0a0a0" stroked="f"/>
        </w:pict>
      </w:r>
    </w:p>
    <w:p w14:paraId="75B133DB" w14:textId="77777777" w:rsidR="00E20D90" w:rsidRPr="00E20D90" w:rsidRDefault="00E20D90" w:rsidP="00E20D90">
      <w:r w:rsidRPr="00E20D90">
        <w:rPr>
          <w:b/>
          <w:bCs/>
        </w:rPr>
        <w:t>527. Under the AI Act, high-risk AI systems must be designed and developed to achieve an appropriate level of:</w:t>
      </w:r>
    </w:p>
    <w:p w14:paraId="2A1F4655" w14:textId="77777777" w:rsidR="00E20D90" w:rsidRPr="00E20D90" w:rsidRDefault="00E20D90" w:rsidP="00E20D90">
      <w:r w:rsidRPr="00E20D90">
        <w:t>A. commercial profitability.</w:t>
      </w:r>
    </w:p>
    <w:p w14:paraId="0CD9E267" w14:textId="77777777" w:rsidR="00E20D90" w:rsidRPr="00E20D90" w:rsidRDefault="00E20D90" w:rsidP="00E20D90">
      <w:r w:rsidRPr="00E20D90">
        <w:t>B. interoperability with all Union databases.</w:t>
      </w:r>
    </w:p>
    <w:p w14:paraId="1DCF53C0" w14:textId="77777777" w:rsidR="00E20D90" w:rsidRPr="00E20D90" w:rsidRDefault="00E20D90" w:rsidP="00E20D90">
      <w:r w:rsidRPr="00E20D90">
        <w:rPr>
          <w:b/>
          <w:bCs/>
        </w:rPr>
        <w:t>C. accuracy, robustness and cybersecurity.</w:t>
      </w:r>
    </w:p>
    <w:p w14:paraId="35CCA76B" w14:textId="77777777" w:rsidR="00E20D90" w:rsidRPr="00E20D90" w:rsidRDefault="00E20D90" w:rsidP="00E20D90">
      <w:r w:rsidRPr="00E20D90">
        <w:t>D. energy efficiency only.</w:t>
      </w:r>
    </w:p>
    <w:p w14:paraId="073F9655" w14:textId="77777777" w:rsidR="00E20D90" w:rsidRPr="00E20D90" w:rsidRDefault="00E20D90" w:rsidP="00E20D90">
      <w:r w:rsidRPr="00E20D90">
        <w:pict w14:anchorId="77BF55FD">
          <v:rect id="_x0000_i6319" style="width:0;height:1.5pt" o:hralign="center" o:hrstd="t" o:hr="t" fillcolor="#a0a0a0" stroked="f"/>
        </w:pict>
      </w:r>
    </w:p>
    <w:p w14:paraId="2D76E1EB" w14:textId="77777777" w:rsidR="00E20D90" w:rsidRPr="00E20D90" w:rsidRDefault="00E20D90" w:rsidP="00E20D90">
      <w:r w:rsidRPr="00E20D90">
        <w:rPr>
          <w:b/>
          <w:bCs/>
        </w:rPr>
        <w:t>528. Which statement BEST reflects the role of the Court of Justice in ensuring institutional balance?</w:t>
      </w:r>
    </w:p>
    <w:p w14:paraId="44C5C033" w14:textId="77777777" w:rsidR="00E20D90" w:rsidRPr="00E20D90" w:rsidRDefault="00E20D90" w:rsidP="00E20D90">
      <w:r w:rsidRPr="00E20D90">
        <w:t>A. It may redistribute competences between institutions whenever politically necessary.</w:t>
      </w:r>
    </w:p>
    <w:p w14:paraId="716B3778" w14:textId="77777777" w:rsidR="00E20D90" w:rsidRPr="00E20D90" w:rsidRDefault="00E20D90" w:rsidP="00E20D90">
      <w:r w:rsidRPr="00E20D90">
        <w:t>B. It determines the annual legislative priorities of the Union.</w:t>
      </w:r>
    </w:p>
    <w:p w14:paraId="393BF9B8" w14:textId="77777777" w:rsidR="00E20D90" w:rsidRPr="00E20D90" w:rsidRDefault="00E20D90" w:rsidP="00E20D90">
      <w:r w:rsidRPr="00E20D90">
        <w:rPr>
          <w:b/>
          <w:bCs/>
        </w:rPr>
        <w:t>C. It ensures that each institution acts within the powers conferred upon it by the Treaties.</w:t>
      </w:r>
    </w:p>
    <w:p w14:paraId="4CE7DCE3" w14:textId="77777777" w:rsidR="00E20D90" w:rsidRPr="00E20D90" w:rsidRDefault="00E20D90" w:rsidP="00E20D90">
      <w:r w:rsidRPr="00E20D90">
        <w:t>D. It approves interinstitutional agreements before they enter into force.</w:t>
      </w:r>
    </w:p>
    <w:p w14:paraId="7611D085" w14:textId="77777777" w:rsidR="00E20D90" w:rsidRPr="00E20D90" w:rsidRDefault="00E20D90" w:rsidP="00E20D90">
      <w:r w:rsidRPr="00E20D90">
        <w:pict w14:anchorId="0252B131">
          <v:rect id="_x0000_i6320" style="width:0;height:1.5pt" o:hralign="center" o:hrstd="t" o:hr="t" fillcolor="#a0a0a0" stroked="f"/>
        </w:pict>
      </w:r>
    </w:p>
    <w:p w14:paraId="24797947" w14:textId="77777777" w:rsidR="00E20D90" w:rsidRPr="00E20D90" w:rsidRDefault="00E20D90" w:rsidP="00E20D90">
      <w:r w:rsidRPr="00E20D90">
        <w:rPr>
          <w:b/>
          <w:bCs/>
        </w:rPr>
        <w:t>529. Under the AI Act, human oversight requirements are primarily intended to:</w:t>
      </w:r>
    </w:p>
    <w:p w14:paraId="632E4F1D" w14:textId="77777777" w:rsidR="00E20D90" w:rsidRPr="00E20D90" w:rsidRDefault="00E20D90" w:rsidP="00E20D90">
      <w:r w:rsidRPr="00E20D90">
        <w:t>A. eliminate the use of automated systems.</w:t>
      </w:r>
    </w:p>
    <w:p w14:paraId="029DFFD4" w14:textId="77777777" w:rsidR="00E20D90" w:rsidRPr="00E20D90" w:rsidRDefault="00E20D90" w:rsidP="00E20D90">
      <w:r w:rsidRPr="00E20D90">
        <w:t>B. require every AI decision to be manually approved.</w:t>
      </w:r>
    </w:p>
    <w:p w14:paraId="026C17E6" w14:textId="77777777" w:rsidR="00E20D90" w:rsidRPr="00E20D90" w:rsidRDefault="00E20D90" w:rsidP="00E20D90">
      <w:r w:rsidRPr="00E20D90">
        <w:rPr>
          <w:b/>
          <w:bCs/>
        </w:rPr>
        <w:lastRenderedPageBreak/>
        <w:t>C. enable natural persons to oversee AI systems and reduce risks to health, safety and fundamental rights.</w:t>
      </w:r>
    </w:p>
    <w:p w14:paraId="07DD88A9" w14:textId="77777777" w:rsidR="00E20D90" w:rsidRPr="00E20D90" w:rsidRDefault="00E20D90" w:rsidP="00E20D90">
      <w:r w:rsidRPr="00E20D90">
        <w:t>D. replace conformity assessments.</w:t>
      </w:r>
    </w:p>
    <w:p w14:paraId="58D0650C" w14:textId="77777777" w:rsidR="00E20D90" w:rsidRPr="00E20D90" w:rsidRDefault="00E20D90" w:rsidP="00E20D90">
      <w:r w:rsidRPr="00E20D90">
        <w:pict w14:anchorId="39646191">
          <v:rect id="_x0000_i6321" style="width:0;height:1.5pt" o:hralign="center" o:hrstd="t" o:hr="t" fillcolor="#a0a0a0" stroked="f"/>
        </w:pict>
      </w:r>
    </w:p>
    <w:p w14:paraId="4DC175A3" w14:textId="77777777" w:rsidR="00E20D90" w:rsidRPr="00E20D90" w:rsidRDefault="00E20D90" w:rsidP="00E20D90">
      <w:r w:rsidRPr="00E20D90">
        <w:rPr>
          <w:b/>
          <w:bCs/>
        </w:rPr>
        <w:t>530. Which statement BEST reflects the legal significance of Article 296 TFEU?</w:t>
      </w:r>
    </w:p>
    <w:p w14:paraId="11CAD4A5" w14:textId="77777777" w:rsidR="00E20D90" w:rsidRPr="00E20D90" w:rsidRDefault="00E20D90" w:rsidP="00E20D90">
      <w:r w:rsidRPr="00E20D90">
        <w:t>A. Every Union act must contain a sunset clause.</w:t>
      </w:r>
    </w:p>
    <w:p w14:paraId="2D4C7D08" w14:textId="77777777" w:rsidR="00E20D90" w:rsidRPr="00E20D90" w:rsidRDefault="00E20D90" w:rsidP="00E20D90">
      <w:r w:rsidRPr="00E20D90">
        <w:t>B. Every Regulation must be adopted unanimously.</w:t>
      </w:r>
    </w:p>
    <w:p w14:paraId="6A65737F" w14:textId="77777777" w:rsidR="00E20D90" w:rsidRPr="00E20D90" w:rsidRDefault="00E20D90" w:rsidP="00E20D90">
      <w:r w:rsidRPr="00E20D90">
        <w:rPr>
          <w:b/>
          <w:bCs/>
        </w:rPr>
        <w:t>C. Legal acts must state the reasons on which they are based and refer to the proposals, initiatives, recommendations or opinions required by the Treaties.</w:t>
      </w:r>
    </w:p>
    <w:p w14:paraId="510CB5F0" w14:textId="77777777" w:rsidR="00E20D90" w:rsidRPr="00E20D90" w:rsidRDefault="00E20D90" w:rsidP="00E20D90">
      <w:r w:rsidRPr="00E20D90">
        <w:t>D. Delegated acts require a different statement of reasons from legislative acts.</w:t>
      </w:r>
    </w:p>
    <w:p w14:paraId="6FAC9A1E" w14:textId="77777777" w:rsidR="00E20D90" w:rsidRPr="00E20D90" w:rsidRDefault="00E20D90" w:rsidP="00E20D90">
      <w:r w:rsidRPr="00E20D90">
        <w:pict w14:anchorId="5AFFDD6E">
          <v:rect id="_x0000_i6322" style="width:0;height:1.5pt" o:hralign="center" o:hrstd="t" o:hr="t" fillcolor="#a0a0a0" stroked="f"/>
        </w:pict>
      </w:r>
    </w:p>
    <w:p w14:paraId="4BA15A3F" w14:textId="77777777" w:rsidR="00E20D90" w:rsidRPr="00E20D90" w:rsidRDefault="00E20D90" w:rsidP="00E20D90">
      <w:r w:rsidRPr="00E20D90">
        <w:rPr>
          <w:b/>
          <w:bCs/>
        </w:rPr>
        <w:t>531. Under the AI Act, prohibited AI practices include certain systems using:</w:t>
      </w:r>
    </w:p>
    <w:p w14:paraId="08100BB7" w14:textId="77777777" w:rsidR="00E20D90" w:rsidRPr="00E20D90" w:rsidRDefault="00E20D90" w:rsidP="00E20D90">
      <w:r w:rsidRPr="00E20D90">
        <w:t>A. predictive maintenance.</w:t>
      </w:r>
    </w:p>
    <w:p w14:paraId="6A9E2360" w14:textId="77777777" w:rsidR="00E20D90" w:rsidRPr="00E20D90" w:rsidRDefault="00E20D90" w:rsidP="00E20D90">
      <w:r w:rsidRPr="00E20D90">
        <w:t>B. industrial automation.</w:t>
      </w:r>
    </w:p>
    <w:p w14:paraId="4FC0070B" w14:textId="77777777" w:rsidR="00E20D90" w:rsidRPr="00E20D90" w:rsidRDefault="00E20D90" w:rsidP="00E20D90">
      <w:r w:rsidRPr="00E20D90">
        <w:rPr>
          <w:b/>
          <w:bCs/>
        </w:rPr>
        <w:t>C. subliminal or manipulative techniques likely to cause significant harm.</w:t>
      </w:r>
    </w:p>
    <w:p w14:paraId="14DB23CA" w14:textId="77777777" w:rsidR="00E20D90" w:rsidRPr="00E20D90" w:rsidRDefault="00E20D90" w:rsidP="00E20D90">
      <w:r w:rsidRPr="00E20D90">
        <w:t>D. automated translation.</w:t>
      </w:r>
    </w:p>
    <w:p w14:paraId="35F8BA59" w14:textId="77777777" w:rsidR="00E20D90" w:rsidRPr="00E20D90" w:rsidRDefault="00E20D90" w:rsidP="00E20D90">
      <w:r w:rsidRPr="00E20D90">
        <w:pict w14:anchorId="24DEA911">
          <v:rect id="_x0000_i6323" style="width:0;height:1.5pt" o:hralign="center" o:hrstd="t" o:hr="t" fillcolor="#a0a0a0" stroked="f"/>
        </w:pict>
      </w:r>
    </w:p>
    <w:p w14:paraId="2211CA7E" w14:textId="77777777" w:rsidR="00E20D90" w:rsidRPr="00E20D90" w:rsidRDefault="00E20D90" w:rsidP="00E20D90">
      <w:r w:rsidRPr="00E20D90">
        <w:rPr>
          <w:b/>
          <w:bCs/>
        </w:rPr>
        <w:t>532. Which statement BEST reflects the relationship between Articles 290 and 291 TFEU according to the Court of Justice?</w:t>
      </w:r>
    </w:p>
    <w:p w14:paraId="1F91F54E" w14:textId="77777777" w:rsidR="00E20D90" w:rsidRPr="00E20D90" w:rsidRDefault="00E20D90" w:rsidP="00E20D90">
      <w:r w:rsidRPr="00E20D90">
        <w:t>A. The Commission may freely choose whether to adopt delegated or implementing acts.</w:t>
      </w:r>
    </w:p>
    <w:p w14:paraId="3D7C6749" w14:textId="77777777" w:rsidR="00E20D90" w:rsidRPr="00E20D90" w:rsidRDefault="00E20D90" w:rsidP="00E20D90">
      <w:r w:rsidRPr="00E20D90">
        <w:t>B. Delegated acts always prevail over implementing acts.</w:t>
      </w:r>
    </w:p>
    <w:p w14:paraId="68932CF7" w14:textId="77777777" w:rsidR="00E20D90" w:rsidRPr="00E20D90" w:rsidRDefault="00E20D90" w:rsidP="00E20D90">
      <w:r w:rsidRPr="00E20D90">
        <w:rPr>
          <w:b/>
          <w:bCs/>
        </w:rPr>
        <w:t xml:space="preserve">C. The choice depends on whether the legislator intends to supplement or amend </w:t>
      </w:r>
      <w:proofErr w:type="gramStart"/>
      <w:r w:rsidRPr="00E20D90">
        <w:rPr>
          <w:b/>
          <w:bCs/>
        </w:rPr>
        <w:t>legislation, or</w:t>
      </w:r>
      <w:proofErr w:type="gramEnd"/>
      <w:r w:rsidRPr="00E20D90">
        <w:rPr>
          <w:b/>
          <w:bCs/>
        </w:rPr>
        <w:t xml:space="preserve"> instead ensure uniform implementation.</w:t>
      </w:r>
    </w:p>
    <w:p w14:paraId="7130EA93" w14:textId="77777777" w:rsidR="00E20D90" w:rsidRPr="00E20D90" w:rsidRDefault="00E20D90" w:rsidP="00E20D90">
      <w:r w:rsidRPr="00E20D90">
        <w:t>D. Implementing acts may amend essential legislative provisions.</w:t>
      </w:r>
    </w:p>
    <w:p w14:paraId="7CA40A5A" w14:textId="77777777" w:rsidR="00E20D90" w:rsidRPr="00E20D90" w:rsidRDefault="00E20D90" w:rsidP="00E20D90">
      <w:r w:rsidRPr="00E20D90">
        <w:pict w14:anchorId="0D08BE6E">
          <v:rect id="_x0000_i6324" style="width:0;height:1.5pt" o:hralign="center" o:hrstd="t" o:hr="t" fillcolor="#a0a0a0" stroked="f"/>
        </w:pict>
      </w:r>
    </w:p>
    <w:p w14:paraId="3C2E0FC3" w14:textId="77777777" w:rsidR="00E20D90" w:rsidRPr="00E20D90" w:rsidRDefault="00E20D90" w:rsidP="00E20D90">
      <w:r w:rsidRPr="00E20D90">
        <w:rPr>
          <w:b/>
          <w:bCs/>
        </w:rPr>
        <w:t>533. Under the AI Act, transparency obligations apply particularly to AI systems that:</w:t>
      </w:r>
    </w:p>
    <w:p w14:paraId="4E1F896D" w14:textId="77777777" w:rsidR="00E20D90" w:rsidRPr="00E20D90" w:rsidRDefault="00E20D90" w:rsidP="00E20D90">
      <w:r w:rsidRPr="00E20D90">
        <w:t>A. are used exclusively for scientific research.</w:t>
      </w:r>
    </w:p>
    <w:p w14:paraId="2AE7EF6B" w14:textId="77777777" w:rsidR="00E20D90" w:rsidRPr="00E20D90" w:rsidRDefault="00E20D90" w:rsidP="00E20D90">
      <w:r w:rsidRPr="00E20D90">
        <w:rPr>
          <w:b/>
          <w:bCs/>
        </w:rPr>
        <w:lastRenderedPageBreak/>
        <w:t>B. interact directly with natural persons or generate synthetic content in situations defined by the Regulation.</w:t>
      </w:r>
    </w:p>
    <w:p w14:paraId="1ED8A707" w14:textId="77777777" w:rsidR="00E20D90" w:rsidRPr="00E20D90" w:rsidRDefault="00E20D90" w:rsidP="00E20D90">
      <w:r w:rsidRPr="00E20D90">
        <w:t>C. are developed exclusively by public authorities.</w:t>
      </w:r>
    </w:p>
    <w:p w14:paraId="788C7222" w14:textId="77777777" w:rsidR="00E20D90" w:rsidRPr="00E20D90" w:rsidRDefault="00E20D90" w:rsidP="00E20D90">
      <w:r w:rsidRPr="00E20D90">
        <w:t>D. operate entirely offline.</w:t>
      </w:r>
    </w:p>
    <w:p w14:paraId="3F038434" w14:textId="77777777" w:rsidR="00E20D90" w:rsidRPr="00E20D90" w:rsidRDefault="00E20D90" w:rsidP="00E20D90">
      <w:r w:rsidRPr="00E20D90">
        <w:pict w14:anchorId="237E3FDB">
          <v:rect id="_x0000_i6325" style="width:0;height:1.5pt" o:hralign="center" o:hrstd="t" o:hr="t" fillcolor="#a0a0a0" stroked="f"/>
        </w:pict>
      </w:r>
    </w:p>
    <w:p w14:paraId="04F3907E" w14:textId="77777777" w:rsidR="00E20D90" w:rsidRPr="00E20D90" w:rsidRDefault="00E20D90" w:rsidP="00E20D90">
      <w:r w:rsidRPr="00E20D90">
        <w:rPr>
          <w:b/>
          <w:bCs/>
        </w:rPr>
        <w:t>534. Which statement BEST reflects the legal effect of a Regulation published in the Official Journal without a specific date of application?</w:t>
      </w:r>
    </w:p>
    <w:p w14:paraId="0EFADDD6" w14:textId="77777777" w:rsidR="00E20D90" w:rsidRPr="00E20D90" w:rsidRDefault="00E20D90" w:rsidP="00E20D90">
      <w:r w:rsidRPr="00E20D90">
        <w:t>A. It applies immediately upon signature.</w:t>
      </w:r>
    </w:p>
    <w:p w14:paraId="491D06BA" w14:textId="77777777" w:rsidR="00E20D90" w:rsidRPr="00E20D90" w:rsidRDefault="00E20D90" w:rsidP="00E20D90">
      <w:r w:rsidRPr="00E20D90">
        <w:t>B. It applies after ratification by all Member States.</w:t>
      </w:r>
    </w:p>
    <w:p w14:paraId="7997D8F2" w14:textId="77777777" w:rsidR="00E20D90" w:rsidRPr="00E20D90" w:rsidRDefault="00E20D90" w:rsidP="00E20D90">
      <w:r w:rsidRPr="00E20D90">
        <w:rPr>
          <w:b/>
          <w:bCs/>
        </w:rPr>
        <w:t>C. It enters into force on the twentieth day following its publication unless otherwise provided.</w:t>
      </w:r>
    </w:p>
    <w:p w14:paraId="516AB1C7" w14:textId="77777777" w:rsidR="00E20D90" w:rsidRPr="00E20D90" w:rsidRDefault="00E20D90" w:rsidP="00E20D90">
      <w:r w:rsidRPr="00E20D90">
        <w:t>D. It applies only after transposition.</w:t>
      </w:r>
    </w:p>
    <w:p w14:paraId="0532EE7F" w14:textId="77777777" w:rsidR="00E20D90" w:rsidRPr="00E20D90" w:rsidRDefault="00E20D90" w:rsidP="00E20D90">
      <w:r w:rsidRPr="00E20D90">
        <w:pict w14:anchorId="3D646962">
          <v:rect id="_x0000_i6326" style="width:0;height:1.5pt" o:hralign="center" o:hrstd="t" o:hr="t" fillcolor="#a0a0a0" stroked="f"/>
        </w:pict>
      </w:r>
    </w:p>
    <w:p w14:paraId="0DF43164" w14:textId="77777777" w:rsidR="00E20D90" w:rsidRPr="00E20D90" w:rsidRDefault="00E20D90" w:rsidP="00E20D90">
      <w:r w:rsidRPr="00E20D90">
        <w:rPr>
          <w:b/>
          <w:bCs/>
        </w:rPr>
        <w:t>535. Under the AI Act, market surveillance authorities are primarily responsible for:</w:t>
      </w:r>
    </w:p>
    <w:p w14:paraId="6C178618" w14:textId="77777777" w:rsidR="00E20D90" w:rsidRPr="00E20D90" w:rsidRDefault="00E20D90" w:rsidP="00E20D90">
      <w:r w:rsidRPr="00E20D90">
        <w:t>A. negotiating AI legislation.</w:t>
      </w:r>
    </w:p>
    <w:p w14:paraId="5D802C78" w14:textId="77777777" w:rsidR="00E20D90" w:rsidRPr="00E20D90" w:rsidRDefault="00E20D90" w:rsidP="00E20D90">
      <w:r w:rsidRPr="00E20D90">
        <w:t>B. certifying all AI systems before development.</w:t>
      </w:r>
    </w:p>
    <w:p w14:paraId="1936EB36" w14:textId="77777777" w:rsidR="00E20D90" w:rsidRPr="00E20D90" w:rsidRDefault="00E20D90" w:rsidP="00E20D90">
      <w:r w:rsidRPr="00E20D90">
        <w:rPr>
          <w:b/>
          <w:bCs/>
        </w:rPr>
        <w:t>C. monitoring compliance and enforcing the Regulation within the Member States.</w:t>
      </w:r>
    </w:p>
    <w:p w14:paraId="6AEA3481" w14:textId="77777777" w:rsidR="00E20D90" w:rsidRPr="00E20D90" w:rsidRDefault="00E20D90" w:rsidP="00E20D90">
      <w:r w:rsidRPr="00E20D90">
        <w:t>D. approving Commission delegated acts.</w:t>
      </w:r>
    </w:p>
    <w:p w14:paraId="35ED3A6A" w14:textId="77777777" w:rsidR="00E20D90" w:rsidRPr="00E20D90" w:rsidRDefault="00E20D90" w:rsidP="00E20D90">
      <w:r w:rsidRPr="00E20D90">
        <w:pict w14:anchorId="502BB09D">
          <v:rect id="_x0000_i6327" style="width:0;height:1.5pt" o:hralign="center" o:hrstd="t" o:hr="t" fillcolor="#a0a0a0" stroked="f"/>
        </w:pict>
      </w:r>
    </w:p>
    <w:p w14:paraId="68E6D098" w14:textId="77777777" w:rsidR="00E20D90" w:rsidRPr="00E20D90" w:rsidRDefault="00E20D90" w:rsidP="00E20D90">
      <w:r w:rsidRPr="00E20D90">
        <w:rPr>
          <w:b/>
          <w:bCs/>
        </w:rPr>
        <w:t>536. Which statement BEST reflects the legal purpose of Article 267 TFEU?</w:t>
      </w:r>
    </w:p>
    <w:p w14:paraId="79DD3A1F" w14:textId="77777777" w:rsidR="00E20D90" w:rsidRPr="00E20D90" w:rsidRDefault="00E20D90" w:rsidP="00E20D90">
      <w:r w:rsidRPr="00E20D90">
        <w:t>A. It establishes judicial review of Union institutions.</w:t>
      </w:r>
    </w:p>
    <w:p w14:paraId="370BAE79" w14:textId="77777777" w:rsidR="00E20D90" w:rsidRPr="00E20D90" w:rsidRDefault="00E20D90" w:rsidP="00E20D90">
      <w:r w:rsidRPr="00E20D90">
        <w:t>B. It regulates actions for annulment.</w:t>
      </w:r>
    </w:p>
    <w:p w14:paraId="5631317F" w14:textId="77777777" w:rsidR="00E20D90" w:rsidRPr="00E20D90" w:rsidRDefault="00E20D90" w:rsidP="00E20D90">
      <w:r w:rsidRPr="00E20D90">
        <w:rPr>
          <w:b/>
          <w:bCs/>
        </w:rPr>
        <w:t>C. It enables national courts to request preliminary rulings from the Court of Justice on the interpretation or validity of Union law.</w:t>
      </w:r>
    </w:p>
    <w:p w14:paraId="3844B14D" w14:textId="77777777" w:rsidR="00E20D90" w:rsidRPr="00E20D90" w:rsidRDefault="00E20D90" w:rsidP="00E20D90">
      <w:r w:rsidRPr="00E20D90">
        <w:t>D. It establishes infringement proceedings.</w:t>
      </w:r>
    </w:p>
    <w:p w14:paraId="3E529A7C" w14:textId="77777777" w:rsidR="00E20D90" w:rsidRPr="00E20D90" w:rsidRDefault="00E20D90" w:rsidP="00E20D90">
      <w:r w:rsidRPr="00E20D90">
        <w:pict w14:anchorId="372352F9">
          <v:rect id="_x0000_i6328" style="width:0;height:1.5pt" o:hralign="center" o:hrstd="t" o:hr="t" fillcolor="#a0a0a0" stroked="f"/>
        </w:pict>
      </w:r>
    </w:p>
    <w:p w14:paraId="01FD53C7" w14:textId="77777777" w:rsidR="00E20D90" w:rsidRPr="00E20D90" w:rsidRDefault="00E20D90" w:rsidP="00E20D90">
      <w:r w:rsidRPr="00E20D90">
        <w:rPr>
          <w:b/>
          <w:bCs/>
        </w:rPr>
        <w:t>537. Under the AI Act, providers of general-purpose AI models with systemic risk are subject to additional obligations primarily concerning:</w:t>
      </w:r>
    </w:p>
    <w:p w14:paraId="6E83ACC4" w14:textId="77777777" w:rsidR="00E20D90" w:rsidRPr="00E20D90" w:rsidRDefault="00E20D90" w:rsidP="00E20D90">
      <w:r w:rsidRPr="00E20D90">
        <w:t>A. customs procedures.</w:t>
      </w:r>
    </w:p>
    <w:p w14:paraId="4C87D33D" w14:textId="77777777" w:rsidR="00E20D90" w:rsidRPr="00E20D90" w:rsidRDefault="00E20D90" w:rsidP="00E20D90">
      <w:r w:rsidRPr="00E20D90">
        <w:lastRenderedPageBreak/>
        <w:t>B. VAT reporting.</w:t>
      </w:r>
    </w:p>
    <w:p w14:paraId="11BFBBA1" w14:textId="77777777" w:rsidR="00E20D90" w:rsidRPr="00E20D90" w:rsidRDefault="00E20D90" w:rsidP="00E20D90">
      <w:r w:rsidRPr="00E20D90">
        <w:rPr>
          <w:b/>
          <w:bCs/>
        </w:rPr>
        <w:t>C. risk assessment, testing, documentation and mitigation measures.</w:t>
      </w:r>
    </w:p>
    <w:p w14:paraId="038DDB9F" w14:textId="77777777" w:rsidR="00E20D90" w:rsidRPr="00E20D90" w:rsidRDefault="00E20D90" w:rsidP="00E20D90">
      <w:r w:rsidRPr="00E20D90">
        <w:t>D. monetary policy.</w:t>
      </w:r>
    </w:p>
    <w:p w14:paraId="742F04DA" w14:textId="77777777" w:rsidR="00E20D90" w:rsidRPr="00E20D90" w:rsidRDefault="00E20D90" w:rsidP="00E20D90">
      <w:r w:rsidRPr="00E20D90">
        <w:pict w14:anchorId="6132EF6D">
          <v:rect id="_x0000_i6329" style="width:0;height:1.5pt" o:hralign="center" o:hrstd="t" o:hr="t" fillcolor="#a0a0a0" stroked="f"/>
        </w:pict>
      </w:r>
    </w:p>
    <w:p w14:paraId="4ADA11D6" w14:textId="77777777" w:rsidR="00E20D90" w:rsidRPr="00E20D90" w:rsidRDefault="00E20D90" w:rsidP="00E20D90">
      <w:r w:rsidRPr="00E20D90">
        <w:rPr>
          <w:b/>
          <w:bCs/>
        </w:rPr>
        <w:t>538. Which statement BEST reflects the relationship between Article 267 TFEU and national courts of last instance?</w:t>
      </w:r>
    </w:p>
    <w:p w14:paraId="2AEB1549" w14:textId="77777777" w:rsidR="00E20D90" w:rsidRPr="00E20D90" w:rsidRDefault="00E20D90" w:rsidP="00E20D90">
      <w:r w:rsidRPr="00E20D90">
        <w:t>A. They may never refer questions to the Court of Justice.</w:t>
      </w:r>
    </w:p>
    <w:p w14:paraId="179C637E" w14:textId="77777777" w:rsidR="00E20D90" w:rsidRPr="00E20D90" w:rsidRDefault="00E20D90" w:rsidP="00E20D90">
      <w:r w:rsidRPr="00E20D90">
        <w:t>B. References are entirely prohibited in criminal matters.</w:t>
      </w:r>
    </w:p>
    <w:p w14:paraId="65A1A7AC" w14:textId="77777777" w:rsidR="00E20D90" w:rsidRPr="00E20D90" w:rsidRDefault="00E20D90" w:rsidP="00E20D90">
      <w:r w:rsidRPr="00E20D90">
        <w:rPr>
          <w:b/>
          <w:bCs/>
        </w:rPr>
        <w:t>C. They are generally required to refer questions of Union law necessary to decide the case unless an established exception applies.</w:t>
      </w:r>
    </w:p>
    <w:p w14:paraId="05AA5598" w14:textId="77777777" w:rsidR="00E20D90" w:rsidRPr="00E20D90" w:rsidRDefault="00E20D90" w:rsidP="00E20D90">
      <w:r w:rsidRPr="00E20D90">
        <w:t>D. They may refer questions only with the Commission's approval.</w:t>
      </w:r>
    </w:p>
    <w:p w14:paraId="72A24F1B" w14:textId="77777777" w:rsidR="00E20D90" w:rsidRPr="00E20D90" w:rsidRDefault="00E20D90" w:rsidP="00E20D90">
      <w:r w:rsidRPr="00E20D90">
        <w:pict w14:anchorId="7A1801AF">
          <v:rect id="_x0000_i6330" style="width:0;height:1.5pt" o:hralign="center" o:hrstd="t" o:hr="t" fillcolor="#a0a0a0" stroked="f"/>
        </w:pict>
      </w:r>
    </w:p>
    <w:p w14:paraId="57C1A310" w14:textId="77777777" w:rsidR="00E20D90" w:rsidRPr="00E20D90" w:rsidRDefault="00E20D90" w:rsidP="00E20D90">
      <w:r w:rsidRPr="00E20D90">
        <w:rPr>
          <w:b/>
          <w:bCs/>
        </w:rPr>
        <w:t>539. Under the AI Act, regulatory sandboxes are primarily intended to:</w:t>
      </w:r>
    </w:p>
    <w:p w14:paraId="3A997827" w14:textId="77777777" w:rsidR="00E20D90" w:rsidRPr="00E20D90" w:rsidRDefault="00E20D90" w:rsidP="00E20D90">
      <w:r w:rsidRPr="00E20D90">
        <w:t>A. exempt AI providers permanently from Union law.</w:t>
      </w:r>
    </w:p>
    <w:p w14:paraId="2CA333C1" w14:textId="77777777" w:rsidR="00E20D90" w:rsidRPr="00E20D90" w:rsidRDefault="00E20D90" w:rsidP="00E20D90">
      <w:r w:rsidRPr="00E20D90">
        <w:t>B. replace conformity assessment procedures.</w:t>
      </w:r>
    </w:p>
    <w:p w14:paraId="0C0546D0" w14:textId="77777777" w:rsidR="00E20D90" w:rsidRPr="00E20D90" w:rsidRDefault="00E20D90" w:rsidP="00E20D90">
      <w:r w:rsidRPr="00E20D90">
        <w:rPr>
          <w:b/>
          <w:bCs/>
        </w:rPr>
        <w:t>C. facilitate the development, testing and validation of innovative AI systems under regulatory supervision.</w:t>
      </w:r>
    </w:p>
    <w:p w14:paraId="417A48EB" w14:textId="77777777" w:rsidR="00E20D90" w:rsidRPr="00E20D90" w:rsidRDefault="00E20D90" w:rsidP="00E20D90">
      <w:r w:rsidRPr="00E20D90">
        <w:t>D. centralise supervision within the Commission.</w:t>
      </w:r>
    </w:p>
    <w:p w14:paraId="0B4C316C" w14:textId="77777777" w:rsidR="00E20D90" w:rsidRPr="00E20D90" w:rsidRDefault="00E20D90" w:rsidP="00E20D90">
      <w:r w:rsidRPr="00E20D90">
        <w:pict w14:anchorId="060595A8">
          <v:rect id="_x0000_i6331" style="width:0;height:1.5pt" o:hralign="center" o:hrstd="t" o:hr="t" fillcolor="#a0a0a0" stroked="f"/>
        </w:pict>
      </w:r>
    </w:p>
    <w:p w14:paraId="0510ABBE" w14:textId="77777777" w:rsidR="00E20D90" w:rsidRPr="00E20D90" w:rsidRDefault="00E20D90" w:rsidP="00E20D90">
      <w:r w:rsidRPr="00E20D90">
        <w:rPr>
          <w:b/>
          <w:bCs/>
        </w:rPr>
        <w:t>540. Which statement BEST reflects the legal purpose of Article 4(3) TEU in relation to the implementation of Union law?</w:t>
      </w:r>
    </w:p>
    <w:p w14:paraId="6B9951A4" w14:textId="77777777" w:rsidR="00E20D90" w:rsidRPr="00E20D90" w:rsidRDefault="00E20D90" w:rsidP="00E20D90">
      <w:r w:rsidRPr="00E20D90">
        <w:t>A. Member States may disregard Union law where national interests require.</w:t>
      </w:r>
    </w:p>
    <w:p w14:paraId="73DDF490" w14:textId="77777777" w:rsidR="00E20D90" w:rsidRPr="00E20D90" w:rsidRDefault="00E20D90" w:rsidP="00E20D90">
      <w:r w:rsidRPr="00E20D90">
        <w:t>B. The Commission implements all Union law directly.</w:t>
      </w:r>
    </w:p>
    <w:p w14:paraId="24FC3F69" w14:textId="77777777" w:rsidR="00E20D90" w:rsidRPr="00E20D90" w:rsidRDefault="00E20D90" w:rsidP="00E20D90">
      <w:r w:rsidRPr="00E20D90">
        <w:rPr>
          <w:b/>
          <w:bCs/>
        </w:rPr>
        <w:t>C. Member States must take all appropriate measures to ensure fulfilment of obligations arising from the Treaties and facilitate the achievement of the Union's tasks.</w:t>
      </w:r>
    </w:p>
    <w:p w14:paraId="75634E53" w14:textId="59F4BA05" w:rsidR="00E20D90" w:rsidRPr="00E20D90" w:rsidRDefault="00E20D90" w:rsidP="00E20D90">
      <w:r w:rsidRPr="00E20D90">
        <w:t>D. National courts may suspend the application of Union law pending approval by the Council.</w:t>
      </w:r>
    </w:p>
    <w:p w14:paraId="7DC0B2DF" w14:textId="77777777" w:rsidR="00E20D90" w:rsidRPr="00E20D90" w:rsidRDefault="00E20D90" w:rsidP="00E20D90">
      <w:r w:rsidRPr="00E20D90">
        <w:rPr>
          <w:b/>
          <w:bCs/>
        </w:rPr>
        <w:t>541. Under the AI Act, providers of high-risk AI systems must establish a post-market monitoring system that is intended primarily to:</w:t>
      </w:r>
    </w:p>
    <w:p w14:paraId="649B046E" w14:textId="77777777" w:rsidR="00E20D90" w:rsidRPr="00E20D90" w:rsidRDefault="00E20D90" w:rsidP="00E20D90">
      <w:r w:rsidRPr="00E20D90">
        <w:lastRenderedPageBreak/>
        <w:t>A. determine commercial profitability.</w:t>
      </w:r>
    </w:p>
    <w:p w14:paraId="2A05CDB3" w14:textId="77777777" w:rsidR="00E20D90" w:rsidRPr="00E20D90" w:rsidRDefault="00E20D90" w:rsidP="00E20D90">
      <w:r w:rsidRPr="00E20D90">
        <w:t>B. replace conformity assessment.</w:t>
      </w:r>
    </w:p>
    <w:p w14:paraId="3BB1086C" w14:textId="77777777" w:rsidR="00E20D90" w:rsidRPr="00E20D90" w:rsidRDefault="00E20D90" w:rsidP="00E20D90">
      <w:r w:rsidRPr="00E20D90">
        <w:rPr>
          <w:b/>
          <w:bCs/>
        </w:rPr>
        <w:t>C. collect and evaluate information on the performance of AI systems throughout their lifecycle after they have been placed on the market.</w:t>
      </w:r>
    </w:p>
    <w:p w14:paraId="119CDA26" w14:textId="77777777" w:rsidR="00E20D90" w:rsidRPr="00E20D90" w:rsidRDefault="00E20D90" w:rsidP="00E20D90">
      <w:r w:rsidRPr="00E20D90">
        <w:t>D. supervise national competent authorities.</w:t>
      </w:r>
    </w:p>
    <w:p w14:paraId="49699F26" w14:textId="77777777" w:rsidR="00E20D90" w:rsidRPr="00E20D90" w:rsidRDefault="00E20D90" w:rsidP="00E20D90">
      <w:r w:rsidRPr="00E20D90">
        <w:pict w14:anchorId="1F4B03E8">
          <v:rect id="_x0000_i6332" style="width:0;height:1.5pt" o:hralign="center" o:hrstd="t" o:hr="t" fillcolor="#a0a0a0" stroked="f"/>
        </w:pict>
      </w:r>
    </w:p>
    <w:p w14:paraId="740B493F" w14:textId="77777777" w:rsidR="00E20D90" w:rsidRPr="00E20D90" w:rsidRDefault="00E20D90" w:rsidP="00E20D90">
      <w:r w:rsidRPr="00E20D90">
        <w:rPr>
          <w:b/>
          <w:bCs/>
        </w:rPr>
        <w:t>542. Which statement BEST reflects the legal significance of Article 114 TFEU in the Court's case law?</w:t>
      </w:r>
    </w:p>
    <w:p w14:paraId="7005EAEC" w14:textId="77777777" w:rsidR="00E20D90" w:rsidRPr="00E20D90" w:rsidRDefault="00E20D90" w:rsidP="00E20D90">
      <w:r w:rsidRPr="00E20D90">
        <w:t>A. It may be used whenever a measure produces economic effects.</w:t>
      </w:r>
    </w:p>
    <w:p w14:paraId="2E125573" w14:textId="77777777" w:rsidR="00E20D90" w:rsidRPr="00E20D90" w:rsidRDefault="00E20D90" w:rsidP="00E20D90">
      <w:r w:rsidRPr="00E20D90">
        <w:t>B. It is available only where complete harmonisation is envisaged.</w:t>
      </w:r>
    </w:p>
    <w:p w14:paraId="1064DE0B" w14:textId="77777777" w:rsidR="00E20D90" w:rsidRPr="00E20D90" w:rsidRDefault="00E20D90" w:rsidP="00E20D90">
      <w:r w:rsidRPr="00E20D90">
        <w:rPr>
          <w:b/>
          <w:bCs/>
        </w:rPr>
        <w:t>C. It requires that the measure genuinely contributes to improving the conditions for the establishment and functioning of the internal market.</w:t>
      </w:r>
    </w:p>
    <w:p w14:paraId="08A7077E" w14:textId="77777777" w:rsidR="00E20D90" w:rsidRPr="00E20D90" w:rsidRDefault="00E20D90" w:rsidP="00E20D90">
      <w:r w:rsidRPr="00E20D90">
        <w:t>D. It excludes measures pursuing a high level of health or environmental protection.</w:t>
      </w:r>
    </w:p>
    <w:p w14:paraId="0AD728CB" w14:textId="77777777" w:rsidR="00E20D90" w:rsidRPr="00E20D90" w:rsidRDefault="00E20D90" w:rsidP="00E20D90">
      <w:r w:rsidRPr="00E20D90">
        <w:pict w14:anchorId="1BE1A5C3">
          <v:rect id="_x0000_i6333" style="width:0;height:1.5pt" o:hralign="center" o:hrstd="t" o:hr="t" fillcolor="#a0a0a0" stroked="f"/>
        </w:pict>
      </w:r>
    </w:p>
    <w:p w14:paraId="7B44BA2D" w14:textId="77777777" w:rsidR="00E20D90" w:rsidRPr="00E20D90" w:rsidRDefault="00E20D90" w:rsidP="00E20D90">
      <w:r w:rsidRPr="00E20D90">
        <w:rPr>
          <w:b/>
          <w:bCs/>
        </w:rPr>
        <w:t>543. Under the AI Act, importers of high-risk AI systems must verify, before placing a system on the Union market, that the provider has:</w:t>
      </w:r>
    </w:p>
    <w:p w14:paraId="16A746AA" w14:textId="77777777" w:rsidR="00E20D90" w:rsidRPr="00E20D90" w:rsidRDefault="00E20D90" w:rsidP="00E20D90">
      <w:r w:rsidRPr="00E20D90">
        <w:t>A. obtained approval from the European Parliament.</w:t>
      </w:r>
    </w:p>
    <w:p w14:paraId="2A4E940B" w14:textId="77777777" w:rsidR="00E20D90" w:rsidRPr="00E20D90" w:rsidRDefault="00E20D90" w:rsidP="00E20D90">
      <w:r w:rsidRPr="00E20D90">
        <w:t>B. established a branch in every Member State.</w:t>
      </w:r>
    </w:p>
    <w:p w14:paraId="23922AE3" w14:textId="77777777" w:rsidR="00E20D90" w:rsidRPr="00E20D90" w:rsidRDefault="00E20D90" w:rsidP="00E20D90">
      <w:r w:rsidRPr="00E20D90">
        <w:rPr>
          <w:b/>
          <w:bCs/>
        </w:rPr>
        <w:t>C. carried out the appropriate conformity assessment and fulfilled the applicable documentation requirements.</w:t>
      </w:r>
    </w:p>
    <w:p w14:paraId="3984057B" w14:textId="77777777" w:rsidR="00E20D90" w:rsidRPr="00E20D90" w:rsidRDefault="00E20D90" w:rsidP="00E20D90">
      <w:r w:rsidRPr="00E20D90">
        <w:t>D. obtained a recommendation from the Commission.</w:t>
      </w:r>
    </w:p>
    <w:p w14:paraId="18D3104F" w14:textId="77777777" w:rsidR="00E20D90" w:rsidRPr="00E20D90" w:rsidRDefault="00E20D90" w:rsidP="00E20D90">
      <w:r w:rsidRPr="00E20D90">
        <w:pict w14:anchorId="3AA0F272">
          <v:rect id="_x0000_i6334" style="width:0;height:1.5pt" o:hralign="center" o:hrstd="t" o:hr="t" fillcolor="#a0a0a0" stroked="f"/>
        </w:pict>
      </w:r>
    </w:p>
    <w:p w14:paraId="74256B41" w14:textId="77777777" w:rsidR="00E20D90" w:rsidRPr="00E20D90" w:rsidRDefault="00E20D90" w:rsidP="00E20D90">
      <w:r w:rsidRPr="00E20D90">
        <w:rPr>
          <w:b/>
          <w:bCs/>
        </w:rPr>
        <w:t>544. Which statement BEST reflects the legal effect of Article 5(4) TEU concerning proportionality?</w:t>
      </w:r>
    </w:p>
    <w:p w14:paraId="5A90A488" w14:textId="77777777" w:rsidR="00E20D90" w:rsidRPr="00E20D90" w:rsidRDefault="00E20D90" w:rsidP="00E20D90">
      <w:r w:rsidRPr="00E20D90">
        <w:t>A. Union institutions may always choose the most far-reaching measure available.</w:t>
      </w:r>
    </w:p>
    <w:p w14:paraId="7A04E26C" w14:textId="77777777" w:rsidR="00E20D90" w:rsidRPr="00E20D90" w:rsidRDefault="00E20D90" w:rsidP="00E20D90">
      <w:r w:rsidRPr="00E20D90">
        <w:t>B. Proportionality applies only to environmental legislation.</w:t>
      </w:r>
    </w:p>
    <w:p w14:paraId="286F5474" w14:textId="77777777" w:rsidR="00E20D90" w:rsidRPr="00E20D90" w:rsidRDefault="00E20D90" w:rsidP="00E20D90">
      <w:r w:rsidRPr="00E20D90">
        <w:rPr>
          <w:b/>
          <w:bCs/>
        </w:rPr>
        <w:t>C. The content and form of Union action must not exceed what is necessary to achieve the objectives of the Treaties.</w:t>
      </w:r>
    </w:p>
    <w:p w14:paraId="5207AC7F" w14:textId="77777777" w:rsidR="00E20D90" w:rsidRPr="00E20D90" w:rsidRDefault="00E20D90" w:rsidP="00E20D90">
      <w:r w:rsidRPr="00E20D90">
        <w:t>D. Proportionality applies only after judicial review.</w:t>
      </w:r>
    </w:p>
    <w:p w14:paraId="0B71737C" w14:textId="77777777" w:rsidR="00E20D90" w:rsidRPr="00E20D90" w:rsidRDefault="00E20D90" w:rsidP="00E20D90">
      <w:r w:rsidRPr="00E20D90">
        <w:pict w14:anchorId="4B81D9A1">
          <v:rect id="_x0000_i6335" style="width:0;height:1.5pt" o:hralign="center" o:hrstd="t" o:hr="t" fillcolor="#a0a0a0" stroked="f"/>
        </w:pict>
      </w:r>
    </w:p>
    <w:p w14:paraId="1A680C61" w14:textId="77777777" w:rsidR="00E20D90" w:rsidRPr="00E20D90" w:rsidRDefault="00E20D90" w:rsidP="00E20D90">
      <w:r w:rsidRPr="00E20D90">
        <w:rPr>
          <w:b/>
          <w:bCs/>
        </w:rPr>
        <w:lastRenderedPageBreak/>
        <w:t>545. Under Regulation (EU) 2023/1542 on batteries and waste batteries, by 2031 the minimum lithium recovery target from waste batteries is:</w:t>
      </w:r>
    </w:p>
    <w:p w14:paraId="24AF9EC9" w14:textId="77777777" w:rsidR="00E20D90" w:rsidRPr="00E20D90" w:rsidRDefault="00E20D90" w:rsidP="00E20D90">
      <w:r w:rsidRPr="00E20D90">
        <w:t>A. 50%.</w:t>
      </w:r>
    </w:p>
    <w:p w14:paraId="006B4BAE" w14:textId="77777777" w:rsidR="00E20D90" w:rsidRPr="00E20D90" w:rsidRDefault="00E20D90" w:rsidP="00E20D90">
      <w:r w:rsidRPr="00E20D90">
        <w:t>B. 65%.</w:t>
      </w:r>
    </w:p>
    <w:p w14:paraId="2F4310B4" w14:textId="77777777" w:rsidR="00E20D90" w:rsidRPr="00E20D90" w:rsidRDefault="00E20D90" w:rsidP="00E20D90">
      <w:r w:rsidRPr="00E20D90">
        <w:rPr>
          <w:b/>
          <w:bCs/>
        </w:rPr>
        <w:t>C. 80%.</w:t>
      </w:r>
    </w:p>
    <w:p w14:paraId="3AE48F9A" w14:textId="77777777" w:rsidR="00E20D90" w:rsidRPr="00E20D90" w:rsidRDefault="00E20D90" w:rsidP="00E20D90">
      <w:r w:rsidRPr="00E20D90">
        <w:t>D. 95%.</w:t>
      </w:r>
    </w:p>
    <w:p w14:paraId="6D65CD7D" w14:textId="77777777" w:rsidR="00E20D90" w:rsidRPr="00E20D90" w:rsidRDefault="00E20D90" w:rsidP="00E20D90">
      <w:r w:rsidRPr="00E20D90">
        <w:pict w14:anchorId="4F86C3A3">
          <v:rect id="_x0000_i6336" style="width:0;height:1.5pt" o:hralign="center" o:hrstd="t" o:hr="t" fillcolor="#a0a0a0" stroked="f"/>
        </w:pict>
      </w:r>
    </w:p>
    <w:p w14:paraId="758921F4" w14:textId="77777777" w:rsidR="00E20D90" w:rsidRPr="00E20D90" w:rsidRDefault="00E20D90" w:rsidP="00E20D90">
      <w:r w:rsidRPr="00E20D90">
        <w:rPr>
          <w:b/>
          <w:bCs/>
        </w:rPr>
        <w:t>546. Which statement BEST reflects the distinction between direct applicability and direct effect?</w:t>
      </w:r>
    </w:p>
    <w:p w14:paraId="28E87D10" w14:textId="77777777" w:rsidR="00E20D90" w:rsidRPr="00E20D90" w:rsidRDefault="00E20D90" w:rsidP="00E20D90">
      <w:r w:rsidRPr="00E20D90">
        <w:t>A. They are identical concepts.</w:t>
      </w:r>
    </w:p>
    <w:p w14:paraId="7A12862E" w14:textId="77777777" w:rsidR="00E20D90" w:rsidRPr="00E20D90" w:rsidRDefault="00E20D90" w:rsidP="00E20D90">
      <w:r w:rsidRPr="00E20D90">
        <w:t>B. Direct effect applies only to Regulations.</w:t>
      </w:r>
    </w:p>
    <w:p w14:paraId="33B29BD5" w14:textId="77777777" w:rsidR="00E20D90" w:rsidRPr="00E20D90" w:rsidRDefault="00E20D90" w:rsidP="00E20D90">
      <w:r w:rsidRPr="00E20D90">
        <w:rPr>
          <w:b/>
          <w:bCs/>
        </w:rPr>
        <w:t>C. Direct applicability concerns whether a measure becomes part of national law without transposition, whereas direct effect concerns whether individuals may rely on Union law before national courts.</w:t>
      </w:r>
    </w:p>
    <w:p w14:paraId="6610FD70" w14:textId="77777777" w:rsidR="00E20D90" w:rsidRPr="00E20D90" w:rsidRDefault="00E20D90" w:rsidP="00E20D90">
      <w:r w:rsidRPr="00E20D90">
        <w:t>D. Direct applicability requires a prior judgment of the Court of Justice.</w:t>
      </w:r>
    </w:p>
    <w:p w14:paraId="34D7A155" w14:textId="77777777" w:rsidR="00E20D90" w:rsidRPr="00E20D90" w:rsidRDefault="00E20D90" w:rsidP="00E20D90">
      <w:r w:rsidRPr="00E20D90">
        <w:pict w14:anchorId="000C2F5E">
          <v:rect id="_x0000_i6337" style="width:0;height:1.5pt" o:hralign="center" o:hrstd="t" o:hr="t" fillcolor="#a0a0a0" stroked="f"/>
        </w:pict>
      </w:r>
    </w:p>
    <w:p w14:paraId="4F550615" w14:textId="77777777" w:rsidR="00E20D90" w:rsidRPr="00E20D90" w:rsidRDefault="00E20D90" w:rsidP="00E20D90">
      <w:r w:rsidRPr="00E20D90">
        <w:rPr>
          <w:b/>
          <w:bCs/>
        </w:rPr>
        <w:t>547. Under the Batteries Regulation, the minimum collection target for portable waste batteries by 2030 is:</w:t>
      </w:r>
    </w:p>
    <w:p w14:paraId="0BD7230E" w14:textId="77777777" w:rsidR="00E20D90" w:rsidRPr="00E20D90" w:rsidRDefault="00E20D90" w:rsidP="00E20D90">
      <w:r w:rsidRPr="00E20D90">
        <w:t>A. 63%.</w:t>
      </w:r>
    </w:p>
    <w:p w14:paraId="5768983E" w14:textId="77777777" w:rsidR="00E20D90" w:rsidRPr="00E20D90" w:rsidRDefault="00E20D90" w:rsidP="00E20D90">
      <w:r w:rsidRPr="00E20D90">
        <w:rPr>
          <w:b/>
          <w:bCs/>
        </w:rPr>
        <w:t>B. 73%.</w:t>
      </w:r>
    </w:p>
    <w:p w14:paraId="62A5594A" w14:textId="77777777" w:rsidR="00E20D90" w:rsidRPr="00E20D90" w:rsidRDefault="00E20D90" w:rsidP="00E20D90">
      <w:r w:rsidRPr="00E20D90">
        <w:t>C. 80%.</w:t>
      </w:r>
    </w:p>
    <w:p w14:paraId="7C5F52C2" w14:textId="77777777" w:rsidR="00E20D90" w:rsidRPr="00E20D90" w:rsidRDefault="00E20D90" w:rsidP="00E20D90">
      <w:r w:rsidRPr="00E20D90">
        <w:t>D. 85%.</w:t>
      </w:r>
    </w:p>
    <w:p w14:paraId="6FF6C560" w14:textId="77777777" w:rsidR="00E20D90" w:rsidRPr="00E20D90" w:rsidRDefault="00E20D90" w:rsidP="00E20D90">
      <w:r w:rsidRPr="00E20D90">
        <w:pict w14:anchorId="6E81D2E2">
          <v:rect id="_x0000_i6338" style="width:0;height:1.5pt" o:hralign="center" o:hrstd="t" o:hr="t" fillcolor="#a0a0a0" stroked="f"/>
        </w:pict>
      </w:r>
    </w:p>
    <w:p w14:paraId="68FED91A" w14:textId="77777777" w:rsidR="00E20D90" w:rsidRPr="00E20D90" w:rsidRDefault="00E20D90" w:rsidP="00E20D90">
      <w:r w:rsidRPr="00E20D90">
        <w:rPr>
          <w:b/>
          <w:bCs/>
        </w:rPr>
        <w:t>548. Which statement BEST reflects the legal purpose of Article 258 TFEU?</w:t>
      </w:r>
    </w:p>
    <w:p w14:paraId="13DBA393" w14:textId="77777777" w:rsidR="00E20D90" w:rsidRPr="00E20D90" w:rsidRDefault="00E20D90" w:rsidP="00E20D90">
      <w:r w:rsidRPr="00E20D90">
        <w:t>A. It empowers the Court of Justice to annul Union acts.</w:t>
      </w:r>
    </w:p>
    <w:p w14:paraId="6C1EEBCE" w14:textId="77777777" w:rsidR="00E20D90" w:rsidRPr="00E20D90" w:rsidRDefault="00E20D90" w:rsidP="00E20D90">
      <w:r w:rsidRPr="00E20D90">
        <w:t>B. It governs actions for damages.</w:t>
      </w:r>
    </w:p>
    <w:p w14:paraId="794940E2" w14:textId="77777777" w:rsidR="00E20D90" w:rsidRPr="00E20D90" w:rsidRDefault="00E20D90" w:rsidP="00E20D90">
      <w:r w:rsidRPr="00E20D90">
        <w:rPr>
          <w:b/>
          <w:bCs/>
        </w:rPr>
        <w:t>C. It empowers the Commission to bring infringement proceedings against Member States that fail to fulfil their Treaty obligations.</w:t>
      </w:r>
    </w:p>
    <w:p w14:paraId="0A4B1278" w14:textId="77777777" w:rsidR="00E20D90" w:rsidRPr="00E20D90" w:rsidRDefault="00E20D90" w:rsidP="00E20D90">
      <w:r w:rsidRPr="00E20D90">
        <w:t>D. It establishes the preliminary ruling procedure.</w:t>
      </w:r>
    </w:p>
    <w:p w14:paraId="7D103C83" w14:textId="77777777" w:rsidR="00E20D90" w:rsidRPr="00E20D90" w:rsidRDefault="00E20D90" w:rsidP="00E20D90">
      <w:r w:rsidRPr="00E20D90">
        <w:pict w14:anchorId="0584089D">
          <v:rect id="_x0000_i6339" style="width:0;height:1.5pt" o:hralign="center" o:hrstd="t" o:hr="t" fillcolor="#a0a0a0" stroked="f"/>
        </w:pict>
      </w:r>
    </w:p>
    <w:p w14:paraId="72EE7342" w14:textId="77777777" w:rsidR="00E20D90" w:rsidRPr="00E20D90" w:rsidRDefault="00E20D90" w:rsidP="00E20D90">
      <w:r w:rsidRPr="00E20D90">
        <w:rPr>
          <w:b/>
          <w:bCs/>
        </w:rPr>
        <w:lastRenderedPageBreak/>
        <w:t>549. Under the Batteries Regulation, the minimum collection target for portable waste batteries by 2027 is:</w:t>
      </w:r>
    </w:p>
    <w:p w14:paraId="40C8ACFA" w14:textId="77777777" w:rsidR="00E20D90" w:rsidRPr="00E20D90" w:rsidRDefault="00E20D90" w:rsidP="00E20D90">
      <w:r w:rsidRPr="00E20D90">
        <w:t>A. 55%.</w:t>
      </w:r>
    </w:p>
    <w:p w14:paraId="6DA0D25A" w14:textId="77777777" w:rsidR="00E20D90" w:rsidRPr="00E20D90" w:rsidRDefault="00E20D90" w:rsidP="00E20D90">
      <w:r w:rsidRPr="00E20D90">
        <w:t>B. 60%.</w:t>
      </w:r>
    </w:p>
    <w:p w14:paraId="4DB2B73D" w14:textId="77777777" w:rsidR="00E20D90" w:rsidRPr="00E20D90" w:rsidRDefault="00E20D90" w:rsidP="00E20D90">
      <w:r w:rsidRPr="00E20D90">
        <w:rPr>
          <w:b/>
          <w:bCs/>
        </w:rPr>
        <w:t>C. 63%.</w:t>
      </w:r>
    </w:p>
    <w:p w14:paraId="5C2C7267" w14:textId="77777777" w:rsidR="00E20D90" w:rsidRPr="00E20D90" w:rsidRDefault="00E20D90" w:rsidP="00E20D90">
      <w:r w:rsidRPr="00E20D90">
        <w:t>D. 70%.</w:t>
      </w:r>
    </w:p>
    <w:p w14:paraId="302DD20E" w14:textId="77777777" w:rsidR="00E20D90" w:rsidRPr="00E20D90" w:rsidRDefault="00E20D90" w:rsidP="00E20D90">
      <w:r w:rsidRPr="00E20D90">
        <w:pict w14:anchorId="354B2E80">
          <v:rect id="_x0000_i6340" style="width:0;height:1.5pt" o:hralign="center" o:hrstd="t" o:hr="t" fillcolor="#a0a0a0" stroked="f"/>
        </w:pict>
      </w:r>
    </w:p>
    <w:p w14:paraId="68E0277E" w14:textId="77777777" w:rsidR="00E20D90" w:rsidRPr="00E20D90" w:rsidRDefault="00E20D90" w:rsidP="00E20D90">
      <w:r w:rsidRPr="00E20D90">
        <w:rPr>
          <w:b/>
          <w:bCs/>
        </w:rPr>
        <w:t>550. Which statement BEST reflects the role of the Commission in ensuring uniform implementation of Union law?</w:t>
      </w:r>
    </w:p>
    <w:p w14:paraId="7A5806C1" w14:textId="77777777" w:rsidR="00E20D90" w:rsidRPr="00E20D90" w:rsidRDefault="00E20D90" w:rsidP="00E20D90">
      <w:r w:rsidRPr="00E20D90">
        <w:t>A. It adopts all implementing measures without any Member State involvement.</w:t>
      </w:r>
    </w:p>
    <w:p w14:paraId="1E080F3B" w14:textId="77777777" w:rsidR="00E20D90" w:rsidRPr="00E20D90" w:rsidRDefault="00E20D90" w:rsidP="00E20D90">
      <w:r w:rsidRPr="00E20D90">
        <w:t>B. It interprets Union law with binding authority.</w:t>
      </w:r>
    </w:p>
    <w:p w14:paraId="363CFA50" w14:textId="77777777" w:rsidR="00E20D90" w:rsidRPr="00E20D90" w:rsidRDefault="00E20D90" w:rsidP="00E20D90">
      <w:r w:rsidRPr="00E20D90">
        <w:rPr>
          <w:b/>
          <w:bCs/>
        </w:rPr>
        <w:t xml:space="preserve">C. It may adopt implementing acts </w:t>
      </w:r>
      <w:proofErr w:type="gramStart"/>
      <w:r w:rsidRPr="00E20D90">
        <w:rPr>
          <w:b/>
          <w:bCs/>
        </w:rPr>
        <w:t>where</w:t>
      </w:r>
      <w:proofErr w:type="gramEnd"/>
      <w:r w:rsidRPr="00E20D90">
        <w:rPr>
          <w:b/>
          <w:bCs/>
        </w:rPr>
        <w:t xml:space="preserve"> empowered by the legislator, normally subject to the comitology framework established by Regulation (EU) No 182/2011.</w:t>
      </w:r>
    </w:p>
    <w:p w14:paraId="5C5BAB86" w14:textId="77777777" w:rsidR="00E20D90" w:rsidRPr="00E20D90" w:rsidRDefault="00E20D90" w:rsidP="00E20D90">
      <w:r w:rsidRPr="00E20D90">
        <w:t>D. It replaces national competent authorities whenever implementation diverges.</w:t>
      </w:r>
    </w:p>
    <w:p w14:paraId="43D01310" w14:textId="77777777" w:rsidR="00E20D90" w:rsidRPr="00E20D90" w:rsidRDefault="00E20D90" w:rsidP="00E20D90">
      <w:r w:rsidRPr="00E20D90">
        <w:pict w14:anchorId="2043B892">
          <v:rect id="_x0000_i6341" style="width:0;height:1.5pt" o:hralign="center" o:hrstd="t" o:hr="t" fillcolor="#a0a0a0" stroked="f"/>
        </w:pict>
      </w:r>
    </w:p>
    <w:p w14:paraId="20782F6C" w14:textId="77777777" w:rsidR="00E20D90" w:rsidRPr="00E20D90" w:rsidRDefault="00E20D90" w:rsidP="00E20D90">
      <w:r w:rsidRPr="00E20D90">
        <w:rPr>
          <w:b/>
          <w:bCs/>
        </w:rPr>
        <w:t>551. Under Regulation (EU) No 182/2011, the examination procedure is generally used where implementing acts concern:</w:t>
      </w:r>
    </w:p>
    <w:p w14:paraId="3DBFF736" w14:textId="77777777" w:rsidR="00E20D90" w:rsidRPr="00E20D90" w:rsidRDefault="00E20D90" w:rsidP="00E20D90">
      <w:r w:rsidRPr="00E20D90">
        <w:t>A. purely administrative matters.</w:t>
      </w:r>
    </w:p>
    <w:p w14:paraId="087B9635" w14:textId="77777777" w:rsidR="00E20D90" w:rsidRPr="00E20D90" w:rsidRDefault="00E20D90" w:rsidP="00E20D90">
      <w:r w:rsidRPr="00E20D90">
        <w:t>B. internal organisation of the Commission.</w:t>
      </w:r>
    </w:p>
    <w:p w14:paraId="083E1C97" w14:textId="77777777" w:rsidR="00E20D90" w:rsidRPr="00E20D90" w:rsidRDefault="00E20D90" w:rsidP="00E20D90">
      <w:r w:rsidRPr="00E20D90">
        <w:rPr>
          <w:b/>
          <w:bCs/>
        </w:rPr>
        <w:t>C. measures of general scope or with significant policy implications.</w:t>
      </w:r>
    </w:p>
    <w:p w14:paraId="51DB7C36" w14:textId="77777777" w:rsidR="00E20D90" w:rsidRPr="00E20D90" w:rsidRDefault="00E20D90" w:rsidP="00E20D90">
      <w:r w:rsidRPr="00E20D90">
        <w:t>D. delegated acts under Article 290 TFEU.</w:t>
      </w:r>
    </w:p>
    <w:p w14:paraId="6C38F5A9" w14:textId="77777777" w:rsidR="00E20D90" w:rsidRPr="00E20D90" w:rsidRDefault="00E20D90" w:rsidP="00E20D90">
      <w:r w:rsidRPr="00E20D90">
        <w:pict w14:anchorId="610C8B3C">
          <v:rect id="_x0000_i6342" style="width:0;height:1.5pt" o:hralign="center" o:hrstd="t" o:hr="t" fillcolor="#a0a0a0" stroked="f"/>
        </w:pict>
      </w:r>
    </w:p>
    <w:p w14:paraId="603550A0" w14:textId="77777777" w:rsidR="00E20D90" w:rsidRPr="00E20D90" w:rsidRDefault="00E20D90" w:rsidP="00E20D90">
      <w:r w:rsidRPr="00E20D90">
        <w:rPr>
          <w:b/>
          <w:bCs/>
        </w:rPr>
        <w:t>552. Which statement BEST reflects the legal distinction between delegated powers and implementing powers?</w:t>
      </w:r>
    </w:p>
    <w:p w14:paraId="7862EA41" w14:textId="77777777" w:rsidR="00E20D90" w:rsidRPr="00E20D90" w:rsidRDefault="00E20D90" w:rsidP="00E20D90">
      <w:r w:rsidRPr="00E20D90">
        <w:t>A. Delegated powers are exercised by the Council.</w:t>
      </w:r>
    </w:p>
    <w:p w14:paraId="05C1C18B" w14:textId="77777777" w:rsidR="00E20D90" w:rsidRPr="00E20D90" w:rsidRDefault="00E20D90" w:rsidP="00E20D90">
      <w:r w:rsidRPr="00E20D90">
        <w:t>B. Implementing powers always allow amendment of legislation.</w:t>
      </w:r>
    </w:p>
    <w:p w14:paraId="752AA3C5" w14:textId="77777777" w:rsidR="00E20D90" w:rsidRPr="00E20D90" w:rsidRDefault="00E20D90" w:rsidP="00E20D90">
      <w:r w:rsidRPr="00E20D90">
        <w:rPr>
          <w:b/>
          <w:bCs/>
        </w:rPr>
        <w:t>C. Delegated powers concern supplementing or amending non-essential elements, whereas implementing powers concern uniform implementation.</w:t>
      </w:r>
    </w:p>
    <w:p w14:paraId="7FD9B832" w14:textId="77777777" w:rsidR="00E20D90" w:rsidRPr="00E20D90" w:rsidRDefault="00E20D90" w:rsidP="00E20D90">
      <w:r w:rsidRPr="00E20D90">
        <w:t>D. Both require the same control mechanism.</w:t>
      </w:r>
    </w:p>
    <w:p w14:paraId="5E7C4B47" w14:textId="77777777" w:rsidR="00E20D90" w:rsidRPr="00E20D90" w:rsidRDefault="00E20D90" w:rsidP="00E20D90">
      <w:r w:rsidRPr="00E20D90">
        <w:pict w14:anchorId="3946609A">
          <v:rect id="_x0000_i6343" style="width:0;height:1.5pt" o:hralign="center" o:hrstd="t" o:hr="t" fillcolor="#a0a0a0" stroked="f"/>
        </w:pict>
      </w:r>
    </w:p>
    <w:p w14:paraId="6160B909" w14:textId="77777777" w:rsidR="00E20D90" w:rsidRPr="00E20D90" w:rsidRDefault="00E20D90" w:rsidP="00E20D90">
      <w:r w:rsidRPr="00E20D90">
        <w:rPr>
          <w:b/>
          <w:bCs/>
        </w:rPr>
        <w:lastRenderedPageBreak/>
        <w:t>553. Under Regulation (EU) No 182/2011, under the examination procedure, a negative opinion of the committee generally means that the Commission:</w:t>
      </w:r>
    </w:p>
    <w:p w14:paraId="56A76ABB" w14:textId="77777777" w:rsidR="00E20D90" w:rsidRPr="00E20D90" w:rsidRDefault="00E20D90" w:rsidP="00E20D90">
      <w:r w:rsidRPr="00E20D90">
        <w:t>A. must adopt the draft implementing act.</w:t>
      </w:r>
    </w:p>
    <w:p w14:paraId="6FB66751" w14:textId="77777777" w:rsidR="00E20D90" w:rsidRPr="00E20D90" w:rsidRDefault="00E20D90" w:rsidP="00E20D90">
      <w:r w:rsidRPr="00E20D90">
        <w:t>B. must submit the draft directly to Parliament.</w:t>
      </w:r>
    </w:p>
    <w:p w14:paraId="43A67108" w14:textId="77777777" w:rsidR="00E20D90" w:rsidRPr="00E20D90" w:rsidRDefault="00E20D90" w:rsidP="00E20D90">
      <w:r w:rsidRPr="00E20D90">
        <w:rPr>
          <w:b/>
          <w:bCs/>
        </w:rPr>
        <w:t>C. may not adopt the draft implementing act, subject to the Regulation's specific provisions.</w:t>
      </w:r>
    </w:p>
    <w:p w14:paraId="634B1B3E" w14:textId="77777777" w:rsidR="00E20D90" w:rsidRPr="00E20D90" w:rsidRDefault="00E20D90" w:rsidP="00E20D90">
      <w:r w:rsidRPr="00E20D90">
        <w:t>D. must convert the act into a delegated act.</w:t>
      </w:r>
    </w:p>
    <w:p w14:paraId="53610379" w14:textId="77777777" w:rsidR="00E20D90" w:rsidRPr="00E20D90" w:rsidRDefault="00E20D90" w:rsidP="00E20D90">
      <w:r w:rsidRPr="00E20D90">
        <w:pict w14:anchorId="5BF4CBAF">
          <v:rect id="_x0000_i6344" style="width:0;height:1.5pt" o:hralign="center" o:hrstd="t" o:hr="t" fillcolor="#a0a0a0" stroked="f"/>
        </w:pict>
      </w:r>
    </w:p>
    <w:p w14:paraId="4BCF0CA7" w14:textId="77777777" w:rsidR="00E20D90" w:rsidRPr="00E20D90" w:rsidRDefault="00E20D90" w:rsidP="00E20D90">
      <w:r w:rsidRPr="00E20D90">
        <w:rPr>
          <w:b/>
          <w:bCs/>
        </w:rPr>
        <w:t>554. Which statement BEST reflects the legal purpose of the advisory procedure under Regulation (EU) No 182/2011?</w:t>
      </w:r>
    </w:p>
    <w:p w14:paraId="61253862" w14:textId="77777777" w:rsidR="00E20D90" w:rsidRPr="00E20D90" w:rsidRDefault="00E20D90" w:rsidP="00E20D90">
      <w:r w:rsidRPr="00E20D90">
        <w:t>A. The committee's opinion is legally binding.</w:t>
      </w:r>
    </w:p>
    <w:p w14:paraId="6BF10002" w14:textId="77777777" w:rsidR="00E20D90" w:rsidRPr="00E20D90" w:rsidRDefault="00E20D90" w:rsidP="00E20D90">
      <w:r w:rsidRPr="00E20D90">
        <w:t>B. It is used only for taxation.</w:t>
      </w:r>
    </w:p>
    <w:p w14:paraId="179A48F6" w14:textId="77777777" w:rsidR="00E20D90" w:rsidRPr="00E20D90" w:rsidRDefault="00E20D90" w:rsidP="00E20D90">
      <w:r w:rsidRPr="00E20D90">
        <w:rPr>
          <w:b/>
          <w:bCs/>
        </w:rPr>
        <w:t>C. The Commission takes the utmost account of the committee's opinion but is not legally bound by it.</w:t>
      </w:r>
    </w:p>
    <w:p w14:paraId="14EDBF24" w14:textId="77777777" w:rsidR="00E20D90" w:rsidRPr="00E20D90" w:rsidRDefault="00E20D90" w:rsidP="00E20D90">
      <w:r w:rsidRPr="00E20D90">
        <w:t>D. It applies exclusively to implementing Directives.</w:t>
      </w:r>
    </w:p>
    <w:p w14:paraId="7FCA7D46" w14:textId="77777777" w:rsidR="00E20D90" w:rsidRPr="00E20D90" w:rsidRDefault="00E20D90" w:rsidP="00E20D90">
      <w:r w:rsidRPr="00E20D90">
        <w:pict w14:anchorId="5936ED50">
          <v:rect id="_x0000_i6345" style="width:0;height:1.5pt" o:hralign="center" o:hrstd="t" o:hr="t" fillcolor="#a0a0a0" stroked="f"/>
        </w:pict>
      </w:r>
    </w:p>
    <w:p w14:paraId="1634E549" w14:textId="77777777" w:rsidR="00E20D90" w:rsidRPr="00E20D90" w:rsidRDefault="00E20D90" w:rsidP="00E20D90">
      <w:r w:rsidRPr="00E20D90">
        <w:rPr>
          <w:b/>
          <w:bCs/>
        </w:rPr>
        <w:t>555. Under the Better Regulation Guidelines, the "evaluate first" principle encourages the Commission primarily to:</w:t>
      </w:r>
    </w:p>
    <w:p w14:paraId="064CE8EE" w14:textId="77777777" w:rsidR="00E20D90" w:rsidRPr="00E20D90" w:rsidRDefault="00E20D90" w:rsidP="00E20D90">
      <w:r w:rsidRPr="00E20D90">
        <w:t>A. avoid proposing new legislation.</w:t>
      </w:r>
    </w:p>
    <w:p w14:paraId="4F90A9E8" w14:textId="77777777" w:rsidR="00E20D90" w:rsidRPr="00E20D90" w:rsidRDefault="00E20D90" w:rsidP="00E20D90">
      <w:r w:rsidRPr="00E20D90">
        <w:t>B. repeal legislation every five years.</w:t>
      </w:r>
    </w:p>
    <w:p w14:paraId="7BD31300" w14:textId="77777777" w:rsidR="00E20D90" w:rsidRPr="00E20D90" w:rsidRDefault="00E20D90" w:rsidP="00E20D90">
      <w:r w:rsidRPr="00E20D90">
        <w:rPr>
          <w:b/>
          <w:bCs/>
        </w:rPr>
        <w:t>C. assess existing legislation before proposing significant new initiatives in the same policy area where appropriate.</w:t>
      </w:r>
    </w:p>
    <w:p w14:paraId="6B8CF284" w14:textId="77777777" w:rsidR="00E20D90" w:rsidRPr="00E20D90" w:rsidRDefault="00E20D90" w:rsidP="00E20D90">
      <w:r w:rsidRPr="00E20D90">
        <w:t>D. consult only Union institutions.</w:t>
      </w:r>
    </w:p>
    <w:p w14:paraId="19409430" w14:textId="77777777" w:rsidR="00E20D90" w:rsidRPr="00E20D90" w:rsidRDefault="00E20D90" w:rsidP="00E20D90">
      <w:r w:rsidRPr="00E20D90">
        <w:pict w14:anchorId="2B3AEFC1">
          <v:rect id="_x0000_i6346" style="width:0;height:1.5pt" o:hralign="center" o:hrstd="t" o:hr="t" fillcolor="#a0a0a0" stroked="f"/>
        </w:pict>
      </w:r>
    </w:p>
    <w:p w14:paraId="5D81AE02" w14:textId="77777777" w:rsidR="00E20D90" w:rsidRPr="00E20D90" w:rsidRDefault="00E20D90" w:rsidP="00E20D90">
      <w:r w:rsidRPr="00E20D90">
        <w:rPr>
          <w:b/>
          <w:bCs/>
        </w:rPr>
        <w:t>556. Which statement BEST reflects the relationship between impact assessments and political decision-making?</w:t>
      </w:r>
    </w:p>
    <w:p w14:paraId="52FD61E2" w14:textId="77777777" w:rsidR="00E20D90" w:rsidRPr="00E20D90" w:rsidRDefault="00E20D90" w:rsidP="00E20D90">
      <w:r w:rsidRPr="00E20D90">
        <w:t>A. Impact assessments determine the final legislative outcome.</w:t>
      </w:r>
    </w:p>
    <w:p w14:paraId="5DA10F2A" w14:textId="77777777" w:rsidR="00E20D90" w:rsidRPr="00E20D90" w:rsidRDefault="00E20D90" w:rsidP="00E20D90">
      <w:r w:rsidRPr="00E20D90">
        <w:t>B. Impact assessments bind the European Parliament.</w:t>
      </w:r>
    </w:p>
    <w:p w14:paraId="06CFA5F6" w14:textId="77777777" w:rsidR="00E20D90" w:rsidRPr="00E20D90" w:rsidRDefault="00E20D90" w:rsidP="00E20D90">
      <w:r w:rsidRPr="00E20D90">
        <w:rPr>
          <w:b/>
          <w:bCs/>
        </w:rPr>
        <w:t>C. Impact assessments inform, but do not replace, political decision-making by the Union institutions.</w:t>
      </w:r>
    </w:p>
    <w:p w14:paraId="671E90D4" w14:textId="77777777" w:rsidR="00E20D90" w:rsidRPr="00E20D90" w:rsidRDefault="00E20D90" w:rsidP="00E20D90">
      <w:r w:rsidRPr="00E20D90">
        <w:lastRenderedPageBreak/>
        <w:t>D. Impact assessments are adopted by the Council.</w:t>
      </w:r>
    </w:p>
    <w:p w14:paraId="1AA6F347" w14:textId="77777777" w:rsidR="00E20D90" w:rsidRPr="00E20D90" w:rsidRDefault="00E20D90" w:rsidP="00E20D90">
      <w:r w:rsidRPr="00E20D90">
        <w:pict w14:anchorId="0F0C82DA">
          <v:rect id="_x0000_i6347" style="width:0;height:1.5pt" o:hralign="center" o:hrstd="t" o:hr="t" fillcolor="#a0a0a0" stroked="f"/>
        </w:pict>
      </w:r>
    </w:p>
    <w:p w14:paraId="11CFB19A" w14:textId="77777777" w:rsidR="00E20D90" w:rsidRPr="00E20D90" w:rsidRDefault="00E20D90" w:rsidP="00E20D90">
      <w:r w:rsidRPr="00E20D90">
        <w:rPr>
          <w:b/>
          <w:bCs/>
        </w:rPr>
        <w:t>557. Under Regulation (EU) 2021/1060 (Common Provisions Regulation), cohesion policy is implemented through programmes agreed between the Commission and:</w:t>
      </w:r>
    </w:p>
    <w:p w14:paraId="67DD2D5F" w14:textId="77777777" w:rsidR="00E20D90" w:rsidRPr="00E20D90" w:rsidRDefault="00E20D90" w:rsidP="00E20D90">
      <w:r w:rsidRPr="00E20D90">
        <w:t>A. the European Parliament.</w:t>
      </w:r>
    </w:p>
    <w:p w14:paraId="2B2279D8" w14:textId="77777777" w:rsidR="00E20D90" w:rsidRPr="00E20D90" w:rsidRDefault="00E20D90" w:rsidP="00E20D90">
      <w:r w:rsidRPr="00E20D90">
        <w:t>B. the European Council.</w:t>
      </w:r>
    </w:p>
    <w:p w14:paraId="64A90F42" w14:textId="77777777" w:rsidR="00E20D90" w:rsidRPr="00E20D90" w:rsidRDefault="00E20D90" w:rsidP="00E20D90">
      <w:r w:rsidRPr="00E20D90">
        <w:rPr>
          <w:b/>
          <w:bCs/>
        </w:rPr>
        <w:t>C. the Member States.</w:t>
      </w:r>
    </w:p>
    <w:p w14:paraId="44BB553B" w14:textId="77777777" w:rsidR="00E20D90" w:rsidRPr="00E20D90" w:rsidRDefault="00E20D90" w:rsidP="00E20D90">
      <w:r w:rsidRPr="00E20D90">
        <w:t>D. the European Investment Bank.</w:t>
      </w:r>
    </w:p>
    <w:p w14:paraId="61C194BE" w14:textId="77777777" w:rsidR="00E20D90" w:rsidRPr="00E20D90" w:rsidRDefault="00E20D90" w:rsidP="00E20D90">
      <w:r w:rsidRPr="00E20D90">
        <w:pict w14:anchorId="6E04A076">
          <v:rect id="_x0000_i6348" style="width:0;height:1.5pt" o:hralign="center" o:hrstd="t" o:hr="t" fillcolor="#a0a0a0" stroked="f"/>
        </w:pict>
      </w:r>
    </w:p>
    <w:p w14:paraId="5A7434D5" w14:textId="77777777" w:rsidR="00E20D90" w:rsidRPr="00E20D90" w:rsidRDefault="00E20D90" w:rsidP="00E20D90">
      <w:r w:rsidRPr="00E20D90">
        <w:rPr>
          <w:b/>
          <w:bCs/>
        </w:rPr>
        <w:t>558. Which statement BEST reflects the legal significance of Protocol No 2 on subsidiarity and proportionality?</w:t>
      </w:r>
    </w:p>
    <w:p w14:paraId="371BBA3A" w14:textId="77777777" w:rsidR="00E20D90" w:rsidRPr="00E20D90" w:rsidRDefault="00E20D90" w:rsidP="00E20D90">
      <w:r w:rsidRPr="00E20D90">
        <w:t>A. It establishes the ordinary legislative procedure.</w:t>
      </w:r>
    </w:p>
    <w:p w14:paraId="3DC41DA9" w14:textId="77777777" w:rsidR="00E20D90" w:rsidRPr="00E20D90" w:rsidRDefault="00E20D90" w:rsidP="00E20D90">
      <w:r w:rsidRPr="00E20D90">
        <w:t>B. It regulates the appointment of Commissioners.</w:t>
      </w:r>
    </w:p>
    <w:p w14:paraId="27B2A706" w14:textId="77777777" w:rsidR="00E20D90" w:rsidRPr="00E20D90" w:rsidRDefault="00E20D90" w:rsidP="00E20D90">
      <w:r w:rsidRPr="00E20D90">
        <w:rPr>
          <w:b/>
          <w:bCs/>
        </w:rPr>
        <w:t>C. It provides national parliaments with a formal role in monitoring compliance with the principle of subsidiarity.</w:t>
      </w:r>
    </w:p>
    <w:p w14:paraId="0BBE67BA" w14:textId="77777777" w:rsidR="00E20D90" w:rsidRPr="00E20D90" w:rsidRDefault="00E20D90" w:rsidP="00E20D90">
      <w:r w:rsidRPr="00E20D90">
        <w:t>D. It governs Treaty revision.</w:t>
      </w:r>
    </w:p>
    <w:p w14:paraId="229DF62E" w14:textId="77777777" w:rsidR="00E20D90" w:rsidRPr="00E20D90" w:rsidRDefault="00E20D90" w:rsidP="00E20D90">
      <w:r w:rsidRPr="00E20D90">
        <w:pict w14:anchorId="428CC2B5">
          <v:rect id="_x0000_i6349" style="width:0;height:1.5pt" o:hralign="center" o:hrstd="t" o:hr="t" fillcolor="#a0a0a0" stroked="f"/>
        </w:pict>
      </w:r>
    </w:p>
    <w:p w14:paraId="20FA119D" w14:textId="77777777" w:rsidR="00E20D90" w:rsidRPr="00E20D90" w:rsidRDefault="00E20D90" w:rsidP="00E20D90">
      <w:r w:rsidRPr="00E20D90">
        <w:rPr>
          <w:b/>
          <w:bCs/>
        </w:rPr>
        <w:t>559. Under the Common Provisions Regulation 2021–2027, Partnership Agreements are concluded between the Commission and:</w:t>
      </w:r>
    </w:p>
    <w:p w14:paraId="348271C7" w14:textId="77777777" w:rsidR="00E20D90" w:rsidRPr="00E20D90" w:rsidRDefault="00E20D90" w:rsidP="00E20D90">
      <w:r w:rsidRPr="00E20D90">
        <w:t>A. the Council.</w:t>
      </w:r>
    </w:p>
    <w:p w14:paraId="0B53AC8C" w14:textId="77777777" w:rsidR="00E20D90" w:rsidRPr="00E20D90" w:rsidRDefault="00E20D90" w:rsidP="00E20D90">
      <w:r w:rsidRPr="00E20D90">
        <w:t>B. the Committee of the Regions.</w:t>
      </w:r>
    </w:p>
    <w:p w14:paraId="240F34C1" w14:textId="77777777" w:rsidR="00E20D90" w:rsidRPr="00E20D90" w:rsidRDefault="00E20D90" w:rsidP="00E20D90">
      <w:r w:rsidRPr="00E20D90">
        <w:rPr>
          <w:b/>
          <w:bCs/>
        </w:rPr>
        <w:t>C. each Member State.</w:t>
      </w:r>
    </w:p>
    <w:p w14:paraId="766784EF" w14:textId="77777777" w:rsidR="00E20D90" w:rsidRPr="00E20D90" w:rsidRDefault="00E20D90" w:rsidP="00E20D90">
      <w:r w:rsidRPr="00E20D90">
        <w:t>D. the European Parliament.</w:t>
      </w:r>
    </w:p>
    <w:p w14:paraId="7C63C732" w14:textId="77777777" w:rsidR="00E20D90" w:rsidRPr="00E20D90" w:rsidRDefault="00E20D90" w:rsidP="00E20D90">
      <w:r w:rsidRPr="00E20D90">
        <w:pict w14:anchorId="2D166CB3">
          <v:rect id="_x0000_i6350" style="width:0;height:1.5pt" o:hralign="center" o:hrstd="t" o:hr="t" fillcolor="#a0a0a0" stroked="f"/>
        </w:pict>
      </w:r>
    </w:p>
    <w:p w14:paraId="1ADDCB78" w14:textId="77777777" w:rsidR="00E20D90" w:rsidRPr="00E20D90" w:rsidRDefault="00E20D90" w:rsidP="00E20D90">
      <w:r w:rsidRPr="00E20D90">
        <w:rPr>
          <w:b/>
          <w:bCs/>
        </w:rPr>
        <w:t>560. Which statement BEST reflects the purpose of the Commission's Better Regulation Toolbox?</w:t>
      </w:r>
    </w:p>
    <w:p w14:paraId="49D36946" w14:textId="77777777" w:rsidR="00E20D90" w:rsidRPr="00E20D90" w:rsidRDefault="00E20D90" w:rsidP="00E20D90">
      <w:r w:rsidRPr="00E20D90">
        <w:t>A. To establish legally binding procedural obligations on Member States.</w:t>
      </w:r>
    </w:p>
    <w:p w14:paraId="4E7A827D" w14:textId="77777777" w:rsidR="00E20D90" w:rsidRPr="00E20D90" w:rsidRDefault="00E20D90" w:rsidP="00E20D90">
      <w:r w:rsidRPr="00E20D90">
        <w:t>B. To determine the legal basis of legislation.</w:t>
      </w:r>
    </w:p>
    <w:p w14:paraId="4CECCA01" w14:textId="77777777" w:rsidR="00E20D90" w:rsidRPr="00E20D90" w:rsidRDefault="00E20D90" w:rsidP="00E20D90">
      <w:r w:rsidRPr="00E20D90">
        <w:rPr>
          <w:b/>
          <w:bCs/>
        </w:rPr>
        <w:t xml:space="preserve">C. To provide practical guidance and analytical tools supporting evidence-based </w:t>
      </w:r>
      <w:proofErr w:type="gramStart"/>
      <w:r w:rsidRPr="00E20D90">
        <w:rPr>
          <w:b/>
          <w:bCs/>
        </w:rPr>
        <w:t>policy-making</w:t>
      </w:r>
      <w:proofErr w:type="gramEnd"/>
      <w:r w:rsidRPr="00E20D90">
        <w:rPr>
          <w:b/>
          <w:bCs/>
        </w:rPr>
        <w:t xml:space="preserve"> throughout the policy cycle.</w:t>
      </w:r>
    </w:p>
    <w:p w14:paraId="330E64FA" w14:textId="77777777" w:rsidR="00E20D90" w:rsidRPr="00E20D90" w:rsidRDefault="00E20D90" w:rsidP="00E20D90">
      <w:r w:rsidRPr="00E20D90">
        <w:lastRenderedPageBreak/>
        <w:t>D. To replace the Better Regulation Guidelines.</w:t>
      </w:r>
    </w:p>
    <w:p w14:paraId="7BFF82FE" w14:textId="77777777" w:rsidR="00E20D90" w:rsidRPr="00E20D90" w:rsidRDefault="00E20D90" w:rsidP="00E20D90">
      <w:r w:rsidRPr="00E20D90">
        <w:rPr>
          <w:b/>
          <w:bCs/>
        </w:rPr>
        <w:t>561. Under Regulation (EU) 2021/1060 (Common Provisions Regulation), the partnership principle requires Member States to involve:</w:t>
      </w:r>
    </w:p>
    <w:p w14:paraId="14514A1B" w14:textId="77777777" w:rsidR="00E20D90" w:rsidRPr="00E20D90" w:rsidRDefault="00E20D90" w:rsidP="00E20D90">
      <w:r w:rsidRPr="00E20D90">
        <w:t>A. Only the European Commission.</w:t>
      </w:r>
    </w:p>
    <w:p w14:paraId="0D949CCB" w14:textId="77777777" w:rsidR="00E20D90" w:rsidRPr="00E20D90" w:rsidRDefault="00E20D90" w:rsidP="00E20D90">
      <w:r w:rsidRPr="00E20D90">
        <w:t>B. Only regional authorities.</w:t>
      </w:r>
    </w:p>
    <w:p w14:paraId="194FC6F4" w14:textId="77777777" w:rsidR="00E20D90" w:rsidRPr="00E20D90" w:rsidRDefault="00E20D90" w:rsidP="00E20D90">
      <w:r w:rsidRPr="00E20D90">
        <w:rPr>
          <w:b/>
          <w:bCs/>
        </w:rPr>
        <w:t>C. Competent regional, local and urban authorities, economic and social partners, and relevant civil society bodies in the preparation and implementation of programmes.</w:t>
      </w:r>
    </w:p>
    <w:p w14:paraId="249042C1" w14:textId="77777777" w:rsidR="00E20D90" w:rsidRPr="00E20D90" w:rsidRDefault="00E20D90" w:rsidP="00E20D90">
      <w:r w:rsidRPr="00E20D90">
        <w:t>D. Only national ministries.</w:t>
      </w:r>
    </w:p>
    <w:p w14:paraId="4D5D9DDC" w14:textId="77777777" w:rsidR="00E20D90" w:rsidRPr="00E20D90" w:rsidRDefault="00E20D90" w:rsidP="00E20D90">
      <w:r w:rsidRPr="00E20D90">
        <w:pict w14:anchorId="53EB7B1F">
          <v:rect id="_x0000_i6503" style="width:0;height:1.5pt" o:hralign="center" o:hrstd="t" o:hr="t" fillcolor="#a0a0a0" stroked="f"/>
        </w:pict>
      </w:r>
    </w:p>
    <w:p w14:paraId="1B7DE029" w14:textId="77777777" w:rsidR="00E20D90" w:rsidRPr="00E20D90" w:rsidRDefault="00E20D90" w:rsidP="00E20D90">
      <w:r w:rsidRPr="00E20D90">
        <w:rPr>
          <w:b/>
          <w:bCs/>
        </w:rPr>
        <w:t>562. Which statement BEST reflects the legal distinction between exclusive external competence and shared external competence?</w:t>
      </w:r>
    </w:p>
    <w:p w14:paraId="470D3333" w14:textId="77777777" w:rsidR="00E20D90" w:rsidRPr="00E20D90" w:rsidRDefault="00E20D90" w:rsidP="00E20D90">
      <w:r w:rsidRPr="00E20D90">
        <w:t>A. The Union always shares external competence with Member States.</w:t>
      </w:r>
    </w:p>
    <w:p w14:paraId="60720F1B" w14:textId="77777777" w:rsidR="00E20D90" w:rsidRPr="00E20D90" w:rsidRDefault="00E20D90" w:rsidP="00E20D90">
      <w:r w:rsidRPr="00E20D90">
        <w:t>B. External competence exists only where expressly provided in the Treaties.</w:t>
      </w:r>
    </w:p>
    <w:p w14:paraId="12BA6803" w14:textId="77777777" w:rsidR="00E20D90" w:rsidRPr="00E20D90" w:rsidRDefault="00E20D90" w:rsidP="00E20D90">
      <w:r w:rsidRPr="00E20D90">
        <w:rPr>
          <w:b/>
          <w:bCs/>
        </w:rPr>
        <w:t xml:space="preserve">C. Exclusive external competence may arise where Union action is necessary to preserve common rules or </w:t>
      </w:r>
      <w:proofErr w:type="gramStart"/>
      <w:r w:rsidRPr="00E20D90">
        <w:rPr>
          <w:b/>
          <w:bCs/>
        </w:rPr>
        <w:t>where</w:t>
      </w:r>
      <w:proofErr w:type="gramEnd"/>
      <w:r w:rsidRPr="00E20D90">
        <w:rPr>
          <w:b/>
          <w:bCs/>
        </w:rPr>
        <w:t xml:space="preserve"> provided by the Treaties.</w:t>
      </w:r>
    </w:p>
    <w:p w14:paraId="1434EF78" w14:textId="77777777" w:rsidR="00E20D90" w:rsidRPr="00E20D90" w:rsidRDefault="00E20D90" w:rsidP="00E20D90">
      <w:r w:rsidRPr="00E20D90">
        <w:t>D. Member States retain unlimited treaty-making powers in all shared competences.</w:t>
      </w:r>
    </w:p>
    <w:p w14:paraId="4DD380CC" w14:textId="77777777" w:rsidR="00E20D90" w:rsidRPr="00E20D90" w:rsidRDefault="00E20D90" w:rsidP="00E20D90">
      <w:r w:rsidRPr="00E20D90">
        <w:pict w14:anchorId="0BDF2F27">
          <v:rect id="_x0000_i6504" style="width:0;height:1.5pt" o:hralign="center" o:hrstd="t" o:hr="t" fillcolor="#a0a0a0" stroked="f"/>
        </w:pict>
      </w:r>
    </w:p>
    <w:p w14:paraId="4600E069" w14:textId="77777777" w:rsidR="00E20D90" w:rsidRPr="00E20D90" w:rsidRDefault="00E20D90" w:rsidP="00E20D90">
      <w:r w:rsidRPr="00E20D90">
        <w:rPr>
          <w:b/>
          <w:bCs/>
        </w:rPr>
        <w:t>563. Under the Common Provisions Regulation, which principle requires that Union funding should complement, rather than replace, national public expenditure?</w:t>
      </w:r>
    </w:p>
    <w:p w14:paraId="2AADEEDE" w14:textId="77777777" w:rsidR="00E20D90" w:rsidRPr="00E20D90" w:rsidRDefault="00E20D90" w:rsidP="00E20D90">
      <w:r w:rsidRPr="00E20D90">
        <w:t>A. Partnership.</w:t>
      </w:r>
    </w:p>
    <w:p w14:paraId="6DB18281" w14:textId="77777777" w:rsidR="00E20D90" w:rsidRPr="00E20D90" w:rsidRDefault="00E20D90" w:rsidP="00E20D90">
      <w:r w:rsidRPr="00E20D90">
        <w:t>B. Sound financial management.</w:t>
      </w:r>
    </w:p>
    <w:p w14:paraId="4DE8701F" w14:textId="77777777" w:rsidR="00E20D90" w:rsidRPr="00E20D90" w:rsidRDefault="00E20D90" w:rsidP="00E20D90">
      <w:r w:rsidRPr="00E20D90">
        <w:rPr>
          <w:b/>
          <w:bCs/>
        </w:rPr>
        <w:t>C. Additionality.</w:t>
      </w:r>
    </w:p>
    <w:p w14:paraId="69222668" w14:textId="77777777" w:rsidR="00E20D90" w:rsidRPr="00E20D90" w:rsidRDefault="00E20D90" w:rsidP="00E20D90">
      <w:r w:rsidRPr="00E20D90">
        <w:t>D. Proportionality.</w:t>
      </w:r>
    </w:p>
    <w:p w14:paraId="5E28591E" w14:textId="77777777" w:rsidR="00E20D90" w:rsidRPr="00E20D90" w:rsidRDefault="00E20D90" w:rsidP="00E20D90">
      <w:r w:rsidRPr="00E20D90">
        <w:pict w14:anchorId="0C20AB4F">
          <v:rect id="_x0000_i6505" style="width:0;height:1.5pt" o:hralign="center" o:hrstd="t" o:hr="t" fillcolor="#a0a0a0" stroked="f"/>
        </w:pict>
      </w:r>
    </w:p>
    <w:p w14:paraId="4CEFBEF8" w14:textId="77777777" w:rsidR="00E20D90" w:rsidRPr="00E20D90" w:rsidRDefault="00E20D90" w:rsidP="00E20D90">
      <w:r w:rsidRPr="00E20D90">
        <w:rPr>
          <w:b/>
          <w:bCs/>
        </w:rPr>
        <w:t>564. Which statement BEST reflects the purpose of Article 3 TEU?</w:t>
      </w:r>
    </w:p>
    <w:p w14:paraId="247E1F97" w14:textId="77777777" w:rsidR="00E20D90" w:rsidRPr="00E20D90" w:rsidRDefault="00E20D90" w:rsidP="00E20D90">
      <w:r w:rsidRPr="00E20D90">
        <w:t>A. It establishes the ordinary legislative procedure.</w:t>
      </w:r>
    </w:p>
    <w:p w14:paraId="158EA220" w14:textId="77777777" w:rsidR="00E20D90" w:rsidRPr="00E20D90" w:rsidRDefault="00E20D90" w:rsidP="00E20D90">
      <w:r w:rsidRPr="00E20D90">
        <w:t>B. It regulates qualified majority voting.</w:t>
      </w:r>
    </w:p>
    <w:p w14:paraId="1BEE56EE" w14:textId="77777777" w:rsidR="00E20D90" w:rsidRPr="00E20D90" w:rsidRDefault="00E20D90" w:rsidP="00E20D90">
      <w:r w:rsidRPr="00E20D90">
        <w:rPr>
          <w:b/>
          <w:bCs/>
        </w:rPr>
        <w:t>C. It sets out the Union's objectives, including peace, sustainable development, the internal market and a highly competitive social market economy.</w:t>
      </w:r>
    </w:p>
    <w:p w14:paraId="2189AFDF" w14:textId="77777777" w:rsidR="00E20D90" w:rsidRPr="00E20D90" w:rsidRDefault="00E20D90" w:rsidP="00E20D90">
      <w:r w:rsidRPr="00E20D90">
        <w:lastRenderedPageBreak/>
        <w:t>D. It defines the competences of the Commission.</w:t>
      </w:r>
    </w:p>
    <w:p w14:paraId="3A2CB576" w14:textId="77777777" w:rsidR="00E20D90" w:rsidRPr="00E20D90" w:rsidRDefault="00E20D90" w:rsidP="00E20D90">
      <w:r w:rsidRPr="00E20D90">
        <w:pict w14:anchorId="5C58BBC1">
          <v:rect id="_x0000_i6506" style="width:0;height:1.5pt" o:hralign="center" o:hrstd="t" o:hr="t" fillcolor="#a0a0a0" stroked="f"/>
        </w:pict>
      </w:r>
    </w:p>
    <w:p w14:paraId="603A333A" w14:textId="77777777" w:rsidR="00E20D90" w:rsidRPr="00E20D90" w:rsidRDefault="00E20D90" w:rsidP="00E20D90">
      <w:r w:rsidRPr="00E20D90">
        <w:rPr>
          <w:b/>
          <w:bCs/>
        </w:rPr>
        <w:t>565. Under the Common Provisions Regulation 2021–2027, programmes financed by cohesion policy are generally monitored by:</w:t>
      </w:r>
    </w:p>
    <w:p w14:paraId="33CC1D39" w14:textId="77777777" w:rsidR="00E20D90" w:rsidRPr="00E20D90" w:rsidRDefault="00E20D90" w:rsidP="00E20D90">
      <w:r w:rsidRPr="00E20D90">
        <w:t>A. The Court of Justice.</w:t>
      </w:r>
    </w:p>
    <w:p w14:paraId="3889F5CA" w14:textId="77777777" w:rsidR="00E20D90" w:rsidRPr="00E20D90" w:rsidRDefault="00E20D90" w:rsidP="00E20D90">
      <w:r w:rsidRPr="00E20D90">
        <w:t>B. The European Council.</w:t>
      </w:r>
    </w:p>
    <w:p w14:paraId="1FA7174F" w14:textId="77777777" w:rsidR="00E20D90" w:rsidRPr="00E20D90" w:rsidRDefault="00E20D90" w:rsidP="00E20D90">
      <w:r w:rsidRPr="00E20D90">
        <w:rPr>
          <w:b/>
          <w:bCs/>
        </w:rPr>
        <w:t>C. Monitoring Committees.</w:t>
      </w:r>
    </w:p>
    <w:p w14:paraId="6835EBC4" w14:textId="77777777" w:rsidR="00E20D90" w:rsidRPr="00E20D90" w:rsidRDefault="00E20D90" w:rsidP="00E20D90">
      <w:r w:rsidRPr="00E20D90">
        <w:t>D. The European Central Bank.</w:t>
      </w:r>
    </w:p>
    <w:p w14:paraId="77A2B5A3" w14:textId="77777777" w:rsidR="00E20D90" w:rsidRPr="00E20D90" w:rsidRDefault="00E20D90" w:rsidP="00E20D90">
      <w:r w:rsidRPr="00E20D90">
        <w:pict w14:anchorId="5327D4F2">
          <v:rect id="_x0000_i6507" style="width:0;height:1.5pt" o:hralign="center" o:hrstd="t" o:hr="t" fillcolor="#a0a0a0" stroked="f"/>
        </w:pict>
      </w:r>
    </w:p>
    <w:p w14:paraId="381F1C96" w14:textId="77777777" w:rsidR="00E20D90" w:rsidRPr="00E20D90" w:rsidRDefault="00E20D90" w:rsidP="00E20D90">
      <w:r w:rsidRPr="00E20D90">
        <w:rPr>
          <w:b/>
          <w:bCs/>
        </w:rPr>
        <w:t>566. Which statement BEST reflects the principle of sincere cooperation in relation to Union institutions?</w:t>
      </w:r>
    </w:p>
    <w:p w14:paraId="1C986F66" w14:textId="77777777" w:rsidR="00E20D90" w:rsidRPr="00E20D90" w:rsidRDefault="00E20D90" w:rsidP="00E20D90">
      <w:r w:rsidRPr="00E20D90">
        <w:t>A. It applies only to Member States.</w:t>
      </w:r>
    </w:p>
    <w:p w14:paraId="1EF66BC8" w14:textId="77777777" w:rsidR="00E20D90" w:rsidRPr="00E20D90" w:rsidRDefault="00E20D90" w:rsidP="00E20D90">
      <w:r w:rsidRPr="00E20D90">
        <w:t>B. It prevents institutions from bringing actions before the Court.</w:t>
      </w:r>
    </w:p>
    <w:p w14:paraId="6E919552" w14:textId="77777777" w:rsidR="00E20D90" w:rsidRPr="00E20D90" w:rsidRDefault="00E20D90" w:rsidP="00E20D90">
      <w:r w:rsidRPr="00E20D90">
        <w:rPr>
          <w:b/>
          <w:bCs/>
        </w:rPr>
        <w:t>C. Institutions must cooperate loyally with one another while respecting the limits of their Treaty powers.</w:t>
      </w:r>
    </w:p>
    <w:p w14:paraId="621A576F" w14:textId="77777777" w:rsidR="00E20D90" w:rsidRPr="00E20D90" w:rsidRDefault="00E20D90" w:rsidP="00E20D90">
      <w:r w:rsidRPr="00E20D90">
        <w:t>D. It requires unanimity for all institutional decisions.</w:t>
      </w:r>
    </w:p>
    <w:p w14:paraId="279925DA" w14:textId="77777777" w:rsidR="00E20D90" w:rsidRPr="00E20D90" w:rsidRDefault="00E20D90" w:rsidP="00E20D90">
      <w:r w:rsidRPr="00E20D90">
        <w:pict w14:anchorId="3A212F17">
          <v:rect id="_x0000_i6508" style="width:0;height:1.5pt" o:hralign="center" o:hrstd="t" o:hr="t" fillcolor="#a0a0a0" stroked="f"/>
        </w:pict>
      </w:r>
    </w:p>
    <w:p w14:paraId="394DDE95" w14:textId="77777777" w:rsidR="00E20D90" w:rsidRPr="00E20D90" w:rsidRDefault="00E20D90" w:rsidP="00E20D90">
      <w:r w:rsidRPr="00E20D90">
        <w:rPr>
          <w:b/>
          <w:bCs/>
        </w:rPr>
        <w:t>567. Under Regulation (EU, Euratom) 2024/2509 (Financial Regulation), the principle of sound financial management is based on:</w:t>
      </w:r>
    </w:p>
    <w:p w14:paraId="7B60D16B" w14:textId="77777777" w:rsidR="00E20D90" w:rsidRPr="00E20D90" w:rsidRDefault="00E20D90" w:rsidP="00E20D90">
      <w:r w:rsidRPr="00E20D90">
        <w:t>A. Legality, transparency and proportionality.</w:t>
      </w:r>
    </w:p>
    <w:p w14:paraId="4C4EE72A" w14:textId="77777777" w:rsidR="00E20D90" w:rsidRPr="00E20D90" w:rsidRDefault="00E20D90" w:rsidP="00E20D90">
      <w:r w:rsidRPr="00E20D90">
        <w:t>B. Economy, legality and equality.</w:t>
      </w:r>
    </w:p>
    <w:p w14:paraId="0A070250" w14:textId="77777777" w:rsidR="00E20D90" w:rsidRPr="00E20D90" w:rsidRDefault="00E20D90" w:rsidP="00E20D90">
      <w:r w:rsidRPr="00E20D90">
        <w:rPr>
          <w:b/>
          <w:bCs/>
        </w:rPr>
        <w:t>C. Economy, efficiency and effectiveness.</w:t>
      </w:r>
    </w:p>
    <w:p w14:paraId="49F0788D" w14:textId="77777777" w:rsidR="00E20D90" w:rsidRPr="00E20D90" w:rsidRDefault="00E20D90" w:rsidP="00E20D90">
      <w:r w:rsidRPr="00E20D90">
        <w:t>D. Transparency, accountability and subsidiarity.</w:t>
      </w:r>
    </w:p>
    <w:p w14:paraId="294D899F" w14:textId="77777777" w:rsidR="00E20D90" w:rsidRPr="00E20D90" w:rsidRDefault="00E20D90" w:rsidP="00E20D90">
      <w:r w:rsidRPr="00E20D90">
        <w:pict w14:anchorId="261863C4">
          <v:rect id="_x0000_i6509" style="width:0;height:1.5pt" o:hralign="center" o:hrstd="t" o:hr="t" fillcolor="#a0a0a0" stroked="f"/>
        </w:pict>
      </w:r>
    </w:p>
    <w:p w14:paraId="1EA56EC8" w14:textId="77777777" w:rsidR="00E20D90" w:rsidRPr="00E20D90" w:rsidRDefault="00E20D90" w:rsidP="00E20D90">
      <w:r w:rsidRPr="00E20D90">
        <w:rPr>
          <w:b/>
          <w:bCs/>
        </w:rPr>
        <w:t>568. Which statement BEST reflects the legal role of Article 317 TFEU?</w:t>
      </w:r>
    </w:p>
    <w:p w14:paraId="4B97B636" w14:textId="77777777" w:rsidR="00E20D90" w:rsidRPr="00E20D90" w:rsidRDefault="00E20D90" w:rsidP="00E20D90">
      <w:r w:rsidRPr="00E20D90">
        <w:t>A. It establishes the Multiannual Financial Framework.</w:t>
      </w:r>
    </w:p>
    <w:p w14:paraId="1636215E" w14:textId="77777777" w:rsidR="00E20D90" w:rsidRPr="00E20D90" w:rsidRDefault="00E20D90" w:rsidP="00E20D90">
      <w:r w:rsidRPr="00E20D90">
        <w:t>B. It governs own resources.</w:t>
      </w:r>
    </w:p>
    <w:p w14:paraId="35AACE45" w14:textId="77777777" w:rsidR="00E20D90" w:rsidRPr="00E20D90" w:rsidRDefault="00E20D90" w:rsidP="00E20D90">
      <w:r w:rsidRPr="00E20D90">
        <w:rPr>
          <w:b/>
          <w:bCs/>
        </w:rPr>
        <w:t>C. It entrusts the Commission with implementing the budget in cooperation with the Member States, in accordance with the principle of sound financial management.</w:t>
      </w:r>
    </w:p>
    <w:p w14:paraId="74B7EC9A" w14:textId="77777777" w:rsidR="00E20D90" w:rsidRPr="00E20D90" w:rsidRDefault="00E20D90" w:rsidP="00E20D90">
      <w:r w:rsidRPr="00E20D90">
        <w:lastRenderedPageBreak/>
        <w:t>D. It regulates discharge.</w:t>
      </w:r>
    </w:p>
    <w:p w14:paraId="4EFCD159" w14:textId="77777777" w:rsidR="00E20D90" w:rsidRPr="00E20D90" w:rsidRDefault="00E20D90" w:rsidP="00E20D90">
      <w:r w:rsidRPr="00E20D90">
        <w:pict w14:anchorId="10B82AF3">
          <v:rect id="_x0000_i6510" style="width:0;height:1.5pt" o:hralign="center" o:hrstd="t" o:hr="t" fillcolor="#a0a0a0" stroked="f"/>
        </w:pict>
      </w:r>
    </w:p>
    <w:p w14:paraId="53F8117B" w14:textId="77777777" w:rsidR="00E20D90" w:rsidRPr="00E20D90" w:rsidRDefault="00E20D90" w:rsidP="00E20D90">
      <w:r w:rsidRPr="00E20D90">
        <w:rPr>
          <w:b/>
          <w:bCs/>
        </w:rPr>
        <w:t>569. Under the Financial Regulation, the accounting officer of the Commission is primarily responsible for:</w:t>
      </w:r>
    </w:p>
    <w:p w14:paraId="6EC386D4" w14:textId="77777777" w:rsidR="00E20D90" w:rsidRPr="00E20D90" w:rsidRDefault="00E20D90" w:rsidP="00E20D90">
      <w:r w:rsidRPr="00E20D90">
        <w:t>A. Approving all procurement procedures.</w:t>
      </w:r>
    </w:p>
    <w:p w14:paraId="5E18697A" w14:textId="77777777" w:rsidR="00E20D90" w:rsidRPr="00E20D90" w:rsidRDefault="00E20D90" w:rsidP="00E20D90">
      <w:r w:rsidRPr="00E20D90">
        <w:t>B. Auditing Member States' public finances.</w:t>
      </w:r>
    </w:p>
    <w:p w14:paraId="69934DE7" w14:textId="77777777" w:rsidR="00E20D90" w:rsidRPr="00E20D90" w:rsidRDefault="00E20D90" w:rsidP="00E20D90">
      <w:r w:rsidRPr="00E20D90">
        <w:rPr>
          <w:b/>
          <w:bCs/>
        </w:rPr>
        <w:t>C. Managing the Union's accounting system and preparing the Union's annual accounts.</w:t>
      </w:r>
    </w:p>
    <w:p w14:paraId="532075ED" w14:textId="77777777" w:rsidR="00E20D90" w:rsidRPr="00E20D90" w:rsidRDefault="00E20D90" w:rsidP="00E20D90">
      <w:r w:rsidRPr="00E20D90">
        <w:t>D. Granting budgetary discharge.</w:t>
      </w:r>
    </w:p>
    <w:p w14:paraId="1F58EB3A" w14:textId="77777777" w:rsidR="00E20D90" w:rsidRPr="00E20D90" w:rsidRDefault="00E20D90" w:rsidP="00E20D90">
      <w:r w:rsidRPr="00E20D90">
        <w:pict w14:anchorId="04547077">
          <v:rect id="_x0000_i6511" style="width:0;height:1.5pt" o:hralign="center" o:hrstd="t" o:hr="t" fillcolor="#a0a0a0" stroked="f"/>
        </w:pict>
      </w:r>
    </w:p>
    <w:p w14:paraId="3144D9A7" w14:textId="77777777" w:rsidR="00E20D90" w:rsidRPr="00E20D90" w:rsidRDefault="00E20D90" w:rsidP="00E20D90">
      <w:r w:rsidRPr="00E20D90">
        <w:rPr>
          <w:b/>
          <w:bCs/>
        </w:rPr>
        <w:t>570. Which statement BEST reflects the distinction between commitment appropriations and payment appropriations?</w:t>
      </w:r>
    </w:p>
    <w:p w14:paraId="395E9D61" w14:textId="77777777" w:rsidR="00E20D90" w:rsidRPr="00E20D90" w:rsidRDefault="00E20D90" w:rsidP="00E20D90">
      <w:r w:rsidRPr="00E20D90">
        <w:t>A. There is no legal distinction.</w:t>
      </w:r>
    </w:p>
    <w:p w14:paraId="7DC8778A" w14:textId="77777777" w:rsidR="00E20D90" w:rsidRPr="00E20D90" w:rsidRDefault="00E20D90" w:rsidP="00E20D90">
      <w:r w:rsidRPr="00E20D90">
        <w:t>B. Commitment appropriations finance only administrative expenditure.</w:t>
      </w:r>
    </w:p>
    <w:p w14:paraId="0E9ED927" w14:textId="77777777" w:rsidR="00E20D90" w:rsidRPr="00E20D90" w:rsidRDefault="00E20D90" w:rsidP="00E20D90">
      <w:r w:rsidRPr="00E20D90">
        <w:rPr>
          <w:b/>
          <w:bCs/>
        </w:rPr>
        <w:t>C. Commitment appropriations cover legal commitments, whereas payment appropriations cover the actual disbursement of funds.</w:t>
      </w:r>
    </w:p>
    <w:p w14:paraId="7EFD75EB" w14:textId="77777777" w:rsidR="00E20D90" w:rsidRPr="00E20D90" w:rsidRDefault="00E20D90" w:rsidP="00E20D90">
      <w:r w:rsidRPr="00E20D90">
        <w:t>D. Payment appropriations are adopted separately from the annual budget.</w:t>
      </w:r>
    </w:p>
    <w:p w14:paraId="5CA1C6E2" w14:textId="77777777" w:rsidR="00E20D90" w:rsidRPr="00E20D90" w:rsidRDefault="00E20D90" w:rsidP="00E20D90">
      <w:r w:rsidRPr="00E20D90">
        <w:pict w14:anchorId="366B43F2">
          <v:rect id="_x0000_i6512" style="width:0;height:1.5pt" o:hralign="center" o:hrstd="t" o:hr="t" fillcolor="#a0a0a0" stroked="f"/>
        </w:pict>
      </w:r>
    </w:p>
    <w:p w14:paraId="4557B886" w14:textId="77777777" w:rsidR="00E20D90" w:rsidRPr="00E20D90" w:rsidRDefault="00E20D90" w:rsidP="00E20D90">
      <w:r w:rsidRPr="00E20D90">
        <w:rPr>
          <w:b/>
          <w:bCs/>
        </w:rPr>
        <w:t>571. Under the Own Resources Decision currently in force, the Union budget is financed primarily through:</w:t>
      </w:r>
    </w:p>
    <w:p w14:paraId="514EC026" w14:textId="77777777" w:rsidR="00E20D90" w:rsidRPr="00E20D90" w:rsidRDefault="00E20D90" w:rsidP="00E20D90">
      <w:r w:rsidRPr="00E20D90">
        <w:t>A. Direct Union taxation.</w:t>
      </w:r>
    </w:p>
    <w:p w14:paraId="552E58FB" w14:textId="77777777" w:rsidR="00E20D90" w:rsidRPr="00E20D90" w:rsidRDefault="00E20D90" w:rsidP="00E20D90">
      <w:r w:rsidRPr="00E20D90">
        <w:t>B. ECB profits.</w:t>
      </w:r>
    </w:p>
    <w:p w14:paraId="6E187397" w14:textId="77777777" w:rsidR="00E20D90" w:rsidRPr="00E20D90" w:rsidRDefault="00E20D90" w:rsidP="00E20D90">
      <w:r w:rsidRPr="00E20D90">
        <w:rPr>
          <w:b/>
          <w:bCs/>
        </w:rPr>
        <w:t>C. The Union's own resources established under Article 311 TFEU.</w:t>
      </w:r>
    </w:p>
    <w:p w14:paraId="3B1762F7" w14:textId="77777777" w:rsidR="00E20D90" w:rsidRPr="00E20D90" w:rsidRDefault="00E20D90" w:rsidP="00E20D90">
      <w:r w:rsidRPr="00E20D90">
        <w:t>D. Mandatory annual contributions fixed solely by the Commission.</w:t>
      </w:r>
    </w:p>
    <w:p w14:paraId="0B3C61FE" w14:textId="77777777" w:rsidR="00E20D90" w:rsidRPr="00E20D90" w:rsidRDefault="00E20D90" w:rsidP="00E20D90">
      <w:r w:rsidRPr="00E20D90">
        <w:pict w14:anchorId="4C1A7607">
          <v:rect id="_x0000_i6513" style="width:0;height:1.5pt" o:hralign="center" o:hrstd="t" o:hr="t" fillcolor="#a0a0a0" stroked="f"/>
        </w:pict>
      </w:r>
    </w:p>
    <w:p w14:paraId="268812F5" w14:textId="77777777" w:rsidR="00E20D90" w:rsidRPr="00E20D90" w:rsidRDefault="00E20D90" w:rsidP="00E20D90">
      <w:r w:rsidRPr="00E20D90">
        <w:rPr>
          <w:b/>
          <w:bCs/>
        </w:rPr>
        <w:t>572. Which statement BEST reflects the legal purpose of Article 311 TFEU?</w:t>
      </w:r>
    </w:p>
    <w:p w14:paraId="4D4C17FF" w14:textId="77777777" w:rsidR="00E20D90" w:rsidRPr="00E20D90" w:rsidRDefault="00E20D90" w:rsidP="00E20D90">
      <w:r w:rsidRPr="00E20D90">
        <w:t>A. It governs the discharge procedure.</w:t>
      </w:r>
    </w:p>
    <w:p w14:paraId="7B41670D" w14:textId="77777777" w:rsidR="00E20D90" w:rsidRPr="00E20D90" w:rsidRDefault="00E20D90" w:rsidP="00E20D90">
      <w:r w:rsidRPr="00E20D90">
        <w:t>B. It establishes cohesion policy.</w:t>
      </w:r>
    </w:p>
    <w:p w14:paraId="171B60A0" w14:textId="77777777" w:rsidR="00E20D90" w:rsidRPr="00E20D90" w:rsidRDefault="00E20D90" w:rsidP="00E20D90">
      <w:r w:rsidRPr="00E20D90">
        <w:rPr>
          <w:b/>
          <w:bCs/>
        </w:rPr>
        <w:t>C. It provides that the Union shall provide itself with the means necessary to attain its objectives and that the budget shall be financed wholly from own resources.</w:t>
      </w:r>
    </w:p>
    <w:p w14:paraId="10569A31" w14:textId="77777777" w:rsidR="00E20D90" w:rsidRPr="00E20D90" w:rsidRDefault="00E20D90" w:rsidP="00E20D90">
      <w:r w:rsidRPr="00E20D90">
        <w:lastRenderedPageBreak/>
        <w:t>D. It regulates delegated acts.</w:t>
      </w:r>
    </w:p>
    <w:p w14:paraId="656608E3" w14:textId="77777777" w:rsidR="00E20D90" w:rsidRPr="00E20D90" w:rsidRDefault="00E20D90" w:rsidP="00E20D90">
      <w:r w:rsidRPr="00E20D90">
        <w:pict w14:anchorId="2E2EBF97">
          <v:rect id="_x0000_i6514" style="width:0;height:1.5pt" o:hralign="center" o:hrstd="t" o:hr="t" fillcolor="#a0a0a0" stroked="f"/>
        </w:pict>
      </w:r>
    </w:p>
    <w:p w14:paraId="166FEA6C" w14:textId="77777777" w:rsidR="00E20D90" w:rsidRPr="00E20D90" w:rsidRDefault="00E20D90" w:rsidP="00E20D90">
      <w:r w:rsidRPr="00E20D90">
        <w:rPr>
          <w:b/>
          <w:bCs/>
        </w:rPr>
        <w:t>573. Under the Financial Regulation, authorising officers are primarily responsible for:</w:t>
      </w:r>
    </w:p>
    <w:p w14:paraId="5E80F1AC" w14:textId="77777777" w:rsidR="00E20D90" w:rsidRPr="00E20D90" w:rsidRDefault="00E20D90" w:rsidP="00E20D90">
      <w:r w:rsidRPr="00E20D90">
        <w:t>A. Interpreting Union law.</w:t>
      </w:r>
    </w:p>
    <w:p w14:paraId="13C4356B" w14:textId="77777777" w:rsidR="00E20D90" w:rsidRPr="00E20D90" w:rsidRDefault="00E20D90" w:rsidP="00E20D90">
      <w:r w:rsidRPr="00E20D90">
        <w:t>B. Conducting external audits.</w:t>
      </w:r>
    </w:p>
    <w:p w14:paraId="69420CDB" w14:textId="77777777" w:rsidR="00E20D90" w:rsidRPr="00E20D90" w:rsidRDefault="00E20D90" w:rsidP="00E20D90">
      <w:r w:rsidRPr="00E20D90">
        <w:rPr>
          <w:b/>
          <w:bCs/>
        </w:rPr>
        <w:t>C. Implementing revenue and expenditure operations in accordance with the principles of sound financial management.</w:t>
      </w:r>
    </w:p>
    <w:p w14:paraId="25F4163C" w14:textId="77777777" w:rsidR="00E20D90" w:rsidRPr="00E20D90" w:rsidRDefault="00E20D90" w:rsidP="00E20D90">
      <w:r w:rsidRPr="00E20D90">
        <w:t>D. Approving Treaty amendments.</w:t>
      </w:r>
    </w:p>
    <w:p w14:paraId="2005CC1F" w14:textId="77777777" w:rsidR="00E20D90" w:rsidRPr="00E20D90" w:rsidRDefault="00E20D90" w:rsidP="00E20D90">
      <w:r w:rsidRPr="00E20D90">
        <w:pict w14:anchorId="5278BD8D">
          <v:rect id="_x0000_i6515" style="width:0;height:1.5pt" o:hralign="center" o:hrstd="t" o:hr="t" fillcolor="#a0a0a0" stroked="f"/>
        </w:pict>
      </w:r>
    </w:p>
    <w:p w14:paraId="19749050" w14:textId="77777777" w:rsidR="00E20D90" w:rsidRPr="00E20D90" w:rsidRDefault="00E20D90" w:rsidP="00E20D90">
      <w:r w:rsidRPr="00E20D90">
        <w:rPr>
          <w:b/>
          <w:bCs/>
        </w:rPr>
        <w:t>574. Which statement BEST reflects the legal relationship between the Multiannual Financial Framework and the annual budget?</w:t>
      </w:r>
    </w:p>
    <w:p w14:paraId="27D118BE" w14:textId="77777777" w:rsidR="00E20D90" w:rsidRPr="00E20D90" w:rsidRDefault="00E20D90" w:rsidP="00E20D90">
      <w:r w:rsidRPr="00E20D90">
        <w:t>A. The annual budget may exceed MFF ceilings without restriction.</w:t>
      </w:r>
    </w:p>
    <w:p w14:paraId="1BAEF609" w14:textId="77777777" w:rsidR="00E20D90" w:rsidRPr="00E20D90" w:rsidRDefault="00E20D90" w:rsidP="00E20D90">
      <w:r w:rsidRPr="00E20D90">
        <w:t>B. The MFF is adopted every year together with the annual budget.</w:t>
      </w:r>
    </w:p>
    <w:p w14:paraId="222175E9" w14:textId="77777777" w:rsidR="00E20D90" w:rsidRPr="00E20D90" w:rsidRDefault="00E20D90" w:rsidP="00E20D90">
      <w:r w:rsidRPr="00E20D90">
        <w:rPr>
          <w:b/>
          <w:bCs/>
        </w:rPr>
        <w:t>C. The annual budget must comply with the expenditure ceilings established by the Multiannual Financial Framework.</w:t>
      </w:r>
    </w:p>
    <w:p w14:paraId="78B53FC9" w14:textId="77777777" w:rsidR="00E20D90" w:rsidRPr="00E20D90" w:rsidRDefault="00E20D90" w:rsidP="00E20D90">
      <w:r w:rsidRPr="00E20D90">
        <w:t>D. The MFF replaces the annual budget.</w:t>
      </w:r>
    </w:p>
    <w:p w14:paraId="5C5D018C" w14:textId="77777777" w:rsidR="00E20D90" w:rsidRPr="00E20D90" w:rsidRDefault="00E20D90" w:rsidP="00E20D90">
      <w:r w:rsidRPr="00E20D90">
        <w:pict w14:anchorId="7D0C9ED0">
          <v:rect id="_x0000_i6516" style="width:0;height:1.5pt" o:hralign="center" o:hrstd="t" o:hr="t" fillcolor="#a0a0a0" stroked="f"/>
        </w:pict>
      </w:r>
    </w:p>
    <w:p w14:paraId="771137B1" w14:textId="77777777" w:rsidR="00E20D90" w:rsidRPr="00E20D90" w:rsidRDefault="00E20D90" w:rsidP="00E20D90">
      <w:r w:rsidRPr="00E20D90">
        <w:rPr>
          <w:b/>
          <w:bCs/>
        </w:rPr>
        <w:t>575. Under Article 312 TFEU, the Multiannual Financial Framework is established for a period of at least:</w:t>
      </w:r>
    </w:p>
    <w:p w14:paraId="6A92675A" w14:textId="77777777" w:rsidR="00E20D90" w:rsidRPr="00E20D90" w:rsidRDefault="00E20D90" w:rsidP="00E20D90">
      <w:r w:rsidRPr="00E20D90">
        <w:t>A. Five years.</w:t>
      </w:r>
    </w:p>
    <w:p w14:paraId="0D93D0D3" w14:textId="77777777" w:rsidR="00E20D90" w:rsidRPr="00E20D90" w:rsidRDefault="00E20D90" w:rsidP="00E20D90">
      <w:r w:rsidRPr="00E20D90">
        <w:rPr>
          <w:b/>
          <w:bCs/>
        </w:rPr>
        <w:t>B. Five years.</w:t>
      </w:r>
    </w:p>
    <w:p w14:paraId="7ABEDC0E" w14:textId="77777777" w:rsidR="00E20D90" w:rsidRPr="00E20D90" w:rsidRDefault="00E20D90" w:rsidP="00E20D90">
      <w:r w:rsidRPr="00E20D90">
        <w:t>C. Six years.</w:t>
      </w:r>
    </w:p>
    <w:p w14:paraId="070D0824" w14:textId="77777777" w:rsidR="00E20D90" w:rsidRPr="00E20D90" w:rsidRDefault="00E20D90" w:rsidP="00E20D90">
      <w:r w:rsidRPr="00E20D90">
        <w:t>D. Seven years.</w:t>
      </w:r>
    </w:p>
    <w:p w14:paraId="19FDF4B8" w14:textId="77777777" w:rsidR="00E20D90" w:rsidRPr="00E20D90" w:rsidRDefault="00E20D90" w:rsidP="00E20D90">
      <w:r w:rsidRPr="00E20D90">
        <w:pict w14:anchorId="68359489">
          <v:rect id="_x0000_i6517" style="width:0;height:1.5pt" o:hralign="center" o:hrstd="t" o:hr="t" fillcolor="#a0a0a0" stroked="f"/>
        </w:pict>
      </w:r>
    </w:p>
    <w:p w14:paraId="3EA1EDB1" w14:textId="77777777" w:rsidR="00E20D90" w:rsidRPr="00E20D90" w:rsidRDefault="00E20D90" w:rsidP="00E20D90">
      <w:r w:rsidRPr="00E20D90">
        <w:rPr>
          <w:b/>
          <w:bCs/>
        </w:rPr>
        <w:t>576. Which statement BEST reflects the role of the European Parliament in the discharge procedure?</w:t>
      </w:r>
    </w:p>
    <w:p w14:paraId="652877A4" w14:textId="77777777" w:rsidR="00E20D90" w:rsidRPr="00E20D90" w:rsidRDefault="00E20D90" w:rsidP="00E20D90">
      <w:r w:rsidRPr="00E20D90">
        <w:t>A. It audits Union accounts.</w:t>
      </w:r>
    </w:p>
    <w:p w14:paraId="5C82AE56" w14:textId="77777777" w:rsidR="00E20D90" w:rsidRPr="00E20D90" w:rsidRDefault="00E20D90" w:rsidP="00E20D90">
      <w:r w:rsidRPr="00E20D90">
        <w:t>B. It prepares the annual accounts.</w:t>
      </w:r>
    </w:p>
    <w:p w14:paraId="1C66F854" w14:textId="77777777" w:rsidR="00E20D90" w:rsidRPr="00E20D90" w:rsidRDefault="00E20D90" w:rsidP="00E20D90">
      <w:r w:rsidRPr="00E20D90">
        <w:rPr>
          <w:b/>
          <w:bCs/>
        </w:rPr>
        <w:lastRenderedPageBreak/>
        <w:t>C. It decides whether to grant discharge to the Commission after considering the Council's recommendation and the Court of Auditors' reports.</w:t>
      </w:r>
    </w:p>
    <w:p w14:paraId="35517540" w14:textId="77777777" w:rsidR="00E20D90" w:rsidRPr="00E20D90" w:rsidRDefault="00E20D90" w:rsidP="00E20D90">
      <w:r w:rsidRPr="00E20D90">
        <w:t>D. It adopts the annual financial statements.</w:t>
      </w:r>
    </w:p>
    <w:p w14:paraId="110BDDB6" w14:textId="77777777" w:rsidR="00E20D90" w:rsidRPr="00E20D90" w:rsidRDefault="00E20D90" w:rsidP="00E20D90">
      <w:r w:rsidRPr="00E20D90">
        <w:pict w14:anchorId="6A903916">
          <v:rect id="_x0000_i6518" style="width:0;height:1.5pt" o:hralign="center" o:hrstd="t" o:hr="t" fillcolor="#a0a0a0" stroked="f"/>
        </w:pict>
      </w:r>
    </w:p>
    <w:p w14:paraId="0F455135" w14:textId="77777777" w:rsidR="00E20D90" w:rsidRPr="00E20D90" w:rsidRDefault="00E20D90" w:rsidP="00E20D90">
      <w:r w:rsidRPr="00E20D90">
        <w:rPr>
          <w:b/>
          <w:bCs/>
        </w:rPr>
        <w:t>577. Under the Financial Regulation, the principle of transparency primarily requires:</w:t>
      </w:r>
    </w:p>
    <w:p w14:paraId="714919AB" w14:textId="77777777" w:rsidR="00E20D90" w:rsidRPr="00E20D90" w:rsidRDefault="00E20D90" w:rsidP="00E20D90">
      <w:r w:rsidRPr="00E20D90">
        <w:t>A. Equal geographical distribution of expenditure.</w:t>
      </w:r>
    </w:p>
    <w:p w14:paraId="1C6AB6E6" w14:textId="77777777" w:rsidR="00E20D90" w:rsidRPr="00E20D90" w:rsidRDefault="00E20D90" w:rsidP="00E20D90">
      <w:r w:rsidRPr="00E20D90">
        <w:t>B. Balanced annual budgets.</w:t>
      </w:r>
    </w:p>
    <w:p w14:paraId="44F7601C" w14:textId="77777777" w:rsidR="00E20D90" w:rsidRPr="00E20D90" w:rsidRDefault="00E20D90" w:rsidP="00E20D90">
      <w:r w:rsidRPr="00E20D90">
        <w:rPr>
          <w:b/>
          <w:bCs/>
        </w:rPr>
        <w:t>C. Appropriate publication and openness concerning the implementation of the Union budget, subject to applicable rules.</w:t>
      </w:r>
    </w:p>
    <w:p w14:paraId="612EE1BE" w14:textId="77777777" w:rsidR="00E20D90" w:rsidRPr="00E20D90" w:rsidRDefault="00E20D90" w:rsidP="00E20D90">
      <w:r w:rsidRPr="00E20D90">
        <w:t>D. Equal funding for all Member States.</w:t>
      </w:r>
    </w:p>
    <w:p w14:paraId="5E97327A" w14:textId="77777777" w:rsidR="00E20D90" w:rsidRPr="00E20D90" w:rsidRDefault="00E20D90" w:rsidP="00E20D90">
      <w:r w:rsidRPr="00E20D90">
        <w:pict w14:anchorId="39EB01B8">
          <v:rect id="_x0000_i6519" style="width:0;height:1.5pt" o:hralign="center" o:hrstd="t" o:hr="t" fillcolor="#a0a0a0" stroked="f"/>
        </w:pict>
      </w:r>
    </w:p>
    <w:p w14:paraId="69786735" w14:textId="77777777" w:rsidR="00E20D90" w:rsidRPr="00E20D90" w:rsidRDefault="00E20D90" w:rsidP="00E20D90">
      <w:r w:rsidRPr="00E20D90">
        <w:rPr>
          <w:b/>
          <w:bCs/>
        </w:rPr>
        <w:t>578. Which statement BEST reflects the legal purpose of Article 322 TFEU?</w:t>
      </w:r>
    </w:p>
    <w:p w14:paraId="4B1C43E1" w14:textId="77777777" w:rsidR="00E20D90" w:rsidRPr="00E20D90" w:rsidRDefault="00E20D90" w:rsidP="00E20D90">
      <w:r w:rsidRPr="00E20D90">
        <w:t>A. It establishes the European Court of Auditors.</w:t>
      </w:r>
    </w:p>
    <w:p w14:paraId="1664F099" w14:textId="77777777" w:rsidR="00E20D90" w:rsidRPr="00E20D90" w:rsidRDefault="00E20D90" w:rsidP="00E20D90">
      <w:r w:rsidRPr="00E20D90">
        <w:t>B. It governs the ordinary legislative procedure.</w:t>
      </w:r>
    </w:p>
    <w:p w14:paraId="396ED99A" w14:textId="77777777" w:rsidR="00E20D90" w:rsidRPr="00E20D90" w:rsidRDefault="00E20D90" w:rsidP="00E20D90">
      <w:r w:rsidRPr="00E20D90">
        <w:rPr>
          <w:b/>
          <w:bCs/>
        </w:rPr>
        <w:t>C. It provides the legal basis for adopting the Financial Regulation laying down the rules governing the implementation of the Union budget.</w:t>
      </w:r>
    </w:p>
    <w:p w14:paraId="6C9EAF60" w14:textId="77777777" w:rsidR="00E20D90" w:rsidRPr="00E20D90" w:rsidRDefault="00E20D90" w:rsidP="00E20D90">
      <w:r w:rsidRPr="00E20D90">
        <w:t>D. It regulates the European Semester.</w:t>
      </w:r>
    </w:p>
    <w:p w14:paraId="1EBAEC30" w14:textId="77777777" w:rsidR="00E20D90" w:rsidRPr="00E20D90" w:rsidRDefault="00E20D90" w:rsidP="00E20D90">
      <w:r w:rsidRPr="00E20D90">
        <w:pict w14:anchorId="07ADCBEF">
          <v:rect id="_x0000_i6520" style="width:0;height:1.5pt" o:hralign="center" o:hrstd="t" o:hr="t" fillcolor="#a0a0a0" stroked="f"/>
        </w:pict>
      </w:r>
    </w:p>
    <w:p w14:paraId="0403C016" w14:textId="77777777" w:rsidR="00E20D90" w:rsidRPr="00E20D90" w:rsidRDefault="00E20D90" w:rsidP="00E20D90">
      <w:r w:rsidRPr="00E20D90">
        <w:rPr>
          <w:b/>
          <w:bCs/>
        </w:rPr>
        <w:t>579. Under the Financial Regulation, decentralised agencies generally receive funding through:</w:t>
      </w:r>
    </w:p>
    <w:p w14:paraId="1EECCCE2" w14:textId="77777777" w:rsidR="00E20D90" w:rsidRPr="00E20D90" w:rsidRDefault="00E20D90" w:rsidP="00E20D90">
      <w:r w:rsidRPr="00E20D90">
        <w:t>A. National budgets only.</w:t>
      </w:r>
    </w:p>
    <w:p w14:paraId="7D7CB91D" w14:textId="77777777" w:rsidR="00E20D90" w:rsidRPr="00E20D90" w:rsidRDefault="00E20D90" w:rsidP="00E20D90">
      <w:r w:rsidRPr="00E20D90">
        <w:t>B. Mandatory ECB contributions.</w:t>
      </w:r>
    </w:p>
    <w:p w14:paraId="34D68486" w14:textId="77777777" w:rsidR="00E20D90" w:rsidRPr="00E20D90" w:rsidRDefault="00E20D90" w:rsidP="00E20D90">
      <w:r w:rsidRPr="00E20D90">
        <w:rPr>
          <w:b/>
          <w:bCs/>
        </w:rPr>
        <w:t>C. The Union budget, subject to the applicable budgetary and financial rules.</w:t>
      </w:r>
    </w:p>
    <w:p w14:paraId="24A6CD3E" w14:textId="77777777" w:rsidR="00E20D90" w:rsidRPr="00E20D90" w:rsidRDefault="00E20D90" w:rsidP="00E20D90">
      <w:r w:rsidRPr="00E20D90">
        <w:t>D. The European Council directly.</w:t>
      </w:r>
    </w:p>
    <w:p w14:paraId="2E1C7EB8" w14:textId="77777777" w:rsidR="00E20D90" w:rsidRPr="00E20D90" w:rsidRDefault="00E20D90" w:rsidP="00E20D90">
      <w:r w:rsidRPr="00E20D90">
        <w:pict w14:anchorId="31754C5E">
          <v:rect id="_x0000_i6521" style="width:0;height:1.5pt" o:hralign="center" o:hrstd="t" o:hr="t" fillcolor="#a0a0a0" stroked="f"/>
        </w:pict>
      </w:r>
    </w:p>
    <w:p w14:paraId="16361F5B" w14:textId="77777777" w:rsidR="00E20D90" w:rsidRPr="00E20D90" w:rsidRDefault="00E20D90" w:rsidP="00E20D90">
      <w:r w:rsidRPr="00E20D90">
        <w:rPr>
          <w:b/>
          <w:bCs/>
        </w:rPr>
        <w:t xml:space="preserve">580. Which statement BEST reflects the principle of </w:t>
      </w:r>
      <w:proofErr w:type="spellStart"/>
      <w:r w:rsidRPr="00E20D90">
        <w:rPr>
          <w:b/>
          <w:bCs/>
        </w:rPr>
        <w:t>annuality</w:t>
      </w:r>
      <w:proofErr w:type="spellEnd"/>
      <w:r w:rsidRPr="00E20D90">
        <w:rPr>
          <w:b/>
          <w:bCs/>
        </w:rPr>
        <w:t xml:space="preserve"> in the Union budget?</w:t>
      </w:r>
    </w:p>
    <w:p w14:paraId="355D969D" w14:textId="77777777" w:rsidR="00E20D90" w:rsidRPr="00E20D90" w:rsidRDefault="00E20D90" w:rsidP="00E20D90">
      <w:r w:rsidRPr="00E20D90">
        <w:t>A. Budget appropriations remain available indefinitely.</w:t>
      </w:r>
    </w:p>
    <w:p w14:paraId="6267D37C" w14:textId="77777777" w:rsidR="00E20D90" w:rsidRPr="00E20D90" w:rsidRDefault="00E20D90" w:rsidP="00E20D90">
      <w:r w:rsidRPr="00E20D90">
        <w:t>B. The Multiannual Financial Framework abolishes annual budgeting.</w:t>
      </w:r>
    </w:p>
    <w:p w14:paraId="44291CB4" w14:textId="77777777" w:rsidR="00E20D90" w:rsidRPr="00E20D90" w:rsidRDefault="00E20D90" w:rsidP="00E20D90">
      <w:r w:rsidRPr="00E20D90">
        <w:rPr>
          <w:b/>
          <w:bCs/>
        </w:rPr>
        <w:lastRenderedPageBreak/>
        <w:t>C. Appropriations are authorised for one financial year unless otherwise provided by the Financial Regulation.</w:t>
      </w:r>
    </w:p>
    <w:p w14:paraId="783F0B5D" w14:textId="77777777" w:rsidR="00E20D90" w:rsidRPr="00E20D90" w:rsidRDefault="00E20D90" w:rsidP="00E20D90">
      <w:r w:rsidRPr="00E20D90">
        <w:t>D. The budget is adopted once every five years.</w:t>
      </w:r>
    </w:p>
    <w:p w14:paraId="6FFE96B4" w14:textId="77777777" w:rsidR="00E20D90" w:rsidRPr="00E20D90" w:rsidRDefault="00E20D90" w:rsidP="00E20D90">
      <w:r w:rsidRPr="00E20D90">
        <w:rPr>
          <w:b/>
          <w:bCs/>
        </w:rPr>
        <w:t>581. Under Article 314 TFEU, if the European Parliament and the Council fail to agree on the annual budget after conciliation, the Commission must:</w:t>
      </w:r>
    </w:p>
    <w:p w14:paraId="14E857E7" w14:textId="77777777" w:rsidR="00E20D90" w:rsidRPr="00E20D90" w:rsidRDefault="00E20D90" w:rsidP="00E20D90">
      <w:r w:rsidRPr="00E20D90">
        <w:t>A. Implement the previous year's budget without limitation.</w:t>
      </w:r>
    </w:p>
    <w:p w14:paraId="3080EA99" w14:textId="77777777" w:rsidR="00E20D90" w:rsidRPr="00E20D90" w:rsidRDefault="00E20D90" w:rsidP="00E20D90">
      <w:r w:rsidRPr="00E20D90">
        <w:t>B. Request the European Council to adopt the budget.</w:t>
      </w:r>
    </w:p>
    <w:p w14:paraId="5CB4B377" w14:textId="77777777" w:rsidR="00E20D90" w:rsidRPr="00E20D90" w:rsidRDefault="00E20D90" w:rsidP="00E20D90">
      <w:r w:rsidRPr="00E20D90">
        <w:rPr>
          <w:b/>
          <w:bCs/>
        </w:rPr>
        <w:t>C. Submit a new draft budget.</w:t>
      </w:r>
    </w:p>
    <w:p w14:paraId="1B55CBCD" w14:textId="77777777" w:rsidR="00E20D90" w:rsidRPr="00E20D90" w:rsidRDefault="00E20D90" w:rsidP="00E20D90">
      <w:r w:rsidRPr="00E20D90">
        <w:t>D. Ask the Court of Justice to determine the budget.</w:t>
      </w:r>
    </w:p>
    <w:p w14:paraId="45783CB5" w14:textId="77777777" w:rsidR="00E20D90" w:rsidRPr="00E20D90" w:rsidRDefault="00E20D90" w:rsidP="00E20D90">
      <w:r w:rsidRPr="00E20D90">
        <w:pict w14:anchorId="3DF1193A">
          <v:rect id="_x0000_i6655" style="width:0;height:1.5pt" o:hralign="center" o:hrstd="t" o:hr="t" fillcolor="#a0a0a0" stroked="f"/>
        </w:pict>
      </w:r>
    </w:p>
    <w:p w14:paraId="30BDBF4D" w14:textId="77777777" w:rsidR="00E20D90" w:rsidRPr="00E20D90" w:rsidRDefault="00E20D90" w:rsidP="00E20D90">
      <w:r w:rsidRPr="00E20D90">
        <w:rPr>
          <w:b/>
          <w:bCs/>
        </w:rPr>
        <w:t>582. Which statement BEST reflects the distinction between assigned revenue and general revenue in the Union budget?</w:t>
      </w:r>
    </w:p>
    <w:p w14:paraId="7A60B4C0" w14:textId="77777777" w:rsidR="00E20D90" w:rsidRPr="00E20D90" w:rsidRDefault="00E20D90" w:rsidP="00E20D90">
      <w:r w:rsidRPr="00E20D90">
        <w:t>A. Assigned revenue may only originate from Member States.</w:t>
      </w:r>
    </w:p>
    <w:p w14:paraId="6B032A66" w14:textId="77777777" w:rsidR="00E20D90" w:rsidRPr="00E20D90" w:rsidRDefault="00E20D90" w:rsidP="00E20D90">
      <w:r w:rsidRPr="00E20D90">
        <w:t>B. General revenue may only finance administrative expenditure.</w:t>
      </w:r>
    </w:p>
    <w:p w14:paraId="737E869C" w14:textId="77777777" w:rsidR="00E20D90" w:rsidRPr="00E20D90" w:rsidRDefault="00E20D90" w:rsidP="00E20D90">
      <w:r w:rsidRPr="00E20D90">
        <w:rPr>
          <w:b/>
          <w:bCs/>
        </w:rPr>
        <w:t>C. Assigned revenue is earmarked for specific expenditure, whereas general revenue is not earmarked unless otherwise provided by law.</w:t>
      </w:r>
    </w:p>
    <w:p w14:paraId="57FEFCBE" w14:textId="77777777" w:rsidR="00E20D90" w:rsidRPr="00E20D90" w:rsidRDefault="00E20D90" w:rsidP="00E20D90">
      <w:r w:rsidRPr="00E20D90">
        <w:t>D. Assigned revenue is excluded from the annual budget.</w:t>
      </w:r>
    </w:p>
    <w:p w14:paraId="6C32D86B" w14:textId="77777777" w:rsidR="00E20D90" w:rsidRPr="00E20D90" w:rsidRDefault="00E20D90" w:rsidP="00E20D90">
      <w:r w:rsidRPr="00E20D90">
        <w:pict w14:anchorId="6561A527">
          <v:rect id="_x0000_i6656" style="width:0;height:1.5pt" o:hralign="center" o:hrstd="t" o:hr="t" fillcolor="#a0a0a0" stroked="f"/>
        </w:pict>
      </w:r>
    </w:p>
    <w:p w14:paraId="75A56113" w14:textId="77777777" w:rsidR="00E20D90" w:rsidRPr="00E20D90" w:rsidRDefault="00E20D90" w:rsidP="00E20D90">
      <w:r w:rsidRPr="00E20D90">
        <w:rPr>
          <w:b/>
          <w:bCs/>
        </w:rPr>
        <w:t>583. Under Regulation (EU) 2021/241 establishing the Recovery and Resilience Facility, at least what percentage of each national Recovery and Resilience Plan must support climate objectives?</w:t>
      </w:r>
    </w:p>
    <w:p w14:paraId="648A1ECB" w14:textId="77777777" w:rsidR="00E20D90" w:rsidRPr="00E20D90" w:rsidRDefault="00E20D90" w:rsidP="00E20D90">
      <w:r w:rsidRPr="00E20D90">
        <w:t>A. 30%.</w:t>
      </w:r>
    </w:p>
    <w:p w14:paraId="21CC4C8E" w14:textId="77777777" w:rsidR="00E20D90" w:rsidRPr="00E20D90" w:rsidRDefault="00E20D90" w:rsidP="00E20D90">
      <w:r w:rsidRPr="00E20D90">
        <w:t>B. 35%.</w:t>
      </w:r>
    </w:p>
    <w:p w14:paraId="35A1B243" w14:textId="77777777" w:rsidR="00E20D90" w:rsidRPr="00E20D90" w:rsidRDefault="00E20D90" w:rsidP="00E20D90">
      <w:r w:rsidRPr="00E20D90">
        <w:rPr>
          <w:b/>
          <w:bCs/>
        </w:rPr>
        <w:t>C. 37%.</w:t>
      </w:r>
    </w:p>
    <w:p w14:paraId="1740838B" w14:textId="77777777" w:rsidR="00E20D90" w:rsidRPr="00E20D90" w:rsidRDefault="00E20D90" w:rsidP="00E20D90">
      <w:r w:rsidRPr="00E20D90">
        <w:t>D. 40%.</w:t>
      </w:r>
    </w:p>
    <w:p w14:paraId="21031EC0" w14:textId="77777777" w:rsidR="00E20D90" w:rsidRPr="00E20D90" w:rsidRDefault="00E20D90" w:rsidP="00E20D90">
      <w:r w:rsidRPr="00E20D90">
        <w:pict w14:anchorId="6E09B643">
          <v:rect id="_x0000_i6657" style="width:0;height:1.5pt" o:hralign="center" o:hrstd="t" o:hr="t" fillcolor="#a0a0a0" stroked="f"/>
        </w:pict>
      </w:r>
    </w:p>
    <w:p w14:paraId="0FBF6885" w14:textId="77777777" w:rsidR="00E20D90" w:rsidRPr="00E20D90" w:rsidRDefault="00E20D90" w:rsidP="00E20D90">
      <w:r w:rsidRPr="00E20D90">
        <w:rPr>
          <w:b/>
          <w:bCs/>
        </w:rPr>
        <w:t>584. Which statement BEST reflects the legal function of Article 122 TFEU?</w:t>
      </w:r>
    </w:p>
    <w:p w14:paraId="3D1975B5" w14:textId="77777777" w:rsidR="00E20D90" w:rsidRPr="00E20D90" w:rsidRDefault="00E20D90" w:rsidP="00E20D90">
      <w:r w:rsidRPr="00E20D90">
        <w:t>A. It establishes the own resources system.</w:t>
      </w:r>
    </w:p>
    <w:p w14:paraId="14C56DDC" w14:textId="77777777" w:rsidR="00E20D90" w:rsidRPr="00E20D90" w:rsidRDefault="00E20D90" w:rsidP="00E20D90">
      <w:r w:rsidRPr="00E20D90">
        <w:t>B. It governs Treaty revision.</w:t>
      </w:r>
    </w:p>
    <w:p w14:paraId="751440E0" w14:textId="77777777" w:rsidR="00E20D90" w:rsidRPr="00E20D90" w:rsidRDefault="00E20D90" w:rsidP="00E20D90">
      <w:r w:rsidRPr="00E20D90">
        <w:rPr>
          <w:b/>
          <w:bCs/>
        </w:rPr>
        <w:lastRenderedPageBreak/>
        <w:t>C. It enables the Council, in certain exceptional circumstances, to adopt measures appropriate to the economic situation or provide financial assistance under the conditions laid down in the Treaties.</w:t>
      </w:r>
    </w:p>
    <w:p w14:paraId="2509B4CF" w14:textId="77777777" w:rsidR="00E20D90" w:rsidRPr="00E20D90" w:rsidRDefault="00E20D90" w:rsidP="00E20D90">
      <w:r w:rsidRPr="00E20D90">
        <w:t>D. It regulates the appointment of Commissioners.</w:t>
      </w:r>
    </w:p>
    <w:p w14:paraId="006A1E2D" w14:textId="77777777" w:rsidR="00E20D90" w:rsidRPr="00E20D90" w:rsidRDefault="00E20D90" w:rsidP="00E20D90">
      <w:r w:rsidRPr="00E20D90">
        <w:pict w14:anchorId="05A2142A">
          <v:rect id="_x0000_i6658" style="width:0;height:1.5pt" o:hralign="center" o:hrstd="t" o:hr="t" fillcolor="#a0a0a0" stroked="f"/>
        </w:pict>
      </w:r>
    </w:p>
    <w:p w14:paraId="021467F0" w14:textId="77777777" w:rsidR="00E20D90" w:rsidRPr="00E20D90" w:rsidRDefault="00E20D90" w:rsidP="00E20D90">
      <w:r w:rsidRPr="00E20D90">
        <w:rPr>
          <w:b/>
          <w:bCs/>
        </w:rPr>
        <w:t>585. Under the Recovery and Resilience Facility, at least what percentage of expenditure in each national plan must support the digital transition?</w:t>
      </w:r>
    </w:p>
    <w:p w14:paraId="63E40F85" w14:textId="77777777" w:rsidR="00E20D90" w:rsidRPr="00E20D90" w:rsidRDefault="00E20D90" w:rsidP="00E20D90">
      <w:r w:rsidRPr="00E20D90">
        <w:t>A. 15%.</w:t>
      </w:r>
    </w:p>
    <w:p w14:paraId="3F344289" w14:textId="77777777" w:rsidR="00E20D90" w:rsidRPr="00E20D90" w:rsidRDefault="00E20D90" w:rsidP="00E20D90">
      <w:r w:rsidRPr="00E20D90">
        <w:t>B. 18%.</w:t>
      </w:r>
    </w:p>
    <w:p w14:paraId="52E94B80" w14:textId="77777777" w:rsidR="00E20D90" w:rsidRPr="00E20D90" w:rsidRDefault="00E20D90" w:rsidP="00E20D90">
      <w:r w:rsidRPr="00E20D90">
        <w:rPr>
          <w:b/>
          <w:bCs/>
        </w:rPr>
        <w:t>C. 20%.</w:t>
      </w:r>
    </w:p>
    <w:p w14:paraId="5B023D26" w14:textId="77777777" w:rsidR="00E20D90" w:rsidRPr="00E20D90" w:rsidRDefault="00E20D90" w:rsidP="00E20D90">
      <w:r w:rsidRPr="00E20D90">
        <w:t>D. 25%.</w:t>
      </w:r>
    </w:p>
    <w:p w14:paraId="7FF0B7DD" w14:textId="77777777" w:rsidR="00E20D90" w:rsidRPr="00E20D90" w:rsidRDefault="00E20D90" w:rsidP="00E20D90">
      <w:r w:rsidRPr="00E20D90">
        <w:pict w14:anchorId="35EC516C">
          <v:rect id="_x0000_i6659" style="width:0;height:1.5pt" o:hralign="center" o:hrstd="t" o:hr="t" fillcolor="#a0a0a0" stroked="f"/>
        </w:pict>
      </w:r>
    </w:p>
    <w:p w14:paraId="50CA8A0D" w14:textId="77777777" w:rsidR="00E20D90" w:rsidRPr="00E20D90" w:rsidRDefault="00E20D90" w:rsidP="00E20D90">
      <w:r w:rsidRPr="00E20D90">
        <w:rPr>
          <w:b/>
          <w:bCs/>
        </w:rPr>
        <w:t>586. Which statement BEST reflects the legal role of milestones and targets under the Recovery and Resilience Facility?</w:t>
      </w:r>
    </w:p>
    <w:p w14:paraId="051EFCCD" w14:textId="77777777" w:rsidR="00E20D90" w:rsidRPr="00E20D90" w:rsidRDefault="00E20D90" w:rsidP="00E20D90">
      <w:r w:rsidRPr="00E20D90">
        <w:t>A. They are indicative political objectives only.</w:t>
      </w:r>
    </w:p>
    <w:p w14:paraId="10D5036A" w14:textId="77777777" w:rsidR="00E20D90" w:rsidRPr="00E20D90" w:rsidRDefault="00E20D90" w:rsidP="00E20D90">
      <w:r w:rsidRPr="00E20D90">
        <w:t>B. They apply exclusively to climate expenditure.</w:t>
      </w:r>
    </w:p>
    <w:p w14:paraId="56F0C329" w14:textId="77777777" w:rsidR="00E20D90" w:rsidRPr="00E20D90" w:rsidRDefault="00E20D90" w:rsidP="00E20D90">
      <w:r w:rsidRPr="00E20D90">
        <w:rPr>
          <w:b/>
          <w:bCs/>
        </w:rPr>
        <w:t>C. They constitute conditions linked to the disbursement of financial support under the Facility.</w:t>
      </w:r>
    </w:p>
    <w:p w14:paraId="6D7BEAF0" w14:textId="77777777" w:rsidR="00E20D90" w:rsidRPr="00E20D90" w:rsidRDefault="00E20D90" w:rsidP="00E20D90">
      <w:r w:rsidRPr="00E20D90">
        <w:t>D. They are adopted by the European Parliament.</w:t>
      </w:r>
    </w:p>
    <w:p w14:paraId="45F0DA5F" w14:textId="77777777" w:rsidR="00E20D90" w:rsidRPr="00E20D90" w:rsidRDefault="00E20D90" w:rsidP="00E20D90">
      <w:r w:rsidRPr="00E20D90">
        <w:pict w14:anchorId="45FC5E9F">
          <v:rect id="_x0000_i6660" style="width:0;height:1.5pt" o:hralign="center" o:hrstd="t" o:hr="t" fillcolor="#a0a0a0" stroked="f"/>
        </w:pict>
      </w:r>
    </w:p>
    <w:p w14:paraId="43F6389E" w14:textId="77777777" w:rsidR="00E20D90" w:rsidRPr="00E20D90" w:rsidRDefault="00E20D90" w:rsidP="00E20D90">
      <w:r w:rsidRPr="00E20D90">
        <w:rPr>
          <w:b/>
          <w:bCs/>
        </w:rPr>
        <w:t>587. Under Regulation (EU) 2021/241, financial contributions under the Recovery and Resilience Facility are generally disbursed:</w:t>
      </w:r>
    </w:p>
    <w:p w14:paraId="57E6D186" w14:textId="77777777" w:rsidR="00E20D90" w:rsidRPr="00E20D90" w:rsidRDefault="00E20D90" w:rsidP="00E20D90">
      <w:r w:rsidRPr="00E20D90">
        <w:t>A. annually in equal instalments.</w:t>
      </w:r>
    </w:p>
    <w:p w14:paraId="4D00F080" w14:textId="77777777" w:rsidR="00E20D90" w:rsidRPr="00E20D90" w:rsidRDefault="00E20D90" w:rsidP="00E20D90">
      <w:r w:rsidRPr="00E20D90">
        <w:t>B. immediately after plan approval.</w:t>
      </w:r>
    </w:p>
    <w:p w14:paraId="38172AC7" w14:textId="77777777" w:rsidR="00E20D90" w:rsidRPr="00E20D90" w:rsidRDefault="00E20D90" w:rsidP="00E20D90">
      <w:r w:rsidRPr="00E20D90">
        <w:rPr>
          <w:b/>
          <w:bCs/>
        </w:rPr>
        <w:t>C. following satisfactory fulfilment of the relevant milestones and targets.</w:t>
      </w:r>
    </w:p>
    <w:p w14:paraId="6BD0EAAF" w14:textId="77777777" w:rsidR="00E20D90" w:rsidRPr="00E20D90" w:rsidRDefault="00E20D90" w:rsidP="00E20D90">
      <w:r w:rsidRPr="00E20D90">
        <w:t>D. only after completion of the entire national plan.</w:t>
      </w:r>
    </w:p>
    <w:p w14:paraId="48C825F9" w14:textId="77777777" w:rsidR="00E20D90" w:rsidRPr="00E20D90" w:rsidRDefault="00E20D90" w:rsidP="00E20D90">
      <w:r w:rsidRPr="00E20D90">
        <w:pict w14:anchorId="7DC6D10D">
          <v:rect id="_x0000_i6661" style="width:0;height:1.5pt" o:hralign="center" o:hrstd="t" o:hr="t" fillcolor="#a0a0a0" stroked="f"/>
        </w:pict>
      </w:r>
    </w:p>
    <w:p w14:paraId="41659899" w14:textId="77777777" w:rsidR="00E20D90" w:rsidRPr="00E20D90" w:rsidRDefault="00E20D90" w:rsidP="00E20D90">
      <w:r w:rsidRPr="00E20D90">
        <w:rPr>
          <w:b/>
          <w:bCs/>
        </w:rPr>
        <w:t>588. Which statement BEST reflects the legal purpose of the "Do No Significant Harm" principle in the Recovery and Resilience Facility?</w:t>
      </w:r>
    </w:p>
    <w:p w14:paraId="719C08EF" w14:textId="77777777" w:rsidR="00E20D90" w:rsidRPr="00E20D90" w:rsidRDefault="00E20D90" w:rsidP="00E20D90">
      <w:r w:rsidRPr="00E20D90">
        <w:t>A. It prohibits all infrastructure investment.</w:t>
      </w:r>
    </w:p>
    <w:p w14:paraId="0A0FB37C" w14:textId="77777777" w:rsidR="00E20D90" w:rsidRPr="00E20D90" w:rsidRDefault="00E20D90" w:rsidP="00E20D90">
      <w:r w:rsidRPr="00E20D90">
        <w:lastRenderedPageBreak/>
        <w:t>B. It applies only to agricultural expenditure.</w:t>
      </w:r>
    </w:p>
    <w:p w14:paraId="17655CDD" w14:textId="77777777" w:rsidR="00E20D90" w:rsidRPr="00E20D90" w:rsidRDefault="00E20D90" w:rsidP="00E20D90">
      <w:r w:rsidRPr="00E20D90">
        <w:rPr>
          <w:b/>
          <w:bCs/>
        </w:rPr>
        <w:t>C. Measures financed under the Facility should not significantly harm environmental objectives within the meaning of Union law.</w:t>
      </w:r>
    </w:p>
    <w:p w14:paraId="26A84255" w14:textId="77777777" w:rsidR="00E20D90" w:rsidRPr="00E20D90" w:rsidRDefault="00E20D90" w:rsidP="00E20D90">
      <w:r w:rsidRPr="00E20D90">
        <w:t>D. It replaces environmental impact assessments.</w:t>
      </w:r>
    </w:p>
    <w:p w14:paraId="20058BA0" w14:textId="77777777" w:rsidR="00E20D90" w:rsidRPr="00E20D90" w:rsidRDefault="00E20D90" w:rsidP="00E20D90">
      <w:r w:rsidRPr="00E20D90">
        <w:pict w14:anchorId="4F4ED103">
          <v:rect id="_x0000_i6662" style="width:0;height:1.5pt" o:hralign="center" o:hrstd="t" o:hr="t" fillcolor="#a0a0a0" stroked="f"/>
        </w:pict>
      </w:r>
    </w:p>
    <w:p w14:paraId="0FCA3D50" w14:textId="77777777" w:rsidR="00E20D90" w:rsidRPr="00E20D90" w:rsidRDefault="00E20D90" w:rsidP="00E20D90">
      <w:r w:rsidRPr="00E20D90">
        <w:rPr>
          <w:b/>
          <w:bCs/>
        </w:rPr>
        <w:t>589. Under the Recovery and Resilience Facility Regulation, national Recovery and Resilience Plans are assessed by the Commission and subsequently approved by:</w:t>
      </w:r>
    </w:p>
    <w:p w14:paraId="5C9EE4C7" w14:textId="77777777" w:rsidR="00E20D90" w:rsidRPr="00E20D90" w:rsidRDefault="00E20D90" w:rsidP="00E20D90">
      <w:r w:rsidRPr="00E20D90">
        <w:t>A. the European Parliament.</w:t>
      </w:r>
    </w:p>
    <w:p w14:paraId="56BB8168" w14:textId="77777777" w:rsidR="00E20D90" w:rsidRPr="00E20D90" w:rsidRDefault="00E20D90" w:rsidP="00E20D90">
      <w:r w:rsidRPr="00E20D90">
        <w:rPr>
          <w:b/>
          <w:bCs/>
        </w:rPr>
        <w:t>B. the Council of the European Union.</w:t>
      </w:r>
    </w:p>
    <w:p w14:paraId="726047D2" w14:textId="77777777" w:rsidR="00E20D90" w:rsidRPr="00E20D90" w:rsidRDefault="00E20D90" w:rsidP="00E20D90">
      <w:r w:rsidRPr="00E20D90">
        <w:t>C. the European Council.</w:t>
      </w:r>
    </w:p>
    <w:p w14:paraId="72B049B5" w14:textId="77777777" w:rsidR="00E20D90" w:rsidRPr="00E20D90" w:rsidRDefault="00E20D90" w:rsidP="00E20D90">
      <w:r w:rsidRPr="00E20D90">
        <w:t>D. the Court of Auditors.</w:t>
      </w:r>
    </w:p>
    <w:p w14:paraId="70089FDC" w14:textId="77777777" w:rsidR="00E20D90" w:rsidRPr="00E20D90" w:rsidRDefault="00E20D90" w:rsidP="00E20D90">
      <w:r w:rsidRPr="00E20D90">
        <w:pict w14:anchorId="1DB55282">
          <v:rect id="_x0000_i6663" style="width:0;height:1.5pt" o:hralign="center" o:hrstd="t" o:hr="t" fillcolor="#a0a0a0" stroked="f"/>
        </w:pict>
      </w:r>
    </w:p>
    <w:p w14:paraId="15E9A58C" w14:textId="77777777" w:rsidR="00E20D90" w:rsidRPr="00E20D90" w:rsidRDefault="00E20D90" w:rsidP="00E20D90">
      <w:r w:rsidRPr="00E20D90">
        <w:rPr>
          <w:b/>
          <w:bCs/>
        </w:rPr>
        <w:t>590. Which statement BEST reflects the legal basis of the Recovery and Resilience Facility?</w:t>
      </w:r>
    </w:p>
    <w:p w14:paraId="3F80B19E" w14:textId="77777777" w:rsidR="00E20D90" w:rsidRPr="00E20D90" w:rsidRDefault="00E20D90" w:rsidP="00E20D90">
      <w:r w:rsidRPr="00E20D90">
        <w:t>A. Article 114 TFEU only.</w:t>
      </w:r>
    </w:p>
    <w:p w14:paraId="472AD85C" w14:textId="77777777" w:rsidR="00E20D90" w:rsidRPr="00E20D90" w:rsidRDefault="00E20D90" w:rsidP="00E20D90">
      <w:r w:rsidRPr="00E20D90">
        <w:t>B. Article 311 TFEU only.</w:t>
      </w:r>
    </w:p>
    <w:p w14:paraId="51BB12B8" w14:textId="77777777" w:rsidR="00E20D90" w:rsidRPr="00E20D90" w:rsidRDefault="00E20D90" w:rsidP="00E20D90">
      <w:r w:rsidRPr="00E20D90">
        <w:rPr>
          <w:b/>
          <w:bCs/>
        </w:rPr>
        <w:t>C. Articles 175(3) and 122 TFEU.</w:t>
      </w:r>
    </w:p>
    <w:p w14:paraId="10C9F9C2" w14:textId="77777777" w:rsidR="00E20D90" w:rsidRPr="00E20D90" w:rsidRDefault="00E20D90" w:rsidP="00E20D90">
      <w:r w:rsidRPr="00E20D90">
        <w:t>D. Article 352 TFEU only.</w:t>
      </w:r>
    </w:p>
    <w:p w14:paraId="2F7F43F2" w14:textId="77777777" w:rsidR="00E20D90" w:rsidRPr="00E20D90" w:rsidRDefault="00E20D90" w:rsidP="00E20D90">
      <w:r w:rsidRPr="00E20D90">
        <w:pict w14:anchorId="502B06B7">
          <v:rect id="_x0000_i6664" style="width:0;height:1.5pt" o:hralign="center" o:hrstd="t" o:hr="t" fillcolor="#a0a0a0" stroked="f"/>
        </w:pict>
      </w:r>
    </w:p>
    <w:p w14:paraId="405E64CB" w14:textId="77777777" w:rsidR="00E20D90" w:rsidRPr="00E20D90" w:rsidRDefault="00E20D90" w:rsidP="00E20D90">
      <w:r w:rsidRPr="00E20D90">
        <w:rPr>
          <w:b/>
          <w:bCs/>
        </w:rPr>
        <w:t>591. Under the Stability and Growth Pact as reformed in 2024, the medium-term fiscal framework is generally centred on:</w:t>
      </w:r>
    </w:p>
    <w:p w14:paraId="004D9D56" w14:textId="77777777" w:rsidR="00E20D90" w:rsidRPr="00E20D90" w:rsidRDefault="00E20D90" w:rsidP="00E20D90">
      <w:r w:rsidRPr="00E20D90">
        <w:t>A. annual deficit targets determined by the ECB.</w:t>
      </w:r>
    </w:p>
    <w:p w14:paraId="3C999AB3" w14:textId="77777777" w:rsidR="00E20D90" w:rsidRPr="00E20D90" w:rsidRDefault="00E20D90" w:rsidP="00E20D90">
      <w:r w:rsidRPr="00E20D90">
        <w:t>B. mandatory expenditure ceilings established by the European Parliament.</w:t>
      </w:r>
    </w:p>
    <w:p w14:paraId="6BD0902E" w14:textId="77777777" w:rsidR="00E20D90" w:rsidRPr="00E20D90" w:rsidRDefault="00E20D90" w:rsidP="00E20D90">
      <w:r w:rsidRPr="00E20D90">
        <w:rPr>
          <w:b/>
          <w:bCs/>
        </w:rPr>
        <w:t>C. national medium-term fiscal-structural plans.</w:t>
      </w:r>
    </w:p>
    <w:p w14:paraId="3B38240E" w14:textId="77777777" w:rsidR="00E20D90" w:rsidRPr="00E20D90" w:rsidRDefault="00E20D90" w:rsidP="00E20D90">
      <w:r w:rsidRPr="00E20D90">
        <w:t>D. five-year convergence programmes only.</w:t>
      </w:r>
    </w:p>
    <w:p w14:paraId="73CC03ED" w14:textId="77777777" w:rsidR="00E20D90" w:rsidRPr="00E20D90" w:rsidRDefault="00E20D90" w:rsidP="00E20D90">
      <w:r w:rsidRPr="00E20D90">
        <w:pict w14:anchorId="1DAD6AE2">
          <v:rect id="_x0000_i6665" style="width:0;height:1.5pt" o:hralign="center" o:hrstd="t" o:hr="t" fillcolor="#a0a0a0" stroked="f"/>
        </w:pict>
      </w:r>
    </w:p>
    <w:p w14:paraId="74BF88F1" w14:textId="77777777" w:rsidR="00E20D90" w:rsidRPr="00E20D90" w:rsidRDefault="00E20D90" w:rsidP="00E20D90">
      <w:r w:rsidRPr="00E20D90">
        <w:rPr>
          <w:b/>
          <w:bCs/>
        </w:rPr>
        <w:t>592. Which statement BEST reflects the role of the Commission under the reformed EU economic governance framework?</w:t>
      </w:r>
    </w:p>
    <w:p w14:paraId="72F56A7A" w14:textId="77777777" w:rsidR="00E20D90" w:rsidRPr="00E20D90" w:rsidRDefault="00E20D90" w:rsidP="00E20D90">
      <w:r w:rsidRPr="00E20D90">
        <w:t>A. It adopts Member States' budgets.</w:t>
      </w:r>
    </w:p>
    <w:p w14:paraId="4C02BDEF" w14:textId="77777777" w:rsidR="00E20D90" w:rsidRPr="00E20D90" w:rsidRDefault="00E20D90" w:rsidP="00E20D90">
      <w:r w:rsidRPr="00E20D90">
        <w:lastRenderedPageBreak/>
        <w:t>B. It replaces national fiscal authorities.</w:t>
      </w:r>
    </w:p>
    <w:p w14:paraId="203D5E28" w14:textId="77777777" w:rsidR="00E20D90" w:rsidRPr="00E20D90" w:rsidRDefault="00E20D90" w:rsidP="00E20D90">
      <w:r w:rsidRPr="00E20D90">
        <w:rPr>
          <w:b/>
          <w:bCs/>
        </w:rPr>
        <w:t>C. It assesses national medium-term fiscal-structural plans and monitors their implementation.</w:t>
      </w:r>
    </w:p>
    <w:p w14:paraId="6D51E052" w14:textId="77777777" w:rsidR="00E20D90" w:rsidRPr="00E20D90" w:rsidRDefault="00E20D90" w:rsidP="00E20D90">
      <w:r w:rsidRPr="00E20D90">
        <w:t>D. It determines Member States' tax rates.</w:t>
      </w:r>
    </w:p>
    <w:p w14:paraId="7917A80A" w14:textId="77777777" w:rsidR="00E20D90" w:rsidRPr="00E20D90" w:rsidRDefault="00E20D90" w:rsidP="00E20D90">
      <w:r w:rsidRPr="00E20D90">
        <w:pict w14:anchorId="20EA0FC2">
          <v:rect id="_x0000_i6666" style="width:0;height:1.5pt" o:hralign="center" o:hrstd="t" o:hr="t" fillcolor="#a0a0a0" stroked="f"/>
        </w:pict>
      </w:r>
    </w:p>
    <w:p w14:paraId="1B968A63" w14:textId="77777777" w:rsidR="00E20D90" w:rsidRPr="00E20D90" w:rsidRDefault="00E20D90" w:rsidP="00E20D90">
      <w:r w:rsidRPr="00E20D90">
        <w:rPr>
          <w:b/>
          <w:bCs/>
        </w:rPr>
        <w:t>593. Under the excessive deficit procedure laid down in Article 126 TFEU, the reference value for government deficit is:</w:t>
      </w:r>
    </w:p>
    <w:p w14:paraId="7947AA17" w14:textId="77777777" w:rsidR="00E20D90" w:rsidRPr="00E20D90" w:rsidRDefault="00E20D90" w:rsidP="00E20D90">
      <w:r w:rsidRPr="00E20D90">
        <w:t>A. 2% of GDP.</w:t>
      </w:r>
    </w:p>
    <w:p w14:paraId="4D55220D" w14:textId="77777777" w:rsidR="00E20D90" w:rsidRPr="00E20D90" w:rsidRDefault="00E20D90" w:rsidP="00E20D90">
      <w:r w:rsidRPr="00E20D90">
        <w:rPr>
          <w:b/>
          <w:bCs/>
        </w:rPr>
        <w:t>B. 3% of GDP.</w:t>
      </w:r>
    </w:p>
    <w:p w14:paraId="56082390" w14:textId="77777777" w:rsidR="00E20D90" w:rsidRPr="00E20D90" w:rsidRDefault="00E20D90" w:rsidP="00E20D90">
      <w:r w:rsidRPr="00E20D90">
        <w:t>C. 4% of GDP.</w:t>
      </w:r>
    </w:p>
    <w:p w14:paraId="11493929" w14:textId="77777777" w:rsidR="00E20D90" w:rsidRPr="00E20D90" w:rsidRDefault="00E20D90" w:rsidP="00E20D90">
      <w:r w:rsidRPr="00E20D90">
        <w:t>D. 5% of GDP.</w:t>
      </w:r>
    </w:p>
    <w:p w14:paraId="4122984F" w14:textId="77777777" w:rsidR="00E20D90" w:rsidRPr="00E20D90" w:rsidRDefault="00E20D90" w:rsidP="00E20D90">
      <w:r w:rsidRPr="00E20D90">
        <w:pict w14:anchorId="4E6B4D08">
          <v:rect id="_x0000_i6667" style="width:0;height:1.5pt" o:hralign="center" o:hrstd="t" o:hr="t" fillcolor="#a0a0a0" stroked="f"/>
        </w:pict>
      </w:r>
    </w:p>
    <w:p w14:paraId="6739F44D" w14:textId="77777777" w:rsidR="00E20D90" w:rsidRPr="00E20D90" w:rsidRDefault="00E20D90" w:rsidP="00E20D90">
      <w:r w:rsidRPr="00E20D90">
        <w:rPr>
          <w:b/>
          <w:bCs/>
        </w:rPr>
        <w:t>594. Which statement BEST reflects the reference value for government debt under Protocol No 12 on the Excessive Deficit Procedure?</w:t>
      </w:r>
    </w:p>
    <w:p w14:paraId="355E1380" w14:textId="77777777" w:rsidR="00E20D90" w:rsidRPr="00E20D90" w:rsidRDefault="00E20D90" w:rsidP="00E20D90">
      <w:r w:rsidRPr="00E20D90">
        <w:t>A. 50% of GDP.</w:t>
      </w:r>
    </w:p>
    <w:p w14:paraId="751EF40E" w14:textId="77777777" w:rsidR="00E20D90" w:rsidRPr="00E20D90" w:rsidRDefault="00E20D90" w:rsidP="00E20D90">
      <w:r w:rsidRPr="00E20D90">
        <w:t>B. 55% of GDP.</w:t>
      </w:r>
    </w:p>
    <w:p w14:paraId="3F85C621" w14:textId="77777777" w:rsidR="00E20D90" w:rsidRPr="00E20D90" w:rsidRDefault="00E20D90" w:rsidP="00E20D90">
      <w:r w:rsidRPr="00E20D90">
        <w:rPr>
          <w:b/>
          <w:bCs/>
        </w:rPr>
        <w:t>C. 60% of GDP.</w:t>
      </w:r>
    </w:p>
    <w:p w14:paraId="0A0EC25F" w14:textId="77777777" w:rsidR="00E20D90" w:rsidRPr="00E20D90" w:rsidRDefault="00E20D90" w:rsidP="00E20D90">
      <w:r w:rsidRPr="00E20D90">
        <w:t>D. 70% of GDP.</w:t>
      </w:r>
    </w:p>
    <w:p w14:paraId="73437CF1" w14:textId="77777777" w:rsidR="00E20D90" w:rsidRPr="00E20D90" w:rsidRDefault="00E20D90" w:rsidP="00E20D90">
      <w:r w:rsidRPr="00E20D90">
        <w:pict w14:anchorId="057717A8">
          <v:rect id="_x0000_i6668" style="width:0;height:1.5pt" o:hralign="center" o:hrstd="t" o:hr="t" fillcolor="#a0a0a0" stroked="f"/>
        </w:pict>
      </w:r>
    </w:p>
    <w:p w14:paraId="7F1D1FDC" w14:textId="77777777" w:rsidR="00E20D90" w:rsidRPr="00E20D90" w:rsidRDefault="00E20D90" w:rsidP="00E20D90">
      <w:r w:rsidRPr="00E20D90">
        <w:rPr>
          <w:b/>
          <w:bCs/>
        </w:rPr>
        <w:t>595. Under Article 126 TFEU, which institution decides whether an excessive deficit exists?</w:t>
      </w:r>
    </w:p>
    <w:p w14:paraId="1B5C33EF" w14:textId="77777777" w:rsidR="00E20D90" w:rsidRPr="00E20D90" w:rsidRDefault="00E20D90" w:rsidP="00E20D90">
      <w:pPr>
        <w:rPr>
          <w:lang w:val="it-IT"/>
        </w:rPr>
      </w:pPr>
      <w:r w:rsidRPr="00E20D90">
        <w:rPr>
          <w:lang w:val="it-IT"/>
        </w:rPr>
        <w:t xml:space="preserve">A. </w:t>
      </w:r>
      <w:proofErr w:type="spellStart"/>
      <w:r w:rsidRPr="00E20D90">
        <w:rPr>
          <w:lang w:val="it-IT"/>
        </w:rPr>
        <w:t>European</w:t>
      </w:r>
      <w:proofErr w:type="spellEnd"/>
      <w:r w:rsidRPr="00E20D90">
        <w:rPr>
          <w:lang w:val="it-IT"/>
        </w:rPr>
        <w:t xml:space="preserve"> Commission.</w:t>
      </w:r>
    </w:p>
    <w:p w14:paraId="3B4118CA" w14:textId="77777777" w:rsidR="00E20D90" w:rsidRPr="00E20D90" w:rsidRDefault="00E20D90" w:rsidP="00E20D90">
      <w:pPr>
        <w:rPr>
          <w:lang w:val="it-IT"/>
        </w:rPr>
      </w:pPr>
      <w:r w:rsidRPr="00E20D90">
        <w:rPr>
          <w:lang w:val="it-IT"/>
        </w:rPr>
        <w:t xml:space="preserve">B. </w:t>
      </w:r>
      <w:proofErr w:type="spellStart"/>
      <w:r w:rsidRPr="00E20D90">
        <w:rPr>
          <w:lang w:val="it-IT"/>
        </w:rPr>
        <w:t>European</w:t>
      </w:r>
      <w:proofErr w:type="spellEnd"/>
      <w:r w:rsidRPr="00E20D90">
        <w:rPr>
          <w:lang w:val="it-IT"/>
        </w:rPr>
        <w:t xml:space="preserve"> </w:t>
      </w:r>
      <w:proofErr w:type="spellStart"/>
      <w:r w:rsidRPr="00E20D90">
        <w:rPr>
          <w:lang w:val="it-IT"/>
        </w:rPr>
        <w:t>Parliament</w:t>
      </w:r>
      <w:proofErr w:type="spellEnd"/>
      <w:r w:rsidRPr="00E20D90">
        <w:rPr>
          <w:lang w:val="it-IT"/>
        </w:rPr>
        <w:t>.</w:t>
      </w:r>
    </w:p>
    <w:p w14:paraId="4B60C35E" w14:textId="77777777" w:rsidR="00E20D90" w:rsidRPr="00E20D90" w:rsidRDefault="00E20D90" w:rsidP="00E20D90">
      <w:r w:rsidRPr="00E20D90">
        <w:rPr>
          <w:b/>
          <w:bCs/>
        </w:rPr>
        <w:t>C. Council of the European Union.</w:t>
      </w:r>
    </w:p>
    <w:p w14:paraId="5A33B9A6" w14:textId="77777777" w:rsidR="00E20D90" w:rsidRPr="00E20D90" w:rsidRDefault="00E20D90" w:rsidP="00E20D90">
      <w:r w:rsidRPr="00E20D90">
        <w:t>D. European Council.</w:t>
      </w:r>
    </w:p>
    <w:p w14:paraId="0D66009B" w14:textId="77777777" w:rsidR="00E20D90" w:rsidRPr="00E20D90" w:rsidRDefault="00E20D90" w:rsidP="00E20D90">
      <w:r w:rsidRPr="00E20D90">
        <w:pict w14:anchorId="44D34326">
          <v:rect id="_x0000_i6669" style="width:0;height:1.5pt" o:hralign="center" o:hrstd="t" o:hr="t" fillcolor="#a0a0a0" stroked="f"/>
        </w:pict>
      </w:r>
    </w:p>
    <w:p w14:paraId="1D31F1FC" w14:textId="77777777" w:rsidR="00E20D90" w:rsidRPr="00E20D90" w:rsidRDefault="00E20D90" w:rsidP="00E20D90">
      <w:r w:rsidRPr="00E20D90">
        <w:rPr>
          <w:b/>
          <w:bCs/>
        </w:rPr>
        <w:t>596. Which statement BEST reflects the Commission's role in the excessive deficit procedure?</w:t>
      </w:r>
    </w:p>
    <w:p w14:paraId="201D0274" w14:textId="77777777" w:rsidR="00E20D90" w:rsidRPr="00E20D90" w:rsidRDefault="00E20D90" w:rsidP="00E20D90">
      <w:r w:rsidRPr="00E20D90">
        <w:t>A. It formally decides that an excessive deficit exists.</w:t>
      </w:r>
    </w:p>
    <w:p w14:paraId="13F3CE92" w14:textId="77777777" w:rsidR="00E20D90" w:rsidRPr="00E20D90" w:rsidRDefault="00E20D90" w:rsidP="00E20D90">
      <w:r w:rsidRPr="00E20D90">
        <w:lastRenderedPageBreak/>
        <w:t>B. It imposes financial sanctions directly.</w:t>
      </w:r>
    </w:p>
    <w:p w14:paraId="0B4873E2" w14:textId="77777777" w:rsidR="00E20D90" w:rsidRPr="00E20D90" w:rsidRDefault="00E20D90" w:rsidP="00E20D90">
      <w:r w:rsidRPr="00E20D90">
        <w:rPr>
          <w:b/>
          <w:bCs/>
        </w:rPr>
        <w:t>C. It prepares reports, opinions and recommendations forming the basis for Council decisions under Article 126 TFEU.</w:t>
      </w:r>
    </w:p>
    <w:p w14:paraId="75926B75" w14:textId="77777777" w:rsidR="00E20D90" w:rsidRPr="00E20D90" w:rsidRDefault="00E20D90" w:rsidP="00E20D90">
      <w:r w:rsidRPr="00E20D90">
        <w:t>D. It approves national budgets before adoption.</w:t>
      </w:r>
    </w:p>
    <w:p w14:paraId="0D3156DA" w14:textId="77777777" w:rsidR="00E20D90" w:rsidRPr="00E20D90" w:rsidRDefault="00E20D90" w:rsidP="00E20D90">
      <w:r w:rsidRPr="00E20D90">
        <w:pict w14:anchorId="77C3EEB4">
          <v:rect id="_x0000_i6670" style="width:0;height:1.5pt" o:hralign="center" o:hrstd="t" o:hr="t" fillcolor="#a0a0a0" stroked="f"/>
        </w:pict>
      </w:r>
    </w:p>
    <w:p w14:paraId="38DD99AD" w14:textId="77777777" w:rsidR="00E20D90" w:rsidRPr="00E20D90" w:rsidRDefault="00E20D90" w:rsidP="00E20D90">
      <w:r w:rsidRPr="00E20D90">
        <w:rPr>
          <w:b/>
          <w:bCs/>
        </w:rPr>
        <w:t>597. Under the revised economic governance framework, Member States with substantial public debt are generally expected to ensure that debt follows:</w:t>
      </w:r>
    </w:p>
    <w:p w14:paraId="285D4955" w14:textId="77777777" w:rsidR="00E20D90" w:rsidRPr="00E20D90" w:rsidRDefault="00E20D90" w:rsidP="00E20D90">
      <w:r w:rsidRPr="00E20D90">
        <w:t>A. any trajectory determined by national parliaments.</w:t>
      </w:r>
    </w:p>
    <w:p w14:paraId="1DD3004C" w14:textId="77777777" w:rsidR="00E20D90" w:rsidRPr="00E20D90" w:rsidRDefault="00E20D90" w:rsidP="00E20D90">
      <w:r w:rsidRPr="00E20D90">
        <w:t>B. a constant nominal value.</w:t>
      </w:r>
    </w:p>
    <w:p w14:paraId="42BF22D9" w14:textId="77777777" w:rsidR="00E20D90" w:rsidRPr="00E20D90" w:rsidRDefault="00E20D90" w:rsidP="00E20D90">
      <w:r w:rsidRPr="00E20D90">
        <w:rPr>
          <w:b/>
          <w:bCs/>
        </w:rPr>
        <w:t>C. a plausibly downward path or remains at prudent levels over the medium term.</w:t>
      </w:r>
    </w:p>
    <w:p w14:paraId="39A8C45C" w14:textId="77777777" w:rsidR="00E20D90" w:rsidRPr="00E20D90" w:rsidRDefault="00E20D90" w:rsidP="00E20D90">
      <w:r w:rsidRPr="00E20D90">
        <w:t>D. the ECB's inflation target.</w:t>
      </w:r>
    </w:p>
    <w:p w14:paraId="1A81DBFC" w14:textId="77777777" w:rsidR="00E20D90" w:rsidRPr="00E20D90" w:rsidRDefault="00E20D90" w:rsidP="00E20D90">
      <w:r w:rsidRPr="00E20D90">
        <w:pict w14:anchorId="32A970CB">
          <v:rect id="_x0000_i6671" style="width:0;height:1.5pt" o:hralign="center" o:hrstd="t" o:hr="t" fillcolor="#a0a0a0" stroked="f"/>
        </w:pict>
      </w:r>
    </w:p>
    <w:p w14:paraId="02E10EDE" w14:textId="77777777" w:rsidR="00E20D90" w:rsidRPr="00E20D90" w:rsidRDefault="00E20D90" w:rsidP="00E20D90">
      <w:r w:rsidRPr="00E20D90">
        <w:rPr>
          <w:b/>
          <w:bCs/>
        </w:rPr>
        <w:t>598. Which statement BEST reflects the legal purpose of the preventive arm of the Stability and Growth Pact?</w:t>
      </w:r>
    </w:p>
    <w:p w14:paraId="0F041698" w14:textId="77777777" w:rsidR="00E20D90" w:rsidRPr="00E20D90" w:rsidRDefault="00E20D90" w:rsidP="00E20D90">
      <w:r w:rsidRPr="00E20D90">
        <w:t>A. To impose sanctions automatically.</w:t>
      </w:r>
    </w:p>
    <w:p w14:paraId="2AE384B0" w14:textId="77777777" w:rsidR="00E20D90" w:rsidRPr="00E20D90" w:rsidRDefault="00E20D90" w:rsidP="00E20D90">
      <w:r w:rsidRPr="00E20D90">
        <w:t>B. To supervise monetary policy.</w:t>
      </w:r>
    </w:p>
    <w:p w14:paraId="756618A5" w14:textId="77777777" w:rsidR="00E20D90" w:rsidRPr="00E20D90" w:rsidRDefault="00E20D90" w:rsidP="00E20D90">
      <w:r w:rsidRPr="00E20D90">
        <w:rPr>
          <w:b/>
          <w:bCs/>
        </w:rPr>
        <w:t>C. To promote sound fiscal policies before excessive deficits emerge.</w:t>
      </w:r>
    </w:p>
    <w:p w14:paraId="68CC616F" w14:textId="77777777" w:rsidR="00E20D90" w:rsidRPr="00E20D90" w:rsidRDefault="00E20D90" w:rsidP="00E20D90">
      <w:r w:rsidRPr="00E20D90">
        <w:t>D. To harmonise Member States' tax systems.</w:t>
      </w:r>
    </w:p>
    <w:p w14:paraId="03C2C3F5" w14:textId="77777777" w:rsidR="00E20D90" w:rsidRPr="00E20D90" w:rsidRDefault="00E20D90" w:rsidP="00E20D90">
      <w:r w:rsidRPr="00E20D90">
        <w:pict w14:anchorId="2958E9E6">
          <v:rect id="_x0000_i6672" style="width:0;height:1.5pt" o:hralign="center" o:hrstd="t" o:hr="t" fillcolor="#a0a0a0" stroked="f"/>
        </w:pict>
      </w:r>
    </w:p>
    <w:p w14:paraId="61E43F4E" w14:textId="77777777" w:rsidR="00E20D90" w:rsidRPr="00E20D90" w:rsidRDefault="00E20D90" w:rsidP="00E20D90">
      <w:r w:rsidRPr="00E20D90">
        <w:rPr>
          <w:b/>
          <w:bCs/>
        </w:rPr>
        <w:t>599. Under the 2024 reform of the Stability and Growth Pact, the standard duration of a national medium-term fiscal-structural plan is generally:</w:t>
      </w:r>
    </w:p>
    <w:p w14:paraId="0C5D811C" w14:textId="77777777" w:rsidR="00E20D90" w:rsidRPr="00E20D90" w:rsidRDefault="00E20D90" w:rsidP="00E20D90">
      <w:r w:rsidRPr="00E20D90">
        <w:t>A. Three years.</w:t>
      </w:r>
    </w:p>
    <w:p w14:paraId="7A2EC69E" w14:textId="77777777" w:rsidR="00E20D90" w:rsidRPr="00E20D90" w:rsidRDefault="00E20D90" w:rsidP="00E20D90">
      <w:r w:rsidRPr="00E20D90">
        <w:rPr>
          <w:b/>
          <w:bCs/>
        </w:rPr>
        <w:t>B. Four years.</w:t>
      </w:r>
    </w:p>
    <w:p w14:paraId="6F86851F" w14:textId="77777777" w:rsidR="00E20D90" w:rsidRPr="00E20D90" w:rsidRDefault="00E20D90" w:rsidP="00E20D90">
      <w:r w:rsidRPr="00E20D90">
        <w:t>C. Five years.</w:t>
      </w:r>
    </w:p>
    <w:p w14:paraId="16ADDB7E" w14:textId="77777777" w:rsidR="00E20D90" w:rsidRPr="00E20D90" w:rsidRDefault="00E20D90" w:rsidP="00E20D90">
      <w:r w:rsidRPr="00E20D90">
        <w:t>D. Seven years.</w:t>
      </w:r>
    </w:p>
    <w:p w14:paraId="26CA3389" w14:textId="77777777" w:rsidR="00E20D90" w:rsidRPr="00E20D90" w:rsidRDefault="00E20D90" w:rsidP="00E20D90">
      <w:r w:rsidRPr="00E20D90">
        <w:pict w14:anchorId="5311E157">
          <v:rect id="_x0000_i6673" style="width:0;height:1.5pt" o:hralign="center" o:hrstd="t" o:hr="t" fillcolor="#a0a0a0" stroked="f"/>
        </w:pict>
      </w:r>
    </w:p>
    <w:p w14:paraId="3627E28A" w14:textId="77777777" w:rsidR="00E20D90" w:rsidRPr="00E20D90" w:rsidRDefault="00E20D90" w:rsidP="00E20D90">
      <w:r w:rsidRPr="00E20D90">
        <w:rPr>
          <w:b/>
          <w:bCs/>
        </w:rPr>
        <w:t>600. Which statement BEST reflects the legal relationship between the European Semester and the Stability and Growth Pact?</w:t>
      </w:r>
    </w:p>
    <w:p w14:paraId="332AA4D2" w14:textId="77777777" w:rsidR="00E20D90" w:rsidRPr="00E20D90" w:rsidRDefault="00E20D90" w:rsidP="00E20D90">
      <w:r w:rsidRPr="00E20D90">
        <w:t>A. They are legally unrelated.</w:t>
      </w:r>
    </w:p>
    <w:p w14:paraId="0601DA38" w14:textId="77777777" w:rsidR="00E20D90" w:rsidRPr="00E20D90" w:rsidRDefault="00E20D90" w:rsidP="00E20D90">
      <w:r w:rsidRPr="00E20D90">
        <w:lastRenderedPageBreak/>
        <w:t>B. The European Semester replaced the Stability and Growth Pact.</w:t>
      </w:r>
    </w:p>
    <w:p w14:paraId="101D463A" w14:textId="77777777" w:rsidR="00E20D90" w:rsidRPr="00E20D90" w:rsidRDefault="00E20D90" w:rsidP="00E20D90">
      <w:r w:rsidRPr="00E20D90">
        <w:rPr>
          <w:b/>
          <w:bCs/>
        </w:rPr>
        <w:t>C. The European Semester provides the annual framework through which fiscal, economic and structural policy coordination, including the application of the Stability and Growth Pact, is organised.</w:t>
      </w:r>
    </w:p>
    <w:p w14:paraId="4E1BD52B" w14:textId="77777777" w:rsidR="00E20D90" w:rsidRPr="00E20D90" w:rsidRDefault="00E20D90" w:rsidP="00E20D90">
      <w:r w:rsidRPr="00E20D90">
        <w:t>D. The Stability and Growth Pact applies only outside the European Semester.</w:t>
      </w:r>
    </w:p>
    <w:p w14:paraId="2A15E638" w14:textId="77777777" w:rsidR="00E20D90" w:rsidRPr="00E20D90" w:rsidRDefault="00E20D90" w:rsidP="00E20D90">
      <w:r w:rsidRPr="00E20D90">
        <w:rPr>
          <w:b/>
          <w:bCs/>
        </w:rPr>
        <w:t>601. Under Article 126 TFEU, which institution addresses recommendations to a Member State after deciding that an excessive deficit exists?</w:t>
      </w:r>
    </w:p>
    <w:p w14:paraId="252DB3FC" w14:textId="77777777" w:rsidR="00E20D90" w:rsidRPr="00E20D90" w:rsidRDefault="00E20D90" w:rsidP="00E20D90">
      <w:r w:rsidRPr="00E20D90">
        <w:t>A. European Commission.</w:t>
      </w:r>
    </w:p>
    <w:p w14:paraId="655E8284" w14:textId="77777777" w:rsidR="00E20D90" w:rsidRPr="00E20D90" w:rsidRDefault="00E20D90" w:rsidP="00E20D90">
      <w:r w:rsidRPr="00E20D90">
        <w:rPr>
          <w:b/>
          <w:bCs/>
        </w:rPr>
        <w:t>B. Council of the European Union.</w:t>
      </w:r>
    </w:p>
    <w:p w14:paraId="75C1F617" w14:textId="77777777" w:rsidR="00E20D90" w:rsidRPr="00E20D90" w:rsidRDefault="00E20D90" w:rsidP="00E20D90">
      <w:r w:rsidRPr="00E20D90">
        <w:t>C. European Parliament.</w:t>
      </w:r>
    </w:p>
    <w:p w14:paraId="2D0ABF07" w14:textId="77777777" w:rsidR="00E20D90" w:rsidRPr="00E20D90" w:rsidRDefault="00E20D90" w:rsidP="00E20D90">
      <w:r w:rsidRPr="00E20D90">
        <w:t>D. European Council.</w:t>
      </w:r>
    </w:p>
    <w:p w14:paraId="104F2DF6" w14:textId="77777777" w:rsidR="00E20D90" w:rsidRPr="00E20D90" w:rsidRDefault="00E20D90" w:rsidP="00E20D90">
      <w:r w:rsidRPr="00E20D90">
        <w:pict w14:anchorId="1A3A4602">
          <v:rect id="_x0000_i6867" style="width:0;height:1.5pt" o:hralign="center" o:hrstd="t" o:hr="t" fillcolor="#a0a0a0" stroked="f"/>
        </w:pict>
      </w:r>
    </w:p>
    <w:p w14:paraId="48A2F59B" w14:textId="77777777" w:rsidR="00E20D90" w:rsidRPr="00E20D90" w:rsidRDefault="00E20D90" w:rsidP="00E20D90">
      <w:r w:rsidRPr="00E20D90">
        <w:rPr>
          <w:b/>
          <w:bCs/>
        </w:rPr>
        <w:t>602. Which statement BEST reflects the legal function of Article 121 TFEU?</w:t>
      </w:r>
    </w:p>
    <w:p w14:paraId="2EB520D6" w14:textId="77777777" w:rsidR="00E20D90" w:rsidRPr="00E20D90" w:rsidRDefault="00E20D90" w:rsidP="00E20D90">
      <w:r w:rsidRPr="00E20D90">
        <w:t>A. It establishes the excessive deficit procedure.</w:t>
      </w:r>
    </w:p>
    <w:p w14:paraId="75B9904C" w14:textId="77777777" w:rsidR="00E20D90" w:rsidRPr="00E20D90" w:rsidRDefault="00E20D90" w:rsidP="00E20D90">
      <w:r w:rsidRPr="00E20D90">
        <w:t>B. It governs own resources.</w:t>
      </w:r>
    </w:p>
    <w:p w14:paraId="6AE1BCA7" w14:textId="77777777" w:rsidR="00E20D90" w:rsidRPr="00E20D90" w:rsidRDefault="00E20D90" w:rsidP="00E20D90">
      <w:r w:rsidRPr="00E20D90">
        <w:rPr>
          <w:b/>
          <w:bCs/>
        </w:rPr>
        <w:t>C. It provides the framework for the coordination of Member States' economic policies.</w:t>
      </w:r>
    </w:p>
    <w:p w14:paraId="710F350C" w14:textId="77777777" w:rsidR="00E20D90" w:rsidRPr="00E20D90" w:rsidRDefault="00E20D90" w:rsidP="00E20D90">
      <w:r w:rsidRPr="00E20D90">
        <w:t>D. It establishes the ordinary legislative procedure.</w:t>
      </w:r>
    </w:p>
    <w:p w14:paraId="6F72FA3A" w14:textId="77777777" w:rsidR="00E20D90" w:rsidRPr="00E20D90" w:rsidRDefault="00E20D90" w:rsidP="00E20D90">
      <w:r w:rsidRPr="00E20D90">
        <w:pict w14:anchorId="489C898D">
          <v:rect id="_x0000_i6868" style="width:0;height:1.5pt" o:hralign="center" o:hrstd="t" o:hr="t" fillcolor="#a0a0a0" stroked="f"/>
        </w:pict>
      </w:r>
    </w:p>
    <w:p w14:paraId="28F6806D" w14:textId="77777777" w:rsidR="00E20D90" w:rsidRPr="00E20D90" w:rsidRDefault="00E20D90" w:rsidP="00E20D90">
      <w:r w:rsidRPr="00E20D90">
        <w:rPr>
          <w:b/>
          <w:bCs/>
        </w:rPr>
        <w:t>603. Under the European Semester, the Annual Sustainable Growth Survey is adopted by:</w:t>
      </w:r>
    </w:p>
    <w:p w14:paraId="13A9AB18" w14:textId="77777777" w:rsidR="00E20D90" w:rsidRPr="00E20D90" w:rsidRDefault="00E20D90" w:rsidP="00E20D90">
      <w:r w:rsidRPr="00E20D90">
        <w:t>A. European Council.</w:t>
      </w:r>
    </w:p>
    <w:p w14:paraId="6F1574DC" w14:textId="77777777" w:rsidR="00E20D90" w:rsidRPr="00E20D90" w:rsidRDefault="00E20D90" w:rsidP="00E20D90">
      <w:r w:rsidRPr="00E20D90">
        <w:t>B. Council of the European Union.</w:t>
      </w:r>
    </w:p>
    <w:p w14:paraId="2530FE28" w14:textId="77777777" w:rsidR="00E20D90" w:rsidRPr="00E20D90" w:rsidRDefault="00E20D90" w:rsidP="00E20D90">
      <w:pPr>
        <w:rPr>
          <w:lang w:val="it-IT"/>
        </w:rPr>
      </w:pPr>
      <w:r w:rsidRPr="00E20D90">
        <w:rPr>
          <w:b/>
          <w:bCs/>
          <w:lang w:val="it-IT"/>
        </w:rPr>
        <w:t xml:space="preserve">C. </w:t>
      </w:r>
      <w:proofErr w:type="spellStart"/>
      <w:r w:rsidRPr="00E20D90">
        <w:rPr>
          <w:b/>
          <w:bCs/>
          <w:lang w:val="it-IT"/>
        </w:rPr>
        <w:t>European</w:t>
      </w:r>
      <w:proofErr w:type="spellEnd"/>
      <w:r w:rsidRPr="00E20D90">
        <w:rPr>
          <w:b/>
          <w:bCs/>
          <w:lang w:val="it-IT"/>
        </w:rPr>
        <w:t xml:space="preserve"> Commission.</w:t>
      </w:r>
    </w:p>
    <w:p w14:paraId="6392FD1A" w14:textId="77777777" w:rsidR="00E20D90" w:rsidRPr="00E20D90" w:rsidRDefault="00E20D90" w:rsidP="00E20D90">
      <w:pPr>
        <w:rPr>
          <w:lang w:val="it-IT"/>
        </w:rPr>
      </w:pPr>
      <w:r w:rsidRPr="00E20D90">
        <w:rPr>
          <w:lang w:val="it-IT"/>
        </w:rPr>
        <w:t xml:space="preserve">D. </w:t>
      </w:r>
      <w:proofErr w:type="spellStart"/>
      <w:r w:rsidRPr="00E20D90">
        <w:rPr>
          <w:lang w:val="it-IT"/>
        </w:rPr>
        <w:t>European</w:t>
      </w:r>
      <w:proofErr w:type="spellEnd"/>
      <w:r w:rsidRPr="00E20D90">
        <w:rPr>
          <w:lang w:val="it-IT"/>
        </w:rPr>
        <w:t xml:space="preserve"> </w:t>
      </w:r>
      <w:proofErr w:type="spellStart"/>
      <w:r w:rsidRPr="00E20D90">
        <w:rPr>
          <w:lang w:val="it-IT"/>
        </w:rPr>
        <w:t>Parliament</w:t>
      </w:r>
      <w:proofErr w:type="spellEnd"/>
      <w:r w:rsidRPr="00E20D90">
        <w:rPr>
          <w:lang w:val="it-IT"/>
        </w:rPr>
        <w:t>.</w:t>
      </w:r>
    </w:p>
    <w:p w14:paraId="1904AD9B" w14:textId="77777777" w:rsidR="00E20D90" w:rsidRPr="00E20D90" w:rsidRDefault="00E20D90" w:rsidP="00E20D90">
      <w:r w:rsidRPr="00E20D90">
        <w:pict w14:anchorId="3855C35C">
          <v:rect id="_x0000_i6869" style="width:0;height:1.5pt" o:hralign="center" o:hrstd="t" o:hr="t" fillcolor="#a0a0a0" stroked="f"/>
        </w:pict>
      </w:r>
    </w:p>
    <w:p w14:paraId="6384E102" w14:textId="77777777" w:rsidR="00E20D90" w:rsidRPr="00E20D90" w:rsidRDefault="00E20D90" w:rsidP="00E20D90">
      <w:r w:rsidRPr="00E20D90">
        <w:rPr>
          <w:b/>
          <w:bCs/>
        </w:rPr>
        <w:t>604. Which statement BEST reflects the legal purpose of Country-Specific Recommendations?</w:t>
      </w:r>
    </w:p>
    <w:p w14:paraId="7BB8F16D" w14:textId="77777777" w:rsidR="00E20D90" w:rsidRPr="00E20D90" w:rsidRDefault="00E20D90" w:rsidP="00E20D90">
      <w:r w:rsidRPr="00E20D90">
        <w:t>A. They are legally binding legislative acts.</w:t>
      </w:r>
    </w:p>
    <w:p w14:paraId="0112CB6D" w14:textId="77777777" w:rsidR="00E20D90" w:rsidRPr="00E20D90" w:rsidRDefault="00E20D90" w:rsidP="00E20D90">
      <w:r w:rsidRPr="00E20D90">
        <w:t>B. They amend national budgets directly.</w:t>
      </w:r>
    </w:p>
    <w:p w14:paraId="4912CC92" w14:textId="77777777" w:rsidR="00E20D90" w:rsidRPr="00E20D90" w:rsidRDefault="00E20D90" w:rsidP="00E20D90">
      <w:r w:rsidRPr="00E20D90">
        <w:rPr>
          <w:b/>
          <w:bCs/>
        </w:rPr>
        <w:lastRenderedPageBreak/>
        <w:t>C. They provide policy guidance to Member States within the European Semester framework.</w:t>
      </w:r>
    </w:p>
    <w:p w14:paraId="713ECAD0" w14:textId="77777777" w:rsidR="00E20D90" w:rsidRPr="00E20D90" w:rsidRDefault="00E20D90" w:rsidP="00E20D90">
      <w:r w:rsidRPr="00E20D90">
        <w:t>D. They are adopted by the European Parliament through the ordinary legislative procedure.</w:t>
      </w:r>
    </w:p>
    <w:p w14:paraId="10F787B3" w14:textId="77777777" w:rsidR="00E20D90" w:rsidRPr="00E20D90" w:rsidRDefault="00E20D90" w:rsidP="00E20D90">
      <w:r w:rsidRPr="00E20D90">
        <w:pict w14:anchorId="4D3471CB">
          <v:rect id="_x0000_i6870" style="width:0;height:1.5pt" o:hralign="center" o:hrstd="t" o:hr="t" fillcolor="#a0a0a0" stroked="f"/>
        </w:pict>
      </w:r>
    </w:p>
    <w:p w14:paraId="031D9481" w14:textId="77777777" w:rsidR="00E20D90" w:rsidRPr="00E20D90" w:rsidRDefault="00E20D90" w:rsidP="00E20D90">
      <w:r w:rsidRPr="00E20D90">
        <w:rPr>
          <w:b/>
          <w:bCs/>
        </w:rPr>
        <w:t>605. Under Article 126 TFEU, before preparing a report on excessive deficits, the Commission assesses compliance with which reference values?</w:t>
      </w:r>
    </w:p>
    <w:p w14:paraId="20D6CE5D" w14:textId="77777777" w:rsidR="00E20D90" w:rsidRPr="00E20D90" w:rsidRDefault="00E20D90" w:rsidP="00E20D90">
      <w:r w:rsidRPr="00E20D90">
        <w:t>A. Inflation and unemployment.</w:t>
      </w:r>
    </w:p>
    <w:p w14:paraId="6BB793C9" w14:textId="77777777" w:rsidR="00E20D90" w:rsidRPr="00E20D90" w:rsidRDefault="00E20D90" w:rsidP="00E20D90">
      <w:r w:rsidRPr="00E20D90">
        <w:t>B. Current account balance and inflation.</w:t>
      </w:r>
    </w:p>
    <w:p w14:paraId="7CAD7A3B" w14:textId="77777777" w:rsidR="00E20D90" w:rsidRPr="00E20D90" w:rsidRDefault="00E20D90" w:rsidP="00E20D90">
      <w:r w:rsidRPr="00E20D90">
        <w:rPr>
          <w:b/>
          <w:bCs/>
        </w:rPr>
        <w:t>C. Government deficit and government debt.</w:t>
      </w:r>
    </w:p>
    <w:p w14:paraId="26371F26" w14:textId="77777777" w:rsidR="00E20D90" w:rsidRPr="00E20D90" w:rsidRDefault="00E20D90" w:rsidP="00E20D90">
      <w:r w:rsidRPr="00E20D90">
        <w:t>D. Public investment and productivity.</w:t>
      </w:r>
    </w:p>
    <w:p w14:paraId="2BB2B612" w14:textId="77777777" w:rsidR="00E20D90" w:rsidRPr="00E20D90" w:rsidRDefault="00E20D90" w:rsidP="00E20D90">
      <w:r w:rsidRPr="00E20D90">
        <w:pict w14:anchorId="6FFE5C9F">
          <v:rect id="_x0000_i6871" style="width:0;height:1.5pt" o:hralign="center" o:hrstd="t" o:hr="t" fillcolor="#a0a0a0" stroked="f"/>
        </w:pict>
      </w:r>
    </w:p>
    <w:p w14:paraId="01FF8C09" w14:textId="77777777" w:rsidR="00E20D90" w:rsidRPr="00E20D90" w:rsidRDefault="00E20D90" w:rsidP="00E20D90">
      <w:r w:rsidRPr="00E20D90">
        <w:rPr>
          <w:b/>
          <w:bCs/>
        </w:rPr>
        <w:t>606. Which statement BEST reflects the role of the Economic and Financial Committee under Article 134 TFEU?</w:t>
      </w:r>
    </w:p>
    <w:p w14:paraId="43ABF14A" w14:textId="77777777" w:rsidR="00E20D90" w:rsidRPr="00E20D90" w:rsidRDefault="00E20D90" w:rsidP="00E20D90">
      <w:r w:rsidRPr="00E20D90">
        <w:t>A. It adopts legislative acts concerning EMU.</w:t>
      </w:r>
    </w:p>
    <w:p w14:paraId="36546A52" w14:textId="77777777" w:rsidR="00E20D90" w:rsidRPr="00E20D90" w:rsidRDefault="00E20D90" w:rsidP="00E20D90">
      <w:r w:rsidRPr="00E20D90">
        <w:t>B. It determines ECB monetary policy.</w:t>
      </w:r>
    </w:p>
    <w:p w14:paraId="5F7F8C60" w14:textId="77777777" w:rsidR="00E20D90" w:rsidRPr="00E20D90" w:rsidRDefault="00E20D90" w:rsidP="00E20D90">
      <w:r w:rsidRPr="00E20D90">
        <w:rPr>
          <w:b/>
          <w:bCs/>
        </w:rPr>
        <w:t>C. It monitors the economic and financial situation of Member States and delivers opinions at the request of the Council or the Commission.</w:t>
      </w:r>
    </w:p>
    <w:p w14:paraId="3B392EBE" w14:textId="77777777" w:rsidR="00E20D90" w:rsidRPr="00E20D90" w:rsidRDefault="00E20D90" w:rsidP="00E20D90">
      <w:r w:rsidRPr="00E20D90">
        <w:t>D. It approves national fiscal plans.</w:t>
      </w:r>
    </w:p>
    <w:p w14:paraId="1BC31022" w14:textId="77777777" w:rsidR="00E20D90" w:rsidRPr="00E20D90" w:rsidRDefault="00E20D90" w:rsidP="00E20D90">
      <w:r w:rsidRPr="00E20D90">
        <w:pict w14:anchorId="0C3444D6">
          <v:rect id="_x0000_i6872" style="width:0;height:1.5pt" o:hralign="center" o:hrstd="t" o:hr="t" fillcolor="#a0a0a0" stroked="f"/>
        </w:pict>
      </w:r>
    </w:p>
    <w:p w14:paraId="254EAB6A" w14:textId="77777777" w:rsidR="00E20D90" w:rsidRPr="00E20D90" w:rsidRDefault="00E20D90" w:rsidP="00E20D90">
      <w:r w:rsidRPr="00E20D90">
        <w:rPr>
          <w:b/>
          <w:bCs/>
        </w:rPr>
        <w:t>607. Under Protocol No 12, the reference value for government debt is expressed as a percentage of:</w:t>
      </w:r>
    </w:p>
    <w:p w14:paraId="5612CAC9" w14:textId="77777777" w:rsidR="00E20D90" w:rsidRPr="00E20D90" w:rsidRDefault="00E20D90" w:rsidP="00E20D90">
      <w:r w:rsidRPr="00E20D90">
        <w:t>A. Gross National Income.</w:t>
      </w:r>
    </w:p>
    <w:p w14:paraId="29FA7396" w14:textId="77777777" w:rsidR="00E20D90" w:rsidRPr="00E20D90" w:rsidRDefault="00E20D90" w:rsidP="00E20D90">
      <w:r w:rsidRPr="00E20D90">
        <w:t>B. Total public expenditure.</w:t>
      </w:r>
    </w:p>
    <w:p w14:paraId="083110EB" w14:textId="77777777" w:rsidR="00E20D90" w:rsidRPr="00E20D90" w:rsidRDefault="00E20D90" w:rsidP="00E20D90">
      <w:r w:rsidRPr="00E20D90">
        <w:rPr>
          <w:b/>
          <w:bCs/>
        </w:rPr>
        <w:t>C. Gross Domestic Product (GDP).</w:t>
      </w:r>
    </w:p>
    <w:p w14:paraId="5D62CF87" w14:textId="77777777" w:rsidR="00E20D90" w:rsidRPr="00E20D90" w:rsidRDefault="00E20D90" w:rsidP="00E20D90">
      <w:r w:rsidRPr="00E20D90">
        <w:t>D. Annual tax revenue.</w:t>
      </w:r>
    </w:p>
    <w:p w14:paraId="32C044D0" w14:textId="77777777" w:rsidR="00E20D90" w:rsidRPr="00E20D90" w:rsidRDefault="00E20D90" w:rsidP="00E20D90">
      <w:r w:rsidRPr="00E20D90">
        <w:pict w14:anchorId="4C418FFF">
          <v:rect id="_x0000_i6873" style="width:0;height:1.5pt" o:hralign="center" o:hrstd="t" o:hr="t" fillcolor="#a0a0a0" stroked="f"/>
        </w:pict>
      </w:r>
    </w:p>
    <w:p w14:paraId="151CA014" w14:textId="77777777" w:rsidR="00E20D90" w:rsidRPr="00E20D90" w:rsidRDefault="00E20D90" w:rsidP="00E20D90">
      <w:r w:rsidRPr="00E20D90">
        <w:rPr>
          <w:b/>
          <w:bCs/>
        </w:rPr>
        <w:t>608. Which statement BEST reflects the legal purpose of Article 136 TFEU?</w:t>
      </w:r>
    </w:p>
    <w:p w14:paraId="0635E1CE" w14:textId="77777777" w:rsidR="00E20D90" w:rsidRPr="00E20D90" w:rsidRDefault="00E20D90" w:rsidP="00E20D90">
      <w:r w:rsidRPr="00E20D90">
        <w:t>A. It establishes the European Central Bank.</w:t>
      </w:r>
    </w:p>
    <w:p w14:paraId="5C245AB3" w14:textId="77777777" w:rsidR="00E20D90" w:rsidRPr="00E20D90" w:rsidRDefault="00E20D90" w:rsidP="00E20D90">
      <w:r w:rsidRPr="00E20D90">
        <w:t>B. It regulates the Union budget.</w:t>
      </w:r>
    </w:p>
    <w:p w14:paraId="79B86E13" w14:textId="77777777" w:rsidR="00E20D90" w:rsidRPr="00E20D90" w:rsidRDefault="00E20D90" w:rsidP="00E20D90">
      <w:r w:rsidRPr="00E20D90">
        <w:rPr>
          <w:b/>
          <w:bCs/>
        </w:rPr>
        <w:lastRenderedPageBreak/>
        <w:t>C. It allows the adoption of measures specific to Member States whose currency is the euro.</w:t>
      </w:r>
    </w:p>
    <w:p w14:paraId="3363C211" w14:textId="77777777" w:rsidR="00E20D90" w:rsidRPr="00E20D90" w:rsidRDefault="00E20D90" w:rsidP="00E20D90">
      <w:r w:rsidRPr="00E20D90">
        <w:t>D. It governs enhanced cooperation.</w:t>
      </w:r>
    </w:p>
    <w:p w14:paraId="1518E710" w14:textId="77777777" w:rsidR="00E20D90" w:rsidRPr="00E20D90" w:rsidRDefault="00E20D90" w:rsidP="00E20D90">
      <w:r w:rsidRPr="00E20D90">
        <w:pict w14:anchorId="0A3E03B4">
          <v:rect id="_x0000_i6874" style="width:0;height:1.5pt" o:hralign="center" o:hrstd="t" o:hr="t" fillcolor="#a0a0a0" stroked="f"/>
        </w:pict>
      </w:r>
    </w:p>
    <w:p w14:paraId="7764FEF7" w14:textId="77777777" w:rsidR="00E20D90" w:rsidRPr="00E20D90" w:rsidRDefault="00E20D90" w:rsidP="00E20D90">
      <w:r w:rsidRPr="00E20D90">
        <w:rPr>
          <w:b/>
          <w:bCs/>
        </w:rPr>
        <w:t>609. Under the European Semester, National Reform Programmes are generally submitted by:</w:t>
      </w:r>
    </w:p>
    <w:p w14:paraId="789645BC" w14:textId="77777777" w:rsidR="00E20D90" w:rsidRPr="00E20D90" w:rsidRDefault="00E20D90" w:rsidP="00E20D90">
      <w:r w:rsidRPr="00E20D90">
        <w:t>A. The European Commission.</w:t>
      </w:r>
    </w:p>
    <w:p w14:paraId="37FE2ED0" w14:textId="77777777" w:rsidR="00E20D90" w:rsidRPr="00E20D90" w:rsidRDefault="00E20D90" w:rsidP="00E20D90">
      <w:r w:rsidRPr="00E20D90">
        <w:rPr>
          <w:b/>
          <w:bCs/>
        </w:rPr>
        <w:t>B. Member States.</w:t>
      </w:r>
    </w:p>
    <w:p w14:paraId="2D56C299" w14:textId="77777777" w:rsidR="00E20D90" w:rsidRPr="00E20D90" w:rsidRDefault="00E20D90" w:rsidP="00E20D90">
      <w:r w:rsidRPr="00E20D90">
        <w:t>C. The Council.</w:t>
      </w:r>
    </w:p>
    <w:p w14:paraId="747423AC" w14:textId="77777777" w:rsidR="00E20D90" w:rsidRPr="00E20D90" w:rsidRDefault="00E20D90" w:rsidP="00E20D90">
      <w:r w:rsidRPr="00E20D90">
        <w:t>D. The European Parliament.</w:t>
      </w:r>
    </w:p>
    <w:p w14:paraId="26897140" w14:textId="77777777" w:rsidR="00E20D90" w:rsidRPr="00E20D90" w:rsidRDefault="00E20D90" w:rsidP="00E20D90">
      <w:r w:rsidRPr="00E20D90">
        <w:pict w14:anchorId="0820D09C">
          <v:rect id="_x0000_i6875" style="width:0;height:1.5pt" o:hralign="center" o:hrstd="t" o:hr="t" fillcolor="#a0a0a0" stroked="f"/>
        </w:pict>
      </w:r>
    </w:p>
    <w:p w14:paraId="01CA7028" w14:textId="77777777" w:rsidR="00E20D90" w:rsidRPr="00E20D90" w:rsidRDefault="00E20D90" w:rsidP="00E20D90">
      <w:r w:rsidRPr="00E20D90">
        <w:rPr>
          <w:b/>
          <w:bCs/>
        </w:rPr>
        <w:t>610. Which statement BEST reflects the legal role of the Eurogroup?</w:t>
      </w:r>
    </w:p>
    <w:p w14:paraId="4E3D6215" w14:textId="77777777" w:rsidR="00E20D90" w:rsidRPr="00E20D90" w:rsidRDefault="00E20D90" w:rsidP="00E20D90">
      <w:r w:rsidRPr="00E20D90">
        <w:t>A. It is a formal legislative institution of the Union.</w:t>
      </w:r>
    </w:p>
    <w:p w14:paraId="23E89846" w14:textId="77777777" w:rsidR="00E20D90" w:rsidRPr="00E20D90" w:rsidRDefault="00E20D90" w:rsidP="00E20D90">
      <w:r w:rsidRPr="00E20D90">
        <w:t>B. It adopts Regulations under Article 288 TFEU.</w:t>
      </w:r>
    </w:p>
    <w:p w14:paraId="2D267B57" w14:textId="77777777" w:rsidR="00E20D90" w:rsidRPr="00E20D90" w:rsidRDefault="00E20D90" w:rsidP="00E20D90">
      <w:r w:rsidRPr="00E20D90">
        <w:rPr>
          <w:b/>
          <w:bCs/>
        </w:rPr>
        <w:t>C. It is an informal body in which ministers of euro area Member States discuss matters relating to their shared responsibilities concerning the euro.</w:t>
      </w:r>
    </w:p>
    <w:p w14:paraId="38567E24" w14:textId="77777777" w:rsidR="00E20D90" w:rsidRPr="00E20D90" w:rsidRDefault="00E20D90" w:rsidP="00E20D90">
      <w:r w:rsidRPr="00E20D90">
        <w:t>D. It exercises the monetary policy of the euro area.</w:t>
      </w:r>
    </w:p>
    <w:p w14:paraId="6931F422" w14:textId="77777777" w:rsidR="00E20D90" w:rsidRPr="00E20D90" w:rsidRDefault="00E20D90" w:rsidP="00E20D90">
      <w:r w:rsidRPr="00E20D90">
        <w:pict w14:anchorId="6DEF9755">
          <v:rect id="_x0000_i6876" style="width:0;height:1.5pt" o:hralign="center" o:hrstd="t" o:hr="t" fillcolor="#a0a0a0" stroked="f"/>
        </w:pict>
      </w:r>
    </w:p>
    <w:p w14:paraId="3C6F9A03" w14:textId="77777777" w:rsidR="00E20D90" w:rsidRPr="00E20D90" w:rsidRDefault="00E20D90" w:rsidP="00E20D90">
      <w:r w:rsidRPr="00E20D90">
        <w:rPr>
          <w:b/>
          <w:bCs/>
        </w:rPr>
        <w:t>611. Under Protocol No 14, the President of the Eurogroup is elected for a term of:</w:t>
      </w:r>
    </w:p>
    <w:p w14:paraId="207440E1" w14:textId="77777777" w:rsidR="00E20D90" w:rsidRPr="00E20D90" w:rsidRDefault="00E20D90" w:rsidP="00E20D90">
      <w:r w:rsidRPr="00E20D90">
        <w:t>A. One year.</w:t>
      </w:r>
    </w:p>
    <w:p w14:paraId="26E9BEC6" w14:textId="77777777" w:rsidR="00E20D90" w:rsidRPr="00E20D90" w:rsidRDefault="00E20D90" w:rsidP="00E20D90">
      <w:r w:rsidRPr="00E20D90">
        <w:t>B. Two years.</w:t>
      </w:r>
    </w:p>
    <w:p w14:paraId="70486CE5" w14:textId="77777777" w:rsidR="00E20D90" w:rsidRPr="00E20D90" w:rsidRDefault="00E20D90" w:rsidP="00E20D90">
      <w:r w:rsidRPr="00E20D90">
        <w:rPr>
          <w:b/>
          <w:bCs/>
        </w:rPr>
        <w:t>C. Two and a half years.</w:t>
      </w:r>
    </w:p>
    <w:p w14:paraId="25868B86" w14:textId="77777777" w:rsidR="00E20D90" w:rsidRPr="00E20D90" w:rsidRDefault="00E20D90" w:rsidP="00E20D90">
      <w:r w:rsidRPr="00E20D90">
        <w:t>D. Five years.</w:t>
      </w:r>
    </w:p>
    <w:p w14:paraId="35A350BF" w14:textId="77777777" w:rsidR="00E20D90" w:rsidRPr="00E20D90" w:rsidRDefault="00E20D90" w:rsidP="00E20D90">
      <w:r w:rsidRPr="00E20D90">
        <w:pict w14:anchorId="1B8D8D98">
          <v:rect id="_x0000_i6877" style="width:0;height:1.5pt" o:hralign="center" o:hrstd="t" o:hr="t" fillcolor="#a0a0a0" stroked="f"/>
        </w:pict>
      </w:r>
    </w:p>
    <w:p w14:paraId="555D8AA6" w14:textId="77777777" w:rsidR="00E20D90" w:rsidRPr="00E20D90" w:rsidRDefault="00E20D90" w:rsidP="00E20D90">
      <w:r w:rsidRPr="00E20D90">
        <w:rPr>
          <w:b/>
          <w:bCs/>
        </w:rPr>
        <w:t>612. Which statement BEST reflects the legal relationship between the Eurogroup and the Council (ECOFIN)?</w:t>
      </w:r>
    </w:p>
    <w:p w14:paraId="009CE54A" w14:textId="77777777" w:rsidR="00E20D90" w:rsidRPr="00E20D90" w:rsidRDefault="00E20D90" w:rsidP="00E20D90">
      <w:r w:rsidRPr="00E20D90">
        <w:t>A. The Eurogroup replaces ECOFIN whenever euro area matters are discussed.</w:t>
      </w:r>
    </w:p>
    <w:p w14:paraId="1E14F956" w14:textId="77777777" w:rsidR="00E20D90" w:rsidRPr="00E20D90" w:rsidRDefault="00E20D90" w:rsidP="00E20D90">
      <w:r w:rsidRPr="00E20D90">
        <w:t>B. The Eurogroup exercises legislative powers.</w:t>
      </w:r>
    </w:p>
    <w:p w14:paraId="25AE2D97" w14:textId="77777777" w:rsidR="00E20D90" w:rsidRPr="00E20D90" w:rsidRDefault="00E20D90" w:rsidP="00E20D90">
      <w:r w:rsidRPr="00E20D90">
        <w:rPr>
          <w:b/>
          <w:bCs/>
        </w:rPr>
        <w:lastRenderedPageBreak/>
        <w:t>C. The Eurogroup is an informal forum, whereas ECOFIN is the formal Council configuration exercising legislative and coordinating functions.</w:t>
      </w:r>
    </w:p>
    <w:p w14:paraId="2617B490" w14:textId="77777777" w:rsidR="00E20D90" w:rsidRPr="00E20D90" w:rsidRDefault="00E20D90" w:rsidP="00E20D90">
      <w:r w:rsidRPr="00E20D90">
        <w:t>D. Both bodies adopt legislative acts jointly.</w:t>
      </w:r>
    </w:p>
    <w:p w14:paraId="7676CB11" w14:textId="77777777" w:rsidR="00E20D90" w:rsidRPr="00E20D90" w:rsidRDefault="00E20D90" w:rsidP="00E20D90">
      <w:r w:rsidRPr="00E20D90">
        <w:pict w14:anchorId="207DC17C">
          <v:rect id="_x0000_i6878" style="width:0;height:1.5pt" o:hralign="center" o:hrstd="t" o:hr="t" fillcolor="#a0a0a0" stroked="f"/>
        </w:pict>
      </w:r>
    </w:p>
    <w:p w14:paraId="46595010" w14:textId="77777777" w:rsidR="00E20D90" w:rsidRPr="00E20D90" w:rsidRDefault="00E20D90" w:rsidP="00E20D90">
      <w:r w:rsidRPr="00E20D90">
        <w:rPr>
          <w:b/>
          <w:bCs/>
        </w:rPr>
        <w:t>613. Under Article 140 TFEU, convergence reports assessing readiness to adopt the euro are prepared by:</w:t>
      </w:r>
    </w:p>
    <w:p w14:paraId="6B6141DD" w14:textId="77777777" w:rsidR="00E20D90" w:rsidRPr="00E20D90" w:rsidRDefault="00E20D90" w:rsidP="00E20D90">
      <w:r w:rsidRPr="00E20D90">
        <w:t>A. The Council and the European Parliament.</w:t>
      </w:r>
    </w:p>
    <w:p w14:paraId="0D28A324" w14:textId="77777777" w:rsidR="00E20D90" w:rsidRPr="00E20D90" w:rsidRDefault="00E20D90" w:rsidP="00E20D90">
      <w:r w:rsidRPr="00E20D90">
        <w:t>B. The Eurogroup only.</w:t>
      </w:r>
    </w:p>
    <w:p w14:paraId="6B074643" w14:textId="77777777" w:rsidR="00E20D90" w:rsidRPr="00E20D90" w:rsidRDefault="00E20D90" w:rsidP="00E20D90">
      <w:r w:rsidRPr="00E20D90">
        <w:rPr>
          <w:b/>
          <w:bCs/>
        </w:rPr>
        <w:t>C. The European Commission and the European Central Bank.</w:t>
      </w:r>
    </w:p>
    <w:p w14:paraId="111F5C4C" w14:textId="77777777" w:rsidR="00E20D90" w:rsidRPr="00E20D90" w:rsidRDefault="00E20D90" w:rsidP="00E20D90">
      <w:r w:rsidRPr="00E20D90">
        <w:t>D. The European Council.</w:t>
      </w:r>
    </w:p>
    <w:p w14:paraId="7B248F12" w14:textId="77777777" w:rsidR="00E20D90" w:rsidRPr="00E20D90" w:rsidRDefault="00E20D90" w:rsidP="00E20D90">
      <w:r w:rsidRPr="00E20D90">
        <w:pict w14:anchorId="13746D8B">
          <v:rect id="_x0000_i6879" style="width:0;height:1.5pt" o:hralign="center" o:hrstd="t" o:hr="t" fillcolor="#a0a0a0" stroked="f"/>
        </w:pict>
      </w:r>
    </w:p>
    <w:p w14:paraId="44919FF9" w14:textId="77777777" w:rsidR="00E20D90" w:rsidRPr="00E20D90" w:rsidRDefault="00E20D90" w:rsidP="00E20D90">
      <w:r w:rsidRPr="00E20D90">
        <w:rPr>
          <w:b/>
          <w:bCs/>
        </w:rPr>
        <w:t>614. Which statement BEST reflects the legal significance of convergence reports?</w:t>
      </w:r>
    </w:p>
    <w:p w14:paraId="21B2E5CE" w14:textId="77777777" w:rsidR="00E20D90" w:rsidRPr="00E20D90" w:rsidRDefault="00E20D90" w:rsidP="00E20D90">
      <w:r w:rsidRPr="00E20D90">
        <w:t>A. They automatically admit a Member State into the euro area.</w:t>
      </w:r>
    </w:p>
    <w:p w14:paraId="6726DB36" w14:textId="77777777" w:rsidR="00E20D90" w:rsidRPr="00E20D90" w:rsidRDefault="00E20D90" w:rsidP="00E20D90">
      <w:r w:rsidRPr="00E20D90">
        <w:t>B. They are adopted by the European Parliament.</w:t>
      </w:r>
    </w:p>
    <w:p w14:paraId="58B49C7A" w14:textId="77777777" w:rsidR="00E20D90" w:rsidRPr="00E20D90" w:rsidRDefault="00E20D90" w:rsidP="00E20D90">
      <w:r w:rsidRPr="00E20D90">
        <w:rPr>
          <w:b/>
          <w:bCs/>
        </w:rPr>
        <w:t>C. They assess whether Member States fulfil the legal and economic conditions for adopting the euro.</w:t>
      </w:r>
    </w:p>
    <w:p w14:paraId="23E3E9CF" w14:textId="77777777" w:rsidR="00E20D90" w:rsidRPr="00E20D90" w:rsidRDefault="00E20D90" w:rsidP="00E20D90">
      <w:r w:rsidRPr="00E20D90">
        <w:t>D. They determine the ECB's monetary policy.</w:t>
      </w:r>
    </w:p>
    <w:p w14:paraId="798D7CD8" w14:textId="77777777" w:rsidR="00E20D90" w:rsidRPr="00E20D90" w:rsidRDefault="00E20D90" w:rsidP="00E20D90">
      <w:r w:rsidRPr="00E20D90">
        <w:pict w14:anchorId="749B2983">
          <v:rect id="_x0000_i6880" style="width:0;height:1.5pt" o:hralign="center" o:hrstd="t" o:hr="t" fillcolor="#a0a0a0" stroked="f"/>
        </w:pict>
      </w:r>
    </w:p>
    <w:p w14:paraId="43FB51B8" w14:textId="77777777" w:rsidR="00E20D90" w:rsidRPr="00E20D90" w:rsidRDefault="00E20D90" w:rsidP="00E20D90">
      <w:r w:rsidRPr="00E20D90">
        <w:rPr>
          <w:b/>
          <w:bCs/>
        </w:rPr>
        <w:t>615. Under Article 140 TFEU, the final decision allowing a Member State to adopt the euro is taken by:</w:t>
      </w:r>
    </w:p>
    <w:p w14:paraId="1B7AE560" w14:textId="77777777" w:rsidR="00E20D90" w:rsidRPr="00E20D90" w:rsidRDefault="00E20D90" w:rsidP="00E20D90">
      <w:pPr>
        <w:rPr>
          <w:lang w:val="it-IT"/>
        </w:rPr>
      </w:pPr>
      <w:r w:rsidRPr="00E20D90">
        <w:rPr>
          <w:lang w:val="it-IT"/>
        </w:rPr>
        <w:t xml:space="preserve">A. </w:t>
      </w:r>
      <w:proofErr w:type="spellStart"/>
      <w:r w:rsidRPr="00E20D90">
        <w:rPr>
          <w:lang w:val="it-IT"/>
        </w:rPr>
        <w:t>European</w:t>
      </w:r>
      <w:proofErr w:type="spellEnd"/>
      <w:r w:rsidRPr="00E20D90">
        <w:rPr>
          <w:lang w:val="it-IT"/>
        </w:rPr>
        <w:t xml:space="preserve"> Commission.</w:t>
      </w:r>
    </w:p>
    <w:p w14:paraId="54BE4C12" w14:textId="77777777" w:rsidR="00E20D90" w:rsidRPr="00E20D90" w:rsidRDefault="00E20D90" w:rsidP="00E20D90">
      <w:pPr>
        <w:rPr>
          <w:lang w:val="it-IT"/>
        </w:rPr>
      </w:pPr>
      <w:r w:rsidRPr="00E20D90">
        <w:rPr>
          <w:lang w:val="it-IT"/>
        </w:rPr>
        <w:t xml:space="preserve">B. </w:t>
      </w:r>
      <w:proofErr w:type="spellStart"/>
      <w:r w:rsidRPr="00E20D90">
        <w:rPr>
          <w:lang w:val="it-IT"/>
        </w:rPr>
        <w:t>European</w:t>
      </w:r>
      <w:proofErr w:type="spellEnd"/>
      <w:r w:rsidRPr="00E20D90">
        <w:rPr>
          <w:lang w:val="it-IT"/>
        </w:rPr>
        <w:t xml:space="preserve"> </w:t>
      </w:r>
      <w:proofErr w:type="spellStart"/>
      <w:r w:rsidRPr="00E20D90">
        <w:rPr>
          <w:lang w:val="it-IT"/>
        </w:rPr>
        <w:t>Parliament</w:t>
      </w:r>
      <w:proofErr w:type="spellEnd"/>
      <w:r w:rsidRPr="00E20D90">
        <w:rPr>
          <w:lang w:val="it-IT"/>
        </w:rPr>
        <w:t>.</w:t>
      </w:r>
    </w:p>
    <w:p w14:paraId="23793139" w14:textId="77777777" w:rsidR="00E20D90" w:rsidRPr="00E20D90" w:rsidRDefault="00E20D90" w:rsidP="00E20D90">
      <w:r w:rsidRPr="00E20D90">
        <w:rPr>
          <w:b/>
          <w:bCs/>
        </w:rPr>
        <w:t>C. Council of the European Union.</w:t>
      </w:r>
    </w:p>
    <w:p w14:paraId="7B6213A5" w14:textId="77777777" w:rsidR="00E20D90" w:rsidRPr="00E20D90" w:rsidRDefault="00E20D90" w:rsidP="00E20D90">
      <w:r w:rsidRPr="00E20D90">
        <w:t>D. European Council.</w:t>
      </w:r>
    </w:p>
    <w:p w14:paraId="7C98AD21" w14:textId="77777777" w:rsidR="00E20D90" w:rsidRPr="00E20D90" w:rsidRDefault="00E20D90" w:rsidP="00E20D90">
      <w:r w:rsidRPr="00E20D90">
        <w:pict w14:anchorId="7F947362">
          <v:rect id="_x0000_i6881" style="width:0;height:1.5pt" o:hralign="center" o:hrstd="t" o:hr="t" fillcolor="#a0a0a0" stroked="f"/>
        </w:pict>
      </w:r>
    </w:p>
    <w:p w14:paraId="0836C580" w14:textId="77777777" w:rsidR="00E20D90" w:rsidRPr="00E20D90" w:rsidRDefault="00E20D90" w:rsidP="00E20D90">
      <w:r w:rsidRPr="00E20D90">
        <w:rPr>
          <w:b/>
          <w:bCs/>
        </w:rPr>
        <w:t>616. Which statement BEST reflects the legal purpose of ERM II?</w:t>
      </w:r>
    </w:p>
    <w:p w14:paraId="38437261" w14:textId="77777777" w:rsidR="00E20D90" w:rsidRPr="00E20D90" w:rsidRDefault="00E20D90" w:rsidP="00E20D90">
      <w:r w:rsidRPr="00E20D90">
        <w:t>A. It replaces the euro.</w:t>
      </w:r>
    </w:p>
    <w:p w14:paraId="0E87B388" w14:textId="77777777" w:rsidR="00E20D90" w:rsidRPr="00E20D90" w:rsidRDefault="00E20D90" w:rsidP="00E20D90">
      <w:r w:rsidRPr="00E20D90">
        <w:t>B. It is mandatory for all Member States indefinitely.</w:t>
      </w:r>
    </w:p>
    <w:p w14:paraId="06FF160B" w14:textId="77777777" w:rsidR="00E20D90" w:rsidRPr="00E20D90" w:rsidRDefault="00E20D90" w:rsidP="00E20D90">
      <w:r w:rsidRPr="00E20D90">
        <w:rPr>
          <w:b/>
          <w:bCs/>
        </w:rPr>
        <w:t>C. It provides a framework for exchange-rate stability prior to euro adoption.</w:t>
      </w:r>
    </w:p>
    <w:p w14:paraId="02FD48DD" w14:textId="77777777" w:rsidR="00E20D90" w:rsidRPr="00E20D90" w:rsidRDefault="00E20D90" w:rsidP="00E20D90">
      <w:r w:rsidRPr="00E20D90">
        <w:lastRenderedPageBreak/>
        <w:t>D. It establishes the ECB's interest rates.</w:t>
      </w:r>
    </w:p>
    <w:p w14:paraId="49E107D9" w14:textId="77777777" w:rsidR="00E20D90" w:rsidRPr="00E20D90" w:rsidRDefault="00E20D90" w:rsidP="00E20D90">
      <w:r w:rsidRPr="00E20D90">
        <w:pict w14:anchorId="7D1B6CE9">
          <v:rect id="_x0000_i6882" style="width:0;height:1.5pt" o:hralign="center" o:hrstd="t" o:hr="t" fillcolor="#a0a0a0" stroked="f"/>
        </w:pict>
      </w:r>
    </w:p>
    <w:p w14:paraId="58F6E733" w14:textId="77777777" w:rsidR="00E20D90" w:rsidRPr="00E20D90" w:rsidRDefault="00E20D90" w:rsidP="00E20D90">
      <w:r w:rsidRPr="00E20D90">
        <w:rPr>
          <w:b/>
          <w:bCs/>
        </w:rPr>
        <w:t>617. Under the convergence criteria, long-term interest rates are assessed primarily to evaluate:</w:t>
      </w:r>
    </w:p>
    <w:p w14:paraId="1310786E" w14:textId="77777777" w:rsidR="00E20D90" w:rsidRPr="00E20D90" w:rsidRDefault="00E20D90" w:rsidP="00E20D90">
      <w:r w:rsidRPr="00E20D90">
        <w:t>A. banking profitability.</w:t>
      </w:r>
    </w:p>
    <w:p w14:paraId="79E8D2D3" w14:textId="77777777" w:rsidR="00E20D90" w:rsidRPr="00E20D90" w:rsidRDefault="00E20D90" w:rsidP="00E20D90">
      <w:r w:rsidRPr="00E20D90">
        <w:t>B. public investment.</w:t>
      </w:r>
    </w:p>
    <w:p w14:paraId="73ECD1B3" w14:textId="77777777" w:rsidR="00E20D90" w:rsidRPr="00E20D90" w:rsidRDefault="00E20D90" w:rsidP="00E20D90">
      <w:r w:rsidRPr="00E20D90">
        <w:rPr>
          <w:b/>
          <w:bCs/>
        </w:rPr>
        <w:t>C. the sustainability of price stability.</w:t>
      </w:r>
    </w:p>
    <w:p w14:paraId="5F35B357" w14:textId="77777777" w:rsidR="00E20D90" w:rsidRPr="00E20D90" w:rsidRDefault="00E20D90" w:rsidP="00E20D90">
      <w:r w:rsidRPr="00E20D90">
        <w:t>D. trade competitiveness.</w:t>
      </w:r>
    </w:p>
    <w:p w14:paraId="2A2DFF6D" w14:textId="77777777" w:rsidR="00E20D90" w:rsidRPr="00E20D90" w:rsidRDefault="00E20D90" w:rsidP="00E20D90">
      <w:r w:rsidRPr="00E20D90">
        <w:pict w14:anchorId="202E1FA8">
          <v:rect id="_x0000_i6883" style="width:0;height:1.5pt" o:hralign="center" o:hrstd="t" o:hr="t" fillcolor="#a0a0a0" stroked="f"/>
        </w:pict>
      </w:r>
    </w:p>
    <w:p w14:paraId="41ACC4E0" w14:textId="77777777" w:rsidR="00E20D90" w:rsidRPr="00E20D90" w:rsidRDefault="00E20D90" w:rsidP="00E20D90">
      <w:r w:rsidRPr="00E20D90">
        <w:rPr>
          <w:b/>
          <w:bCs/>
        </w:rPr>
        <w:t>618. Which statement BEST reflects the legal significance of Protocol No 15 concerning the United Kingdom?</w:t>
      </w:r>
    </w:p>
    <w:p w14:paraId="1C099BC5" w14:textId="77777777" w:rsidR="00E20D90" w:rsidRPr="00E20D90" w:rsidRDefault="00E20D90" w:rsidP="00E20D90">
      <w:r w:rsidRPr="00E20D90">
        <w:t>A. It established permanent membership of the euro area.</w:t>
      </w:r>
    </w:p>
    <w:p w14:paraId="37A9989A" w14:textId="77777777" w:rsidR="00E20D90" w:rsidRPr="00E20D90" w:rsidRDefault="00E20D90" w:rsidP="00E20D90">
      <w:r w:rsidRPr="00E20D90">
        <w:t>B. It required the United Kingdom to adopt the euro by 2010.</w:t>
      </w:r>
    </w:p>
    <w:p w14:paraId="00502317" w14:textId="77777777" w:rsidR="00E20D90" w:rsidRPr="00E20D90" w:rsidRDefault="00E20D90" w:rsidP="00E20D90">
      <w:r w:rsidRPr="00E20D90">
        <w:rPr>
          <w:b/>
          <w:bCs/>
        </w:rPr>
        <w:t>C. It provided the United Kingdom with an opt-out from adopting the euro while it remained a Member State.</w:t>
      </w:r>
    </w:p>
    <w:p w14:paraId="1D5EE659" w14:textId="77777777" w:rsidR="00E20D90" w:rsidRPr="00E20D90" w:rsidRDefault="00E20D90" w:rsidP="00E20D90">
      <w:r w:rsidRPr="00E20D90">
        <w:t>D. It established the European Stability Mechanism.</w:t>
      </w:r>
    </w:p>
    <w:p w14:paraId="5CB7B8A0" w14:textId="77777777" w:rsidR="00E20D90" w:rsidRPr="00E20D90" w:rsidRDefault="00E20D90" w:rsidP="00E20D90">
      <w:r w:rsidRPr="00E20D90">
        <w:pict w14:anchorId="248130FF">
          <v:rect id="_x0000_i6884" style="width:0;height:1.5pt" o:hralign="center" o:hrstd="t" o:hr="t" fillcolor="#a0a0a0" stroked="f"/>
        </w:pict>
      </w:r>
    </w:p>
    <w:p w14:paraId="0F32C79E" w14:textId="77777777" w:rsidR="00E20D90" w:rsidRPr="00E20D90" w:rsidRDefault="00E20D90" w:rsidP="00E20D90">
      <w:r w:rsidRPr="00E20D90">
        <w:rPr>
          <w:b/>
          <w:bCs/>
        </w:rPr>
        <w:t>619. Under Article 282 TFEU, the primary objective of the European System of Central Banks is to:</w:t>
      </w:r>
    </w:p>
    <w:p w14:paraId="2A20A4AF" w14:textId="77777777" w:rsidR="00E20D90" w:rsidRPr="00E20D90" w:rsidRDefault="00E20D90" w:rsidP="00E20D90">
      <w:r w:rsidRPr="00E20D90">
        <w:t>A. maximise employment.</w:t>
      </w:r>
    </w:p>
    <w:p w14:paraId="415A8E76" w14:textId="77777777" w:rsidR="00E20D90" w:rsidRPr="00E20D90" w:rsidRDefault="00E20D90" w:rsidP="00E20D90">
      <w:r w:rsidRPr="00E20D90">
        <w:t>B. finance Member States' public expenditure.</w:t>
      </w:r>
    </w:p>
    <w:p w14:paraId="4A182A3F" w14:textId="77777777" w:rsidR="00E20D90" w:rsidRPr="00E20D90" w:rsidRDefault="00E20D90" w:rsidP="00E20D90">
      <w:r w:rsidRPr="00E20D90">
        <w:rPr>
          <w:b/>
          <w:bCs/>
        </w:rPr>
        <w:t>C. maintain price stability.</w:t>
      </w:r>
    </w:p>
    <w:p w14:paraId="1C198383" w14:textId="77777777" w:rsidR="00E20D90" w:rsidRPr="00E20D90" w:rsidRDefault="00E20D90" w:rsidP="00E20D90">
      <w:r w:rsidRPr="00E20D90">
        <w:t>D. supervise all financial institutions.</w:t>
      </w:r>
    </w:p>
    <w:p w14:paraId="19D6FD27" w14:textId="77777777" w:rsidR="00E20D90" w:rsidRPr="00E20D90" w:rsidRDefault="00E20D90" w:rsidP="00E20D90">
      <w:r w:rsidRPr="00E20D90">
        <w:pict w14:anchorId="0B416CA0">
          <v:rect id="_x0000_i6885" style="width:0;height:1.5pt" o:hralign="center" o:hrstd="t" o:hr="t" fillcolor="#a0a0a0" stroked="f"/>
        </w:pict>
      </w:r>
    </w:p>
    <w:p w14:paraId="67BA7C5C" w14:textId="77777777" w:rsidR="00E20D90" w:rsidRPr="00E20D90" w:rsidRDefault="00E20D90" w:rsidP="00E20D90">
      <w:r w:rsidRPr="00E20D90">
        <w:rPr>
          <w:b/>
          <w:bCs/>
        </w:rPr>
        <w:t xml:space="preserve">620. Which statement BEST reflects the legal distinction between the ESCB and the </w:t>
      </w:r>
      <w:proofErr w:type="spellStart"/>
      <w:r w:rsidRPr="00E20D90">
        <w:rPr>
          <w:b/>
          <w:bCs/>
        </w:rPr>
        <w:t>Eurosystem</w:t>
      </w:r>
      <w:proofErr w:type="spellEnd"/>
      <w:r w:rsidRPr="00E20D90">
        <w:rPr>
          <w:b/>
          <w:bCs/>
        </w:rPr>
        <w:t>?</w:t>
      </w:r>
    </w:p>
    <w:p w14:paraId="7841C24A" w14:textId="77777777" w:rsidR="00E20D90" w:rsidRPr="00E20D90" w:rsidRDefault="00E20D90" w:rsidP="00E20D90">
      <w:r w:rsidRPr="00E20D90">
        <w:t>A. They are identical bodies.</w:t>
      </w:r>
    </w:p>
    <w:p w14:paraId="0DC78E2B" w14:textId="77777777" w:rsidR="00E20D90" w:rsidRPr="00E20D90" w:rsidRDefault="00E20D90" w:rsidP="00E20D90">
      <w:r w:rsidRPr="00E20D90">
        <w:t xml:space="preserve">B. The </w:t>
      </w:r>
      <w:proofErr w:type="spellStart"/>
      <w:r w:rsidRPr="00E20D90">
        <w:t>Eurosystem</w:t>
      </w:r>
      <w:proofErr w:type="spellEnd"/>
      <w:r w:rsidRPr="00E20D90">
        <w:t xml:space="preserve"> includes all EU central banks.</w:t>
      </w:r>
    </w:p>
    <w:p w14:paraId="3BA5AFB5" w14:textId="77777777" w:rsidR="00E20D90" w:rsidRPr="00E20D90" w:rsidRDefault="00E20D90" w:rsidP="00E20D90">
      <w:r w:rsidRPr="00E20D90">
        <w:rPr>
          <w:b/>
          <w:bCs/>
        </w:rPr>
        <w:lastRenderedPageBreak/>
        <w:t xml:space="preserve">C. The ESCB comprises the ECB and the national central banks of all Member States, whereas the </w:t>
      </w:r>
      <w:proofErr w:type="spellStart"/>
      <w:r w:rsidRPr="00E20D90">
        <w:rPr>
          <w:b/>
          <w:bCs/>
        </w:rPr>
        <w:t>Eurosystem</w:t>
      </w:r>
      <w:proofErr w:type="spellEnd"/>
      <w:r w:rsidRPr="00E20D90">
        <w:rPr>
          <w:b/>
          <w:bCs/>
        </w:rPr>
        <w:t xml:space="preserve"> comprises the ECB and the national central banks of euro area Member States only.</w:t>
      </w:r>
    </w:p>
    <w:p w14:paraId="5E529369" w14:textId="77777777" w:rsidR="00E20D90" w:rsidRPr="00E20D90" w:rsidRDefault="00E20D90" w:rsidP="00E20D90">
      <w:r w:rsidRPr="00E20D90">
        <w:t>D. The ESCB includes only euro area central banks.</w:t>
      </w:r>
    </w:p>
    <w:p w14:paraId="20EE0920" w14:textId="77777777" w:rsidR="00E20D90" w:rsidRPr="00E20D90" w:rsidRDefault="00E20D90" w:rsidP="00E20D90">
      <w:r w:rsidRPr="00E20D90">
        <w:pict w14:anchorId="67F0DC43">
          <v:rect id="_x0000_i6886" style="width:0;height:1.5pt" o:hralign="center" o:hrstd="t" o:hr="t" fillcolor="#a0a0a0" stroked="f"/>
        </w:pict>
      </w:r>
    </w:p>
    <w:p w14:paraId="66E0CC44" w14:textId="77777777" w:rsidR="00E20D90" w:rsidRPr="00E20D90" w:rsidRDefault="00E20D90" w:rsidP="00E20D90">
      <w:r w:rsidRPr="00E20D90">
        <w:rPr>
          <w:b/>
          <w:bCs/>
        </w:rPr>
        <w:t>621. Under Article 123 TFEU, the ECB and national central banks are prohibited from:</w:t>
      </w:r>
    </w:p>
    <w:p w14:paraId="59093D05" w14:textId="77777777" w:rsidR="00E20D90" w:rsidRPr="00E20D90" w:rsidRDefault="00E20D90" w:rsidP="00E20D90">
      <w:r w:rsidRPr="00E20D90">
        <w:t>A. issuing euro banknotes.</w:t>
      </w:r>
    </w:p>
    <w:p w14:paraId="5276CD5F" w14:textId="77777777" w:rsidR="00E20D90" w:rsidRPr="00E20D90" w:rsidRDefault="00E20D90" w:rsidP="00E20D90">
      <w:r w:rsidRPr="00E20D90">
        <w:t>B. supervising significant banks.</w:t>
      </w:r>
    </w:p>
    <w:p w14:paraId="32B18636" w14:textId="77777777" w:rsidR="00E20D90" w:rsidRPr="00E20D90" w:rsidRDefault="00E20D90" w:rsidP="00E20D90">
      <w:r w:rsidRPr="00E20D90">
        <w:rPr>
          <w:b/>
          <w:bCs/>
        </w:rPr>
        <w:t>C. granting overdraft facilities or other forms of monetary financing to public authorities.</w:t>
      </w:r>
    </w:p>
    <w:p w14:paraId="5F769125" w14:textId="77777777" w:rsidR="00E20D90" w:rsidRPr="00E20D90" w:rsidRDefault="00E20D90" w:rsidP="00E20D90">
      <w:r w:rsidRPr="00E20D90">
        <w:t>D. holding foreign exchange reserves.</w:t>
      </w:r>
    </w:p>
    <w:p w14:paraId="62AB15E0" w14:textId="77777777" w:rsidR="00E20D90" w:rsidRPr="00E20D90" w:rsidRDefault="00E20D90" w:rsidP="00E20D90">
      <w:r w:rsidRPr="00E20D90">
        <w:pict w14:anchorId="1E3EE1A4">
          <v:rect id="_x0000_i6887" style="width:0;height:1.5pt" o:hralign="center" o:hrstd="t" o:hr="t" fillcolor="#a0a0a0" stroked="f"/>
        </w:pict>
      </w:r>
    </w:p>
    <w:p w14:paraId="58731F9F" w14:textId="77777777" w:rsidR="00E20D90" w:rsidRPr="00E20D90" w:rsidRDefault="00E20D90" w:rsidP="00E20D90">
      <w:r w:rsidRPr="00E20D90">
        <w:rPr>
          <w:b/>
          <w:bCs/>
        </w:rPr>
        <w:t>622. Which statement BEST reflects the purpose of Article 125 TFEU ("no bail-out clause")?</w:t>
      </w:r>
    </w:p>
    <w:p w14:paraId="5390EA28" w14:textId="77777777" w:rsidR="00E20D90" w:rsidRPr="00E20D90" w:rsidRDefault="00E20D90" w:rsidP="00E20D90">
      <w:r w:rsidRPr="00E20D90">
        <w:t>A. It prohibits financial assistance under any circumstances.</w:t>
      </w:r>
    </w:p>
    <w:p w14:paraId="7973E0BC" w14:textId="77777777" w:rsidR="00E20D90" w:rsidRPr="00E20D90" w:rsidRDefault="00E20D90" w:rsidP="00E20D90">
      <w:r w:rsidRPr="00E20D90">
        <w:t>B. It establishes the European Stability Mechanism.</w:t>
      </w:r>
    </w:p>
    <w:p w14:paraId="6D819530" w14:textId="77777777" w:rsidR="00E20D90" w:rsidRPr="00E20D90" w:rsidRDefault="00E20D90" w:rsidP="00E20D90">
      <w:r w:rsidRPr="00E20D90">
        <w:rPr>
          <w:b/>
          <w:bCs/>
        </w:rPr>
        <w:t>C. It provides that neither the Union nor Member States are liable for or assume the commitments of another Member State, subject to the Treaties.</w:t>
      </w:r>
    </w:p>
    <w:p w14:paraId="1F454D3F" w14:textId="77777777" w:rsidR="00E20D90" w:rsidRPr="00E20D90" w:rsidRDefault="00E20D90" w:rsidP="00E20D90">
      <w:r w:rsidRPr="00E20D90">
        <w:t>D. It prohibits cohesion policy.</w:t>
      </w:r>
    </w:p>
    <w:p w14:paraId="40B138A3" w14:textId="77777777" w:rsidR="00E20D90" w:rsidRPr="00E20D90" w:rsidRDefault="00E20D90" w:rsidP="00E20D90">
      <w:r w:rsidRPr="00E20D90">
        <w:pict w14:anchorId="6D63083F">
          <v:rect id="_x0000_i6888" style="width:0;height:1.5pt" o:hralign="center" o:hrstd="t" o:hr="t" fillcolor="#a0a0a0" stroked="f"/>
        </w:pict>
      </w:r>
    </w:p>
    <w:p w14:paraId="69D69B61" w14:textId="77777777" w:rsidR="00E20D90" w:rsidRPr="00E20D90" w:rsidRDefault="00E20D90" w:rsidP="00E20D90">
      <w:r w:rsidRPr="00E20D90">
        <w:rPr>
          <w:b/>
          <w:bCs/>
        </w:rPr>
        <w:t>623. Under Article 127 TFEU, without prejudice to price stability, the ESCB shall support:</w:t>
      </w:r>
    </w:p>
    <w:p w14:paraId="6913D418" w14:textId="77777777" w:rsidR="00E20D90" w:rsidRPr="00E20D90" w:rsidRDefault="00E20D90" w:rsidP="00E20D90">
      <w:r w:rsidRPr="00E20D90">
        <w:t>A. national industrial policy only.</w:t>
      </w:r>
    </w:p>
    <w:p w14:paraId="38BC8039" w14:textId="77777777" w:rsidR="00E20D90" w:rsidRPr="00E20D90" w:rsidRDefault="00E20D90" w:rsidP="00E20D90">
      <w:r w:rsidRPr="00E20D90">
        <w:t>B. common defence policy.</w:t>
      </w:r>
    </w:p>
    <w:p w14:paraId="328FECF0" w14:textId="77777777" w:rsidR="00E20D90" w:rsidRPr="00E20D90" w:rsidRDefault="00E20D90" w:rsidP="00E20D90">
      <w:r w:rsidRPr="00E20D90">
        <w:rPr>
          <w:b/>
          <w:bCs/>
        </w:rPr>
        <w:t>C. the general economic policies in the Union.</w:t>
      </w:r>
    </w:p>
    <w:p w14:paraId="5681920C" w14:textId="77777777" w:rsidR="00E20D90" w:rsidRPr="00E20D90" w:rsidRDefault="00E20D90" w:rsidP="00E20D90">
      <w:r w:rsidRPr="00E20D90">
        <w:t>D. the Union budget.</w:t>
      </w:r>
    </w:p>
    <w:p w14:paraId="43CCAE8D" w14:textId="77777777" w:rsidR="00E20D90" w:rsidRPr="00E20D90" w:rsidRDefault="00E20D90" w:rsidP="00E20D90">
      <w:r w:rsidRPr="00E20D90">
        <w:pict w14:anchorId="0B405785">
          <v:rect id="_x0000_i6889" style="width:0;height:1.5pt" o:hralign="center" o:hrstd="t" o:hr="t" fillcolor="#a0a0a0" stroked="f"/>
        </w:pict>
      </w:r>
    </w:p>
    <w:p w14:paraId="1E51290C" w14:textId="77777777" w:rsidR="00E20D90" w:rsidRPr="00E20D90" w:rsidRDefault="00E20D90" w:rsidP="00E20D90">
      <w:r w:rsidRPr="00E20D90">
        <w:rPr>
          <w:b/>
          <w:bCs/>
        </w:rPr>
        <w:t>624. Which statement BEST reflects the independence of the ECB under Article 130 TFEU?</w:t>
      </w:r>
    </w:p>
    <w:p w14:paraId="2AA07253" w14:textId="77777777" w:rsidR="00E20D90" w:rsidRPr="00E20D90" w:rsidRDefault="00E20D90" w:rsidP="00E20D90">
      <w:r w:rsidRPr="00E20D90">
        <w:lastRenderedPageBreak/>
        <w:t>A. The ECB follows instructions from the Eurogroup.</w:t>
      </w:r>
    </w:p>
    <w:p w14:paraId="684EA022" w14:textId="77777777" w:rsidR="00E20D90" w:rsidRPr="00E20D90" w:rsidRDefault="00E20D90" w:rsidP="00E20D90">
      <w:r w:rsidRPr="00E20D90">
        <w:t>B. The ECB is accountable to the European Council.</w:t>
      </w:r>
    </w:p>
    <w:p w14:paraId="2B622B38" w14:textId="77777777" w:rsidR="00E20D90" w:rsidRPr="00E20D90" w:rsidRDefault="00E20D90" w:rsidP="00E20D90">
      <w:r w:rsidRPr="00E20D90">
        <w:rPr>
          <w:b/>
          <w:bCs/>
        </w:rPr>
        <w:t>C. Neither the ECB nor national central banks, nor members of their decision-making bodies, shall seek or take instructions from Union institutions, Member State governments or any other body.</w:t>
      </w:r>
    </w:p>
    <w:p w14:paraId="7020C846" w14:textId="77777777" w:rsidR="00E20D90" w:rsidRPr="00E20D90" w:rsidRDefault="00E20D90" w:rsidP="00E20D90">
      <w:r w:rsidRPr="00E20D90">
        <w:t>D. The ECB acts under the supervision of the Commission.</w:t>
      </w:r>
    </w:p>
    <w:p w14:paraId="34B029D4" w14:textId="77777777" w:rsidR="00E20D90" w:rsidRPr="00E20D90" w:rsidRDefault="00E20D90" w:rsidP="00E20D90">
      <w:r w:rsidRPr="00E20D90">
        <w:pict w14:anchorId="3E6A3BE5">
          <v:rect id="_x0000_i6890" style="width:0;height:1.5pt" o:hralign="center" o:hrstd="t" o:hr="t" fillcolor="#a0a0a0" stroked="f"/>
        </w:pict>
      </w:r>
    </w:p>
    <w:p w14:paraId="6541825B" w14:textId="77777777" w:rsidR="00E20D90" w:rsidRPr="00E20D90" w:rsidRDefault="00E20D90" w:rsidP="00E20D90">
      <w:r w:rsidRPr="00E20D90">
        <w:rPr>
          <w:b/>
          <w:bCs/>
        </w:rPr>
        <w:t>625. Under Article 128 TFEU, euro banknotes are authorised for issue by:</w:t>
      </w:r>
    </w:p>
    <w:p w14:paraId="1D32BCD2" w14:textId="77777777" w:rsidR="00E20D90" w:rsidRPr="00E20D90" w:rsidRDefault="00E20D90" w:rsidP="00E20D90">
      <w:r w:rsidRPr="00E20D90">
        <w:t>A. the Council.</w:t>
      </w:r>
    </w:p>
    <w:p w14:paraId="3E827D03" w14:textId="77777777" w:rsidR="00E20D90" w:rsidRPr="00E20D90" w:rsidRDefault="00E20D90" w:rsidP="00E20D90">
      <w:r w:rsidRPr="00E20D90">
        <w:t>B. the Eurogroup.</w:t>
      </w:r>
    </w:p>
    <w:p w14:paraId="2F02A2D3" w14:textId="77777777" w:rsidR="00E20D90" w:rsidRPr="00E20D90" w:rsidRDefault="00E20D90" w:rsidP="00E20D90">
      <w:r w:rsidRPr="00E20D90">
        <w:rPr>
          <w:b/>
          <w:bCs/>
        </w:rPr>
        <w:t>C. the European Central Bank.</w:t>
      </w:r>
    </w:p>
    <w:p w14:paraId="132D3E1D" w14:textId="77777777" w:rsidR="00E20D90" w:rsidRPr="00E20D90" w:rsidRDefault="00E20D90" w:rsidP="00E20D90">
      <w:r w:rsidRPr="00E20D90">
        <w:t>D. the European Parliament.</w:t>
      </w:r>
    </w:p>
    <w:p w14:paraId="49B4A09F" w14:textId="77777777" w:rsidR="00E20D90" w:rsidRPr="00E20D90" w:rsidRDefault="00E20D90" w:rsidP="00E20D90">
      <w:r w:rsidRPr="00E20D90">
        <w:pict w14:anchorId="0C888AF9">
          <v:rect id="_x0000_i6891" style="width:0;height:1.5pt" o:hralign="center" o:hrstd="t" o:hr="t" fillcolor="#a0a0a0" stroked="f"/>
        </w:pict>
      </w:r>
    </w:p>
    <w:p w14:paraId="3182D58B" w14:textId="77777777" w:rsidR="00E20D90" w:rsidRPr="00E20D90" w:rsidRDefault="00E20D90" w:rsidP="00E20D90">
      <w:r w:rsidRPr="00E20D90">
        <w:rPr>
          <w:b/>
          <w:bCs/>
        </w:rPr>
        <w:t>626. Which statement BEST reflects the legal role of the Governing Council of the ECB?</w:t>
      </w:r>
    </w:p>
    <w:p w14:paraId="034710EA" w14:textId="77777777" w:rsidR="00E20D90" w:rsidRPr="00E20D90" w:rsidRDefault="00E20D90" w:rsidP="00E20D90">
      <w:r w:rsidRPr="00E20D90">
        <w:t>A. It prepares the Union budget.</w:t>
      </w:r>
    </w:p>
    <w:p w14:paraId="58608532" w14:textId="77777777" w:rsidR="00E20D90" w:rsidRPr="00E20D90" w:rsidRDefault="00E20D90" w:rsidP="00E20D90">
      <w:r w:rsidRPr="00E20D90">
        <w:t>B. It adopts Union legislation.</w:t>
      </w:r>
    </w:p>
    <w:p w14:paraId="09E2C51B" w14:textId="77777777" w:rsidR="00E20D90" w:rsidRPr="00E20D90" w:rsidRDefault="00E20D90" w:rsidP="00E20D90">
      <w:r w:rsidRPr="00E20D90">
        <w:rPr>
          <w:b/>
          <w:bCs/>
        </w:rPr>
        <w:t>C. It formulates the monetary policy of the euro area and adopts the necessary guidelines and decisions.</w:t>
      </w:r>
    </w:p>
    <w:p w14:paraId="5BB0638A" w14:textId="77777777" w:rsidR="00E20D90" w:rsidRPr="00E20D90" w:rsidRDefault="00E20D90" w:rsidP="00E20D90">
      <w:r w:rsidRPr="00E20D90">
        <w:t>D. It assesses compliance with the Stability and Growth Pact.</w:t>
      </w:r>
    </w:p>
    <w:p w14:paraId="18E790F5" w14:textId="77777777" w:rsidR="00E20D90" w:rsidRPr="00E20D90" w:rsidRDefault="00E20D90" w:rsidP="00E20D90">
      <w:r w:rsidRPr="00E20D90">
        <w:pict w14:anchorId="6D483092">
          <v:rect id="_x0000_i6892" style="width:0;height:1.5pt" o:hralign="center" o:hrstd="t" o:hr="t" fillcolor="#a0a0a0" stroked="f"/>
        </w:pict>
      </w:r>
    </w:p>
    <w:p w14:paraId="06B0C918" w14:textId="77777777" w:rsidR="00E20D90" w:rsidRPr="00E20D90" w:rsidRDefault="00E20D90" w:rsidP="00E20D90">
      <w:r w:rsidRPr="00E20D90">
        <w:rPr>
          <w:b/>
          <w:bCs/>
        </w:rPr>
        <w:t>627. Under the Treaties, which institution has the exclusive right to authorise the issue of euro banknotes within the Union?</w:t>
      </w:r>
    </w:p>
    <w:p w14:paraId="471F5923" w14:textId="77777777" w:rsidR="00E20D90" w:rsidRPr="00E20D90" w:rsidRDefault="00E20D90" w:rsidP="00E20D90">
      <w:r w:rsidRPr="00E20D90">
        <w:t>A. European Commission.</w:t>
      </w:r>
    </w:p>
    <w:p w14:paraId="18AB6F21" w14:textId="77777777" w:rsidR="00E20D90" w:rsidRPr="00E20D90" w:rsidRDefault="00E20D90" w:rsidP="00E20D90">
      <w:r w:rsidRPr="00E20D90">
        <w:t>B. Council of the European Union.</w:t>
      </w:r>
    </w:p>
    <w:p w14:paraId="03D30F8C" w14:textId="77777777" w:rsidR="00E20D90" w:rsidRPr="00E20D90" w:rsidRDefault="00E20D90" w:rsidP="00E20D90">
      <w:r w:rsidRPr="00E20D90">
        <w:rPr>
          <w:b/>
          <w:bCs/>
        </w:rPr>
        <w:t>C. European Central Bank.</w:t>
      </w:r>
    </w:p>
    <w:p w14:paraId="53081712" w14:textId="77777777" w:rsidR="00E20D90" w:rsidRPr="00E20D90" w:rsidRDefault="00E20D90" w:rsidP="00E20D90">
      <w:r w:rsidRPr="00E20D90">
        <w:t>D. European Council.</w:t>
      </w:r>
    </w:p>
    <w:p w14:paraId="7869E3A1" w14:textId="77777777" w:rsidR="00E20D90" w:rsidRPr="00E20D90" w:rsidRDefault="00E20D90" w:rsidP="00E20D90">
      <w:r w:rsidRPr="00E20D90">
        <w:pict w14:anchorId="057C4123">
          <v:rect id="_x0000_i6893" style="width:0;height:1.5pt" o:hralign="center" o:hrstd="t" o:hr="t" fillcolor="#a0a0a0" stroked="f"/>
        </w:pict>
      </w:r>
    </w:p>
    <w:p w14:paraId="114E8C61" w14:textId="77777777" w:rsidR="00E20D90" w:rsidRPr="00E20D90" w:rsidRDefault="00E20D90" w:rsidP="00E20D90">
      <w:r w:rsidRPr="00E20D90">
        <w:rPr>
          <w:b/>
          <w:bCs/>
        </w:rPr>
        <w:t>628. Which statement BEST reflects the legal role of the General Council of the ECB?</w:t>
      </w:r>
    </w:p>
    <w:p w14:paraId="0D6C2681" w14:textId="77777777" w:rsidR="00E20D90" w:rsidRPr="00E20D90" w:rsidRDefault="00E20D90" w:rsidP="00E20D90">
      <w:r w:rsidRPr="00E20D90">
        <w:lastRenderedPageBreak/>
        <w:t>A. It conducts monetary policy for the euro area.</w:t>
      </w:r>
    </w:p>
    <w:p w14:paraId="090DDE5C" w14:textId="77777777" w:rsidR="00E20D90" w:rsidRPr="00E20D90" w:rsidRDefault="00E20D90" w:rsidP="00E20D90">
      <w:r w:rsidRPr="00E20D90">
        <w:t>B. It supervises the implementation of the Union budget.</w:t>
      </w:r>
    </w:p>
    <w:p w14:paraId="74182B70" w14:textId="77777777" w:rsidR="00E20D90" w:rsidRPr="00E20D90" w:rsidRDefault="00E20D90" w:rsidP="00E20D90">
      <w:r w:rsidRPr="00E20D90">
        <w:rPr>
          <w:b/>
          <w:bCs/>
        </w:rPr>
        <w:t>C. It performs transitional and advisory functions while not all Member States have adopted the euro.</w:t>
      </w:r>
    </w:p>
    <w:p w14:paraId="5E47547B" w14:textId="77777777" w:rsidR="00E20D90" w:rsidRPr="00E20D90" w:rsidRDefault="00E20D90" w:rsidP="00E20D90">
      <w:r w:rsidRPr="00E20D90">
        <w:t>D. It decides excessive deficit procedures.</w:t>
      </w:r>
    </w:p>
    <w:p w14:paraId="7180E8FE" w14:textId="77777777" w:rsidR="00E20D90" w:rsidRPr="00E20D90" w:rsidRDefault="00E20D90" w:rsidP="00E20D90">
      <w:r w:rsidRPr="00E20D90">
        <w:pict w14:anchorId="0ADB8501">
          <v:rect id="_x0000_i6894" style="width:0;height:1.5pt" o:hralign="center" o:hrstd="t" o:hr="t" fillcolor="#a0a0a0" stroked="f"/>
        </w:pict>
      </w:r>
    </w:p>
    <w:p w14:paraId="79775134" w14:textId="77777777" w:rsidR="00E20D90" w:rsidRPr="00E20D90" w:rsidRDefault="00E20D90" w:rsidP="00E20D90">
      <w:r w:rsidRPr="00E20D90">
        <w:rPr>
          <w:b/>
          <w:bCs/>
        </w:rPr>
        <w:t>629. Under Article 282 TFEU, the ECB has legal personality and enjoys:</w:t>
      </w:r>
    </w:p>
    <w:p w14:paraId="71733EAF" w14:textId="77777777" w:rsidR="00E20D90" w:rsidRPr="00E20D90" w:rsidRDefault="00E20D90" w:rsidP="00E20D90">
      <w:r w:rsidRPr="00E20D90">
        <w:t>A. legislative immunity.</w:t>
      </w:r>
    </w:p>
    <w:p w14:paraId="6D38B715" w14:textId="77777777" w:rsidR="00E20D90" w:rsidRPr="00E20D90" w:rsidRDefault="00E20D90" w:rsidP="00E20D90">
      <w:r w:rsidRPr="00E20D90">
        <w:t>B. exclusive competence over taxation.</w:t>
      </w:r>
    </w:p>
    <w:p w14:paraId="33D4960B" w14:textId="77777777" w:rsidR="00E20D90" w:rsidRPr="00E20D90" w:rsidRDefault="00E20D90" w:rsidP="00E20D90">
      <w:r w:rsidRPr="00E20D90">
        <w:rPr>
          <w:b/>
          <w:bCs/>
        </w:rPr>
        <w:t>C. institutional independence in exercising its powers and carrying out its tasks.</w:t>
      </w:r>
    </w:p>
    <w:p w14:paraId="7D8CEFBF" w14:textId="77777777" w:rsidR="00E20D90" w:rsidRPr="00E20D90" w:rsidRDefault="00E20D90" w:rsidP="00E20D90">
      <w:r w:rsidRPr="00E20D90">
        <w:t>D. competence to adopt Directives.</w:t>
      </w:r>
    </w:p>
    <w:p w14:paraId="22D664BB" w14:textId="77777777" w:rsidR="00E20D90" w:rsidRPr="00E20D90" w:rsidRDefault="00E20D90" w:rsidP="00E20D90">
      <w:r w:rsidRPr="00E20D90">
        <w:pict w14:anchorId="228A2E10">
          <v:rect id="_x0000_i6895" style="width:0;height:1.5pt" o:hralign="center" o:hrstd="t" o:hr="t" fillcolor="#a0a0a0" stroked="f"/>
        </w:pict>
      </w:r>
    </w:p>
    <w:p w14:paraId="15E3149B" w14:textId="77777777" w:rsidR="00E20D90" w:rsidRPr="00E20D90" w:rsidRDefault="00E20D90" w:rsidP="00E20D90">
      <w:r w:rsidRPr="00E20D90">
        <w:rPr>
          <w:b/>
          <w:bCs/>
        </w:rPr>
        <w:t>630. Which statement BEST reflects the legal basis of the ECB's independence?</w:t>
      </w:r>
    </w:p>
    <w:p w14:paraId="439A3A67" w14:textId="77777777" w:rsidR="00E20D90" w:rsidRPr="00E20D90" w:rsidRDefault="00E20D90" w:rsidP="00E20D90">
      <w:r w:rsidRPr="00E20D90">
        <w:t>A. Article 121 TFEU.</w:t>
      </w:r>
    </w:p>
    <w:p w14:paraId="0EBF4ED2" w14:textId="77777777" w:rsidR="00E20D90" w:rsidRPr="00E20D90" w:rsidRDefault="00E20D90" w:rsidP="00E20D90">
      <w:r w:rsidRPr="00E20D90">
        <w:t>B. Article 125 TFEU.</w:t>
      </w:r>
    </w:p>
    <w:p w14:paraId="5C3F9A1D" w14:textId="77777777" w:rsidR="00E20D90" w:rsidRPr="00E20D90" w:rsidRDefault="00E20D90" w:rsidP="00E20D90">
      <w:r w:rsidRPr="00E20D90">
        <w:rPr>
          <w:b/>
          <w:bCs/>
        </w:rPr>
        <w:t>C. Article 130 TFEU.</w:t>
      </w:r>
    </w:p>
    <w:p w14:paraId="0F0843D9" w14:textId="77777777" w:rsidR="00E20D90" w:rsidRPr="00E20D90" w:rsidRDefault="00E20D90" w:rsidP="00E20D90">
      <w:r w:rsidRPr="00E20D90">
        <w:t>D. Article 352 TFEU.</w:t>
      </w:r>
    </w:p>
    <w:p w14:paraId="62477C32" w14:textId="77777777" w:rsidR="00E20D90" w:rsidRPr="00E20D90" w:rsidRDefault="00E20D90" w:rsidP="00E20D90">
      <w:r w:rsidRPr="00E20D90">
        <w:rPr>
          <w:b/>
          <w:bCs/>
        </w:rPr>
        <w:t>631. Under Article 127 TFEU, which of the following is one of the basic tasks of the European System of Central Banks (ESCB)?</w:t>
      </w:r>
    </w:p>
    <w:p w14:paraId="6B746F17" w14:textId="77777777" w:rsidR="00E20D90" w:rsidRPr="00E20D90" w:rsidRDefault="00E20D90" w:rsidP="00E20D90">
      <w:r w:rsidRPr="00E20D90">
        <w:t>A. Adopting the annual Union budget.</w:t>
      </w:r>
    </w:p>
    <w:p w14:paraId="6CD6B8E4" w14:textId="77777777" w:rsidR="00E20D90" w:rsidRPr="00E20D90" w:rsidRDefault="00E20D90" w:rsidP="00E20D90">
      <w:r w:rsidRPr="00E20D90">
        <w:t>B. Supervising all financial institutions in the Union.</w:t>
      </w:r>
    </w:p>
    <w:p w14:paraId="048006A2" w14:textId="77777777" w:rsidR="00E20D90" w:rsidRPr="00E20D90" w:rsidRDefault="00E20D90" w:rsidP="00E20D90">
      <w:r w:rsidRPr="00E20D90">
        <w:rPr>
          <w:b/>
          <w:bCs/>
        </w:rPr>
        <w:t>C. Defining and implementing the monetary policy of the Union.</w:t>
      </w:r>
    </w:p>
    <w:p w14:paraId="3E8B1572" w14:textId="77777777" w:rsidR="00E20D90" w:rsidRPr="00E20D90" w:rsidRDefault="00E20D90" w:rsidP="00E20D90">
      <w:r w:rsidRPr="00E20D90">
        <w:t>D. Coordinating Member States' fiscal policies.</w:t>
      </w:r>
    </w:p>
    <w:p w14:paraId="78C290C6" w14:textId="77777777" w:rsidR="00E20D90" w:rsidRPr="00E20D90" w:rsidRDefault="00E20D90" w:rsidP="00E20D90">
      <w:r w:rsidRPr="00E20D90">
        <w:pict w14:anchorId="4CEF38A2">
          <v:rect id="_x0000_i7099" style="width:0;height:1.5pt" o:hralign="center" o:hrstd="t" o:hr="t" fillcolor="#a0a0a0" stroked="f"/>
        </w:pict>
      </w:r>
    </w:p>
    <w:p w14:paraId="5B38FE61" w14:textId="77777777" w:rsidR="00E20D90" w:rsidRPr="00E20D90" w:rsidRDefault="00E20D90" w:rsidP="00E20D90">
      <w:r w:rsidRPr="00E20D90">
        <w:rPr>
          <w:b/>
          <w:bCs/>
        </w:rPr>
        <w:t>632. Which statement BEST reflects the legal role of the ECB Executive Board?</w:t>
      </w:r>
    </w:p>
    <w:p w14:paraId="3483B238" w14:textId="77777777" w:rsidR="00E20D90" w:rsidRPr="00E20D90" w:rsidRDefault="00E20D90" w:rsidP="00E20D90">
      <w:r w:rsidRPr="00E20D90">
        <w:t>A. It adopts Union legislative acts.</w:t>
      </w:r>
    </w:p>
    <w:p w14:paraId="3B58E629" w14:textId="77777777" w:rsidR="00E20D90" w:rsidRPr="00E20D90" w:rsidRDefault="00E20D90" w:rsidP="00E20D90">
      <w:r w:rsidRPr="00E20D90">
        <w:t>B. It appoints Governors of national central banks.</w:t>
      </w:r>
    </w:p>
    <w:p w14:paraId="5C82883D" w14:textId="77777777" w:rsidR="00E20D90" w:rsidRPr="00E20D90" w:rsidRDefault="00E20D90" w:rsidP="00E20D90">
      <w:r w:rsidRPr="00E20D90">
        <w:rPr>
          <w:b/>
          <w:bCs/>
        </w:rPr>
        <w:t>C. It implements monetary policy in accordance with the guidelines and decisions of the Governing Council and manages the ECB's day-to-day business.</w:t>
      </w:r>
    </w:p>
    <w:p w14:paraId="16B161BB" w14:textId="77777777" w:rsidR="00E20D90" w:rsidRPr="00E20D90" w:rsidRDefault="00E20D90" w:rsidP="00E20D90">
      <w:r w:rsidRPr="00E20D90">
        <w:lastRenderedPageBreak/>
        <w:t>D. It approves national budgets.</w:t>
      </w:r>
    </w:p>
    <w:p w14:paraId="2DFF070B" w14:textId="77777777" w:rsidR="00E20D90" w:rsidRPr="00E20D90" w:rsidRDefault="00E20D90" w:rsidP="00E20D90">
      <w:r w:rsidRPr="00E20D90">
        <w:pict w14:anchorId="105C7D6A">
          <v:rect id="_x0000_i7100" style="width:0;height:1.5pt" o:hralign="center" o:hrstd="t" o:hr="t" fillcolor="#a0a0a0" stroked="f"/>
        </w:pict>
      </w:r>
    </w:p>
    <w:p w14:paraId="2BBE0F1C" w14:textId="77777777" w:rsidR="00E20D90" w:rsidRPr="00E20D90" w:rsidRDefault="00E20D90" w:rsidP="00E20D90">
      <w:r w:rsidRPr="00E20D90">
        <w:rPr>
          <w:b/>
          <w:bCs/>
        </w:rPr>
        <w:t>633. Under Article 127(2) TFEU, the ESCB is entrusted with which of the following tasks?</w:t>
      </w:r>
    </w:p>
    <w:p w14:paraId="35565E0B" w14:textId="77777777" w:rsidR="00E20D90" w:rsidRPr="00E20D90" w:rsidRDefault="00E20D90" w:rsidP="00E20D90">
      <w:r w:rsidRPr="00E20D90">
        <w:t>A. Negotiating international trade agreements.</w:t>
      </w:r>
    </w:p>
    <w:p w14:paraId="4D62A0AA" w14:textId="77777777" w:rsidR="00E20D90" w:rsidRPr="00E20D90" w:rsidRDefault="00E20D90" w:rsidP="00E20D90">
      <w:r w:rsidRPr="00E20D90">
        <w:t>B. Collecting customs duties.</w:t>
      </w:r>
    </w:p>
    <w:p w14:paraId="5BBA7D56" w14:textId="77777777" w:rsidR="00E20D90" w:rsidRPr="00E20D90" w:rsidRDefault="00E20D90" w:rsidP="00E20D90">
      <w:r w:rsidRPr="00E20D90">
        <w:rPr>
          <w:b/>
          <w:bCs/>
        </w:rPr>
        <w:t>C. Conducting foreign-exchange operations consistent with Article 219 TFEU.</w:t>
      </w:r>
    </w:p>
    <w:p w14:paraId="1C673572" w14:textId="77777777" w:rsidR="00E20D90" w:rsidRPr="00E20D90" w:rsidRDefault="00E20D90" w:rsidP="00E20D90">
      <w:r w:rsidRPr="00E20D90">
        <w:t>D. Managing the Union budget.</w:t>
      </w:r>
    </w:p>
    <w:p w14:paraId="3E7A0ACA" w14:textId="77777777" w:rsidR="00E20D90" w:rsidRPr="00E20D90" w:rsidRDefault="00E20D90" w:rsidP="00E20D90">
      <w:r w:rsidRPr="00E20D90">
        <w:pict w14:anchorId="474407D3">
          <v:rect id="_x0000_i7101" style="width:0;height:1.5pt" o:hralign="center" o:hrstd="t" o:hr="t" fillcolor="#a0a0a0" stroked="f"/>
        </w:pict>
      </w:r>
    </w:p>
    <w:p w14:paraId="6AFCBFF2" w14:textId="77777777" w:rsidR="00E20D90" w:rsidRPr="00E20D90" w:rsidRDefault="00E20D90" w:rsidP="00E20D90">
      <w:r w:rsidRPr="00E20D90">
        <w:rPr>
          <w:b/>
          <w:bCs/>
        </w:rPr>
        <w:t>634. Which statement BEST reflects the role of Article 127(5) TFEU?</w:t>
      </w:r>
    </w:p>
    <w:p w14:paraId="7D5C9B93" w14:textId="77777777" w:rsidR="00E20D90" w:rsidRPr="00E20D90" w:rsidRDefault="00E20D90" w:rsidP="00E20D90">
      <w:r w:rsidRPr="00E20D90">
        <w:t>A. It establishes the Banking Union.</w:t>
      </w:r>
    </w:p>
    <w:p w14:paraId="64C94F8F" w14:textId="77777777" w:rsidR="00E20D90" w:rsidRPr="00E20D90" w:rsidRDefault="00E20D90" w:rsidP="00E20D90">
      <w:r w:rsidRPr="00E20D90">
        <w:t>B. It grants the ECB exclusive competence over fiscal policy.</w:t>
      </w:r>
    </w:p>
    <w:p w14:paraId="19FE1637" w14:textId="77777777" w:rsidR="00E20D90" w:rsidRPr="00E20D90" w:rsidRDefault="00E20D90" w:rsidP="00E20D90">
      <w:r w:rsidRPr="00E20D90">
        <w:rPr>
          <w:b/>
          <w:bCs/>
        </w:rPr>
        <w:t>C. It provides that the ESCB shall contribute to the smooth conduct of policies relating to the prudential supervision of credit institutions and the stability of the financial system.</w:t>
      </w:r>
    </w:p>
    <w:p w14:paraId="43A6F9B9" w14:textId="77777777" w:rsidR="00E20D90" w:rsidRPr="00E20D90" w:rsidRDefault="00E20D90" w:rsidP="00E20D90">
      <w:r w:rsidRPr="00E20D90">
        <w:t>D. It empowers the ECB to adopt Regulations applicable to taxation.</w:t>
      </w:r>
    </w:p>
    <w:p w14:paraId="77C6FB74" w14:textId="77777777" w:rsidR="00E20D90" w:rsidRPr="00E20D90" w:rsidRDefault="00E20D90" w:rsidP="00E20D90">
      <w:r w:rsidRPr="00E20D90">
        <w:pict w14:anchorId="17ED0BF6">
          <v:rect id="_x0000_i7102" style="width:0;height:1.5pt" o:hralign="center" o:hrstd="t" o:hr="t" fillcolor="#a0a0a0" stroked="f"/>
        </w:pict>
      </w:r>
    </w:p>
    <w:p w14:paraId="27A99BC3" w14:textId="77777777" w:rsidR="00E20D90" w:rsidRPr="00E20D90" w:rsidRDefault="00E20D90" w:rsidP="00E20D90">
      <w:r w:rsidRPr="00E20D90">
        <w:rPr>
          <w:b/>
          <w:bCs/>
        </w:rPr>
        <w:t>635. Under the Single Supervisory Mechanism (SSM), the ECB directly supervises primarily:</w:t>
      </w:r>
    </w:p>
    <w:p w14:paraId="30C93CD1" w14:textId="77777777" w:rsidR="00E20D90" w:rsidRPr="00E20D90" w:rsidRDefault="00E20D90" w:rsidP="00E20D90">
      <w:r w:rsidRPr="00E20D90">
        <w:t>A. All credit institutions in the Union.</w:t>
      </w:r>
    </w:p>
    <w:p w14:paraId="332EE183" w14:textId="77777777" w:rsidR="00E20D90" w:rsidRPr="00E20D90" w:rsidRDefault="00E20D90" w:rsidP="00E20D90">
      <w:r w:rsidRPr="00E20D90">
        <w:t>B. Only central banks.</w:t>
      </w:r>
    </w:p>
    <w:p w14:paraId="288E3249" w14:textId="77777777" w:rsidR="00E20D90" w:rsidRPr="00E20D90" w:rsidRDefault="00E20D90" w:rsidP="00E20D90">
      <w:r w:rsidRPr="00E20D90">
        <w:rPr>
          <w:b/>
          <w:bCs/>
        </w:rPr>
        <w:t>C. Significant credit institutions, while national competent authorities supervise less significant institutions under the ECB's oversight.</w:t>
      </w:r>
    </w:p>
    <w:p w14:paraId="722BF03C" w14:textId="77777777" w:rsidR="00E20D90" w:rsidRPr="00E20D90" w:rsidRDefault="00E20D90" w:rsidP="00E20D90">
      <w:r w:rsidRPr="00E20D90">
        <w:t>D. Only investment firms.</w:t>
      </w:r>
    </w:p>
    <w:p w14:paraId="1AAC2636" w14:textId="77777777" w:rsidR="00E20D90" w:rsidRPr="00E20D90" w:rsidRDefault="00E20D90" w:rsidP="00E20D90">
      <w:r w:rsidRPr="00E20D90">
        <w:pict w14:anchorId="7BF09BD4">
          <v:rect id="_x0000_i7103" style="width:0;height:1.5pt" o:hralign="center" o:hrstd="t" o:hr="t" fillcolor="#a0a0a0" stroked="f"/>
        </w:pict>
      </w:r>
    </w:p>
    <w:p w14:paraId="59429532" w14:textId="77777777" w:rsidR="00E20D90" w:rsidRPr="00E20D90" w:rsidRDefault="00E20D90" w:rsidP="00E20D90">
      <w:r w:rsidRPr="00E20D90">
        <w:rPr>
          <w:b/>
          <w:bCs/>
        </w:rPr>
        <w:t>636. Which statement BEST reflects the legal basis of the Single Supervisory Mechanism?</w:t>
      </w:r>
    </w:p>
    <w:p w14:paraId="6A62861D" w14:textId="77777777" w:rsidR="00E20D90" w:rsidRPr="00E20D90" w:rsidRDefault="00E20D90" w:rsidP="00E20D90">
      <w:r w:rsidRPr="00E20D90">
        <w:t>A. Article 352 TFEU.</w:t>
      </w:r>
    </w:p>
    <w:p w14:paraId="60BFF667" w14:textId="77777777" w:rsidR="00E20D90" w:rsidRPr="00E20D90" w:rsidRDefault="00E20D90" w:rsidP="00E20D90">
      <w:r w:rsidRPr="00E20D90">
        <w:t>B. Article 114 TFEU.</w:t>
      </w:r>
    </w:p>
    <w:p w14:paraId="3F5CAE87" w14:textId="77777777" w:rsidR="00E20D90" w:rsidRPr="00E20D90" w:rsidRDefault="00E20D90" w:rsidP="00E20D90">
      <w:r w:rsidRPr="00E20D90">
        <w:rPr>
          <w:b/>
          <w:bCs/>
        </w:rPr>
        <w:t>C. Article 127(6) TFEU.</w:t>
      </w:r>
    </w:p>
    <w:p w14:paraId="61A0341A" w14:textId="77777777" w:rsidR="00E20D90" w:rsidRPr="00E20D90" w:rsidRDefault="00E20D90" w:rsidP="00E20D90">
      <w:r w:rsidRPr="00E20D90">
        <w:lastRenderedPageBreak/>
        <w:t>D. Article 136 TFEU.</w:t>
      </w:r>
    </w:p>
    <w:p w14:paraId="59FBB916" w14:textId="77777777" w:rsidR="00E20D90" w:rsidRPr="00E20D90" w:rsidRDefault="00E20D90" w:rsidP="00E20D90">
      <w:r w:rsidRPr="00E20D90">
        <w:pict w14:anchorId="58970E73">
          <v:rect id="_x0000_i7104" style="width:0;height:1.5pt" o:hralign="center" o:hrstd="t" o:hr="t" fillcolor="#a0a0a0" stroked="f"/>
        </w:pict>
      </w:r>
    </w:p>
    <w:p w14:paraId="28F8738F" w14:textId="77777777" w:rsidR="00E20D90" w:rsidRPr="00E20D90" w:rsidRDefault="00E20D90" w:rsidP="00E20D90">
      <w:r w:rsidRPr="00E20D90">
        <w:rPr>
          <w:b/>
          <w:bCs/>
        </w:rPr>
        <w:t>637. Under Article 127(6) TFEU, specific supervisory tasks may be conferred upon the ECB by:</w:t>
      </w:r>
    </w:p>
    <w:p w14:paraId="5E76045F" w14:textId="77777777" w:rsidR="00E20D90" w:rsidRPr="00E20D90" w:rsidRDefault="00E20D90" w:rsidP="00E20D90">
      <w:r w:rsidRPr="00E20D90">
        <w:t>A. The European Parliament alone.</w:t>
      </w:r>
    </w:p>
    <w:p w14:paraId="70929F07" w14:textId="77777777" w:rsidR="00E20D90" w:rsidRPr="00E20D90" w:rsidRDefault="00E20D90" w:rsidP="00E20D90">
      <w:r w:rsidRPr="00E20D90">
        <w:t>B. The European Council acting unanimously.</w:t>
      </w:r>
    </w:p>
    <w:p w14:paraId="43EBCCAC" w14:textId="77777777" w:rsidR="00E20D90" w:rsidRPr="00E20D90" w:rsidRDefault="00E20D90" w:rsidP="00E20D90">
      <w:r w:rsidRPr="00E20D90">
        <w:rPr>
          <w:b/>
          <w:bCs/>
        </w:rPr>
        <w:t>C. The Council, acting unanimously by means of Regulations under a special legislative procedure.</w:t>
      </w:r>
    </w:p>
    <w:p w14:paraId="4817C983" w14:textId="77777777" w:rsidR="00E20D90" w:rsidRPr="00E20D90" w:rsidRDefault="00E20D90" w:rsidP="00E20D90">
      <w:r w:rsidRPr="00E20D90">
        <w:t>D. The Commission by delegated act.</w:t>
      </w:r>
    </w:p>
    <w:p w14:paraId="539A7710" w14:textId="77777777" w:rsidR="00E20D90" w:rsidRPr="00E20D90" w:rsidRDefault="00E20D90" w:rsidP="00E20D90">
      <w:r w:rsidRPr="00E20D90">
        <w:pict w14:anchorId="36122420">
          <v:rect id="_x0000_i7105" style="width:0;height:1.5pt" o:hralign="center" o:hrstd="t" o:hr="t" fillcolor="#a0a0a0" stroked="f"/>
        </w:pict>
      </w:r>
    </w:p>
    <w:p w14:paraId="67D67DCC" w14:textId="77777777" w:rsidR="00E20D90" w:rsidRPr="00E20D90" w:rsidRDefault="00E20D90" w:rsidP="00E20D90">
      <w:r w:rsidRPr="00E20D90">
        <w:rPr>
          <w:b/>
          <w:bCs/>
        </w:rPr>
        <w:t>638. Which statement BEST reflects the relationship between the ECB and national competent authorities within the SSM?</w:t>
      </w:r>
    </w:p>
    <w:p w14:paraId="2AA4E4E9" w14:textId="77777777" w:rsidR="00E20D90" w:rsidRPr="00E20D90" w:rsidRDefault="00E20D90" w:rsidP="00E20D90">
      <w:r w:rsidRPr="00E20D90">
        <w:t>A. National authorities are entirely independent from the ECB.</w:t>
      </w:r>
    </w:p>
    <w:p w14:paraId="12EE8468" w14:textId="77777777" w:rsidR="00E20D90" w:rsidRPr="00E20D90" w:rsidRDefault="00E20D90" w:rsidP="00E20D90">
      <w:r w:rsidRPr="00E20D90">
        <w:t>B. The ECB supervises only institutions outside the euro area.</w:t>
      </w:r>
    </w:p>
    <w:p w14:paraId="635A4160" w14:textId="77777777" w:rsidR="00E20D90" w:rsidRPr="00E20D90" w:rsidRDefault="00E20D90" w:rsidP="00E20D90">
      <w:r w:rsidRPr="00E20D90">
        <w:rPr>
          <w:b/>
          <w:bCs/>
        </w:rPr>
        <w:t>C. Supervisory responsibilities are allocated within an integrated system led by the ECB.</w:t>
      </w:r>
    </w:p>
    <w:p w14:paraId="188AF78A" w14:textId="77777777" w:rsidR="00E20D90" w:rsidRPr="00E20D90" w:rsidRDefault="00E20D90" w:rsidP="00E20D90">
      <w:r w:rsidRPr="00E20D90">
        <w:t>D. National authorities supervise significant institutions while the ECB supervises the remainder.</w:t>
      </w:r>
    </w:p>
    <w:p w14:paraId="26471FAF" w14:textId="77777777" w:rsidR="00E20D90" w:rsidRPr="00E20D90" w:rsidRDefault="00E20D90" w:rsidP="00E20D90">
      <w:r w:rsidRPr="00E20D90">
        <w:pict w14:anchorId="7100AB00">
          <v:rect id="_x0000_i7106" style="width:0;height:1.5pt" o:hralign="center" o:hrstd="t" o:hr="t" fillcolor="#a0a0a0" stroked="f"/>
        </w:pict>
      </w:r>
    </w:p>
    <w:p w14:paraId="1197390B" w14:textId="77777777" w:rsidR="00E20D90" w:rsidRPr="00E20D90" w:rsidRDefault="00E20D90" w:rsidP="00E20D90">
      <w:r w:rsidRPr="00E20D90">
        <w:rPr>
          <w:b/>
          <w:bCs/>
        </w:rPr>
        <w:t>639. Under the Single Resolution Mechanism, the authority primarily responsible for significant cross-border bank resolutions is the:</w:t>
      </w:r>
    </w:p>
    <w:p w14:paraId="717424DF" w14:textId="77777777" w:rsidR="00E20D90" w:rsidRPr="00E20D90" w:rsidRDefault="00E20D90" w:rsidP="00E20D90">
      <w:r w:rsidRPr="00E20D90">
        <w:t>A. European Central Bank.</w:t>
      </w:r>
    </w:p>
    <w:p w14:paraId="0FB782F7" w14:textId="77777777" w:rsidR="00E20D90" w:rsidRPr="00E20D90" w:rsidRDefault="00E20D90" w:rsidP="00E20D90">
      <w:r w:rsidRPr="00E20D90">
        <w:t>B. European Commission.</w:t>
      </w:r>
    </w:p>
    <w:p w14:paraId="0E27EC44" w14:textId="77777777" w:rsidR="00E20D90" w:rsidRPr="00E20D90" w:rsidRDefault="00E20D90" w:rsidP="00E20D90">
      <w:r w:rsidRPr="00E20D90">
        <w:rPr>
          <w:b/>
          <w:bCs/>
        </w:rPr>
        <w:t>C. Single Resolution Board.</w:t>
      </w:r>
    </w:p>
    <w:p w14:paraId="2C9F9876" w14:textId="77777777" w:rsidR="00E20D90" w:rsidRPr="00E20D90" w:rsidRDefault="00E20D90" w:rsidP="00E20D90">
      <w:r w:rsidRPr="00E20D90">
        <w:t>D. European Banking Authority.</w:t>
      </w:r>
    </w:p>
    <w:p w14:paraId="01A8C3B5" w14:textId="77777777" w:rsidR="00E20D90" w:rsidRPr="00E20D90" w:rsidRDefault="00E20D90" w:rsidP="00E20D90">
      <w:r w:rsidRPr="00E20D90">
        <w:pict w14:anchorId="41AD14DD">
          <v:rect id="_x0000_i7107" style="width:0;height:1.5pt" o:hralign="center" o:hrstd="t" o:hr="t" fillcolor="#a0a0a0" stroked="f"/>
        </w:pict>
      </w:r>
    </w:p>
    <w:p w14:paraId="4268AC41" w14:textId="77777777" w:rsidR="00E20D90" w:rsidRPr="00E20D90" w:rsidRDefault="00E20D90" w:rsidP="00E20D90">
      <w:r w:rsidRPr="00E20D90">
        <w:rPr>
          <w:b/>
          <w:bCs/>
        </w:rPr>
        <w:t>640. Which statement BEST reflects the purpose of the Single Resolution Fund?</w:t>
      </w:r>
    </w:p>
    <w:p w14:paraId="44A5079D" w14:textId="77777777" w:rsidR="00E20D90" w:rsidRPr="00E20D90" w:rsidRDefault="00E20D90" w:rsidP="00E20D90">
      <w:r w:rsidRPr="00E20D90">
        <w:t>A. To finance national budgets.</w:t>
      </w:r>
    </w:p>
    <w:p w14:paraId="0A21FAB7" w14:textId="77777777" w:rsidR="00E20D90" w:rsidRPr="00E20D90" w:rsidRDefault="00E20D90" w:rsidP="00E20D90">
      <w:r w:rsidRPr="00E20D90">
        <w:t>B. To provide permanent capital to commercial banks.</w:t>
      </w:r>
    </w:p>
    <w:p w14:paraId="549BE870" w14:textId="77777777" w:rsidR="00E20D90" w:rsidRPr="00E20D90" w:rsidRDefault="00E20D90" w:rsidP="00E20D90">
      <w:r w:rsidRPr="00E20D90">
        <w:rPr>
          <w:b/>
          <w:bCs/>
        </w:rPr>
        <w:lastRenderedPageBreak/>
        <w:t>C. To support the orderly resolution of failing banks under the Single Resolution Mechanism.</w:t>
      </w:r>
    </w:p>
    <w:p w14:paraId="7C310619" w14:textId="77777777" w:rsidR="00E20D90" w:rsidRPr="00E20D90" w:rsidRDefault="00E20D90" w:rsidP="00E20D90">
      <w:r w:rsidRPr="00E20D90">
        <w:t>D. To finance ECB monetary policy operations.</w:t>
      </w:r>
    </w:p>
    <w:p w14:paraId="7FC3DF1F" w14:textId="77777777" w:rsidR="00E20D90" w:rsidRPr="00E20D90" w:rsidRDefault="00E20D90" w:rsidP="00E20D90">
      <w:r w:rsidRPr="00E20D90">
        <w:pict w14:anchorId="2806317C">
          <v:rect id="_x0000_i7108" style="width:0;height:1.5pt" o:hralign="center" o:hrstd="t" o:hr="t" fillcolor="#a0a0a0" stroked="f"/>
        </w:pict>
      </w:r>
    </w:p>
    <w:p w14:paraId="185393C9" w14:textId="77777777" w:rsidR="00E20D90" w:rsidRPr="00E20D90" w:rsidRDefault="00E20D90" w:rsidP="00E20D90">
      <w:r w:rsidRPr="00E20D90">
        <w:rPr>
          <w:b/>
          <w:bCs/>
        </w:rPr>
        <w:t>641. Under Regulation (EU) No 806/2014, the Single Resolution Mechanism applies primarily to:</w:t>
      </w:r>
    </w:p>
    <w:p w14:paraId="595952AC" w14:textId="77777777" w:rsidR="00E20D90" w:rsidRPr="00E20D90" w:rsidRDefault="00E20D90" w:rsidP="00E20D90">
      <w:r w:rsidRPr="00E20D90">
        <w:t>A. All financial institutions worldwide.</w:t>
      </w:r>
    </w:p>
    <w:p w14:paraId="52C5635B" w14:textId="77777777" w:rsidR="00E20D90" w:rsidRPr="00E20D90" w:rsidRDefault="00E20D90" w:rsidP="00E20D90">
      <w:r w:rsidRPr="00E20D90">
        <w:t>B. Only investment funds.</w:t>
      </w:r>
    </w:p>
    <w:p w14:paraId="79816FD9" w14:textId="77777777" w:rsidR="00E20D90" w:rsidRPr="00E20D90" w:rsidRDefault="00E20D90" w:rsidP="00E20D90">
      <w:r w:rsidRPr="00E20D90">
        <w:rPr>
          <w:b/>
          <w:bCs/>
        </w:rPr>
        <w:t>C. Banks participating in the Banking Union.</w:t>
      </w:r>
    </w:p>
    <w:p w14:paraId="75ACD735" w14:textId="77777777" w:rsidR="00E20D90" w:rsidRPr="00E20D90" w:rsidRDefault="00E20D90" w:rsidP="00E20D90">
      <w:r w:rsidRPr="00E20D90">
        <w:t>D. Insurance companies only.</w:t>
      </w:r>
    </w:p>
    <w:p w14:paraId="02C9045E" w14:textId="77777777" w:rsidR="00E20D90" w:rsidRPr="00E20D90" w:rsidRDefault="00E20D90" w:rsidP="00E20D90">
      <w:r w:rsidRPr="00E20D90">
        <w:pict w14:anchorId="10A53BAA">
          <v:rect id="_x0000_i7109" style="width:0;height:1.5pt" o:hralign="center" o:hrstd="t" o:hr="t" fillcolor="#a0a0a0" stroked="f"/>
        </w:pict>
      </w:r>
    </w:p>
    <w:p w14:paraId="74B94437" w14:textId="77777777" w:rsidR="00E20D90" w:rsidRPr="00E20D90" w:rsidRDefault="00E20D90" w:rsidP="00E20D90">
      <w:r w:rsidRPr="00E20D90">
        <w:rPr>
          <w:b/>
          <w:bCs/>
        </w:rPr>
        <w:t>642. Which statement BEST reflects the legal purpose of bank resolution under Union law?</w:t>
      </w:r>
    </w:p>
    <w:p w14:paraId="027AE96C" w14:textId="77777777" w:rsidR="00E20D90" w:rsidRPr="00E20D90" w:rsidRDefault="00E20D90" w:rsidP="00E20D90">
      <w:r w:rsidRPr="00E20D90">
        <w:t>A. To prevent any bank from ever failing.</w:t>
      </w:r>
    </w:p>
    <w:p w14:paraId="40598CF5" w14:textId="77777777" w:rsidR="00E20D90" w:rsidRPr="00E20D90" w:rsidRDefault="00E20D90" w:rsidP="00E20D90">
      <w:r w:rsidRPr="00E20D90">
        <w:t>B. To nationalise all failing banks.</w:t>
      </w:r>
    </w:p>
    <w:p w14:paraId="468159BD" w14:textId="77777777" w:rsidR="00E20D90" w:rsidRPr="00E20D90" w:rsidRDefault="00E20D90" w:rsidP="00E20D90">
      <w:r w:rsidRPr="00E20D90">
        <w:rPr>
          <w:b/>
          <w:bCs/>
        </w:rPr>
        <w:t>C. To manage bank failures while preserving financial stability and minimising taxpayer exposure.</w:t>
      </w:r>
    </w:p>
    <w:p w14:paraId="6B5C841F" w14:textId="77777777" w:rsidR="00E20D90" w:rsidRPr="00E20D90" w:rsidRDefault="00E20D90" w:rsidP="00E20D90">
      <w:r w:rsidRPr="00E20D90">
        <w:t>D. To guarantee profits for bank shareholders.</w:t>
      </w:r>
    </w:p>
    <w:p w14:paraId="574578A5" w14:textId="77777777" w:rsidR="00E20D90" w:rsidRPr="00E20D90" w:rsidRDefault="00E20D90" w:rsidP="00E20D90">
      <w:r w:rsidRPr="00E20D90">
        <w:pict w14:anchorId="2DEEA587">
          <v:rect id="_x0000_i7110" style="width:0;height:1.5pt" o:hralign="center" o:hrstd="t" o:hr="t" fillcolor="#a0a0a0" stroked="f"/>
        </w:pict>
      </w:r>
    </w:p>
    <w:p w14:paraId="1F3234A0" w14:textId="77777777" w:rsidR="00E20D90" w:rsidRPr="00E20D90" w:rsidRDefault="00E20D90" w:rsidP="00E20D90">
      <w:r w:rsidRPr="00E20D90">
        <w:rPr>
          <w:b/>
          <w:bCs/>
        </w:rPr>
        <w:t>643. Under the Bank Recovery and Resolution Directive (BRRD), the "bail-in" tool primarily aims to:</w:t>
      </w:r>
    </w:p>
    <w:p w14:paraId="64199A11" w14:textId="77777777" w:rsidR="00E20D90" w:rsidRPr="00E20D90" w:rsidRDefault="00E20D90" w:rsidP="00E20D90">
      <w:r w:rsidRPr="00E20D90">
        <w:t>A. Increase public spending.</w:t>
      </w:r>
    </w:p>
    <w:p w14:paraId="45386401" w14:textId="77777777" w:rsidR="00E20D90" w:rsidRPr="00E20D90" w:rsidRDefault="00E20D90" w:rsidP="00E20D90">
      <w:r w:rsidRPr="00E20D90">
        <w:t>B. Protect all shareholders from losses.</w:t>
      </w:r>
    </w:p>
    <w:p w14:paraId="1F614E6F" w14:textId="77777777" w:rsidR="00E20D90" w:rsidRPr="00E20D90" w:rsidRDefault="00E20D90" w:rsidP="00E20D90">
      <w:r w:rsidRPr="00E20D90">
        <w:rPr>
          <w:b/>
          <w:bCs/>
        </w:rPr>
        <w:t>C. Allocate losses to shareholders and creditors before recourse to public funds, subject to the applicable legal framework.</w:t>
      </w:r>
    </w:p>
    <w:p w14:paraId="730ACA85" w14:textId="77777777" w:rsidR="00E20D90" w:rsidRPr="00E20D90" w:rsidRDefault="00E20D90" w:rsidP="00E20D90">
      <w:r w:rsidRPr="00E20D90">
        <w:t>D. Replace deposit guarantee schemes.</w:t>
      </w:r>
    </w:p>
    <w:p w14:paraId="00083420" w14:textId="77777777" w:rsidR="00E20D90" w:rsidRPr="00E20D90" w:rsidRDefault="00E20D90" w:rsidP="00E20D90">
      <w:r w:rsidRPr="00E20D90">
        <w:pict w14:anchorId="3750EB6F">
          <v:rect id="_x0000_i7111" style="width:0;height:1.5pt" o:hralign="center" o:hrstd="t" o:hr="t" fillcolor="#a0a0a0" stroked="f"/>
        </w:pict>
      </w:r>
    </w:p>
    <w:p w14:paraId="55C46100" w14:textId="77777777" w:rsidR="00E20D90" w:rsidRPr="00E20D90" w:rsidRDefault="00E20D90" w:rsidP="00E20D90">
      <w:r w:rsidRPr="00E20D90">
        <w:rPr>
          <w:b/>
          <w:bCs/>
        </w:rPr>
        <w:t>644. Which statement BEST reflects the legal purpose of Directive 2014/49/EU on Deposit Guarantee Schemes?</w:t>
      </w:r>
    </w:p>
    <w:p w14:paraId="69CA31BD" w14:textId="77777777" w:rsidR="00E20D90" w:rsidRPr="00E20D90" w:rsidRDefault="00E20D90" w:rsidP="00E20D90">
      <w:r w:rsidRPr="00E20D90">
        <w:t>A. To harmonise corporate taxation.</w:t>
      </w:r>
    </w:p>
    <w:p w14:paraId="0CE306FD" w14:textId="77777777" w:rsidR="00E20D90" w:rsidRPr="00E20D90" w:rsidRDefault="00E20D90" w:rsidP="00E20D90">
      <w:r w:rsidRPr="00E20D90">
        <w:lastRenderedPageBreak/>
        <w:t>B. To supervise the ECB.</w:t>
      </w:r>
    </w:p>
    <w:p w14:paraId="7C8FDDE4" w14:textId="77777777" w:rsidR="00E20D90" w:rsidRPr="00E20D90" w:rsidRDefault="00E20D90" w:rsidP="00E20D90">
      <w:r w:rsidRPr="00E20D90">
        <w:rPr>
          <w:b/>
          <w:bCs/>
        </w:rPr>
        <w:t>C. To protect covered deposits up to the harmonised Union limit in the event of bank failure.</w:t>
      </w:r>
    </w:p>
    <w:p w14:paraId="364066B2" w14:textId="77777777" w:rsidR="00E20D90" w:rsidRPr="00E20D90" w:rsidRDefault="00E20D90" w:rsidP="00E20D90">
      <w:r w:rsidRPr="00E20D90">
        <w:t>D. To replace national banking supervision.</w:t>
      </w:r>
    </w:p>
    <w:p w14:paraId="5FB07FAC" w14:textId="77777777" w:rsidR="00E20D90" w:rsidRPr="00E20D90" w:rsidRDefault="00E20D90" w:rsidP="00E20D90">
      <w:r w:rsidRPr="00E20D90">
        <w:pict w14:anchorId="3664CE6D">
          <v:rect id="_x0000_i7112" style="width:0;height:1.5pt" o:hralign="center" o:hrstd="t" o:hr="t" fillcolor="#a0a0a0" stroked="f"/>
        </w:pict>
      </w:r>
    </w:p>
    <w:p w14:paraId="111ECE7E" w14:textId="77777777" w:rsidR="00E20D90" w:rsidRPr="00E20D90" w:rsidRDefault="00E20D90" w:rsidP="00E20D90">
      <w:r w:rsidRPr="00E20D90">
        <w:rPr>
          <w:b/>
          <w:bCs/>
        </w:rPr>
        <w:t>645. Under Union law, the harmonised coverage level for eligible deposits protected by Deposit Guarantee Schemes is generally:</w:t>
      </w:r>
    </w:p>
    <w:p w14:paraId="65E4658D" w14:textId="77777777" w:rsidR="00E20D90" w:rsidRPr="00E20D90" w:rsidRDefault="00E20D90" w:rsidP="00E20D90">
      <w:r w:rsidRPr="00E20D90">
        <w:t>A. €50,000.</w:t>
      </w:r>
    </w:p>
    <w:p w14:paraId="0618D1C1" w14:textId="77777777" w:rsidR="00E20D90" w:rsidRPr="00E20D90" w:rsidRDefault="00E20D90" w:rsidP="00E20D90">
      <w:r w:rsidRPr="00E20D90">
        <w:t>B. €75,000.</w:t>
      </w:r>
    </w:p>
    <w:p w14:paraId="01339270" w14:textId="77777777" w:rsidR="00E20D90" w:rsidRPr="00E20D90" w:rsidRDefault="00E20D90" w:rsidP="00E20D90">
      <w:r w:rsidRPr="00E20D90">
        <w:rPr>
          <w:b/>
          <w:bCs/>
        </w:rPr>
        <w:t>C. €100,000 per depositor per credit institution.</w:t>
      </w:r>
    </w:p>
    <w:p w14:paraId="32858471" w14:textId="77777777" w:rsidR="00E20D90" w:rsidRPr="00E20D90" w:rsidRDefault="00E20D90" w:rsidP="00E20D90">
      <w:r w:rsidRPr="00E20D90">
        <w:t>D. €250,000.</w:t>
      </w:r>
    </w:p>
    <w:p w14:paraId="4736ADE8" w14:textId="77777777" w:rsidR="00E20D90" w:rsidRPr="00E20D90" w:rsidRDefault="00E20D90" w:rsidP="00E20D90">
      <w:r w:rsidRPr="00E20D90">
        <w:pict w14:anchorId="545001EA">
          <v:rect id="_x0000_i7113" style="width:0;height:1.5pt" o:hralign="center" o:hrstd="t" o:hr="t" fillcolor="#a0a0a0" stroked="f"/>
        </w:pict>
      </w:r>
    </w:p>
    <w:p w14:paraId="17BA6DDF" w14:textId="77777777" w:rsidR="00E20D90" w:rsidRPr="00E20D90" w:rsidRDefault="00E20D90" w:rsidP="00E20D90">
      <w:r w:rsidRPr="00E20D90">
        <w:rPr>
          <w:b/>
          <w:bCs/>
        </w:rPr>
        <w:t>646. Which statement BEST reflects the role of the European Banking Authority (EBA)?</w:t>
      </w:r>
    </w:p>
    <w:p w14:paraId="6615B1DE" w14:textId="77777777" w:rsidR="00E20D90" w:rsidRPr="00E20D90" w:rsidRDefault="00E20D90" w:rsidP="00E20D90">
      <w:r w:rsidRPr="00E20D90">
        <w:t>A. It conducts monetary policy.</w:t>
      </w:r>
    </w:p>
    <w:p w14:paraId="695571C7" w14:textId="77777777" w:rsidR="00E20D90" w:rsidRPr="00E20D90" w:rsidRDefault="00E20D90" w:rsidP="00E20D90">
      <w:r w:rsidRPr="00E20D90">
        <w:t>B. It resolves failing banks.</w:t>
      </w:r>
    </w:p>
    <w:p w14:paraId="0DFAE139" w14:textId="77777777" w:rsidR="00E20D90" w:rsidRPr="00E20D90" w:rsidRDefault="00E20D90" w:rsidP="00E20D90">
      <w:r w:rsidRPr="00E20D90">
        <w:rPr>
          <w:b/>
          <w:bCs/>
        </w:rPr>
        <w:t>C. It contributes to consistent prudential regulation and supervision across the Union by developing technical standards and promoting supervisory convergence.</w:t>
      </w:r>
    </w:p>
    <w:p w14:paraId="6C9EF9D5" w14:textId="77777777" w:rsidR="00E20D90" w:rsidRPr="00E20D90" w:rsidRDefault="00E20D90" w:rsidP="00E20D90">
      <w:r w:rsidRPr="00E20D90">
        <w:t>D. It approves the Union budget.</w:t>
      </w:r>
    </w:p>
    <w:p w14:paraId="29E34E13" w14:textId="77777777" w:rsidR="00E20D90" w:rsidRPr="00E20D90" w:rsidRDefault="00E20D90" w:rsidP="00E20D90">
      <w:r w:rsidRPr="00E20D90">
        <w:pict w14:anchorId="1C665171">
          <v:rect id="_x0000_i7114" style="width:0;height:1.5pt" o:hralign="center" o:hrstd="t" o:hr="t" fillcolor="#a0a0a0" stroked="f"/>
        </w:pict>
      </w:r>
    </w:p>
    <w:p w14:paraId="103705BF" w14:textId="77777777" w:rsidR="00E20D90" w:rsidRPr="00E20D90" w:rsidRDefault="00E20D90" w:rsidP="00E20D90">
      <w:r w:rsidRPr="00E20D90">
        <w:rPr>
          <w:b/>
          <w:bCs/>
        </w:rPr>
        <w:t>647. Under the Capital Requirements Regulation (CRR), prudential requirements primarily seek to ensure that banks maintain sufficient:</w:t>
      </w:r>
    </w:p>
    <w:p w14:paraId="29E437DF" w14:textId="77777777" w:rsidR="00E20D90" w:rsidRPr="00E20D90" w:rsidRDefault="00E20D90" w:rsidP="00E20D90">
      <w:r w:rsidRPr="00E20D90">
        <w:t>A. dividends.</w:t>
      </w:r>
    </w:p>
    <w:p w14:paraId="3340246E" w14:textId="77777777" w:rsidR="00E20D90" w:rsidRPr="00E20D90" w:rsidRDefault="00E20D90" w:rsidP="00E20D90">
      <w:r w:rsidRPr="00E20D90">
        <w:t>B. tax reserves.</w:t>
      </w:r>
    </w:p>
    <w:p w14:paraId="3EC24F33" w14:textId="77777777" w:rsidR="00E20D90" w:rsidRPr="00E20D90" w:rsidRDefault="00E20D90" w:rsidP="00E20D90">
      <w:r w:rsidRPr="00E20D90">
        <w:rPr>
          <w:b/>
          <w:bCs/>
        </w:rPr>
        <w:t>C. capital and liquidity.</w:t>
      </w:r>
    </w:p>
    <w:p w14:paraId="3F653D0E" w14:textId="77777777" w:rsidR="00E20D90" w:rsidRPr="00E20D90" w:rsidRDefault="00E20D90" w:rsidP="00E20D90">
      <w:r w:rsidRPr="00E20D90">
        <w:t>D. market share.</w:t>
      </w:r>
    </w:p>
    <w:p w14:paraId="29E420A6" w14:textId="77777777" w:rsidR="00E20D90" w:rsidRPr="00E20D90" w:rsidRDefault="00E20D90" w:rsidP="00E20D90">
      <w:r w:rsidRPr="00E20D90">
        <w:pict w14:anchorId="1C4F10F4">
          <v:rect id="_x0000_i7115" style="width:0;height:1.5pt" o:hralign="center" o:hrstd="t" o:hr="t" fillcolor="#a0a0a0" stroked="f"/>
        </w:pict>
      </w:r>
    </w:p>
    <w:p w14:paraId="2FC53CA0" w14:textId="77777777" w:rsidR="00E20D90" w:rsidRPr="00E20D90" w:rsidRDefault="00E20D90" w:rsidP="00E20D90">
      <w:r w:rsidRPr="00E20D90">
        <w:rPr>
          <w:b/>
          <w:bCs/>
        </w:rPr>
        <w:t>648. Which statement BEST reflects the legal purpose of the European System of Financial Supervision (ESFS)?</w:t>
      </w:r>
    </w:p>
    <w:p w14:paraId="3CB38211" w14:textId="77777777" w:rsidR="00E20D90" w:rsidRPr="00E20D90" w:rsidRDefault="00E20D90" w:rsidP="00E20D90">
      <w:r w:rsidRPr="00E20D90">
        <w:t>A. To centralise all supervision within the ECB.</w:t>
      </w:r>
    </w:p>
    <w:p w14:paraId="4D91AC01" w14:textId="77777777" w:rsidR="00E20D90" w:rsidRPr="00E20D90" w:rsidRDefault="00E20D90" w:rsidP="00E20D90">
      <w:r w:rsidRPr="00E20D90">
        <w:lastRenderedPageBreak/>
        <w:t>B. To replace national supervisory authorities.</w:t>
      </w:r>
    </w:p>
    <w:p w14:paraId="6880766E" w14:textId="77777777" w:rsidR="00E20D90" w:rsidRPr="00E20D90" w:rsidRDefault="00E20D90" w:rsidP="00E20D90">
      <w:r w:rsidRPr="00E20D90">
        <w:rPr>
          <w:b/>
          <w:bCs/>
        </w:rPr>
        <w:t>C. To strengthen financial supervision through cooperation between the European Supervisory Authorities, the ESRB and national authorities.</w:t>
      </w:r>
    </w:p>
    <w:p w14:paraId="234C5286" w14:textId="77777777" w:rsidR="00E20D90" w:rsidRPr="00E20D90" w:rsidRDefault="00E20D90" w:rsidP="00E20D90">
      <w:r w:rsidRPr="00E20D90">
        <w:t>D. To supervise only insurance undertakings.</w:t>
      </w:r>
    </w:p>
    <w:p w14:paraId="42069C1F" w14:textId="77777777" w:rsidR="00E20D90" w:rsidRPr="00E20D90" w:rsidRDefault="00E20D90" w:rsidP="00E20D90">
      <w:r w:rsidRPr="00E20D90">
        <w:pict w14:anchorId="204A1D43">
          <v:rect id="_x0000_i7116" style="width:0;height:1.5pt" o:hralign="center" o:hrstd="t" o:hr="t" fillcolor="#a0a0a0" stroked="f"/>
        </w:pict>
      </w:r>
    </w:p>
    <w:p w14:paraId="12A02901" w14:textId="77777777" w:rsidR="00E20D90" w:rsidRPr="00E20D90" w:rsidRDefault="00E20D90" w:rsidP="00E20D90">
      <w:r w:rsidRPr="00E20D90">
        <w:rPr>
          <w:b/>
          <w:bCs/>
        </w:rPr>
        <w:t>649. Under the European Supervisory Authorities framework, which authority is responsible for banking supervision standards?</w:t>
      </w:r>
    </w:p>
    <w:p w14:paraId="2551D9BD" w14:textId="77777777" w:rsidR="00E20D90" w:rsidRPr="00E20D90" w:rsidRDefault="00E20D90" w:rsidP="00E20D90">
      <w:pPr>
        <w:rPr>
          <w:lang w:val="es-ES"/>
        </w:rPr>
      </w:pPr>
      <w:r w:rsidRPr="00E20D90">
        <w:rPr>
          <w:lang w:val="es-ES"/>
        </w:rPr>
        <w:t>A. ESMA.</w:t>
      </w:r>
    </w:p>
    <w:p w14:paraId="501B0159" w14:textId="77777777" w:rsidR="00E20D90" w:rsidRPr="00E20D90" w:rsidRDefault="00E20D90" w:rsidP="00E20D90">
      <w:pPr>
        <w:rPr>
          <w:lang w:val="es-ES"/>
        </w:rPr>
      </w:pPr>
      <w:r w:rsidRPr="00E20D90">
        <w:rPr>
          <w:lang w:val="es-ES"/>
        </w:rPr>
        <w:t>B. EIOPA.</w:t>
      </w:r>
    </w:p>
    <w:p w14:paraId="370F9D6E" w14:textId="77777777" w:rsidR="00E20D90" w:rsidRPr="00E20D90" w:rsidRDefault="00E20D90" w:rsidP="00E20D90">
      <w:pPr>
        <w:rPr>
          <w:lang w:val="es-ES"/>
        </w:rPr>
      </w:pPr>
      <w:r w:rsidRPr="00E20D90">
        <w:rPr>
          <w:b/>
          <w:bCs/>
          <w:lang w:val="es-ES"/>
        </w:rPr>
        <w:t>C. EBA.</w:t>
      </w:r>
    </w:p>
    <w:p w14:paraId="6D176697" w14:textId="77777777" w:rsidR="00E20D90" w:rsidRPr="00E20D90" w:rsidRDefault="00E20D90" w:rsidP="00E20D90">
      <w:r w:rsidRPr="00E20D90">
        <w:t>D. ECB.</w:t>
      </w:r>
    </w:p>
    <w:p w14:paraId="35C7A2B2" w14:textId="77777777" w:rsidR="00E20D90" w:rsidRPr="00E20D90" w:rsidRDefault="00E20D90" w:rsidP="00E20D90">
      <w:r w:rsidRPr="00E20D90">
        <w:pict w14:anchorId="565144CB">
          <v:rect id="_x0000_i7117" style="width:0;height:1.5pt" o:hralign="center" o:hrstd="t" o:hr="t" fillcolor="#a0a0a0" stroked="f"/>
        </w:pict>
      </w:r>
    </w:p>
    <w:p w14:paraId="46B9599C" w14:textId="77777777" w:rsidR="00E20D90" w:rsidRPr="00E20D90" w:rsidRDefault="00E20D90" w:rsidP="00E20D90">
      <w:r w:rsidRPr="00E20D90">
        <w:rPr>
          <w:b/>
          <w:bCs/>
        </w:rPr>
        <w:t>650. Which statement BEST reflects the legal role of the European Systemic Risk Board (ESRB)?</w:t>
      </w:r>
    </w:p>
    <w:p w14:paraId="4FAF926F" w14:textId="77777777" w:rsidR="00E20D90" w:rsidRPr="00E20D90" w:rsidRDefault="00E20D90" w:rsidP="00E20D90">
      <w:r w:rsidRPr="00E20D90">
        <w:t>A. It supervises individual banks directly.</w:t>
      </w:r>
    </w:p>
    <w:p w14:paraId="1D918138" w14:textId="77777777" w:rsidR="00E20D90" w:rsidRPr="00E20D90" w:rsidRDefault="00E20D90" w:rsidP="00E20D90">
      <w:r w:rsidRPr="00E20D90">
        <w:t>B. It grants banking licences.</w:t>
      </w:r>
    </w:p>
    <w:p w14:paraId="72171376" w14:textId="77777777" w:rsidR="00E20D90" w:rsidRPr="00E20D90" w:rsidRDefault="00E20D90" w:rsidP="00E20D90">
      <w:r w:rsidRPr="00E20D90">
        <w:rPr>
          <w:b/>
          <w:bCs/>
        </w:rPr>
        <w:t>C. It conducts macroprudential oversight of the Union financial system and identifies systemic risks.</w:t>
      </w:r>
    </w:p>
    <w:p w14:paraId="7A529910" w14:textId="77777777" w:rsidR="00E20D90" w:rsidRPr="00E20D90" w:rsidRDefault="00E20D90" w:rsidP="00E20D90">
      <w:r w:rsidRPr="00E20D90">
        <w:t>D. It adopts binding monetary policy decisions for the euro area.</w:t>
      </w:r>
    </w:p>
    <w:p w14:paraId="4DC6FD1D" w14:textId="77777777" w:rsidR="00E20D90" w:rsidRPr="00E20D90" w:rsidRDefault="00E20D90" w:rsidP="00E20D90">
      <w:r w:rsidRPr="00E20D90">
        <w:pict w14:anchorId="06C8F518">
          <v:rect id="_x0000_i7118" style="width:0;height:1.5pt" o:hralign="center" o:hrstd="t" o:hr="t" fillcolor="#a0a0a0" stroked="f"/>
        </w:pict>
      </w:r>
    </w:p>
    <w:p w14:paraId="65E91694" w14:textId="77777777" w:rsidR="00E20D90" w:rsidRPr="00E20D90" w:rsidRDefault="00E20D90" w:rsidP="00E20D90">
      <w:r w:rsidRPr="00E20D90">
        <w:rPr>
          <w:b/>
          <w:bCs/>
        </w:rPr>
        <w:t>651. Under Article 282 TFEU, the ECB forms part of which institution or system?</w:t>
      </w:r>
    </w:p>
    <w:p w14:paraId="3A140BD3" w14:textId="77777777" w:rsidR="00E20D90" w:rsidRPr="00E20D90" w:rsidRDefault="00E20D90" w:rsidP="00E20D90">
      <w:r w:rsidRPr="00E20D90">
        <w:t>A. European Council.</w:t>
      </w:r>
    </w:p>
    <w:p w14:paraId="2E16723F" w14:textId="77777777" w:rsidR="00E20D90" w:rsidRPr="00E20D90" w:rsidRDefault="00E20D90" w:rsidP="00E20D90">
      <w:r w:rsidRPr="00E20D90">
        <w:t>B. ECOFIN.</w:t>
      </w:r>
    </w:p>
    <w:p w14:paraId="2E29B780" w14:textId="77777777" w:rsidR="00E20D90" w:rsidRPr="00E20D90" w:rsidRDefault="00E20D90" w:rsidP="00E20D90">
      <w:r w:rsidRPr="00E20D90">
        <w:rPr>
          <w:b/>
          <w:bCs/>
        </w:rPr>
        <w:t>C. European System of Central Banks.</w:t>
      </w:r>
    </w:p>
    <w:p w14:paraId="11717076" w14:textId="77777777" w:rsidR="00E20D90" w:rsidRPr="00E20D90" w:rsidRDefault="00E20D90" w:rsidP="00E20D90">
      <w:r w:rsidRPr="00E20D90">
        <w:t>D. European Stability Mechanism.</w:t>
      </w:r>
    </w:p>
    <w:p w14:paraId="47F412DE" w14:textId="77777777" w:rsidR="00E20D90" w:rsidRPr="00E20D90" w:rsidRDefault="00E20D90" w:rsidP="00E20D90">
      <w:r w:rsidRPr="00E20D90">
        <w:pict w14:anchorId="666F48EC">
          <v:rect id="_x0000_i7119" style="width:0;height:1.5pt" o:hralign="center" o:hrstd="t" o:hr="t" fillcolor="#a0a0a0" stroked="f"/>
        </w:pict>
      </w:r>
    </w:p>
    <w:p w14:paraId="7984AABB" w14:textId="77777777" w:rsidR="00E20D90" w:rsidRPr="00E20D90" w:rsidRDefault="00E20D90" w:rsidP="00E20D90">
      <w:r w:rsidRPr="00E20D90">
        <w:rPr>
          <w:b/>
          <w:bCs/>
        </w:rPr>
        <w:t xml:space="preserve">652. Which statement BEST reflects the difference between </w:t>
      </w:r>
      <w:proofErr w:type="spellStart"/>
      <w:r w:rsidRPr="00E20D90">
        <w:rPr>
          <w:b/>
          <w:bCs/>
        </w:rPr>
        <w:t>microprudential</w:t>
      </w:r>
      <w:proofErr w:type="spellEnd"/>
      <w:r w:rsidRPr="00E20D90">
        <w:rPr>
          <w:b/>
          <w:bCs/>
        </w:rPr>
        <w:t xml:space="preserve"> and macroprudential supervision?</w:t>
      </w:r>
    </w:p>
    <w:p w14:paraId="7196D133" w14:textId="77777777" w:rsidR="00E20D90" w:rsidRPr="00E20D90" w:rsidRDefault="00E20D90" w:rsidP="00E20D90">
      <w:r w:rsidRPr="00E20D90">
        <w:t>A. There is no distinction under Union law.</w:t>
      </w:r>
    </w:p>
    <w:p w14:paraId="41E488BD" w14:textId="77777777" w:rsidR="00E20D90" w:rsidRPr="00E20D90" w:rsidRDefault="00E20D90" w:rsidP="00E20D90">
      <w:r w:rsidRPr="00E20D90">
        <w:lastRenderedPageBreak/>
        <w:t>B. Macroprudential supervision concerns only insurance undertakings.</w:t>
      </w:r>
    </w:p>
    <w:p w14:paraId="775E9432" w14:textId="77777777" w:rsidR="00E20D90" w:rsidRPr="00E20D90" w:rsidRDefault="00E20D90" w:rsidP="00E20D90">
      <w:r w:rsidRPr="00E20D90">
        <w:rPr>
          <w:b/>
          <w:bCs/>
        </w:rPr>
        <w:t xml:space="preserve">C. </w:t>
      </w:r>
      <w:proofErr w:type="spellStart"/>
      <w:r w:rsidRPr="00E20D90">
        <w:rPr>
          <w:b/>
          <w:bCs/>
        </w:rPr>
        <w:t>Microprudential</w:t>
      </w:r>
      <w:proofErr w:type="spellEnd"/>
      <w:r w:rsidRPr="00E20D90">
        <w:rPr>
          <w:b/>
          <w:bCs/>
        </w:rPr>
        <w:t xml:space="preserve"> supervision focuses on individual institutions, whereas macroprudential supervision addresses risks to the financial </w:t>
      </w:r>
      <w:proofErr w:type="gramStart"/>
      <w:r w:rsidRPr="00E20D90">
        <w:rPr>
          <w:b/>
          <w:bCs/>
        </w:rPr>
        <w:t>system as a whole</w:t>
      </w:r>
      <w:proofErr w:type="gramEnd"/>
      <w:r w:rsidRPr="00E20D90">
        <w:rPr>
          <w:b/>
          <w:bCs/>
        </w:rPr>
        <w:t>.</w:t>
      </w:r>
    </w:p>
    <w:p w14:paraId="026844B1" w14:textId="77777777" w:rsidR="00E20D90" w:rsidRPr="00E20D90" w:rsidRDefault="00E20D90" w:rsidP="00E20D90">
      <w:r w:rsidRPr="00E20D90">
        <w:t>D. Macroprudential supervision is exercised only by the Court of Justice.</w:t>
      </w:r>
    </w:p>
    <w:p w14:paraId="751FFDF5" w14:textId="77777777" w:rsidR="00E20D90" w:rsidRPr="00E20D90" w:rsidRDefault="00E20D90" w:rsidP="00E20D90">
      <w:r w:rsidRPr="00E20D90">
        <w:pict w14:anchorId="564D7035">
          <v:rect id="_x0000_i7120" style="width:0;height:1.5pt" o:hralign="center" o:hrstd="t" o:hr="t" fillcolor="#a0a0a0" stroked="f"/>
        </w:pict>
      </w:r>
    </w:p>
    <w:p w14:paraId="675EA108" w14:textId="77777777" w:rsidR="00E20D90" w:rsidRPr="00E20D90" w:rsidRDefault="00E20D90" w:rsidP="00E20D90">
      <w:r w:rsidRPr="00E20D90">
        <w:rPr>
          <w:b/>
          <w:bCs/>
        </w:rPr>
        <w:t>653. Under Article 130 TFEU, the independence obligation applies to:</w:t>
      </w:r>
    </w:p>
    <w:p w14:paraId="34549895" w14:textId="77777777" w:rsidR="00E20D90" w:rsidRPr="00E20D90" w:rsidRDefault="00E20D90" w:rsidP="00E20D90">
      <w:r w:rsidRPr="00E20D90">
        <w:t>A. The ECB only.</w:t>
      </w:r>
    </w:p>
    <w:p w14:paraId="2C6E5C74" w14:textId="77777777" w:rsidR="00E20D90" w:rsidRPr="00E20D90" w:rsidRDefault="00E20D90" w:rsidP="00E20D90">
      <w:r w:rsidRPr="00E20D90">
        <w:t>B. National central banks only.</w:t>
      </w:r>
    </w:p>
    <w:p w14:paraId="20DD9D31" w14:textId="77777777" w:rsidR="00E20D90" w:rsidRPr="00E20D90" w:rsidRDefault="00E20D90" w:rsidP="00E20D90">
      <w:r w:rsidRPr="00E20D90">
        <w:rPr>
          <w:b/>
          <w:bCs/>
        </w:rPr>
        <w:t>C. The ECB, national central banks and members of their decision-making bodies.</w:t>
      </w:r>
    </w:p>
    <w:p w14:paraId="70E42C7A" w14:textId="77777777" w:rsidR="00E20D90" w:rsidRPr="00E20D90" w:rsidRDefault="00E20D90" w:rsidP="00E20D90">
      <w:r w:rsidRPr="00E20D90">
        <w:t>D. The Eurogroup only.</w:t>
      </w:r>
    </w:p>
    <w:p w14:paraId="7C8B2FB0" w14:textId="77777777" w:rsidR="00E20D90" w:rsidRPr="00E20D90" w:rsidRDefault="00E20D90" w:rsidP="00E20D90">
      <w:r w:rsidRPr="00E20D90">
        <w:pict w14:anchorId="73D67F5C">
          <v:rect id="_x0000_i7121" style="width:0;height:1.5pt" o:hralign="center" o:hrstd="t" o:hr="t" fillcolor="#a0a0a0" stroked="f"/>
        </w:pict>
      </w:r>
    </w:p>
    <w:p w14:paraId="02B17E62" w14:textId="77777777" w:rsidR="00E20D90" w:rsidRPr="00E20D90" w:rsidRDefault="00E20D90" w:rsidP="00E20D90">
      <w:r w:rsidRPr="00E20D90">
        <w:rPr>
          <w:b/>
          <w:bCs/>
        </w:rPr>
        <w:t>654. Which statement BEST reflects the legal relationship between the ECB and price stability?</w:t>
      </w:r>
    </w:p>
    <w:p w14:paraId="6E4A2A6C" w14:textId="77777777" w:rsidR="00E20D90" w:rsidRPr="00E20D90" w:rsidRDefault="00E20D90" w:rsidP="00E20D90">
      <w:r w:rsidRPr="00E20D90">
        <w:t>A. Price stability is one objective among many of equal rank.</w:t>
      </w:r>
    </w:p>
    <w:p w14:paraId="2E4A739D" w14:textId="77777777" w:rsidR="00E20D90" w:rsidRPr="00E20D90" w:rsidRDefault="00E20D90" w:rsidP="00E20D90">
      <w:r w:rsidRPr="00E20D90">
        <w:t>B. Employment always prevails over price stability.</w:t>
      </w:r>
    </w:p>
    <w:p w14:paraId="79421AAF" w14:textId="77777777" w:rsidR="00E20D90" w:rsidRPr="00E20D90" w:rsidRDefault="00E20D90" w:rsidP="00E20D90">
      <w:r w:rsidRPr="00E20D90">
        <w:rPr>
          <w:b/>
          <w:bCs/>
        </w:rPr>
        <w:t>C. Price stability is the primary objective of the ESCB, without prejudice to supporting the Union's general economic policies.</w:t>
      </w:r>
    </w:p>
    <w:p w14:paraId="7806A4CE" w14:textId="77777777" w:rsidR="00E20D90" w:rsidRPr="00E20D90" w:rsidRDefault="00E20D90" w:rsidP="00E20D90">
      <w:r w:rsidRPr="00E20D90">
        <w:t>D. Price stability applies only during financial crises.</w:t>
      </w:r>
    </w:p>
    <w:p w14:paraId="31ED6F25" w14:textId="77777777" w:rsidR="00E20D90" w:rsidRPr="00E20D90" w:rsidRDefault="00E20D90" w:rsidP="00E20D90">
      <w:r w:rsidRPr="00E20D90">
        <w:pict w14:anchorId="06E0F206">
          <v:rect id="_x0000_i7122" style="width:0;height:1.5pt" o:hralign="center" o:hrstd="t" o:hr="t" fillcolor="#a0a0a0" stroked="f"/>
        </w:pict>
      </w:r>
    </w:p>
    <w:p w14:paraId="7CCD9F1A" w14:textId="77777777" w:rsidR="00E20D90" w:rsidRPr="00E20D90" w:rsidRDefault="00E20D90" w:rsidP="00E20D90">
      <w:r w:rsidRPr="00E20D90">
        <w:rPr>
          <w:b/>
          <w:bCs/>
        </w:rPr>
        <w:t>655. Under the Statute of the ESCB and the ECB, the Governing Council consists of:</w:t>
      </w:r>
    </w:p>
    <w:p w14:paraId="775D9F47" w14:textId="77777777" w:rsidR="00E20D90" w:rsidRPr="00E20D90" w:rsidRDefault="00E20D90" w:rsidP="00E20D90">
      <w:r w:rsidRPr="00E20D90">
        <w:t>A. The Executive Board only.</w:t>
      </w:r>
    </w:p>
    <w:p w14:paraId="5DB46A4A" w14:textId="77777777" w:rsidR="00E20D90" w:rsidRPr="00E20D90" w:rsidRDefault="00E20D90" w:rsidP="00E20D90">
      <w:r w:rsidRPr="00E20D90">
        <w:t>B. Governors of all EU central banks only.</w:t>
      </w:r>
    </w:p>
    <w:p w14:paraId="6D5E90B1" w14:textId="77777777" w:rsidR="00E20D90" w:rsidRPr="00E20D90" w:rsidRDefault="00E20D90" w:rsidP="00E20D90">
      <w:r w:rsidRPr="00E20D90">
        <w:rPr>
          <w:b/>
          <w:bCs/>
        </w:rPr>
        <w:t>C. The members of the Executive Board and the governors of the national central banks of the euro area Member States.</w:t>
      </w:r>
    </w:p>
    <w:p w14:paraId="5FE1C126" w14:textId="77777777" w:rsidR="00E20D90" w:rsidRPr="00E20D90" w:rsidRDefault="00E20D90" w:rsidP="00E20D90">
      <w:r w:rsidRPr="00E20D90">
        <w:t>D. Finance ministers of euro area Member States.</w:t>
      </w:r>
    </w:p>
    <w:p w14:paraId="72BBA98A" w14:textId="77777777" w:rsidR="00E20D90" w:rsidRPr="00E20D90" w:rsidRDefault="00E20D90" w:rsidP="00E20D90">
      <w:r w:rsidRPr="00E20D90">
        <w:pict w14:anchorId="7EB17E8F">
          <v:rect id="_x0000_i7123" style="width:0;height:1.5pt" o:hralign="center" o:hrstd="t" o:hr="t" fillcolor="#a0a0a0" stroked="f"/>
        </w:pict>
      </w:r>
    </w:p>
    <w:p w14:paraId="24641210" w14:textId="77777777" w:rsidR="00E20D90" w:rsidRPr="00E20D90" w:rsidRDefault="00E20D90" w:rsidP="00E20D90">
      <w:r w:rsidRPr="00E20D90">
        <w:rPr>
          <w:b/>
          <w:bCs/>
        </w:rPr>
        <w:t>656. Which statement BEST reflects the legal role of the ECB's General Council?</w:t>
      </w:r>
    </w:p>
    <w:p w14:paraId="2E15BE44" w14:textId="77777777" w:rsidR="00E20D90" w:rsidRPr="00E20D90" w:rsidRDefault="00E20D90" w:rsidP="00E20D90">
      <w:r w:rsidRPr="00E20D90">
        <w:t>A. It decides euro area monetary policy.</w:t>
      </w:r>
    </w:p>
    <w:p w14:paraId="1330F100" w14:textId="77777777" w:rsidR="00E20D90" w:rsidRPr="00E20D90" w:rsidRDefault="00E20D90" w:rsidP="00E20D90">
      <w:r w:rsidRPr="00E20D90">
        <w:t>B. It adopts delegated acts.</w:t>
      </w:r>
    </w:p>
    <w:p w14:paraId="579A4C9D" w14:textId="77777777" w:rsidR="00E20D90" w:rsidRPr="00E20D90" w:rsidRDefault="00E20D90" w:rsidP="00E20D90">
      <w:r w:rsidRPr="00E20D90">
        <w:rPr>
          <w:b/>
          <w:bCs/>
        </w:rPr>
        <w:lastRenderedPageBreak/>
        <w:t>C. It performs transitional functions while not all Member States have adopted the euro.</w:t>
      </w:r>
    </w:p>
    <w:p w14:paraId="557A050A" w14:textId="77777777" w:rsidR="00E20D90" w:rsidRPr="00E20D90" w:rsidRDefault="00E20D90" w:rsidP="00E20D90">
      <w:r w:rsidRPr="00E20D90">
        <w:t>D. It supervises the implementation of cohesion policy.</w:t>
      </w:r>
    </w:p>
    <w:p w14:paraId="452040F3" w14:textId="77777777" w:rsidR="00E20D90" w:rsidRPr="00E20D90" w:rsidRDefault="00E20D90" w:rsidP="00E20D90">
      <w:r w:rsidRPr="00E20D90">
        <w:pict w14:anchorId="7A511E7E">
          <v:rect id="_x0000_i7124" style="width:0;height:1.5pt" o:hralign="center" o:hrstd="t" o:hr="t" fillcolor="#a0a0a0" stroked="f"/>
        </w:pict>
      </w:r>
    </w:p>
    <w:p w14:paraId="01688ED6" w14:textId="77777777" w:rsidR="00E20D90" w:rsidRPr="00E20D90" w:rsidRDefault="00E20D90" w:rsidP="00E20D90">
      <w:r w:rsidRPr="00E20D90">
        <w:rPr>
          <w:b/>
          <w:bCs/>
        </w:rPr>
        <w:t>657. Under the Treaties, who appoints the members of the Executive Board of the ECB?</w:t>
      </w:r>
    </w:p>
    <w:p w14:paraId="233C5214" w14:textId="77777777" w:rsidR="00E20D90" w:rsidRPr="00E20D90" w:rsidRDefault="00E20D90" w:rsidP="00E20D90">
      <w:r w:rsidRPr="00E20D90">
        <w:t>A. European Parliament.</w:t>
      </w:r>
    </w:p>
    <w:p w14:paraId="5C2594CB" w14:textId="77777777" w:rsidR="00E20D90" w:rsidRPr="00E20D90" w:rsidRDefault="00E20D90" w:rsidP="00E20D90">
      <w:r w:rsidRPr="00E20D90">
        <w:t>B. Council of the European Union.</w:t>
      </w:r>
    </w:p>
    <w:p w14:paraId="28CA18AF" w14:textId="77777777" w:rsidR="00E20D90" w:rsidRPr="00E20D90" w:rsidRDefault="00E20D90" w:rsidP="00E20D90">
      <w:r w:rsidRPr="00E20D90">
        <w:rPr>
          <w:b/>
          <w:bCs/>
        </w:rPr>
        <w:t>C. European Council, acting by qualified majority.</w:t>
      </w:r>
    </w:p>
    <w:p w14:paraId="6C21C724" w14:textId="77777777" w:rsidR="00E20D90" w:rsidRPr="00E20D90" w:rsidRDefault="00E20D90" w:rsidP="00E20D90">
      <w:r w:rsidRPr="00E20D90">
        <w:t>D. Eurogroup.</w:t>
      </w:r>
    </w:p>
    <w:p w14:paraId="66E19A8D" w14:textId="77777777" w:rsidR="00E20D90" w:rsidRPr="00E20D90" w:rsidRDefault="00E20D90" w:rsidP="00E20D90">
      <w:r w:rsidRPr="00E20D90">
        <w:pict w14:anchorId="150BD35E">
          <v:rect id="_x0000_i7125" style="width:0;height:1.5pt" o:hralign="center" o:hrstd="t" o:hr="t" fillcolor="#a0a0a0" stroked="f"/>
        </w:pict>
      </w:r>
    </w:p>
    <w:p w14:paraId="77F2F168" w14:textId="77777777" w:rsidR="00E20D90" w:rsidRPr="00E20D90" w:rsidRDefault="00E20D90" w:rsidP="00E20D90">
      <w:r w:rsidRPr="00E20D90">
        <w:rPr>
          <w:b/>
          <w:bCs/>
        </w:rPr>
        <w:t>658. Which statement BEST reflects the term of office of members of the ECB Executive Board?</w:t>
      </w:r>
    </w:p>
    <w:p w14:paraId="3E2408FC" w14:textId="77777777" w:rsidR="00E20D90" w:rsidRPr="00E20D90" w:rsidRDefault="00E20D90" w:rsidP="00E20D90">
      <w:r w:rsidRPr="00E20D90">
        <w:t>A. Five years, renewable once.</w:t>
      </w:r>
    </w:p>
    <w:p w14:paraId="07797C19" w14:textId="77777777" w:rsidR="00E20D90" w:rsidRPr="00E20D90" w:rsidRDefault="00E20D90" w:rsidP="00E20D90">
      <w:r w:rsidRPr="00E20D90">
        <w:t>B. Six years, renewable.</w:t>
      </w:r>
    </w:p>
    <w:p w14:paraId="5A9A88AC" w14:textId="77777777" w:rsidR="00E20D90" w:rsidRPr="00E20D90" w:rsidRDefault="00E20D90" w:rsidP="00E20D90">
      <w:r w:rsidRPr="00E20D90">
        <w:rPr>
          <w:b/>
          <w:bCs/>
        </w:rPr>
        <w:t>C. Eight years, non-renewable.</w:t>
      </w:r>
    </w:p>
    <w:p w14:paraId="757A1429" w14:textId="77777777" w:rsidR="00E20D90" w:rsidRPr="00E20D90" w:rsidRDefault="00E20D90" w:rsidP="00E20D90">
      <w:r w:rsidRPr="00E20D90">
        <w:t>D. Nine years, renewable once.</w:t>
      </w:r>
    </w:p>
    <w:p w14:paraId="67645563" w14:textId="77777777" w:rsidR="00E20D90" w:rsidRPr="00E20D90" w:rsidRDefault="00E20D90" w:rsidP="00E20D90">
      <w:r w:rsidRPr="00E20D90">
        <w:pict w14:anchorId="01B87FEA">
          <v:rect id="_x0000_i7126" style="width:0;height:1.5pt" o:hralign="center" o:hrstd="t" o:hr="t" fillcolor="#a0a0a0" stroked="f"/>
        </w:pict>
      </w:r>
    </w:p>
    <w:p w14:paraId="0F2CB7C5" w14:textId="77777777" w:rsidR="00E20D90" w:rsidRPr="00E20D90" w:rsidRDefault="00E20D90" w:rsidP="00E20D90">
      <w:r w:rsidRPr="00E20D90">
        <w:rPr>
          <w:b/>
          <w:bCs/>
        </w:rPr>
        <w:t>659. Under Article 283 TFEU, before appointing members of the Executive Board, the European Council must consult:</w:t>
      </w:r>
    </w:p>
    <w:p w14:paraId="4192BD42" w14:textId="77777777" w:rsidR="00E20D90" w:rsidRPr="00E20D90" w:rsidRDefault="00E20D90" w:rsidP="00E20D90">
      <w:r w:rsidRPr="00E20D90">
        <w:t>A. The Committee of the Regions only.</w:t>
      </w:r>
    </w:p>
    <w:p w14:paraId="35736BC3" w14:textId="77777777" w:rsidR="00E20D90" w:rsidRPr="00E20D90" w:rsidRDefault="00E20D90" w:rsidP="00E20D90">
      <w:r w:rsidRPr="00E20D90">
        <w:t>B. The Court of Auditors only.</w:t>
      </w:r>
    </w:p>
    <w:p w14:paraId="27F9E910" w14:textId="77777777" w:rsidR="00E20D90" w:rsidRPr="00E20D90" w:rsidRDefault="00E20D90" w:rsidP="00E20D90">
      <w:r w:rsidRPr="00E20D90">
        <w:rPr>
          <w:b/>
          <w:bCs/>
        </w:rPr>
        <w:t>C. The European Parliament and the Governing Council of the ECB.</w:t>
      </w:r>
    </w:p>
    <w:p w14:paraId="396EE0C2" w14:textId="77777777" w:rsidR="00E20D90" w:rsidRPr="00E20D90" w:rsidRDefault="00E20D90" w:rsidP="00E20D90">
      <w:r w:rsidRPr="00E20D90">
        <w:t>D. The European Economic and Social Committee only.</w:t>
      </w:r>
    </w:p>
    <w:p w14:paraId="6DB13310" w14:textId="77777777" w:rsidR="00E20D90" w:rsidRPr="00E20D90" w:rsidRDefault="00E20D90" w:rsidP="00E20D90">
      <w:r w:rsidRPr="00E20D90">
        <w:pict w14:anchorId="1E0FE16B">
          <v:rect id="_x0000_i7127" style="width:0;height:1.5pt" o:hralign="center" o:hrstd="t" o:hr="t" fillcolor="#a0a0a0" stroked="f"/>
        </w:pict>
      </w:r>
    </w:p>
    <w:p w14:paraId="4200DCAE" w14:textId="77777777" w:rsidR="00E20D90" w:rsidRPr="00E20D90" w:rsidRDefault="00E20D90" w:rsidP="00E20D90">
      <w:r w:rsidRPr="00E20D90">
        <w:rPr>
          <w:b/>
          <w:bCs/>
        </w:rPr>
        <w:t>660. Which statement BEST reflects the legal basis for the independence of national central bank governors when carrying out ESCB tasks?</w:t>
      </w:r>
    </w:p>
    <w:p w14:paraId="361EE065" w14:textId="77777777" w:rsidR="00E20D90" w:rsidRPr="00E20D90" w:rsidRDefault="00E20D90" w:rsidP="00E20D90">
      <w:r w:rsidRPr="00E20D90">
        <w:t>A. Article 114 TFEU.</w:t>
      </w:r>
    </w:p>
    <w:p w14:paraId="59934CB8" w14:textId="77777777" w:rsidR="00E20D90" w:rsidRPr="00E20D90" w:rsidRDefault="00E20D90" w:rsidP="00E20D90">
      <w:r w:rsidRPr="00E20D90">
        <w:t>B. Article 136 TFEU.</w:t>
      </w:r>
    </w:p>
    <w:p w14:paraId="02F31A5F" w14:textId="77777777" w:rsidR="00E20D90" w:rsidRPr="00E20D90" w:rsidRDefault="00E20D90" w:rsidP="00E20D90">
      <w:r w:rsidRPr="00E20D90">
        <w:rPr>
          <w:b/>
          <w:bCs/>
        </w:rPr>
        <w:lastRenderedPageBreak/>
        <w:t>C. Article 130 TFEU.</w:t>
      </w:r>
    </w:p>
    <w:p w14:paraId="7E6D40EF" w14:textId="77777777" w:rsidR="00E20D90" w:rsidRPr="00E20D90" w:rsidRDefault="00E20D90" w:rsidP="00E20D90">
      <w:r w:rsidRPr="00E20D90">
        <w:t>D. A</w:t>
      </w:r>
      <w:r w:rsidRPr="00E20D90">
        <w:rPr>
          <w:b/>
          <w:bCs/>
        </w:rPr>
        <w:t>661. Under Article 127 TFEU, foreign-exchange operations conducted by the ESCB must be consistent with:</w:t>
      </w:r>
    </w:p>
    <w:p w14:paraId="4060FC92" w14:textId="77777777" w:rsidR="00E20D90" w:rsidRPr="00E20D90" w:rsidRDefault="00E20D90" w:rsidP="00E20D90">
      <w:r w:rsidRPr="00E20D90">
        <w:t>A. The Stability and Growth Pact.</w:t>
      </w:r>
    </w:p>
    <w:p w14:paraId="63C64EAB" w14:textId="77777777" w:rsidR="00E20D90" w:rsidRPr="00E20D90" w:rsidRDefault="00E20D90" w:rsidP="00E20D90">
      <w:r w:rsidRPr="00E20D90">
        <w:t>B. The Banking Union.</w:t>
      </w:r>
    </w:p>
    <w:p w14:paraId="49C4E9F6" w14:textId="77777777" w:rsidR="00E20D90" w:rsidRPr="00E20D90" w:rsidRDefault="00E20D90" w:rsidP="00E20D90">
      <w:r w:rsidRPr="00E20D90">
        <w:rPr>
          <w:b/>
          <w:bCs/>
        </w:rPr>
        <w:t>C. Article 219 TFEU concerning exchange-rate arrangements.</w:t>
      </w:r>
    </w:p>
    <w:p w14:paraId="2250552A" w14:textId="77777777" w:rsidR="00E20D90" w:rsidRPr="00E20D90" w:rsidRDefault="00E20D90" w:rsidP="00E20D90">
      <w:r w:rsidRPr="00E20D90">
        <w:t>D. The European Semester.</w:t>
      </w:r>
    </w:p>
    <w:p w14:paraId="7EDFFB14" w14:textId="77777777" w:rsidR="00E20D90" w:rsidRPr="00E20D90" w:rsidRDefault="00E20D90" w:rsidP="00E20D90">
      <w:r w:rsidRPr="00E20D90">
        <w:pict w14:anchorId="61E45104">
          <v:rect id="_x0000_i7271" style="width:0;height:1.5pt" o:hralign="center" o:hrstd="t" o:hr="t" fillcolor="#a0a0a0" stroked="f"/>
        </w:pict>
      </w:r>
    </w:p>
    <w:p w14:paraId="71B031C3" w14:textId="77777777" w:rsidR="00E20D90" w:rsidRPr="00E20D90" w:rsidRDefault="00E20D90" w:rsidP="00E20D90">
      <w:r w:rsidRPr="00E20D90">
        <w:rPr>
          <w:b/>
          <w:bCs/>
        </w:rPr>
        <w:t>662. Which statement BEST reflects the legal relationship between the ECB and the European Investment Bank?</w:t>
      </w:r>
    </w:p>
    <w:p w14:paraId="0F71FDA7" w14:textId="77777777" w:rsidR="00E20D90" w:rsidRPr="00E20D90" w:rsidRDefault="00E20D90" w:rsidP="00E20D90">
      <w:r w:rsidRPr="00E20D90">
        <w:t>A. The ECB supervises the EIB.</w:t>
      </w:r>
    </w:p>
    <w:p w14:paraId="231CB43B" w14:textId="77777777" w:rsidR="00E20D90" w:rsidRPr="00E20D90" w:rsidRDefault="00E20D90" w:rsidP="00E20D90">
      <w:r w:rsidRPr="00E20D90">
        <w:t>B. The EIB forms part of the ESCB.</w:t>
      </w:r>
    </w:p>
    <w:p w14:paraId="1F3AF6A1" w14:textId="77777777" w:rsidR="00E20D90" w:rsidRPr="00E20D90" w:rsidRDefault="00E20D90" w:rsidP="00E20D90">
      <w:r w:rsidRPr="00E20D90">
        <w:rPr>
          <w:b/>
          <w:bCs/>
        </w:rPr>
        <w:t>C. They are distinct Union institutions/bodies with different Treaty mandates and responsibilities.</w:t>
      </w:r>
    </w:p>
    <w:p w14:paraId="341444FF" w14:textId="77777777" w:rsidR="00E20D90" w:rsidRPr="00E20D90" w:rsidRDefault="00E20D90" w:rsidP="00E20D90">
      <w:r w:rsidRPr="00E20D90">
        <w:t>D. The EIB determines ECB monetary policy.</w:t>
      </w:r>
    </w:p>
    <w:p w14:paraId="08A7C18F" w14:textId="77777777" w:rsidR="00E20D90" w:rsidRPr="00E20D90" w:rsidRDefault="00E20D90" w:rsidP="00E20D90">
      <w:r w:rsidRPr="00E20D90">
        <w:pict w14:anchorId="0F04EBAF">
          <v:rect id="_x0000_i7272" style="width:0;height:1.5pt" o:hralign="center" o:hrstd="t" o:hr="t" fillcolor="#a0a0a0" stroked="f"/>
        </w:pict>
      </w:r>
    </w:p>
    <w:p w14:paraId="26B9330A" w14:textId="77777777" w:rsidR="00E20D90" w:rsidRPr="00E20D90" w:rsidRDefault="00E20D90" w:rsidP="00E20D90">
      <w:r w:rsidRPr="00E20D90">
        <w:rPr>
          <w:b/>
          <w:bCs/>
        </w:rPr>
        <w:t>663. Under Article 127 TFEU, which task is expressly entrusted to the ESCB?</w:t>
      </w:r>
    </w:p>
    <w:p w14:paraId="29E7C0EE" w14:textId="77777777" w:rsidR="00E20D90" w:rsidRPr="00E20D90" w:rsidRDefault="00E20D90" w:rsidP="00E20D90">
      <w:r w:rsidRPr="00E20D90">
        <w:t>A. Conducting fiscal policy.</w:t>
      </w:r>
    </w:p>
    <w:p w14:paraId="3AE12A13" w14:textId="77777777" w:rsidR="00E20D90" w:rsidRPr="00E20D90" w:rsidRDefault="00E20D90" w:rsidP="00E20D90">
      <w:r w:rsidRPr="00E20D90">
        <w:t>B. Negotiating trade agreements.</w:t>
      </w:r>
    </w:p>
    <w:p w14:paraId="6B17FCE8" w14:textId="77777777" w:rsidR="00E20D90" w:rsidRPr="00E20D90" w:rsidRDefault="00E20D90" w:rsidP="00E20D90">
      <w:r w:rsidRPr="00E20D90">
        <w:rPr>
          <w:b/>
          <w:bCs/>
        </w:rPr>
        <w:t>C. Promoting the smooth operation of payment systems.</w:t>
      </w:r>
    </w:p>
    <w:p w14:paraId="124E409A" w14:textId="77777777" w:rsidR="00E20D90" w:rsidRPr="00E20D90" w:rsidRDefault="00E20D90" w:rsidP="00E20D90">
      <w:r w:rsidRPr="00E20D90">
        <w:t>D. Supervising insurance undertakings.</w:t>
      </w:r>
    </w:p>
    <w:p w14:paraId="5F111236" w14:textId="77777777" w:rsidR="00E20D90" w:rsidRPr="00E20D90" w:rsidRDefault="00E20D90" w:rsidP="00E20D90">
      <w:r w:rsidRPr="00E20D90">
        <w:pict w14:anchorId="4AD25B43">
          <v:rect id="_x0000_i7273" style="width:0;height:1.5pt" o:hralign="center" o:hrstd="t" o:hr="t" fillcolor="#a0a0a0" stroked="f"/>
        </w:pict>
      </w:r>
    </w:p>
    <w:p w14:paraId="2CF47949" w14:textId="77777777" w:rsidR="00E20D90" w:rsidRPr="00E20D90" w:rsidRDefault="00E20D90" w:rsidP="00E20D90">
      <w:r w:rsidRPr="00E20D90">
        <w:rPr>
          <w:b/>
          <w:bCs/>
        </w:rPr>
        <w:t>664. Which statement BEST reflects the legal significance of Article 282(3) TFEU?</w:t>
      </w:r>
    </w:p>
    <w:p w14:paraId="39DDACED" w14:textId="77777777" w:rsidR="00E20D90" w:rsidRPr="00E20D90" w:rsidRDefault="00E20D90" w:rsidP="00E20D90">
      <w:r w:rsidRPr="00E20D90">
        <w:t>A. It authorises the ECB to adopt Directives.</w:t>
      </w:r>
    </w:p>
    <w:p w14:paraId="083FDDE9" w14:textId="77777777" w:rsidR="00E20D90" w:rsidRPr="00E20D90" w:rsidRDefault="00E20D90" w:rsidP="00E20D90">
      <w:r w:rsidRPr="00E20D90">
        <w:t>B. It establishes the European Stability Mechanism.</w:t>
      </w:r>
    </w:p>
    <w:p w14:paraId="1530F702" w14:textId="77777777" w:rsidR="00E20D90" w:rsidRPr="00E20D90" w:rsidRDefault="00E20D90" w:rsidP="00E20D90">
      <w:r w:rsidRPr="00E20D90">
        <w:rPr>
          <w:b/>
          <w:bCs/>
        </w:rPr>
        <w:t>C. It recognises the ECB as having legal personality.</w:t>
      </w:r>
    </w:p>
    <w:p w14:paraId="1280C685" w14:textId="77777777" w:rsidR="00E20D90" w:rsidRPr="00E20D90" w:rsidRDefault="00E20D90" w:rsidP="00E20D90">
      <w:r w:rsidRPr="00E20D90">
        <w:t>D. It empowers the ECB to amend the Treaties.</w:t>
      </w:r>
    </w:p>
    <w:p w14:paraId="714C9808" w14:textId="77777777" w:rsidR="00E20D90" w:rsidRPr="00E20D90" w:rsidRDefault="00E20D90" w:rsidP="00E20D90">
      <w:r w:rsidRPr="00E20D90">
        <w:pict w14:anchorId="0303E625">
          <v:rect id="_x0000_i7274" style="width:0;height:1.5pt" o:hralign="center" o:hrstd="t" o:hr="t" fillcolor="#a0a0a0" stroked="f"/>
        </w:pict>
      </w:r>
    </w:p>
    <w:p w14:paraId="22716232" w14:textId="77777777" w:rsidR="00E20D90" w:rsidRPr="00E20D90" w:rsidRDefault="00E20D90" w:rsidP="00E20D90">
      <w:r w:rsidRPr="00E20D90">
        <w:rPr>
          <w:b/>
          <w:bCs/>
        </w:rPr>
        <w:t>665. Under Article 128 TFEU, euro coins are issued by:</w:t>
      </w:r>
    </w:p>
    <w:p w14:paraId="72D0D23B" w14:textId="77777777" w:rsidR="00E20D90" w:rsidRPr="00E20D90" w:rsidRDefault="00E20D90" w:rsidP="00E20D90">
      <w:r w:rsidRPr="00E20D90">
        <w:lastRenderedPageBreak/>
        <w:t>A. The ECB.</w:t>
      </w:r>
    </w:p>
    <w:p w14:paraId="501E18DE" w14:textId="77777777" w:rsidR="00E20D90" w:rsidRPr="00E20D90" w:rsidRDefault="00E20D90" w:rsidP="00E20D90">
      <w:r w:rsidRPr="00E20D90">
        <w:t>B. The European Commission.</w:t>
      </w:r>
    </w:p>
    <w:p w14:paraId="2DACEB2B" w14:textId="77777777" w:rsidR="00E20D90" w:rsidRPr="00E20D90" w:rsidRDefault="00E20D90" w:rsidP="00E20D90">
      <w:r w:rsidRPr="00E20D90">
        <w:rPr>
          <w:b/>
          <w:bCs/>
        </w:rPr>
        <w:t>C. The Member States, subject to the ECB's approval of the volume of issuance.</w:t>
      </w:r>
    </w:p>
    <w:p w14:paraId="5DC6A763" w14:textId="77777777" w:rsidR="00E20D90" w:rsidRPr="00E20D90" w:rsidRDefault="00E20D90" w:rsidP="00E20D90">
      <w:r w:rsidRPr="00E20D90">
        <w:t>D. The Council of the European Union.</w:t>
      </w:r>
    </w:p>
    <w:p w14:paraId="291067D8" w14:textId="77777777" w:rsidR="00E20D90" w:rsidRPr="00E20D90" w:rsidRDefault="00E20D90" w:rsidP="00E20D90">
      <w:r w:rsidRPr="00E20D90">
        <w:pict w14:anchorId="47A0D3E3">
          <v:rect id="_x0000_i7275" style="width:0;height:1.5pt" o:hralign="center" o:hrstd="t" o:hr="t" fillcolor="#a0a0a0" stroked="f"/>
        </w:pict>
      </w:r>
    </w:p>
    <w:p w14:paraId="756C8C01" w14:textId="77777777" w:rsidR="00E20D90" w:rsidRPr="00E20D90" w:rsidRDefault="00E20D90" w:rsidP="00E20D90">
      <w:r w:rsidRPr="00E20D90">
        <w:rPr>
          <w:b/>
          <w:bCs/>
        </w:rPr>
        <w:t>666. Which statement BEST reflects the legal distinction between euro banknotes and euro coins under the Treaties?</w:t>
      </w:r>
    </w:p>
    <w:p w14:paraId="6043E797" w14:textId="77777777" w:rsidR="00E20D90" w:rsidRPr="00E20D90" w:rsidRDefault="00E20D90" w:rsidP="00E20D90">
      <w:r w:rsidRPr="00E20D90">
        <w:t>A. Both are issued exclusively by the ECB.</w:t>
      </w:r>
    </w:p>
    <w:p w14:paraId="281874FB" w14:textId="77777777" w:rsidR="00E20D90" w:rsidRPr="00E20D90" w:rsidRDefault="00E20D90" w:rsidP="00E20D90">
      <w:r w:rsidRPr="00E20D90">
        <w:t>B. Both are issued exclusively by Member States.</w:t>
      </w:r>
    </w:p>
    <w:p w14:paraId="4D4C94F4" w14:textId="77777777" w:rsidR="00E20D90" w:rsidRPr="00E20D90" w:rsidRDefault="00E20D90" w:rsidP="00E20D90">
      <w:r w:rsidRPr="00E20D90">
        <w:rPr>
          <w:b/>
          <w:bCs/>
        </w:rPr>
        <w:t>C. The ECB authorises euro banknotes, while Member States issue euro coins subject to ECB approval of the volume issued.</w:t>
      </w:r>
    </w:p>
    <w:p w14:paraId="0DFB3155" w14:textId="77777777" w:rsidR="00E20D90" w:rsidRPr="00E20D90" w:rsidRDefault="00E20D90" w:rsidP="00E20D90">
      <w:r w:rsidRPr="00E20D90">
        <w:t>D. Euro coins are issued by the Commission.</w:t>
      </w:r>
    </w:p>
    <w:p w14:paraId="78A03170" w14:textId="77777777" w:rsidR="00E20D90" w:rsidRPr="00E20D90" w:rsidRDefault="00E20D90" w:rsidP="00E20D90">
      <w:r w:rsidRPr="00E20D90">
        <w:pict w14:anchorId="7FED7904">
          <v:rect id="_x0000_i7276" style="width:0;height:1.5pt" o:hralign="center" o:hrstd="t" o:hr="t" fillcolor="#a0a0a0" stroked="f"/>
        </w:pict>
      </w:r>
    </w:p>
    <w:p w14:paraId="3495924B" w14:textId="77777777" w:rsidR="00E20D90" w:rsidRPr="00E20D90" w:rsidRDefault="00E20D90" w:rsidP="00E20D90">
      <w:r w:rsidRPr="00E20D90">
        <w:rPr>
          <w:b/>
          <w:bCs/>
        </w:rPr>
        <w:t>667. Under Article 129 TFEU, the decision-making bodies of the ECB are established by:</w:t>
      </w:r>
    </w:p>
    <w:p w14:paraId="691A23C8" w14:textId="77777777" w:rsidR="00E20D90" w:rsidRPr="00E20D90" w:rsidRDefault="00E20D90" w:rsidP="00E20D90">
      <w:r w:rsidRPr="00E20D90">
        <w:t>A. The Financial Regulation.</w:t>
      </w:r>
    </w:p>
    <w:p w14:paraId="2ADB9603" w14:textId="77777777" w:rsidR="00E20D90" w:rsidRPr="00E20D90" w:rsidRDefault="00E20D90" w:rsidP="00E20D90">
      <w:r w:rsidRPr="00E20D90">
        <w:t>B. The European Semester.</w:t>
      </w:r>
    </w:p>
    <w:p w14:paraId="4516A936" w14:textId="77777777" w:rsidR="00E20D90" w:rsidRPr="00E20D90" w:rsidRDefault="00E20D90" w:rsidP="00E20D90">
      <w:r w:rsidRPr="00E20D90">
        <w:rPr>
          <w:b/>
          <w:bCs/>
        </w:rPr>
        <w:t>C. The Treaties and the Statute of the ESCB and of the ECB.</w:t>
      </w:r>
    </w:p>
    <w:p w14:paraId="11665855" w14:textId="77777777" w:rsidR="00E20D90" w:rsidRPr="00E20D90" w:rsidRDefault="00E20D90" w:rsidP="00E20D90">
      <w:r w:rsidRPr="00E20D90">
        <w:t>D. The Banking Union Regulation.</w:t>
      </w:r>
    </w:p>
    <w:p w14:paraId="1E5774F2" w14:textId="77777777" w:rsidR="00E20D90" w:rsidRPr="00E20D90" w:rsidRDefault="00E20D90" w:rsidP="00E20D90">
      <w:r w:rsidRPr="00E20D90">
        <w:pict w14:anchorId="54487F38">
          <v:rect id="_x0000_i7277" style="width:0;height:1.5pt" o:hralign="center" o:hrstd="t" o:hr="t" fillcolor="#a0a0a0" stroked="f"/>
        </w:pict>
      </w:r>
    </w:p>
    <w:p w14:paraId="1C2E2702" w14:textId="77777777" w:rsidR="00E20D90" w:rsidRPr="00E20D90" w:rsidRDefault="00E20D90" w:rsidP="00E20D90">
      <w:r w:rsidRPr="00E20D90">
        <w:rPr>
          <w:b/>
          <w:bCs/>
        </w:rPr>
        <w:t>668. Which statement BEST reflects the legal role of the Statute of the ESCB and the ECB?</w:t>
      </w:r>
    </w:p>
    <w:p w14:paraId="319B28F5" w14:textId="77777777" w:rsidR="00E20D90" w:rsidRPr="00E20D90" w:rsidRDefault="00E20D90" w:rsidP="00E20D90">
      <w:r w:rsidRPr="00E20D90">
        <w:t>A. It is secondary legislation adopted by the Commission.</w:t>
      </w:r>
    </w:p>
    <w:p w14:paraId="287EFF72" w14:textId="77777777" w:rsidR="00E20D90" w:rsidRPr="00E20D90" w:rsidRDefault="00E20D90" w:rsidP="00E20D90">
      <w:r w:rsidRPr="00E20D90">
        <w:t>B. It is a recommendation.</w:t>
      </w:r>
    </w:p>
    <w:p w14:paraId="2B1A73FC" w14:textId="77777777" w:rsidR="00E20D90" w:rsidRPr="00E20D90" w:rsidRDefault="00E20D90" w:rsidP="00E20D90">
      <w:r w:rsidRPr="00E20D90">
        <w:rPr>
          <w:b/>
          <w:bCs/>
        </w:rPr>
        <w:t>C. It is a Protocol annexed to the Treaties with the same legal value as the Treaties.</w:t>
      </w:r>
    </w:p>
    <w:p w14:paraId="30E04D89" w14:textId="77777777" w:rsidR="00E20D90" w:rsidRPr="00E20D90" w:rsidRDefault="00E20D90" w:rsidP="00E20D90">
      <w:r w:rsidRPr="00E20D90">
        <w:t>D. It is an interinstitutional agreement.</w:t>
      </w:r>
    </w:p>
    <w:p w14:paraId="280B4315" w14:textId="77777777" w:rsidR="00E20D90" w:rsidRPr="00E20D90" w:rsidRDefault="00E20D90" w:rsidP="00E20D90">
      <w:r w:rsidRPr="00E20D90">
        <w:pict w14:anchorId="7C456F6A">
          <v:rect id="_x0000_i7278" style="width:0;height:1.5pt" o:hralign="center" o:hrstd="t" o:hr="t" fillcolor="#a0a0a0" stroked="f"/>
        </w:pict>
      </w:r>
    </w:p>
    <w:p w14:paraId="53194CF4" w14:textId="77777777" w:rsidR="00E20D90" w:rsidRPr="00E20D90" w:rsidRDefault="00E20D90" w:rsidP="00E20D90">
      <w:r w:rsidRPr="00E20D90">
        <w:rPr>
          <w:b/>
          <w:bCs/>
        </w:rPr>
        <w:t>669. Under Article 123 TFEU, which of the following is prohibited?</w:t>
      </w:r>
    </w:p>
    <w:p w14:paraId="0CA9FBB2" w14:textId="77777777" w:rsidR="00E20D90" w:rsidRPr="00E20D90" w:rsidRDefault="00E20D90" w:rsidP="00E20D90">
      <w:r w:rsidRPr="00E20D90">
        <w:lastRenderedPageBreak/>
        <w:t>A. The ECB purchasing government bonds on the secondary market under all circumstances.</w:t>
      </w:r>
    </w:p>
    <w:p w14:paraId="702980FA" w14:textId="77777777" w:rsidR="00E20D90" w:rsidRPr="00E20D90" w:rsidRDefault="00E20D90" w:rsidP="00E20D90">
      <w:r w:rsidRPr="00E20D90">
        <w:t>B. National central banks issuing euro banknotes.</w:t>
      </w:r>
    </w:p>
    <w:p w14:paraId="0345E232" w14:textId="77777777" w:rsidR="00E20D90" w:rsidRPr="00E20D90" w:rsidRDefault="00E20D90" w:rsidP="00E20D90">
      <w:r w:rsidRPr="00E20D90">
        <w:rPr>
          <w:b/>
          <w:bCs/>
        </w:rPr>
        <w:t>C. Direct purchases of debt instruments from public authorities by the ECB or national central banks.</w:t>
      </w:r>
    </w:p>
    <w:p w14:paraId="2B0356E1" w14:textId="77777777" w:rsidR="00E20D90" w:rsidRPr="00E20D90" w:rsidRDefault="00E20D90" w:rsidP="00E20D90">
      <w:r w:rsidRPr="00E20D90">
        <w:t>D. The ECB holding foreign reserves.</w:t>
      </w:r>
    </w:p>
    <w:p w14:paraId="3A28D0DB" w14:textId="77777777" w:rsidR="00E20D90" w:rsidRPr="00E20D90" w:rsidRDefault="00E20D90" w:rsidP="00E20D90">
      <w:r w:rsidRPr="00E20D90">
        <w:pict w14:anchorId="0ED0412D">
          <v:rect id="_x0000_i7279" style="width:0;height:1.5pt" o:hralign="center" o:hrstd="t" o:hr="t" fillcolor="#a0a0a0" stroked="f"/>
        </w:pict>
      </w:r>
    </w:p>
    <w:p w14:paraId="4AE1273E" w14:textId="77777777" w:rsidR="00E20D90" w:rsidRPr="00E20D90" w:rsidRDefault="00E20D90" w:rsidP="00E20D90">
      <w:r w:rsidRPr="00E20D90">
        <w:rPr>
          <w:b/>
          <w:bCs/>
        </w:rPr>
        <w:t>670. Which statement BEST reflects the rationale of Article 123 TFEU?</w:t>
      </w:r>
    </w:p>
    <w:p w14:paraId="3AAB4C84" w14:textId="77777777" w:rsidR="00E20D90" w:rsidRPr="00E20D90" w:rsidRDefault="00E20D90" w:rsidP="00E20D90">
      <w:r w:rsidRPr="00E20D90">
        <w:t>A. To prevent private lending.</w:t>
      </w:r>
    </w:p>
    <w:p w14:paraId="58A3395F" w14:textId="77777777" w:rsidR="00E20D90" w:rsidRPr="00E20D90" w:rsidRDefault="00E20D90" w:rsidP="00E20D90">
      <w:r w:rsidRPr="00E20D90">
        <w:t>B. To prohibit all public borrowing.</w:t>
      </w:r>
    </w:p>
    <w:p w14:paraId="08DCCE0D" w14:textId="77777777" w:rsidR="00E20D90" w:rsidRPr="00E20D90" w:rsidRDefault="00E20D90" w:rsidP="00E20D90">
      <w:r w:rsidRPr="00E20D90">
        <w:rPr>
          <w:b/>
          <w:bCs/>
        </w:rPr>
        <w:t>C. To prevent monetary financing of public authorities by the central banking system.</w:t>
      </w:r>
    </w:p>
    <w:p w14:paraId="19D988B7" w14:textId="77777777" w:rsidR="00E20D90" w:rsidRPr="00E20D90" w:rsidRDefault="00E20D90" w:rsidP="00E20D90">
      <w:r w:rsidRPr="00E20D90">
        <w:t>D. To eliminate government bonds.</w:t>
      </w:r>
    </w:p>
    <w:p w14:paraId="495E8C9A" w14:textId="77777777" w:rsidR="00E20D90" w:rsidRPr="00E20D90" w:rsidRDefault="00E20D90" w:rsidP="00E20D90">
      <w:r w:rsidRPr="00E20D90">
        <w:pict w14:anchorId="66612500">
          <v:rect id="_x0000_i7280" style="width:0;height:1.5pt" o:hralign="center" o:hrstd="t" o:hr="t" fillcolor="#a0a0a0" stroked="f"/>
        </w:pict>
      </w:r>
    </w:p>
    <w:p w14:paraId="4B44CBA8" w14:textId="77777777" w:rsidR="00E20D90" w:rsidRPr="00E20D90" w:rsidRDefault="00E20D90" w:rsidP="00E20D90">
      <w:r w:rsidRPr="00E20D90">
        <w:rPr>
          <w:b/>
          <w:bCs/>
        </w:rPr>
        <w:t>671. Under Article 127 TFEU, the ESCB contributes to the smooth conduct of policies relating to:</w:t>
      </w:r>
    </w:p>
    <w:p w14:paraId="2945D276" w14:textId="77777777" w:rsidR="00E20D90" w:rsidRPr="00E20D90" w:rsidRDefault="00E20D90" w:rsidP="00E20D90">
      <w:r w:rsidRPr="00E20D90">
        <w:t>A. Competition law.</w:t>
      </w:r>
    </w:p>
    <w:p w14:paraId="76A7B7F4" w14:textId="77777777" w:rsidR="00E20D90" w:rsidRPr="00E20D90" w:rsidRDefault="00E20D90" w:rsidP="00E20D90">
      <w:r w:rsidRPr="00E20D90">
        <w:t>B. Agriculture.</w:t>
      </w:r>
    </w:p>
    <w:p w14:paraId="1B490999" w14:textId="77777777" w:rsidR="00E20D90" w:rsidRPr="00E20D90" w:rsidRDefault="00E20D90" w:rsidP="00E20D90">
      <w:r w:rsidRPr="00E20D90">
        <w:rPr>
          <w:b/>
          <w:bCs/>
        </w:rPr>
        <w:t>C. Prudential supervision of credit institutions and the stability of the financial system.</w:t>
      </w:r>
    </w:p>
    <w:p w14:paraId="5C01F318" w14:textId="77777777" w:rsidR="00E20D90" w:rsidRPr="00E20D90" w:rsidRDefault="00E20D90" w:rsidP="00E20D90">
      <w:r w:rsidRPr="00E20D90">
        <w:t>D. Customs policy.</w:t>
      </w:r>
    </w:p>
    <w:p w14:paraId="51D7C89E" w14:textId="77777777" w:rsidR="00E20D90" w:rsidRPr="00E20D90" w:rsidRDefault="00E20D90" w:rsidP="00E20D90">
      <w:r w:rsidRPr="00E20D90">
        <w:pict w14:anchorId="37D5600B">
          <v:rect id="_x0000_i7281" style="width:0;height:1.5pt" o:hralign="center" o:hrstd="t" o:hr="t" fillcolor="#a0a0a0" stroked="f"/>
        </w:pict>
      </w:r>
    </w:p>
    <w:p w14:paraId="5E383AA0" w14:textId="77777777" w:rsidR="00E20D90" w:rsidRPr="00E20D90" w:rsidRDefault="00E20D90" w:rsidP="00E20D90">
      <w:r w:rsidRPr="00E20D90">
        <w:rPr>
          <w:b/>
          <w:bCs/>
        </w:rPr>
        <w:t>672. Which statement BEST reflects the legal relationship between monetary policy and economic policy in the euro area?</w:t>
      </w:r>
    </w:p>
    <w:p w14:paraId="2E2DF52D" w14:textId="77777777" w:rsidR="00E20D90" w:rsidRPr="00E20D90" w:rsidRDefault="00E20D90" w:rsidP="00E20D90">
      <w:r w:rsidRPr="00E20D90">
        <w:t>A. Both are exercised exclusively by the Member States.</w:t>
      </w:r>
    </w:p>
    <w:p w14:paraId="34238C26" w14:textId="77777777" w:rsidR="00E20D90" w:rsidRPr="00E20D90" w:rsidRDefault="00E20D90" w:rsidP="00E20D90">
      <w:r w:rsidRPr="00E20D90">
        <w:t>B. Both are exercised exclusively by the ECB.</w:t>
      </w:r>
    </w:p>
    <w:p w14:paraId="52C46E9C" w14:textId="77777777" w:rsidR="00E20D90" w:rsidRPr="00E20D90" w:rsidRDefault="00E20D90" w:rsidP="00E20D90">
      <w:r w:rsidRPr="00E20D90">
        <w:rPr>
          <w:b/>
          <w:bCs/>
        </w:rPr>
        <w:t>C. Monetary policy for euro area Member States is an exclusive Union competence, while economic policy remains primarily coordinated among Member States.</w:t>
      </w:r>
    </w:p>
    <w:p w14:paraId="54D44A96" w14:textId="77777777" w:rsidR="00E20D90" w:rsidRPr="00E20D90" w:rsidRDefault="00E20D90" w:rsidP="00E20D90">
      <w:r w:rsidRPr="00E20D90">
        <w:t>D. Both are exercised jointly by the Commission and the ECB.</w:t>
      </w:r>
    </w:p>
    <w:p w14:paraId="6F3E3641" w14:textId="77777777" w:rsidR="00E20D90" w:rsidRPr="00E20D90" w:rsidRDefault="00E20D90" w:rsidP="00E20D90">
      <w:r w:rsidRPr="00E20D90">
        <w:pict w14:anchorId="0FD2672E">
          <v:rect id="_x0000_i7282" style="width:0;height:1.5pt" o:hralign="center" o:hrstd="t" o:hr="t" fillcolor="#a0a0a0" stroked="f"/>
        </w:pict>
      </w:r>
    </w:p>
    <w:p w14:paraId="40B44CAE" w14:textId="77777777" w:rsidR="00E20D90" w:rsidRPr="00E20D90" w:rsidRDefault="00E20D90" w:rsidP="00E20D90">
      <w:r w:rsidRPr="00E20D90">
        <w:rPr>
          <w:b/>
          <w:bCs/>
        </w:rPr>
        <w:lastRenderedPageBreak/>
        <w:t>673. Under Article 127(1) TFEU, without prejudice to price stability, the ESCB shall support:</w:t>
      </w:r>
    </w:p>
    <w:p w14:paraId="5FEE8CCB" w14:textId="77777777" w:rsidR="00E20D90" w:rsidRPr="00E20D90" w:rsidRDefault="00E20D90" w:rsidP="00E20D90">
      <w:r w:rsidRPr="00E20D90">
        <w:t>A. National industrial policy.</w:t>
      </w:r>
    </w:p>
    <w:p w14:paraId="5D9C42ED" w14:textId="77777777" w:rsidR="00E20D90" w:rsidRPr="00E20D90" w:rsidRDefault="00E20D90" w:rsidP="00E20D90">
      <w:r w:rsidRPr="00E20D90">
        <w:t>B. The Common Foreign and Security Policy.</w:t>
      </w:r>
    </w:p>
    <w:p w14:paraId="4EC06F9D" w14:textId="77777777" w:rsidR="00E20D90" w:rsidRPr="00E20D90" w:rsidRDefault="00E20D90" w:rsidP="00E20D90">
      <w:r w:rsidRPr="00E20D90">
        <w:rPr>
          <w:b/>
          <w:bCs/>
        </w:rPr>
        <w:t>C. The general economic policies in the Union with a view to contributing to the achievement of the Union's objectives.</w:t>
      </w:r>
    </w:p>
    <w:p w14:paraId="4786BAFE" w14:textId="77777777" w:rsidR="00E20D90" w:rsidRPr="00E20D90" w:rsidRDefault="00E20D90" w:rsidP="00E20D90">
      <w:r w:rsidRPr="00E20D90">
        <w:t>D. The annual Union budget.</w:t>
      </w:r>
    </w:p>
    <w:p w14:paraId="16C07DC4" w14:textId="77777777" w:rsidR="00E20D90" w:rsidRPr="00E20D90" w:rsidRDefault="00E20D90" w:rsidP="00E20D90">
      <w:r w:rsidRPr="00E20D90">
        <w:pict w14:anchorId="15CD19BE">
          <v:rect id="_x0000_i7283" style="width:0;height:1.5pt" o:hralign="center" o:hrstd="t" o:hr="t" fillcolor="#a0a0a0" stroked="f"/>
        </w:pict>
      </w:r>
    </w:p>
    <w:p w14:paraId="71A5735C" w14:textId="77777777" w:rsidR="00E20D90" w:rsidRPr="00E20D90" w:rsidRDefault="00E20D90" w:rsidP="00E20D90">
      <w:r w:rsidRPr="00E20D90">
        <w:rPr>
          <w:b/>
          <w:bCs/>
        </w:rPr>
        <w:t>674. Which statement BEST reflects the legal basis for the ECB's advisory role?</w:t>
      </w:r>
    </w:p>
    <w:p w14:paraId="7347823C" w14:textId="77777777" w:rsidR="00E20D90" w:rsidRPr="00E20D90" w:rsidRDefault="00E20D90" w:rsidP="00E20D90">
      <w:r w:rsidRPr="00E20D90">
        <w:t>A. The ECB may issue opinions only when requested by the European Parliament.</w:t>
      </w:r>
    </w:p>
    <w:p w14:paraId="195C34B4" w14:textId="77777777" w:rsidR="00E20D90" w:rsidRPr="00E20D90" w:rsidRDefault="00E20D90" w:rsidP="00E20D90">
      <w:r w:rsidRPr="00E20D90">
        <w:t>B. The ECB has no advisory functions.</w:t>
      </w:r>
    </w:p>
    <w:p w14:paraId="015EAF71" w14:textId="77777777" w:rsidR="00E20D90" w:rsidRPr="00E20D90" w:rsidRDefault="00E20D90" w:rsidP="00E20D90">
      <w:r w:rsidRPr="00E20D90">
        <w:rPr>
          <w:b/>
          <w:bCs/>
        </w:rPr>
        <w:t>C. The ECB must be consulted on draft Union acts and national draft legislation within its fields of competence, under the conditions laid down in the Treaties and the Statute.</w:t>
      </w:r>
    </w:p>
    <w:p w14:paraId="287D318F" w14:textId="77777777" w:rsidR="00E20D90" w:rsidRPr="00E20D90" w:rsidRDefault="00E20D90" w:rsidP="00E20D90">
      <w:r w:rsidRPr="00E20D90">
        <w:t>D. The ECB advises only the Eurogroup.</w:t>
      </w:r>
    </w:p>
    <w:p w14:paraId="65E2F491" w14:textId="77777777" w:rsidR="00E20D90" w:rsidRPr="00E20D90" w:rsidRDefault="00E20D90" w:rsidP="00E20D90">
      <w:r w:rsidRPr="00E20D90">
        <w:pict w14:anchorId="7861532E">
          <v:rect id="_x0000_i7284" style="width:0;height:1.5pt" o:hralign="center" o:hrstd="t" o:hr="t" fillcolor="#a0a0a0" stroked="f"/>
        </w:pict>
      </w:r>
    </w:p>
    <w:p w14:paraId="4ECD5E2A" w14:textId="77777777" w:rsidR="00E20D90" w:rsidRPr="00E20D90" w:rsidRDefault="00E20D90" w:rsidP="00E20D90">
      <w:r w:rsidRPr="00E20D90">
        <w:rPr>
          <w:b/>
          <w:bCs/>
        </w:rPr>
        <w:t>675. Under Article 127 TFEU, maintaining official foreign reserves of the Member States is a task of:</w:t>
      </w:r>
    </w:p>
    <w:p w14:paraId="37A2609A" w14:textId="77777777" w:rsidR="00E20D90" w:rsidRPr="00E20D90" w:rsidRDefault="00E20D90" w:rsidP="00E20D90">
      <w:r w:rsidRPr="00E20D90">
        <w:t>A. ECOFIN.</w:t>
      </w:r>
    </w:p>
    <w:p w14:paraId="6B60CAA3" w14:textId="77777777" w:rsidR="00E20D90" w:rsidRPr="00E20D90" w:rsidRDefault="00E20D90" w:rsidP="00E20D90">
      <w:r w:rsidRPr="00E20D90">
        <w:t>B. The European Commission.</w:t>
      </w:r>
    </w:p>
    <w:p w14:paraId="7B4AAF1F" w14:textId="77777777" w:rsidR="00E20D90" w:rsidRPr="00E20D90" w:rsidRDefault="00E20D90" w:rsidP="00E20D90">
      <w:r w:rsidRPr="00E20D90">
        <w:rPr>
          <w:b/>
          <w:bCs/>
        </w:rPr>
        <w:t>C. The ESCB.</w:t>
      </w:r>
    </w:p>
    <w:p w14:paraId="7B2D2547" w14:textId="77777777" w:rsidR="00E20D90" w:rsidRPr="00E20D90" w:rsidRDefault="00E20D90" w:rsidP="00E20D90">
      <w:r w:rsidRPr="00E20D90">
        <w:t>D. The European Stability Mechanism.</w:t>
      </w:r>
    </w:p>
    <w:p w14:paraId="0DFC2017" w14:textId="77777777" w:rsidR="00E20D90" w:rsidRPr="00E20D90" w:rsidRDefault="00E20D90" w:rsidP="00E20D90">
      <w:r w:rsidRPr="00E20D90">
        <w:pict w14:anchorId="48C0FEA7">
          <v:rect id="_x0000_i7285" style="width:0;height:1.5pt" o:hralign="center" o:hrstd="t" o:hr="t" fillcolor="#a0a0a0" stroked="f"/>
        </w:pict>
      </w:r>
    </w:p>
    <w:p w14:paraId="1C67B93F" w14:textId="77777777" w:rsidR="00E20D90" w:rsidRPr="00E20D90" w:rsidRDefault="00E20D90" w:rsidP="00E20D90">
      <w:r w:rsidRPr="00E20D90">
        <w:rPr>
          <w:b/>
          <w:bCs/>
        </w:rPr>
        <w:t>676. Which statement BEST reflects the legal meaning of exclusive competence in monetary policy?</w:t>
      </w:r>
    </w:p>
    <w:p w14:paraId="523A63C7" w14:textId="77777777" w:rsidR="00E20D90" w:rsidRPr="00E20D90" w:rsidRDefault="00E20D90" w:rsidP="00E20D90">
      <w:r w:rsidRPr="00E20D90">
        <w:t>A. Member States may adopt their own monetary policy alongside the ECB.</w:t>
      </w:r>
    </w:p>
    <w:p w14:paraId="2512A47C" w14:textId="77777777" w:rsidR="00E20D90" w:rsidRPr="00E20D90" w:rsidRDefault="00E20D90" w:rsidP="00E20D90">
      <w:r w:rsidRPr="00E20D90">
        <w:t>B. The Commission determines national interest rates.</w:t>
      </w:r>
    </w:p>
    <w:p w14:paraId="573CDEB2" w14:textId="77777777" w:rsidR="00E20D90" w:rsidRPr="00E20D90" w:rsidRDefault="00E20D90" w:rsidP="00E20D90">
      <w:r w:rsidRPr="00E20D90">
        <w:rPr>
          <w:b/>
          <w:bCs/>
        </w:rPr>
        <w:t>C. Only the Union may legislate and adopt legally binding acts concerning monetary policy for Member States whose currency is the euro.</w:t>
      </w:r>
    </w:p>
    <w:p w14:paraId="55382E9A" w14:textId="77777777" w:rsidR="00E20D90" w:rsidRPr="00E20D90" w:rsidRDefault="00E20D90" w:rsidP="00E20D90">
      <w:r w:rsidRPr="00E20D90">
        <w:t>D. The Eurogroup adopts monetary policy by qualified majority.</w:t>
      </w:r>
    </w:p>
    <w:p w14:paraId="67609EE9" w14:textId="77777777" w:rsidR="00E20D90" w:rsidRPr="00E20D90" w:rsidRDefault="00E20D90" w:rsidP="00E20D90">
      <w:r w:rsidRPr="00E20D90">
        <w:lastRenderedPageBreak/>
        <w:pict w14:anchorId="2EF618B9">
          <v:rect id="_x0000_i7286" style="width:0;height:1.5pt" o:hralign="center" o:hrstd="t" o:hr="t" fillcolor="#a0a0a0" stroked="f"/>
        </w:pict>
      </w:r>
    </w:p>
    <w:p w14:paraId="00BD501A" w14:textId="77777777" w:rsidR="00E20D90" w:rsidRPr="00E20D90" w:rsidRDefault="00E20D90" w:rsidP="00E20D90">
      <w:r w:rsidRPr="00E20D90">
        <w:rPr>
          <w:b/>
          <w:bCs/>
        </w:rPr>
        <w:t>677. Under Article 3 TFEU, monetary policy is an exclusive competence of the Union for:</w:t>
      </w:r>
    </w:p>
    <w:p w14:paraId="79B6A7CB" w14:textId="77777777" w:rsidR="00E20D90" w:rsidRPr="00E20D90" w:rsidRDefault="00E20D90" w:rsidP="00E20D90">
      <w:r w:rsidRPr="00E20D90">
        <w:t>A. All Member States.</w:t>
      </w:r>
    </w:p>
    <w:p w14:paraId="6F501958" w14:textId="77777777" w:rsidR="00E20D90" w:rsidRPr="00E20D90" w:rsidRDefault="00E20D90" w:rsidP="00E20D90">
      <w:r w:rsidRPr="00E20D90">
        <w:t>B. Candidate countries.</w:t>
      </w:r>
    </w:p>
    <w:p w14:paraId="6EE9416C" w14:textId="77777777" w:rsidR="00E20D90" w:rsidRPr="00E20D90" w:rsidRDefault="00E20D90" w:rsidP="00E20D90">
      <w:r w:rsidRPr="00E20D90">
        <w:rPr>
          <w:b/>
          <w:bCs/>
        </w:rPr>
        <w:t>C. Member States whose currency is the euro.</w:t>
      </w:r>
    </w:p>
    <w:p w14:paraId="057FC134" w14:textId="77777777" w:rsidR="00E20D90" w:rsidRPr="00E20D90" w:rsidRDefault="00E20D90" w:rsidP="00E20D90">
      <w:r w:rsidRPr="00E20D90">
        <w:t>D. All members of the European Economic Area.</w:t>
      </w:r>
    </w:p>
    <w:p w14:paraId="112389D6" w14:textId="77777777" w:rsidR="00E20D90" w:rsidRPr="00E20D90" w:rsidRDefault="00E20D90" w:rsidP="00E20D90">
      <w:r w:rsidRPr="00E20D90">
        <w:pict w14:anchorId="321F32B2">
          <v:rect id="_x0000_i7287" style="width:0;height:1.5pt" o:hralign="center" o:hrstd="t" o:hr="t" fillcolor="#a0a0a0" stroked="f"/>
        </w:pict>
      </w:r>
    </w:p>
    <w:p w14:paraId="1B6B9516" w14:textId="77777777" w:rsidR="00E20D90" w:rsidRPr="00E20D90" w:rsidRDefault="00E20D90" w:rsidP="00E20D90">
      <w:r w:rsidRPr="00E20D90">
        <w:rPr>
          <w:b/>
          <w:bCs/>
        </w:rPr>
        <w:t>678. Which statement BEST reflects the legal role of Article 282(2) TFEU?</w:t>
      </w:r>
    </w:p>
    <w:p w14:paraId="09432544" w14:textId="77777777" w:rsidR="00E20D90" w:rsidRPr="00E20D90" w:rsidRDefault="00E20D90" w:rsidP="00E20D90">
      <w:r w:rsidRPr="00E20D90">
        <w:t>A. It establishes the Single Supervisory Mechanism.</w:t>
      </w:r>
    </w:p>
    <w:p w14:paraId="6FF964FC" w14:textId="77777777" w:rsidR="00E20D90" w:rsidRPr="00E20D90" w:rsidRDefault="00E20D90" w:rsidP="00E20D90">
      <w:r w:rsidRPr="00E20D90">
        <w:t>B. It defines the excessive deficit procedure.</w:t>
      </w:r>
    </w:p>
    <w:p w14:paraId="4DA41C18" w14:textId="77777777" w:rsidR="00E20D90" w:rsidRPr="00E20D90" w:rsidRDefault="00E20D90" w:rsidP="00E20D90">
      <w:r w:rsidRPr="00E20D90">
        <w:rPr>
          <w:b/>
          <w:bCs/>
        </w:rPr>
        <w:t>C. It states that the ECB and the national central banks constitute the European System of Central Banks.</w:t>
      </w:r>
    </w:p>
    <w:p w14:paraId="2BD6AAFF" w14:textId="77777777" w:rsidR="00E20D90" w:rsidRPr="00E20D90" w:rsidRDefault="00E20D90" w:rsidP="00E20D90">
      <w:r w:rsidRPr="00E20D90">
        <w:t>D. It regulates the Banking Union.</w:t>
      </w:r>
    </w:p>
    <w:p w14:paraId="656AD027" w14:textId="77777777" w:rsidR="00E20D90" w:rsidRPr="00E20D90" w:rsidRDefault="00E20D90" w:rsidP="00E20D90">
      <w:r w:rsidRPr="00E20D90">
        <w:pict w14:anchorId="71E8A70F">
          <v:rect id="_x0000_i7288" style="width:0;height:1.5pt" o:hralign="center" o:hrstd="t" o:hr="t" fillcolor="#a0a0a0" stroked="f"/>
        </w:pict>
      </w:r>
    </w:p>
    <w:p w14:paraId="4DC04800" w14:textId="77777777" w:rsidR="00E20D90" w:rsidRPr="00E20D90" w:rsidRDefault="00E20D90" w:rsidP="00E20D90">
      <w:r w:rsidRPr="00E20D90">
        <w:rPr>
          <w:b/>
          <w:bCs/>
        </w:rPr>
        <w:t>679. Under the Treaties, which institution has the exclusive right to authorise the issue of euro banknotes within the Union?</w:t>
      </w:r>
    </w:p>
    <w:p w14:paraId="64970E0D" w14:textId="77777777" w:rsidR="00E20D90" w:rsidRPr="00E20D90" w:rsidRDefault="00E20D90" w:rsidP="00E20D90">
      <w:r w:rsidRPr="00E20D90">
        <w:t>A. Council of the European Union.</w:t>
      </w:r>
    </w:p>
    <w:p w14:paraId="1202F1B3" w14:textId="77777777" w:rsidR="00E20D90" w:rsidRPr="00E20D90" w:rsidRDefault="00E20D90" w:rsidP="00E20D90">
      <w:r w:rsidRPr="00E20D90">
        <w:t>B. European Commission.</w:t>
      </w:r>
    </w:p>
    <w:p w14:paraId="15FF25DD" w14:textId="77777777" w:rsidR="00E20D90" w:rsidRPr="00E20D90" w:rsidRDefault="00E20D90" w:rsidP="00E20D90">
      <w:r w:rsidRPr="00E20D90">
        <w:rPr>
          <w:b/>
          <w:bCs/>
        </w:rPr>
        <w:t>C. European Central Bank.</w:t>
      </w:r>
    </w:p>
    <w:p w14:paraId="785C4DD9" w14:textId="77777777" w:rsidR="00E20D90" w:rsidRPr="00E20D90" w:rsidRDefault="00E20D90" w:rsidP="00E20D90">
      <w:r w:rsidRPr="00E20D90">
        <w:t>D. European Parliament.</w:t>
      </w:r>
    </w:p>
    <w:p w14:paraId="08237160" w14:textId="77777777" w:rsidR="00E20D90" w:rsidRPr="00E20D90" w:rsidRDefault="00E20D90" w:rsidP="00E20D90">
      <w:r w:rsidRPr="00E20D90">
        <w:pict w14:anchorId="055DE6D6">
          <v:rect id="_x0000_i7289" style="width:0;height:1.5pt" o:hralign="center" o:hrstd="t" o:hr="t" fillcolor="#a0a0a0" stroked="f"/>
        </w:pict>
      </w:r>
    </w:p>
    <w:p w14:paraId="52C126F2" w14:textId="77777777" w:rsidR="00E20D90" w:rsidRPr="00E20D90" w:rsidRDefault="00E20D90" w:rsidP="00E20D90">
      <w:r w:rsidRPr="00E20D90">
        <w:rPr>
          <w:b/>
          <w:bCs/>
        </w:rPr>
        <w:t xml:space="preserve">680. Which statement BEST reflects the legal relationship between the ESCB and the </w:t>
      </w:r>
      <w:proofErr w:type="spellStart"/>
      <w:r w:rsidRPr="00E20D90">
        <w:rPr>
          <w:b/>
          <w:bCs/>
        </w:rPr>
        <w:t>Eurosystem</w:t>
      </w:r>
      <w:proofErr w:type="spellEnd"/>
      <w:r w:rsidRPr="00E20D90">
        <w:rPr>
          <w:b/>
          <w:bCs/>
        </w:rPr>
        <w:t>?</w:t>
      </w:r>
    </w:p>
    <w:p w14:paraId="56FFFF29" w14:textId="77777777" w:rsidR="00E20D90" w:rsidRPr="00E20D90" w:rsidRDefault="00E20D90" w:rsidP="00E20D90">
      <w:r w:rsidRPr="00E20D90">
        <w:t>A. The terms are synonymous.</w:t>
      </w:r>
    </w:p>
    <w:p w14:paraId="35EC9B4A" w14:textId="77777777" w:rsidR="00E20D90" w:rsidRPr="00E20D90" w:rsidRDefault="00E20D90" w:rsidP="00E20D90">
      <w:r w:rsidRPr="00E20D90">
        <w:t xml:space="preserve">B. The </w:t>
      </w:r>
      <w:proofErr w:type="spellStart"/>
      <w:r w:rsidRPr="00E20D90">
        <w:t>Eurosystem</w:t>
      </w:r>
      <w:proofErr w:type="spellEnd"/>
      <w:r w:rsidRPr="00E20D90">
        <w:t xml:space="preserve"> includes all EU national central banks.</w:t>
      </w:r>
    </w:p>
    <w:p w14:paraId="510E4617" w14:textId="77777777" w:rsidR="00E20D90" w:rsidRPr="00E20D90" w:rsidRDefault="00E20D90" w:rsidP="00E20D90">
      <w:r w:rsidRPr="00E20D90">
        <w:rPr>
          <w:b/>
          <w:bCs/>
        </w:rPr>
        <w:t xml:space="preserve">C. The </w:t>
      </w:r>
      <w:proofErr w:type="spellStart"/>
      <w:r w:rsidRPr="00E20D90">
        <w:rPr>
          <w:b/>
          <w:bCs/>
        </w:rPr>
        <w:t>Eurosystem</w:t>
      </w:r>
      <w:proofErr w:type="spellEnd"/>
      <w:r w:rsidRPr="00E20D90">
        <w:rPr>
          <w:b/>
          <w:bCs/>
        </w:rPr>
        <w:t xml:space="preserve"> is the operational monetary authority composed of the ECB and the national central banks of euro area Member States, while the ESCB also includes non-euro Member States' central banks.</w:t>
      </w:r>
    </w:p>
    <w:p w14:paraId="2BA3C2E3" w14:textId="77777777" w:rsidR="00E20D90" w:rsidRDefault="00E20D90" w:rsidP="00E20D90">
      <w:r w:rsidRPr="00E20D90">
        <w:t>D. The ESCB ceased to exist after the introduction of the euro.</w:t>
      </w:r>
    </w:p>
    <w:p w14:paraId="70942570" w14:textId="77777777" w:rsidR="00E20D90" w:rsidRPr="00E20D90" w:rsidRDefault="00E20D90" w:rsidP="00E20D90">
      <w:r w:rsidRPr="00E20D90">
        <w:rPr>
          <w:b/>
          <w:bCs/>
        </w:rPr>
        <w:lastRenderedPageBreak/>
        <w:t>681. Under Article 127(2) TFEU, who has the primary responsibility for defining and implementing the monetary policy of the Union?</w:t>
      </w:r>
    </w:p>
    <w:p w14:paraId="7E6D22BC" w14:textId="77777777" w:rsidR="00E20D90" w:rsidRPr="00E20D90" w:rsidRDefault="00E20D90" w:rsidP="00E20D90">
      <w:pPr>
        <w:rPr>
          <w:lang w:val="it-IT"/>
        </w:rPr>
      </w:pPr>
      <w:r w:rsidRPr="00E20D90">
        <w:rPr>
          <w:lang w:val="it-IT"/>
        </w:rPr>
        <w:t>A. ECOFIN.</w:t>
      </w:r>
    </w:p>
    <w:p w14:paraId="3BDA799D" w14:textId="77777777" w:rsidR="00E20D90" w:rsidRPr="00E20D90" w:rsidRDefault="00E20D90" w:rsidP="00E20D90">
      <w:pPr>
        <w:rPr>
          <w:lang w:val="it-IT"/>
        </w:rPr>
      </w:pPr>
      <w:r w:rsidRPr="00E20D90">
        <w:rPr>
          <w:lang w:val="it-IT"/>
        </w:rPr>
        <w:t xml:space="preserve">B. </w:t>
      </w:r>
      <w:proofErr w:type="spellStart"/>
      <w:r w:rsidRPr="00E20D90">
        <w:rPr>
          <w:lang w:val="it-IT"/>
        </w:rPr>
        <w:t>European</w:t>
      </w:r>
      <w:proofErr w:type="spellEnd"/>
      <w:r w:rsidRPr="00E20D90">
        <w:rPr>
          <w:lang w:val="it-IT"/>
        </w:rPr>
        <w:t xml:space="preserve"> Commission.</w:t>
      </w:r>
    </w:p>
    <w:p w14:paraId="4778447E" w14:textId="77777777" w:rsidR="00E20D90" w:rsidRPr="00E20D90" w:rsidRDefault="00E20D90" w:rsidP="00E20D90">
      <w:r w:rsidRPr="00E20D90">
        <w:rPr>
          <w:b/>
          <w:bCs/>
        </w:rPr>
        <w:t>C. The European System of Central Banks (ESCB).</w:t>
      </w:r>
    </w:p>
    <w:p w14:paraId="6BE8620C" w14:textId="77777777" w:rsidR="00E20D90" w:rsidRPr="00E20D90" w:rsidRDefault="00E20D90" w:rsidP="00E20D90">
      <w:r w:rsidRPr="00E20D90">
        <w:t>D. Eurogroup.</w:t>
      </w:r>
    </w:p>
    <w:p w14:paraId="4D06631D" w14:textId="77777777" w:rsidR="00E20D90" w:rsidRPr="00E20D90" w:rsidRDefault="00E20D90" w:rsidP="00E20D90">
      <w:r w:rsidRPr="00E20D90">
        <w:pict w14:anchorId="2FC73749">
          <v:rect id="_x0000_i7423" style="width:0;height:1.5pt" o:hralign="center" o:hrstd="t" o:hr="t" fillcolor="#a0a0a0" stroked="f"/>
        </w:pict>
      </w:r>
    </w:p>
    <w:p w14:paraId="09153A03" w14:textId="77777777" w:rsidR="00E20D90" w:rsidRPr="00E20D90" w:rsidRDefault="00E20D90" w:rsidP="00E20D90">
      <w:r w:rsidRPr="00E20D90">
        <w:rPr>
          <w:b/>
          <w:bCs/>
        </w:rPr>
        <w:t>682. Which statement BEST reflects the legal significance of Article 130 TFEU for Member States?</w:t>
      </w:r>
    </w:p>
    <w:p w14:paraId="0E5F3CD7" w14:textId="77777777" w:rsidR="00E20D90" w:rsidRPr="00E20D90" w:rsidRDefault="00E20D90" w:rsidP="00E20D90">
      <w:r w:rsidRPr="00E20D90">
        <w:t>A. Member States may instruct their national central banks in exceptional circumstances.</w:t>
      </w:r>
    </w:p>
    <w:p w14:paraId="76ADBCF9" w14:textId="77777777" w:rsidR="00E20D90" w:rsidRPr="00E20D90" w:rsidRDefault="00E20D90" w:rsidP="00E20D90">
      <w:r w:rsidRPr="00E20D90">
        <w:t>B. The independence obligation applies only to the ECB.</w:t>
      </w:r>
    </w:p>
    <w:p w14:paraId="0237977E" w14:textId="77777777" w:rsidR="00E20D90" w:rsidRPr="00E20D90" w:rsidRDefault="00E20D90" w:rsidP="00E20D90">
      <w:r w:rsidRPr="00E20D90">
        <w:rPr>
          <w:b/>
          <w:bCs/>
        </w:rPr>
        <w:t>C. Member States undertake to respect the principle of central bank independence and not seek to influence decision-makers of the ECB or national central banks.</w:t>
      </w:r>
    </w:p>
    <w:p w14:paraId="29BB7A24" w14:textId="77777777" w:rsidR="00E20D90" w:rsidRPr="00E20D90" w:rsidRDefault="00E20D90" w:rsidP="00E20D90">
      <w:r w:rsidRPr="00E20D90">
        <w:t>D. Member States may issue binding monetary policy guidelines.</w:t>
      </w:r>
    </w:p>
    <w:p w14:paraId="184987DB" w14:textId="77777777" w:rsidR="00E20D90" w:rsidRPr="00E20D90" w:rsidRDefault="00E20D90" w:rsidP="00E20D90">
      <w:r w:rsidRPr="00E20D90">
        <w:pict w14:anchorId="08A0B0AF">
          <v:rect id="_x0000_i7424" style="width:0;height:1.5pt" o:hralign="center" o:hrstd="t" o:hr="t" fillcolor="#a0a0a0" stroked="f"/>
        </w:pict>
      </w:r>
    </w:p>
    <w:p w14:paraId="57ED9FB1" w14:textId="77777777" w:rsidR="00E20D90" w:rsidRPr="00E20D90" w:rsidRDefault="00E20D90" w:rsidP="00E20D90">
      <w:r w:rsidRPr="00E20D90">
        <w:rPr>
          <w:b/>
          <w:bCs/>
        </w:rPr>
        <w:t>683. Under Article 282 TFEU, the ECB is accountable primarily through:</w:t>
      </w:r>
    </w:p>
    <w:p w14:paraId="52143FE9" w14:textId="77777777" w:rsidR="00E20D90" w:rsidRPr="00E20D90" w:rsidRDefault="00E20D90" w:rsidP="00E20D90">
      <w:r w:rsidRPr="00E20D90">
        <w:t>A. Judicial review only.</w:t>
      </w:r>
    </w:p>
    <w:p w14:paraId="6DE4BC16" w14:textId="77777777" w:rsidR="00E20D90" w:rsidRPr="00E20D90" w:rsidRDefault="00E20D90" w:rsidP="00E20D90">
      <w:r w:rsidRPr="00E20D90">
        <w:t>B. Reporting exclusively to the Eurogroup.</w:t>
      </w:r>
    </w:p>
    <w:p w14:paraId="7B108E27" w14:textId="77777777" w:rsidR="00E20D90" w:rsidRPr="00E20D90" w:rsidRDefault="00E20D90" w:rsidP="00E20D90">
      <w:r w:rsidRPr="00E20D90">
        <w:rPr>
          <w:b/>
          <w:bCs/>
        </w:rPr>
        <w:t>C. Reporting obligations and dialogue with the European Parliament, while remaining institutionally independent.</w:t>
      </w:r>
    </w:p>
    <w:p w14:paraId="452A593E" w14:textId="77777777" w:rsidR="00E20D90" w:rsidRPr="00E20D90" w:rsidRDefault="00E20D90" w:rsidP="00E20D90">
      <w:r w:rsidRPr="00E20D90">
        <w:t>D. Approval of its decisions by the Council.</w:t>
      </w:r>
    </w:p>
    <w:p w14:paraId="04AE68BB" w14:textId="77777777" w:rsidR="00E20D90" w:rsidRPr="00E20D90" w:rsidRDefault="00E20D90" w:rsidP="00E20D90">
      <w:r w:rsidRPr="00E20D90">
        <w:pict w14:anchorId="17A6CFCA">
          <v:rect id="_x0000_i7425" style="width:0;height:1.5pt" o:hralign="center" o:hrstd="t" o:hr="t" fillcolor="#a0a0a0" stroked="f"/>
        </w:pict>
      </w:r>
    </w:p>
    <w:p w14:paraId="31F4932B" w14:textId="77777777" w:rsidR="00E20D90" w:rsidRPr="00E20D90" w:rsidRDefault="00E20D90" w:rsidP="00E20D90">
      <w:r w:rsidRPr="00E20D90">
        <w:rPr>
          <w:b/>
          <w:bCs/>
        </w:rPr>
        <w:t>684. Which statement BEST reflects the legal meaning of "price stability" under the Treaties?</w:t>
      </w:r>
    </w:p>
    <w:p w14:paraId="0EBEAC2B" w14:textId="77777777" w:rsidR="00E20D90" w:rsidRPr="00E20D90" w:rsidRDefault="00E20D90" w:rsidP="00E20D90">
      <w:r w:rsidRPr="00E20D90">
        <w:t>A. The Treaties provide a numerical inflation target.</w:t>
      </w:r>
    </w:p>
    <w:p w14:paraId="43DFB567" w14:textId="77777777" w:rsidR="00E20D90" w:rsidRPr="00E20D90" w:rsidRDefault="00E20D90" w:rsidP="00E20D90">
      <w:r w:rsidRPr="00E20D90">
        <w:t>B. The Treaties define price stability as inflation below 1%.</w:t>
      </w:r>
    </w:p>
    <w:p w14:paraId="783F0AB4" w14:textId="77777777" w:rsidR="00E20D90" w:rsidRPr="00E20D90" w:rsidRDefault="00E20D90" w:rsidP="00E20D90">
      <w:r w:rsidRPr="00E20D90">
        <w:rPr>
          <w:b/>
          <w:bCs/>
        </w:rPr>
        <w:t>C. The Treaties establish price stability as the primary objective of the ESCB but do not specify a numerical target.</w:t>
      </w:r>
    </w:p>
    <w:p w14:paraId="258A96E0" w14:textId="77777777" w:rsidR="00E20D90" w:rsidRPr="00E20D90" w:rsidRDefault="00E20D90" w:rsidP="00E20D90">
      <w:r w:rsidRPr="00E20D90">
        <w:t>D. The Treaties define price stability as balanced public budgets.</w:t>
      </w:r>
    </w:p>
    <w:p w14:paraId="50CAD00A" w14:textId="77777777" w:rsidR="00E20D90" w:rsidRPr="00E20D90" w:rsidRDefault="00E20D90" w:rsidP="00E20D90">
      <w:r w:rsidRPr="00E20D90">
        <w:lastRenderedPageBreak/>
        <w:pict w14:anchorId="757E4448">
          <v:rect id="_x0000_i7426" style="width:0;height:1.5pt" o:hralign="center" o:hrstd="t" o:hr="t" fillcolor="#a0a0a0" stroked="f"/>
        </w:pict>
      </w:r>
    </w:p>
    <w:p w14:paraId="0F9BE01C" w14:textId="77777777" w:rsidR="00E20D90" w:rsidRPr="00E20D90" w:rsidRDefault="00E20D90" w:rsidP="00E20D90">
      <w:r w:rsidRPr="00E20D90">
        <w:rPr>
          <w:b/>
          <w:bCs/>
        </w:rPr>
        <w:t>685. Under the Single Supervisory Mechanism, less significant credit institutions are primarily supervised by:</w:t>
      </w:r>
    </w:p>
    <w:p w14:paraId="69F148CB" w14:textId="77777777" w:rsidR="00E20D90" w:rsidRPr="00E20D90" w:rsidRDefault="00E20D90" w:rsidP="00E20D90">
      <w:r w:rsidRPr="00E20D90">
        <w:t>A. The European Commission.</w:t>
      </w:r>
    </w:p>
    <w:p w14:paraId="68827D8B" w14:textId="77777777" w:rsidR="00E20D90" w:rsidRPr="00E20D90" w:rsidRDefault="00E20D90" w:rsidP="00E20D90">
      <w:r w:rsidRPr="00E20D90">
        <w:t>B. The European Banking Authority.</w:t>
      </w:r>
    </w:p>
    <w:p w14:paraId="7117299D" w14:textId="77777777" w:rsidR="00E20D90" w:rsidRPr="00E20D90" w:rsidRDefault="00E20D90" w:rsidP="00E20D90">
      <w:r w:rsidRPr="00E20D90">
        <w:rPr>
          <w:b/>
          <w:bCs/>
        </w:rPr>
        <w:t>C. National competent authorities under the oversight of the ECB.</w:t>
      </w:r>
    </w:p>
    <w:p w14:paraId="20A4705C" w14:textId="77777777" w:rsidR="00E20D90" w:rsidRPr="00E20D90" w:rsidRDefault="00E20D90" w:rsidP="00E20D90">
      <w:r w:rsidRPr="00E20D90">
        <w:t>D. The Single Resolution Board.</w:t>
      </w:r>
    </w:p>
    <w:p w14:paraId="5F774ADE" w14:textId="77777777" w:rsidR="00E20D90" w:rsidRPr="00E20D90" w:rsidRDefault="00E20D90" w:rsidP="00E20D90">
      <w:r w:rsidRPr="00E20D90">
        <w:pict w14:anchorId="080E7E70">
          <v:rect id="_x0000_i7427" style="width:0;height:1.5pt" o:hralign="center" o:hrstd="t" o:hr="t" fillcolor="#a0a0a0" stroked="f"/>
        </w:pict>
      </w:r>
    </w:p>
    <w:p w14:paraId="7E80117E" w14:textId="77777777" w:rsidR="00E20D90" w:rsidRPr="00E20D90" w:rsidRDefault="00E20D90" w:rsidP="00E20D90">
      <w:r w:rsidRPr="00E20D90">
        <w:rPr>
          <w:b/>
          <w:bCs/>
        </w:rPr>
        <w:t>686. Which statement BEST reflects the legal role of the Single Resolution Board during a bank resolution?</w:t>
      </w:r>
    </w:p>
    <w:p w14:paraId="122C0FBA" w14:textId="77777777" w:rsidR="00E20D90" w:rsidRPr="00E20D90" w:rsidRDefault="00E20D90" w:rsidP="00E20D90">
      <w:r w:rsidRPr="00E20D90">
        <w:t>A. It determines ECB interest rates.</w:t>
      </w:r>
    </w:p>
    <w:p w14:paraId="3F641D46" w14:textId="77777777" w:rsidR="00E20D90" w:rsidRPr="00E20D90" w:rsidRDefault="00E20D90" w:rsidP="00E20D90">
      <w:r w:rsidRPr="00E20D90">
        <w:t>B. It supervises all insurance companies.</w:t>
      </w:r>
    </w:p>
    <w:p w14:paraId="7EC3E3F0" w14:textId="77777777" w:rsidR="00E20D90" w:rsidRPr="00E20D90" w:rsidRDefault="00E20D90" w:rsidP="00E20D90">
      <w:r w:rsidRPr="00E20D90">
        <w:rPr>
          <w:b/>
          <w:bCs/>
        </w:rPr>
        <w:t>C. It prepares and implements resolution schemes for institutions within its competence under the Single Resolution Mechanism.</w:t>
      </w:r>
    </w:p>
    <w:p w14:paraId="3C0C6267" w14:textId="77777777" w:rsidR="00E20D90" w:rsidRPr="00E20D90" w:rsidRDefault="00E20D90" w:rsidP="00E20D90">
      <w:r w:rsidRPr="00E20D90">
        <w:t>D. It grants banking licences.</w:t>
      </w:r>
    </w:p>
    <w:p w14:paraId="4227D8C4" w14:textId="77777777" w:rsidR="00E20D90" w:rsidRPr="00E20D90" w:rsidRDefault="00E20D90" w:rsidP="00E20D90">
      <w:r w:rsidRPr="00E20D90">
        <w:pict w14:anchorId="2F1540F7">
          <v:rect id="_x0000_i7428" style="width:0;height:1.5pt" o:hralign="center" o:hrstd="t" o:hr="t" fillcolor="#a0a0a0" stroked="f"/>
        </w:pict>
      </w:r>
    </w:p>
    <w:p w14:paraId="0DB3BEC2" w14:textId="77777777" w:rsidR="00E20D90" w:rsidRPr="00E20D90" w:rsidRDefault="00E20D90" w:rsidP="00E20D90">
      <w:r w:rsidRPr="00E20D90">
        <w:rPr>
          <w:b/>
          <w:bCs/>
        </w:rPr>
        <w:t>687. Under the Bank Recovery and Resolution Directive, shareholders generally bear losses:</w:t>
      </w:r>
    </w:p>
    <w:p w14:paraId="43A9CD00" w14:textId="77777777" w:rsidR="00E20D90" w:rsidRPr="00E20D90" w:rsidRDefault="00E20D90" w:rsidP="00E20D90">
      <w:r w:rsidRPr="00E20D90">
        <w:t>A. Only after all public funds have been exhausted.</w:t>
      </w:r>
    </w:p>
    <w:p w14:paraId="642A5F80" w14:textId="77777777" w:rsidR="00E20D90" w:rsidRPr="00E20D90" w:rsidRDefault="00E20D90" w:rsidP="00E20D90">
      <w:r w:rsidRPr="00E20D90">
        <w:t>B. Only if authorised by the Commission.</w:t>
      </w:r>
    </w:p>
    <w:p w14:paraId="489E9DEC" w14:textId="77777777" w:rsidR="00E20D90" w:rsidRPr="00E20D90" w:rsidRDefault="00E20D90" w:rsidP="00E20D90">
      <w:r w:rsidRPr="00E20D90">
        <w:rPr>
          <w:b/>
          <w:bCs/>
        </w:rPr>
        <w:t>C. Before creditors and before recourse to extraordinary public financial support, subject to the applicable legal framework.</w:t>
      </w:r>
    </w:p>
    <w:p w14:paraId="081D3A35" w14:textId="77777777" w:rsidR="00E20D90" w:rsidRPr="00E20D90" w:rsidRDefault="00E20D90" w:rsidP="00E20D90">
      <w:r w:rsidRPr="00E20D90">
        <w:t>D. Only after depositors.</w:t>
      </w:r>
    </w:p>
    <w:p w14:paraId="644EC411" w14:textId="77777777" w:rsidR="00E20D90" w:rsidRPr="00E20D90" w:rsidRDefault="00E20D90" w:rsidP="00E20D90">
      <w:r w:rsidRPr="00E20D90">
        <w:pict w14:anchorId="5D6A18FF">
          <v:rect id="_x0000_i7429" style="width:0;height:1.5pt" o:hralign="center" o:hrstd="t" o:hr="t" fillcolor="#a0a0a0" stroked="f"/>
        </w:pict>
      </w:r>
    </w:p>
    <w:p w14:paraId="3CC49E96" w14:textId="77777777" w:rsidR="00E20D90" w:rsidRPr="00E20D90" w:rsidRDefault="00E20D90" w:rsidP="00E20D90">
      <w:r w:rsidRPr="00E20D90">
        <w:rPr>
          <w:b/>
          <w:bCs/>
        </w:rPr>
        <w:t>688. Which statement BEST reflects the objective of the Banking Union?</w:t>
      </w:r>
    </w:p>
    <w:p w14:paraId="5E04B53C" w14:textId="77777777" w:rsidR="00E20D90" w:rsidRPr="00E20D90" w:rsidRDefault="00E20D90" w:rsidP="00E20D90">
      <w:r w:rsidRPr="00E20D90">
        <w:t>A. To create a single European commercial bank.</w:t>
      </w:r>
    </w:p>
    <w:p w14:paraId="75A9A958" w14:textId="77777777" w:rsidR="00E20D90" w:rsidRPr="00E20D90" w:rsidRDefault="00E20D90" w:rsidP="00E20D90">
      <w:r w:rsidRPr="00E20D90">
        <w:t>B. To replace the euro.</w:t>
      </w:r>
    </w:p>
    <w:p w14:paraId="08D27A0D" w14:textId="77777777" w:rsidR="00E20D90" w:rsidRPr="00E20D90" w:rsidRDefault="00E20D90" w:rsidP="00E20D90">
      <w:r w:rsidRPr="00E20D90">
        <w:rPr>
          <w:b/>
          <w:bCs/>
        </w:rPr>
        <w:t>C. To strengthen financial stability through common supervisory and resolution mechanisms and a harmonised prudential framework.</w:t>
      </w:r>
    </w:p>
    <w:p w14:paraId="0DA0F98D" w14:textId="77777777" w:rsidR="00E20D90" w:rsidRPr="00E20D90" w:rsidRDefault="00E20D90" w:rsidP="00E20D90">
      <w:r w:rsidRPr="00E20D90">
        <w:t>D. To harmonise direct taxation.</w:t>
      </w:r>
    </w:p>
    <w:p w14:paraId="73924BDE" w14:textId="77777777" w:rsidR="00E20D90" w:rsidRPr="00E20D90" w:rsidRDefault="00E20D90" w:rsidP="00E20D90">
      <w:r w:rsidRPr="00E20D90">
        <w:lastRenderedPageBreak/>
        <w:pict w14:anchorId="4A4DE399">
          <v:rect id="_x0000_i7430" style="width:0;height:1.5pt" o:hralign="center" o:hrstd="t" o:hr="t" fillcolor="#a0a0a0" stroked="f"/>
        </w:pict>
      </w:r>
    </w:p>
    <w:p w14:paraId="4E7585F3" w14:textId="77777777" w:rsidR="00E20D90" w:rsidRPr="00E20D90" w:rsidRDefault="00E20D90" w:rsidP="00E20D90">
      <w:r w:rsidRPr="00E20D90">
        <w:rPr>
          <w:b/>
          <w:bCs/>
        </w:rPr>
        <w:t>689. Under Regulation (EU) No 806/2014, which institution formally adopts the resolution scheme in most cases following the Single Resolution Board's decision, unless objections are raised under the Regulation?</w:t>
      </w:r>
    </w:p>
    <w:p w14:paraId="0DA09053" w14:textId="77777777" w:rsidR="00E20D90" w:rsidRPr="00E20D90" w:rsidRDefault="00E20D90" w:rsidP="00E20D90">
      <w:r w:rsidRPr="00E20D90">
        <w:t>A. European Parliament.</w:t>
      </w:r>
    </w:p>
    <w:p w14:paraId="63CD79D8" w14:textId="77777777" w:rsidR="00E20D90" w:rsidRPr="00E20D90" w:rsidRDefault="00E20D90" w:rsidP="00E20D90">
      <w:r w:rsidRPr="00E20D90">
        <w:t>B. European Council.</w:t>
      </w:r>
    </w:p>
    <w:p w14:paraId="5CC84E6D" w14:textId="77777777" w:rsidR="00E20D90" w:rsidRPr="00E20D90" w:rsidRDefault="00E20D90" w:rsidP="00E20D90">
      <w:r w:rsidRPr="00E20D90">
        <w:rPr>
          <w:b/>
          <w:bCs/>
        </w:rPr>
        <w:t>C. European Commission.</w:t>
      </w:r>
    </w:p>
    <w:p w14:paraId="0B758836" w14:textId="77777777" w:rsidR="00E20D90" w:rsidRPr="00E20D90" w:rsidRDefault="00E20D90" w:rsidP="00E20D90">
      <w:r w:rsidRPr="00E20D90">
        <w:t>D. European Central Bank.</w:t>
      </w:r>
    </w:p>
    <w:p w14:paraId="36F74693" w14:textId="77777777" w:rsidR="00E20D90" w:rsidRPr="00E20D90" w:rsidRDefault="00E20D90" w:rsidP="00E20D90">
      <w:r w:rsidRPr="00E20D90">
        <w:pict w14:anchorId="2921532E">
          <v:rect id="_x0000_i7431" style="width:0;height:1.5pt" o:hralign="center" o:hrstd="t" o:hr="t" fillcolor="#a0a0a0" stroked="f"/>
        </w:pict>
      </w:r>
    </w:p>
    <w:p w14:paraId="475B4FC4" w14:textId="77777777" w:rsidR="00E20D90" w:rsidRPr="00E20D90" w:rsidRDefault="00E20D90" w:rsidP="00E20D90">
      <w:r w:rsidRPr="00E20D90">
        <w:rPr>
          <w:b/>
          <w:bCs/>
        </w:rPr>
        <w:t>690. Which statement BEST reflects the relationship between the Single Resolution Board and national resolution authorities?</w:t>
      </w:r>
    </w:p>
    <w:p w14:paraId="150FEE4B" w14:textId="77777777" w:rsidR="00E20D90" w:rsidRPr="00E20D90" w:rsidRDefault="00E20D90" w:rsidP="00E20D90">
      <w:r w:rsidRPr="00E20D90">
        <w:t>A. National authorities have no role once the SRB exists.</w:t>
      </w:r>
    </w:p>
    <w:p w14:paraId="1F356FCA" w14:textId="77777777" w:rsidR="00E20D90" w:rsidRPr="00E20D90" w:rsidRDefault="00E20D90" w:rsidP="00E20D90">
      <w:r w:rsidRPr="00E20D90">
        <w:t>B. The SRB supervises only non-euro Member States.</w:t>
      </w:r>
    </w:p>
    <w:p w14:paraId="600E693B" w14:textId="77777777" w:rsidR="00E20D90" w:rsidRPr="00E20D90" w:rsidRDefault="00E20D90" w:rsidP="00E20D90">
      <w:r w:rsidRPr="00E20D90">
        <w:rPr>
          <w:b/>
          <w:bCs/>
        </w:rPr>
        <w:t>C. They cooperate within the Single Resolution Mechanism, with responsibilities allocated under Union law.</w:t>
      </w:r>
    </w:p>
    <w:p w14:paraId="23E7D5E6" w14:textId="77777777" w:rsidR="00E20D90" w:rsidRPr="00E20D90" w:rsidRDefault="00E20D90" w:rsidP="00E20D90">
      <w:r w:rsidRPr="00E20D90">
        <w:t>D. National authorities may disregard SRB decisions.</w:t>
      </w:r>
    </w:p>
    <w:p w14:paraId="1005ADC0" w14:textId="77777777" w:rsidR="00E20D90" w:rsidRPr="00E20D90" w:rsidRDefault="00E20D90" w:rsidP="00E20D90">
      <w:r w:rsidRPr="00E20D90">
        <w:pict w14:anchorId="7E80C314">
          <v:rect id="_x0000_i7432" style="width:0;height:1.5pt" o:hralign="center" o:hrstd="t" o:hr="t" fillcolor="#a0a0a0" stroked="f"/>
        </w:pict>
      </w:r>
    </w:p>
    <w:p w14:paraId="44E76662" w14:textId="77777777" w:rsidR="00E20D90" w:rsidRPr="00E20D90" w:rsidRDefault="00E20D90" w:rsidP="00E20D90">
      <w:r w:rsidRPr="00E20D90">
        <w:rPr>
          <w:b/>
          <w:bCs/>
        </w:rPr>
        <w:t>691. Under the European Stability Mechanism Treaty, the ESM may provide financial assistance primarily to:</w:t>
      </w:r>
    </w:p>
    <w:p w14:paraId="7C4F89F3" w14:textId="77777777" w:rsidR="00E20D90" w:rsidRPr="00E20D90" w:rsidRDefault="00E20D90" w:rsidP="00E20D90">
      <w:r w:rsidRPr="00E20D90">
        <w:t>A. Any Member State of the European Union.</w:t>
      </w:r>
    </w:p>
    <w:p w14:paraId="126C3301" w14:textId="77777777" w:rsidR="00E20D90" w:rsidRPr="00E20D90" w:rsidRDefault="00E20D90" w:rsidP="00E20D90">
      <w:r w:rsidRPr="00E20D90">
        <w:t>B. Candidate countries.</w:t>
      </w:r>
    </w:p>
    <w:p w14:paraId="5BED6D6D" w14:textId="77777777" w:rsidR="00E20D90" w:rsidRPr="00E20D90" w:rsidRDefault="00E20D90" w:rsidP="00E20D90">
      <w:r w:rsidRPr="00E20D90">
        <w:rPr>
          <w:b/>
          <w:bCs/>
        </w:rPr>
        <w:t>C. Euro area Member States experiencing or threatened by severe financing problems, subject to conditionality.</w:t>
      </w:r>
    </w:p>
    <w:p w14:paraId="3E8BD40D" w14:textId="77777777" w:rsidR="00E20D90" w:rsidRPr="00E20D90" w:rsidRDefault="00E20D90" w:rsidP="00E20D90">
      <w:r w:rsidRPr="00E20D90">
        <w:t>D. All members of the European Economic Area.</w:t>
      </w:r>
    </w:p>
    <w:p w14:paraId="1552CE51" w14:textId="77777777" w:rsidR="00E20D90" w:rsidRPr="00E20D90" w:rsidRDefault="00E20D90" w:rsidP="00E20D90">
      <w:r w:rsidRPr="00E20D90">
        <w:pict w14:anchorId="2CC8DF63">
          <v:rect id="_x0000_i7433" style="width:0;height:1.5pt" o:hralign="center" o:hrstd="t" o:hr="t" fillcolor="#a0a0a0" stroked="f"/>
        </w:pict>
      </w:r>
    </w:p>
    <w:p w14:paraId="24C1B9DE" w14:textId="77777777" w:rsidR="00E20D90" w:rsidRPr="00E20D90" w:rsidRDefault="00E20D90" w:rsidP="00E20D90">
      <w:r w:rsidRPr="00E20D90">
        <w:rPr>
          <w:b/>
          <w:bCs/>
        </w:rPr>
        <w:t>692. Which statement BEST reflects the legal nature of the European Stability Mechanism (ESM)?</w:t>
      </w:r>
    </w:p>
    <w:p w14:paraId="37043538" w14:textId="77777777" w:rsidR="00E20D90" w:rsidRPr="00E20D90" w:rsidRDefault="00E20D90" w:rsidP="00E20D90">
      <w:r w:rsidRPr="00E20D90">
        <w:t>A. It is an institution of the European Union.</w:t>
      </w:r>
    </w:p>
    <w:p w14:paraId="377A6855" w14:textId="77777777" w:rsidR="00E20D90" w:rsidRPr="00E20D90" w:rsidRDefault="00E20D90" w:rsidP="00E20D90">
      <w:r w:rsidRPr="00E20D90">
        <w:t>B. It is an agency of the Commission.</w:t>
      </w:r>
    </w:p>
    <w:p w14:paraId="6E014730" w14:textId="77777777" w:rsidR="00E20D90" w:rsidRPr="00E20D90" w:rsidRDefault="00E20D90" w:rsidP="00E20D90">
      <w:r w:rsidRPr="00E20D90">
        <w:rPr>
          <w:b/>
          <w:bCs/>
        </w:rPr>
        <w:lastRenderedPageBreak/>
        <w:t>C. It is an international financial institution established by treaty between the euro area Member States.</w:t>
      </w:r>
    </w:p>
    <w:p w14:paraId="4214F320" w14:textId="77777777" w:rsidR="00E20D90" w:rsidRPr="00E20D90" w:rsidRDefault="00E20D90" w:rsidP="00E20D90">
      <w:r w:rsidRPr="00E20D90">
        <w:t>D. It forms part of the ECB.</w:t>
      </w:r>
    </w:p>
    <w:p w14:paraId="38BFE1AD" w14:textId="77777777" w:rsidR="00E20D90" w:rsidRPr="00E20D90" w:rsidRDefault="00E20D90" w:rsidP="00E20D90">
      <w:r w:rsidRPr="00E20D90">
        <w:pict w14:anchorId="312E9C07">
          <v:rect id="_x0000_i7434" style="width:0;height:1.5pt" o:hralign="center" o:hrstd="t" o:hr="t" fillcolor="#a0a0a0" stroked="f"/>
        </w:pict>
      </w:r>
    </w:p>
    <w:p w14:paraId="34417587" w14:textId="77777777" w:rsidR="00E20D90" w:rsidRPr="00E20D90" w:rsidRDefault="00E20D90" w:rsidP="00E20D90">
      <w:r w:rsidRPr="00E20D90">
        <w:rPr>
          <w:b/>
          <w:bCs/>
        </w:rPr>
        <w:t>693. Under Article 136(3) TFEU, Member States whose currency is the euro may establish a stability mechanism provided that:</w:t>
      </w:r>
    </w:p>
    <w:p w14:paraId="4E46810D" w14:textId="77777777" w:rsidR="00E20D90" w:rsidRPr="00E20D90" w:rsidRDefault="00E20D90" w:rsidP="00E20D90">
      <w:r w:rsidRPr="00E20D90">
        <w:t>A. Financial assistance is unconditional.</w:t>
      </w:r>
    </w:p>
    <w:p w14:paraId="01D1B4BB" w14:textId="77777777" w:rsidR="00E20D90" w:rsidRPr="00E20D90" w:rsidRDefault="00E20D90" w:rsidP="00E20D90">
      <w:r w:rsidRPr="00E20D90">
        <w:t>B. Parliament approves each operation.</w:t>
      </w:r>
    </w:p>
    <w:p w14:paraId="650F17B6" w14:textId="77777777" w:rsidR="00E20D90" w:rsidRPr="00E20D90" w:rsidRDefault="00E20D90" w:rsidP="00E20D90">
      <w:r w:rsidRPr="00E20D90">
        <w:rPr>
          <w:b/>
          <w:bCs/>
        </w:rPr>
        <w:t>C. Any required financial assistance is made subject to strict conditionality.</w:t>
      </w:r>
    </w:p>
    <w:p w14:paraId="0F0DA0A7" w14:textId="77777777" w:rsidR="00E20D90" w:rsidRPr="00E20D90" w:rsidRDefault="00E20D90" w:rsidP="00E20D90">
      <w:r w:rsidRPr="00E20D90">
        <w:t>D. The ECB guarantees all financial assistance.</w:t>
      </w:r>
    </w:p>
    <w:p w14:paraId="18D8D0A1" w14:textId="77777777" w:rsidR="00E20D90" w:rsidRPr="00E20D90" w:rsidRDefault="00E20D90" w:rsidP="00E20D90">
      <w:r w:rsidRPr="00E20D90">
        <w:pict w14:anchorId="642481D2">
          <v:rect id="_x0000_i7435" style="width:0;height:1.5pt" o:hralign="center" o:hrstd="t" o:hr="t" fillcolor="#a0a0a0" stroked="f"/>
        </w:pict>
      </w:r>
    </w:p>
    <w:p w14:paraId="50C87F89" w14:textId="77777777" w:rsidR="00E20D90" w:rsidRPr="00E20D90" w:rsidRDefault="00E20D90" w:rsidP="00E20D90">
      <w:r w:rsidRPr="00E20D90">
        <w:rPr>
          <w:b/>
          <w:bCs/>
        </w:rPr>
        <w:t>694. Which statement BEST reflects the relationship between Article 125 TFEU and the ESM?</w:t>
      </w:r>
    </w:p>
    <w:p w14:paraId="36D19CD0" w14:textId="77777777" w:rsidR="00E20D90" w:rsidRPr="00E20D90" w:rsidRDefault="00E20D90" w:rsidP="00E20D90">
      <w:r w:rsidRPr="00E20D90">
        <w:t>A. The creation of the ESM repealed Article 125 TFEU.</w:t>
      </w:r>
    </w:p>
    <w:p w14:paraId="22799C93" w14:textId="77777777" w:rsidR="00E20D90" w:rsidRPr="00E20D90" w:rsidRDefault="00E20D90" w:rsidP="00E20D90">
      <w:r w:rsidRPr="00E20D90">
        <w:t>B. Article 125 prohibits any form of financial assistance.</w:t>
      </w:r>
    </w:p>
    <w:p w14:paraId="2E78720B" w14:textId="77777777" w:rsidR="00E20D90" w:rsidRPr="00E20D90" w:rsidRDefault="00E20D90" w:rsidP="00E20D90">
      <w:r w:rsidRPr="00E20D90">
        <w:rPr>
          <w:b/>
          <w:bCs/>
        </w:rPr>
        <w:t>C. The Court of Justice held that the ESM is compatible with Article 125 TFEU because it does not entail assuming the debts of another Member State and assistance is subject to strict conditionality.</w:t>
      </w:r>
    </w:p>
    <w:p w14:paraId="5DBBE424" w14:textId="77777777" w:rsidR="00E20D90" w:rsidRPr="00E20D90" w:rsidRDefault="00E20D90" w:rsidP="00E20D90">
      <w:r w:rsidRPr="00E20D90">
        <w:t>D. Article 125 applies only to non-euro Member States.</w:t>
      </w:r>
    </w:p>
    <w:p w14:paraId="0C2C123F" w14:textId="77777777" w:rsidR="00E20D90" w:rsidRPr="00E20D90" w:rsidRDefault="00E20D90" w:rsidP="00E20D90">
      <w:r w:rsidRPr="00E20D90">
        <w:pict w14:anchorId="679547DA">
          <v:rect id="_x0000_i7436" style="width:0;height:1.5pt" o:hralign="center" o:hrstd="t" o:hr="t" fillcolor="#a0a0a0" stroked="f"/>
        </w:pict>
      </w:r>
    </w:p>
    <w:p w14:paraId="11C4B436" w14:textId="77777777" w:rsidR="00E20D90" w:rsidRPr="00E20D90" w:rsidRDefault="00E20D90" w:rsidP="00E20D90">
      <w:r w:rsidRPr="00E20D90">
        <w:rPr>
          <w:b/>
          <w:bCs/>
        </w:rPr>
        <w:t>695. Under the Treaty establishing the European Stability Mechanism, which body is the highest decision-making authority of the ESM?</w:t>
      </w:r>
    </w:p>
    <w:p w14:paraId="42422D5F" w14:textId="77777777" w:rsidR="00E20D90" w:rsidRPr="00E20D90" w:rsidRDefault="00E20D90" w:rsidP="00E20D90">
      <w:r w:rsidRPr="00E20D90">
        <w:t>A. Executive Board.</w:t>
      </w:r>
    </w:p>
    <w:p w14:paraId="7FD3605D" w14:textId="77777777" w:rsidR="00E20D90" w:rsidRPr="00E20D90" w:rsidRDefault="00E20D90" w:rsidP="00E20D90">
      <w:r w:rsidRPr="00E20D90">
        <w:t>B. Board of Auditors.</w:t>
      </w:r>
    </w:p>
    <w:p w14:paraId="6B24BB3B" w14:textId="77777777" w:rsidR="00E20D90" w:rsidRPr="00E20D90" w:rsidRDefault="00E20D90" w:rsidP="00E20D90">
      <w:r w:rsidRPr="00E20D90">
        <w:rPr>
          <w:b/>
          <w:bCs/>
        </w:rPr>
        <w:t>C. Board of Governors.</w:t>
      </w:r>
    </w:p>
    <w:p w14:paraId="7B2FB28D" w14:textId="77777777" w:rsidR="00E20D90" w:rsidRPr="00E20D90" w:rsidRDefault="00E20D90" w:rsidP="00E20D90">
      <w:r w:rsidRPr="00E20D90">
        <w:t>D. Board of Supervisors.</w:t>
      </w:r>
    </w:p>
    <w:p w14:paraId="6FE1CF9E" w14:textId="77777777" w:rsidR="00E20D90" w:rsidRPr="00E20D90" w:rsidRDefault="00E20D90" w:rsidP="00E20D90">
      <w:r w:rsidRPr="00E20D90">
        <w:pict w14:anchorId="64F26BFB">
          <v:rect id="_x0000_i7437" style="width:0;height:1.5pt" o:hralign="center" o:hrstd="t" o:hr="t" fillcolor="#a0a0a0" stroked="f"/>
        </w:pict>
      </w:r>
    </w:p>
    <w:p w14:paraId="44E6DF1A" w14:textId="77777777" w:rsidR="00E20D90" w:rsidRPr="00E20D90" w:rsidRDefault="00E20D90" w:rsidP="00E20D90">
      <w:r w:rsidRPr="00E20D90">
        <w:rPr>
          <w:b/>
          <w:bCs/>
        </w:rPr>
        <w:t>696. Which statement BEST reflects the composition of the ESM Board of Governors?</w:t>
      </w:r>
    </w:p>
    <w:p w14:paraId="6809C847" w14:textId="77777777" w:rsidR="00E20D90" w:rsidRPr="00E20D90" w:rsidRDefault="00E20D90" w:rsidP="00E20D90">
      <w:r w:rsidRPr="00E20D90">
        <w:t>A. Governors of the national central banks.</w:t>
      </w:r>
    </w:p>
    <w:p w14:paraId="5A5531D8" w14:textId="77777777" w:rsidR="00E20D90" w:rsidRPr="00E20D90" w:rsidRDefault="00E20D90" w:rsidP="00E20D90">
      <w:r w:rsidRPr="00E20D90">
        <w:lastRenderedPageBreak/>
        <w:t>B. Presidents of national parliaments.</w:t>
      </w:r>
    </w:p>
    <w:p w14:paraId="11661472" w14:textId="77777777" w:rsidR="00E20D90" w:rsidRPr="00E20D90" w:rsidRDefault="00E20D90" w:rsidP="00E20D90">
      <w:r w:rsidRPr="00E20D90">
        <w:rPr>
          <w:b/>
          <w:bCs/>
        </w:rPr>
        <w:t>C. The finance ministers of the euro area Member States.</w:t>
      </w:r>
    </w:p>
    <w:p w14:paraId="142B1F40" w14:textId="77777777" w:rsidR="00E20D90" w:rsidRPr="00E20D90" w:rsidRDefault="00E20D90" w:rsidP="00E20D90">
      <w:r w:rsidRPr="00E20D90">
        <w:t>D. Members of the ECB Executive Board.</w:t>
      </w:r>
    </w:p>
    <w:p w14:paraId="555A98D0" w14:textId="77777777" w:rsidR="00E20D90" w:rsidRPr="00E20D90" w:rsidRDefault="00E20D90" w:rsidP="00E20D90">
      <w:r w:rsidRPr="00E20D90">
        <w:pict w14:anchorId="43256AB4">
          <v:rect id="_x0000_i7438" style="width:0;height:1.5pt" o:hralign="center" o:hrstd="t" o:hr="t" fillcolor="#a0a0a0" stroked="f"/>
        </w:pict>
      </w:r>
    </w:p>
    <w:p w14:paraId="0FA5571B" w14:textId="77777777" w:rsidR="00E20D90" w:rsidRPr="00E20D90" w:rsidRDefault="00E20D90" w:rsidP="00E20D90">
      <w:r w:rsidRPr="00E20D90">
        <w:rPr>
          <w:b/>
          <w:bCs/>
        </w:rPr>
        <w:t>697. Under the ESM Treaty, the Managing Director is appointed by:</w:t>
      </w:r>
    </w:p>
    <w:p w14:paraId="550B5DBB" w14:textId="77777777" w:rsidR="00E20D90" w:rsidRPr="00E20D90" w:rsidRDefault="00E20D90" w:rsidP="00E20D90">
      <w:r w:rsidRPr="00E20D90">
        <w:t>A. The European Council.</w:t>
      </w:r>
    </w:p>
    <w:p w14:paraId="3017AE3E" w14:textId="77777777" w:rsidR="00E20D90" w:rsidRPr="00E20D90" w:rsidRDefault="00E20D90" w:rsidP="00E20D90">
      <w:r w:rsidRPr="00E20D90">
        <w:t>B. The European Commission.</w:t>
      </w:r>
    </w:p>
    <w:p w14:paraId="17845C2A" w14:textId="77777777" w:rsidR="00E20D90" w:rsidRPr="00E20D90" w:rsidRDefault="00E20D90" w:rsidP="00E20D90">
      <w:r w:rsidRPr="00E20D90">
        <w:rPr>
          <w:b/>
          <w:bCs/>
        </w:rPr>
        <w:t>C. The Board of Governors.</w:t>
      </w:r>
    </w:p>
    <w:p w14:paraId="4BD0705A" w14:textId="77777777" w:rsidR="00E20D90" w:rsidRPr="00E20D90" w:rsidRDefault="00E20D90" w:rsidP="00E20D90">
      <w:r w:rsidRPr="00E20D90">
        <w:t>D. The European Parliament.</w:t>
      </w:r>
    </w:p>
    <w:p w14:paraId="16731646" w14:textId="77777777" w:rsidR="00E20D90" w:rsidRPr="00E20D90" w:rsidRDefault="00E20D90" w:rsidP="00E20D90">
      <w:r w:rsidRPr="00E20D90">
        <w:pict w14:anchorId="0D7B5229">
          <v:rect id="_x0000_i7439" style="width:0;height:1.5pt" o:hralign="center" o:hrstd="t" o:hr="t" fillcolor="#a0a0a0" stroked="f"/>
        </w:pict>
      </w:r>
    </w:p>
    <w:p w14:paraId="582A2C48" w14:textId="77777777" w:rsidR="00E20D90" w:rsidRPr="00E20D90" w:rsidRDefault="00E20D90" w:rsidP="00E20D90">
      <w:r w:rsidRPr="00E20D90">
        <w:rPr>
          <w:b/>
          <w:bCs/>
        </w:rPr>
        <w:t>698. Which statement BEST reflects the legal relationship between the ESM and Union law?</w:t>
      </w:r>
    </w:p>
    <w:p w14:paraId="64F1B07A" w14:textId="77777777" w:rsidR="00E20D90" w:rsidRPr="00E20D90" w:rsidRDefault="00E20D90" w:rsidP="00E20D90">
      <w:r w:rsidRPr="00E20D90">
        <w:t>A. The ESM is entirely outside the scope of Union law.</w:t>
      </w:r>
    </w:p>
    <w:p w14:paraId="270C2EDC" w14:textId="77777777" w:rsidR="00E20D90" w:rsidRPr="00E20D90" w:rsidRDefault="00E20D90" w:rsidP="00E20D90">
      <w:r w:rsidRPr="00E20D90">
        <w:t>B. The ESM replaces the Treaties in the euro area.</w:t>
      </w:r>
    </w:p>
    <w:p w14:paraId="196E6F0A" w14:textId="77777777" w:rsidR="00E20D90" w:rsidRPr="00E20D90" w:rsidRDefault="00E20D90" w:rsidP="00E20D90">
      <w:r w:rsidRPr="00E20D90">
        <w:rPr>
          <w:b/>
          <w:bCs/>
        </w:rPr>
        <w:t>C. Although established by an international treaty, the ESM operates consistently with Union law, and certain Union institutions perform functions under the ESM Treaty.</w:t>
      </w:r>
    </w:p>
    <w:p w14:paraId="3CA68031" w14:textId="77777777" w:rsidR="00E20D90" w:rsidRPr="00E20D90" w:rsidRDefault="00E20D90" w:rsidP="00E20D90">
      <w:r w:rsidRPr="00E20D90">
        <w:t>D. The ESM is an agency of the Council.</w:t>
      </w:r>
    </w:p>
    <w:p w14:paraId="5A909C0F" w14:textId="77777777" w:rsidR="00E20D90" w:rsidRPr="00E20D90" w:rsidRDefault="00E20D90" w:rsidP="00E20D90">
      <w:r w:rsidRPr="00E20D90">
        <w:pict w14:anchorId="4F0BAF68">
          <v:rect id="_x0000_i7440" style="width:0;height:1.5pt" o:hralign="center" o:hrstd="t" o:hr="t" fillcolor="#a0a0a0" stroked="f"/>
        </w:pict>
      </w:r>
    </w:p>
    <w:p w14:paraId="78BFD77E" w14:textId="77777777" w:rsidR="00E20D90" w:rsidRPr="00E20D90" w:rsidRDefault="00E20D90" w:rsidP="00E20D90">
      <w:r w:rsidRPr="00E20D90">
        <w:rPr>
          <w:b/>
          <w:bCs/>
        </w:rPr>
        <w:t>699. Under the ESM Treaty, financial assistance instruments may include:</w:t>
      </w:r>
    </w:p>
    <w:p w14:paraId="72BAFA20" w14:textId="77777777" w:rsidR="00E20D90" w:rsidRPr="00E20D90" w:rsidRDefault="00E20D90" w:rsidP="00E20D90">
      <w:r w:rsidRPr="00E20D90">
        <w:t>A. Agricultural subsidies only.</w:t>
      </w:r>
    </w:p>
    <w:p w14:paraId="0A1A997C" w14:textId="77777777" w:rsidR="00E20D90" w:rsidRPr="00E20D90" w:rsidRDefault="00E20D90" w:rsidP="00E20D90">
      <w:r w:rsidRPr="00E20D90">
        <w:t>B. Customs guarantees only.</w:t>
      </w:r>
    </w:p>
    <w:p w14:paraId="397EE744" w14:textId="77777777" w:rsidR="00E20D90" w:rsidRPr="00E20D90" w:rsidRDefault="00E20D90" w:rsidP="00E20D90">
      <w:r w:rsidRPr="00E20D90">
        <w:rPr>
          <w:b/>
          <w:bCs/>
        </w:rPr>
        <w:t>C. Loans, precautionary financial assistance and other instruments provided for under the Treaty.</w:t>
      </w:r>
    </w:p>
    <w:p w14:paraId="547ADE8A" w14:textId="77777777" w:rsidR="00E20D90" w:rsidRPr="00E20D90" w:rsidRDefault="00E20D90" w:rsidP="00E20D90">
      <w:r w:rsidRPr="00E20D90">
        <w:t>D. Direct financing of national budgets without conditions.</w:t>
      </w:r>
    </w:p>
    <w:p w14:paraId="08B82EE0" w14:textId="77777777" w:rsidR="00E20D90" w:rsidRPr="00E20D90" w:rsidRDefault="00E20D90" w:rsidP="00E20D90">
      <w:r w:rsidRPr="00E20D90">
        <w:pict w14:anchorId="0E5511AF">
          <v:rect id="_x0000_i7441" style="width:0;height:1.5pt" o:hralign="center" o:hrstd="t" o:hr="t" fillcolor="#a0a0a0" stroked="f"/>
        </w:pict>
      </w:r>
    </w:p>
    <w:p w14:paraId="1CEAF994" w14:textId="77777777" w:rsidR="00E20D90" w:rsidRPr="00E20D90" w:rsidRDefault="00E20D90" w:rsidP="00E20D90">
      <w:r w:rsidRPr="00E20D90">
        <w:rPr>
          <w:b/>
          <w:bCs/>
        </w:rPr>
        <w:t xml:space="preserve">700. Which statement BEST reflects the legal significance of the Court of Justice's judgment in </w:t>
      </w:r>
      <w:r w:rsidRPr="00E20D90">
        <w:rPr>
          <w:b/>
          <w:bCs/>
          <w:i/>
          <w:iCs/>
        </w:rPr>
        <w:t>Pringle</w:t>
      </w:r>
      <w:r w:rsidRPr="00E20D90">
        <w:rPr>
          <w:b/>
          <w:bCs/>
        </w:rPr>
        <w:t xml:space="preserve"> (Case C-370/12)?</w:t>
      </w:r>
    </w:p>
    <w:p w14:paraId="7D757110" w14:textId="77777777" w:rsidR="00E20D90" w:rsidRPr="00E20D90" w:rsidRDefault="00E20D90" w:rsidP="00E20D90">
      <w:r w:rsidRPr="00E20D90">
        <w:t>A. It declared the European Stability Mechanism incompatible with the Treaties.</w:t>
      </w:r>
    </w:p>
    <w:p w14:paraId="1D7F6BE6" w14:textId="77777777" w:rsidR="00E20D90" w:rsidRPr="00E20D90" w:rsidRDefault="00E20D90" w:rsidP="00E20D90">
      <w:r w:rsidRPr="00E20D90">
        <w:lastRenderedPageBreak/>
        <w:t>B. It held that Article 136(3) TFEU was invalid.</w:t>
      </w:r>
    </w:p>
    <w:p w14:paraId="3C5B1E69" w14:textId="77777777" w:rsidR="00E20D90" w:rsidRPr="00E20D90" w:rsidRDefault="00E20D90" w:rsidP="00E20D90">
      <w:r w:rsidRPr="00E20D90">
        <w:rPr>
          <w:b/>
          <w:bCs/>
        </w:rPr>
        <w:t>C. It confirmed that the establishment of the European Stability Mechanism was compatible with Union law and clarified the interpretation of Articles 122, 123, 125 and 136 TFEU.</w:t>
      </w:r>
    </w:p>
    <w:p w14:paraId="0EAA8368" w14:textId="77777777" w:rsidR="00E20D90" w:rsidRPr="00E20D90" w:rsidRDefault="00E20D90" w:rsidP="00E20D90">
      <w:r w:rsidRPr="00E20D90">
        <w:t>D. It required the ESM to become an institution of the European Union.</w:t>
      </w:r>
    </w:p>
    <w:p w14:paraId="1835DEB7" w14:textId="77777777" w:rsidR="00E20D90" w:rsidRPr="00E20D90" w:rsidRDefault="00E20D90" w:rsidP="00E20D90"/>
    <w:p w14:paraId="6C0198E8" w14:textId="77777777" w:rsidR="00E20D90" w:rsidRPr="00E20D90" w:rsidRDefault="00E20D90" w:rsidP="00E20D90">
      <w:proofErr w:type="spellStart"/>
      <w:r w:rsidRPr="00E20D90">
        <w:t>rticle</w:t>
      </w:r>
      <w:proofErr w:type="spellEnd"/>
      <w:r w:rsidRPr="00E20D90">
        <w:t xml:space="preserve"> 352 TFEU.</w:t>
      </w:r>
    </w:p>
    <w:p w14:paraId="261D597B" w14:textId="77777777" w:rsidR="00992A01" w:rsidRPr="004445B7" w:rsidRDefault="00992A01" w:rsidP="004445B7"/>
    <w:sectPr w:rsidR="00992A01" w:rsidRPr="004445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72"/>
    <w:rsid w:val="004445B7"/>
    <w:rsid w:val="004F779D"/>
    <w:rsid w:val="00580B76"/>
    <w:rsid w:val="005B5011"/>
    <w:rsid w:val="0082084C"/>
    <w:rsid w:val="0094026A"/>
    <w:rsid w:val="00992A01"/>
    <w:rsid w:val="00E20D90"/>
    <w:rsid w:val="00FD147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98FAD"/>
  <w15:chartTrackingRefBased/>
  <w15:docId w15:val="{73C09BF7-E281-4117-BE01-41008309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472"/>
    <w:rPr>
      <w:rFonts w:eastAsiaTheme="majorEastAsia" w:cstheme="majorBidi"/>
      <w:color w:val="272727" w:themeColor="text1" w:themeTint="D8"/>
    </w:rPr>
  </w:style>
  <w:style w:type="paragraph" w:styleId="Title">
    <w:name w:val="Title"/>
    <w:basedOn w:val="Normal"/>
    <w:next w:val="Normal"/>
    <w:link w:val="TitleChar"/>
    <w:uiPriority w:val="10"/>
    <w:qFormat/>
    <w:rsid w:val="00FD1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472"/>
    <w:pPr>
      <w:spacing w:before="160"/>
      <w:jc w:val="center"/>
    </w:pPr>
    <w:rPr>
      <w:i/>
      <w:iCs/>
      <w:color w:val="404040" w:themeColor="text1" w:themeTint="BF"/>
    </w:rPr>
  </w:style>
  <w:style w:type="character" w:customStyle="1" w:styleId="QuoteChar">
    <w:name w:val="Quote Char"/>
    <w:basedOn w:val="DefaultParagraphFont"/>
    <w:link w:val="Quote"/>
    <w:uiPriority w:val="29"/>
    <w:rsid w:val="00FD1472"/>
    <w:rPr>
      <w:i/>
      <w:iCs/>
      <w:color w:val="404040" w:themeColor="text1" w:themeTint="BF"/>
    </w:rPr>
  </w:style>
  <w:style w:type="paragraph" w:styleId="ListParagraph">
    <w:name w:val="List Paragraph"/>
    <w:basedOn w:val="Normal"/>
    <w:uiPriority w:val="34"/>
    <w:qFormat/>
    <w:rsid w:val="00FD1472"/>
    <w:pPr>
      <w:ind w:left="720"/>
      <w:contextualSpacing/>
    </w:pPr>
  </w:style>
  <w:style w:type="character" w:styleId="IntenseEmphasis">
    <w:name w:val="Intense Emphasis"/>
    <w:basedOn w:val="DefaultParagraphFont"/>
    <w:uiPriority w:val="21"/>
    <w:qFormat/>
    <w:rsid w:val="00FD1472"/>
    <w:rPr>
      <w:i/>
      <w:iCs/>
      <w:color w:val="0F4761" w:themeColor="accent1" w:themeShade="BF"/>
    </w:rPr>
  </w:style>
  <w:style w:type="paragraph" w:styleId="IntenseQuote">
    <w:name w:val="Intense Quote"/>
    <w:basedOn w:val="Normal"/>
    <w:next w:val="Normal"/>
    <w:link w:val="IntenseQuoteChar"/>
    <w:uiPriority w:val="30"/>
    <w:qFormat/>
    <w:rsid w:val="00FD1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472"/>
    <w:rPr>
      <w:i/>
      <w:iCs/>
      <w:color w:val="0F4761" w:themeColor="accent1" w:themeShade="BF"/>
    </w:rPr>
  </w:style>
  <w:style w:type="character" w:styleId="IntenseReference">
    <w:name w:val="Intense Reference"/>
    <w:basedOn w:val="DefaultParagraphFont"/>
    <w:uiPriority w:val="32"/>
    <w:qFormat/>
    <w:rsid w:val="00FD1472"/>
    <w:rPr>
      <w:b/>
      <w:bCs/>
      <w:smallCaps/>
      <w:color w:val="0F4761" w:themeColor="accent1" w:themeShade="BF"/>
      <w:spacing w:val="5"/>
    </w:rPr>
  </w:style>
  <w:style w:type="paragraph" w:styleId="NormalWeb">
    <w:name w:val="Normal (Web)"/>
    <w:basedOn w:val="Normal"/>
    <w:uiPriority w:val="99"/>
    <w:semiHidden/>
    <w:unhideWhenUsed/>
    <w:rsid w:val="00E20D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4567">
      <w:bodyDiv w:val="1"/>
      <w:marLeft w:val="0"/>
      <w:marRight w:val="0"/>
      <w:marTop w:val="0"/>
      <w:marBottom w:val="0"/>
      <w:divBdr>
        <w:top w:val="none" w:sz="0" w:space="0" w:color="auto"/>
        <w:left w:val="none" w:sz="0" w:space="0" w:color="auto"/>
        <w:bottom w:val="none" w:sz="0" w:space="0" w:color="auto"/>
        <w:right w:val="none" w:sz="0" w:space="0" w:color="auto"/>
      </w:divBdr>
    </w:div>
    <w:div w:id="23605409">
      <w:bodyDiv w:val="1"/>
      <w:marLeft w:val="0"/>
      <w:marRight w:val="0"/>
      <w:marTop w:val="0"/>
      <w:marBottom w:val="0"/>
      <w:divBdr>
        <w:top w:val="none" w:sz="0" w:space="0" w:color="auto"/>
        <w:left w:val="none" w:sz="0" w:space="0" w:color="auto"/>
        <w:bottom w:val="none" w:sz="0" w:space="0" w:color="auto"/>
        <w:right w:val="none" w:sz="0" w:space="0" w:color="auto"/>
      </w:divBdr>
    </w:div>
    <w:div w:id="76440242">
      <w:bodyDiv w:val="1"/>
      <w:marLeft w:val="0"/>
      <w:marRight w:val="0"/>
      <w:marTop w:val="0"/>
      <w:marBottom w:val="0"/>
      <w:divBdr>
        <w:top w:val="none" w:sz="0" w:space="0" w:color="auto"/>
        <w:left w:val="none" w:sz="0" w:space="0" w:color="auto"/>
        <w:bottom w:val="none" w:sz="0" w:space="0" w:color="auto"/>
        <w:right w:val="none" w:sz="0" w:space="0" w:color="auto"/>
      </w:divBdr>
      <w:divsChild>
        <w:div w:id="611593145">
          <w:marLeft w:val="0"/>
          <w:marRight w:val="0"/>
          <w:marTop w:val="0"/>
          <w:marBottom w:val="0"/>
          <w:divBdr>
            <w:top w:val="none" w:sz="0" w:space="0" w:color="auto"/>
            <w:left w:val="none" w:sz="0" w:space="0" w:color="auto"/>
            <w:bottom w:val="none" w:sz="0" w:space="0" w:color="auto"/>
            <w:right w:val="none" w:sz="0" w:space="0" w:color="auto"/>
          </w:divBdr>
          <w:divsChild>
            <w:div w:id="2046758860">
              <w:marLeft w:val="0"/>
              <w:marRight w:val="0"/>
              <w:marTop w:val="0"/>
              <w:marBottom w:val="0"/>
              <w:divBdr>
                <w:top w:val="none" w:sz="0" w:space="0" w:color="auto"/>
                <w:left w:val="none" w:sz="0" w:space="0" w:color="auto"/>
                <w:bottom w:val="none" w:sz="0" w:space="0" w:color="auto"/>
                <w:right w:val="none" w:sz="0" w:space="0" w:color="auto"/>
              </w:divBdr>
              <w:divsChild>
                <w:div w:id="1417169825">
                  <w:marLeft w:val="0"/>
                  <w:marRight w:val="0"/>
                  <w:marTop w:val="0"/>
                  <w:marBottom w:val="0"/>
                  <w:divBdr>
                    <w:top w:val="none" w:sz="0" w:space="0" w:color="auto"/>
                    <w:left w:val="none" w:sz="0" w:space="0" w:color="auto"/>
                    <w:bottom w:val="none" w:sz="0" w:space="0" w:color="auto"/>
                    <w:right w:val="none" w:sz="0" w:space="0" w:color="auto"/>
                  </w:divBdr>
                  <w:divsChild>
                    <w:div w:id="643782314">
                      <w:marLeft w:val="0"/>
                      <w:marRight w:val="0"/>
                      <w:marTop w:val="0"/>
                      <w:marBottom w:val="0"/>
                      <w:divBdr>
                        <w:top w:val="none" w:sz="0" w:space="0" w:color="auto"/>
                        <w:left w:val="none" w:sz="0" w:space="0" w:color="auto"/>
                        <w:bottom w:val="none" w:sz="0" w:space="0" w:color="auto"/>
                        <w:right w:val="none" w:sz="0" w:space="0" w:color="auto"/>
                      </w:divBdr>
                      <w:divsChild>
                        <w:div w:id="1609240158">
                          <w:marLeft w:val="0"/>
                          <w:marRight w:val="0"/>
                          <w:marTop w:val="0"/>
                          <w:marBottom w:val="0"/>
                          <w:divBdr>
                            <w:top w:val="none" w:sz="0" w:space="0" w:color="auto"/>
                            <w:left w:val="none" w:sz="0" w:space="0" w:color="auto"/>
                            <w:bottom w:val="none" w:sz="0" w:space="0" w:color="auto"/>
                            <w:right w:val="none" w:sz="0" w:space="0" w:color="auto"/>
                          </w:divBdr>
                          <w:divsChild>
                            <w:div w:id="172962612">
                              <w:marLeft w:val="0"/>
                              <w:marRight w:val="0"/>
                              <w:marTop w:val="0"/>
                              <w:marBottom w:val="0"/>
                              <w:divBdr>
                                <w:top w:val="none" w:sz="0" w:space="0" w:color="auto"/>
                                <w:left w:val="none" w:sz="0" w:space="0" w:color="auto"/>
                                <w:bottom w:val="none" w:sz="0" w:space="0" w:color="auto"/>
                                <w:right w:val="none" w:sz="0" w:space="0" w:color="auto"/>
                              </w:divBdr>
                              <w:divsChild>
                                <w:div w:id="4719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159176">
          <w:marLeft w:val="0"/>
          <w:marRight w:val="0"/>
          <w:marTop w:val="0"/>
          <w:marBottom w:val="0"/>
          <w:divBdr>
            <w:top w:val="none" w:sz="0" w:space="0" w:color="auto"/>
            <w:left w:val="none" w:sz="0" w:space="0" w:color="auto"/>
            <w:bottom w:val="none" w:sz="0" w:space="0" w:color="auto"/>
            <w:right w:val="none" w:sz="0" w:space="0" w:color="auto"/>
          </w:divBdr>
          <w:divsChild>
            <w:div w:id="1746803337">
              <w:marLeft w:val="0"/>
              <w:marRight w:val="0"/>
              <w:marTop w:val="0"/>
              <w:marBottom w:val="0"/>
              <w:divBdr>
                <w:top w:val="none" w:sz="0" w:space="0" w:color="auto"/>
                <w:left w:val="none" w:sz="0" w:space="0" w:color="auto"/>
                <w:bottom w:val="none" w:sz="0" w:space="0" w:color="auto"/>
                <w:right w:val="none" w:sz="0" w:space="0" w:color="auto"/>
              </w:divBdr>
              <w:divsChild>
                <w:div w:id="1473062530">
                  <w:marLeft w:val="0"/>
                  <w:marRight w:val="0"/>
                  <w:marTop w:val="0"/>
                  <w:marBottom w:val="0"/>
                  <w:divBdr>
                    <w:top w:val="none" w:sz="0" w:space="0" w:color="auto"/>
                    <w:left w:val="none" w:sz="0" w:space="0" w:color="auto"/>
                    <w:bottom w:val="none" w:sz="0" w:space="0" w:color="auto"/>
                    <w:right w:val="none" w:sz="0" w:space="0" w:color="auto"/>
                  </w:divBdr>
                  <w:divsChild>
                    <w:div w:id="26301138">
                      <w:marLeft w:val="0"/>
                      <w:marRight w:val="0"/>
                      <w:marTop w:val="0"/>
                      <w:marBottom w:val="0"/>
                      <w:divBdr>
                        <w:top w:val="none" w:sz="0" w:space="0" w:color="auto"/>
                        <w:left w:val="none" w:sz="0" w:space="0" w:color="auto"/>
                        <w:bottom w:val="none" w:sz="0" w:space="0" w:color="auto"/>
                        <w:right w:val="none" w:sz="0" w:space="0" w:color="auto"/>
                      </w:divBdr>
                      <w:divsChild>
                        <w:div w:id="909467488">
                          <w:marLeft w:val="0"/>
                          <w:marRight w:val="0"/>
                          <w:marTop w:val="0"/>
                          <w:marBottom w:val="0"/>
                          <w:divBdr>
                            <w:top w:val="none" w:sz="0" w:space="0" w:color="auto"/>
                            <w:left w:val="none" w:sz="0" w:space="0" w:color="auto"/>
                            <w:bottom w:val="none" w:sz="0" w:space="0" w:color="auto"/>
                            <w:right w:val="none" w:sz="0" w:space="0" w:color="auto"/>
                          </w:divBdr>
                          <w:divsChild>
                            <w:div w:id="1792744655">
                              <w:marLeft w:val="0"/>
                              <w:marRight w:val="0"/>
                              <w:marTop w:val="0"/>
                              <w:marBottom w:val="0"/>
                              <w:divBdr>
                                <w:top w:val="none" w:sz="0" w:space="0" w:color="auto"/>
                                <w:left w:val="none" w:sz="0" w:space="0" w:color="auto"/>
                                <w:bottom w:val="none" w:sz="0" w:space="0" w:color="auto"/>
                                <w:right w:val="none" w:sz="0" w:space="0" w:color="auto"/>
                              </w:divBdr>
                              <w:divsChild>
                                <w:div w:id="1896965517">
                                  <w:marLeft w:val="0"/>
                                  <w:marRight w:val="0"/>
                                  <w:marTop w:val="0"/>
                                  <w:marBottom w:val="0"/>
                                  <w:divBdr>
                                    <w:top w:val="none" w:sz="0" w:space="0" w:color="auto"/>
                                    <w:left w:val="none" w:sz="0" w:space="0" w:color="auto"/>
                                    <w:bottom w:val="none" w:sz="0" w:space="0" w:color="auto"/>
                                    <w:right w:val="none" w:sz="0" w:space="0" w:color="auto"/>
                                  </w:divBdr>
                                  <w:divsChild>
                                    <w:div w:id="19660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351410">
          <w:marLeft w:val="0"/>
          <w:marRight w:val="0"/>
          <w:marTop w:val="0"/>
          <w:marBottom w:val="0"/>
          <w:divBdr>
            <w:top w:val="none" w:sz="0" w:space="0" w:color="auto"/>
            <w:left w:val="none" w:sz="0" w:space="0" w:color="auto"/>
            <w:bottom w:val="none" w:sz="0" w:space="0" w:color="auto"/>
            <w:right w:val="none" w:sz="0" w:space="0" w:color="auto"/>
          </w:divBdr>
          <w:divsChild>
            <w:div w:id="45375076">
              <w:marLeft w:val="0"/>
              <w:marRight w:val="0"/>
              <w:marTop w:val="0"/>
              <w:marBottom w:val="0"/>
              <w:divBdr>
                <w:top w:val="none" w:sz="0" w:space="0" w:color="auto"/>
                <w:left w:val="none" w:sz="0" w:space="0" w:color="auto"/>
                <w:bottom w:val="none" w:sz="0" w:space="0" w:color="auto"/>
                <w:right w:val="none" w:sz="0" w:space="0" w:color="auto"/>
              </w:divBdr>
              <w:divsChild>
                <w:div w:id="404109259">
                  <w:marLeft w:val="0"/>
                  <w:marRight w:val="0"/>
                  <w:marTop w:val="0"/>
                  <w:marBottom w:val="0"/>
                  <w:divBdr>
                    <w:top w:val="none" w:sz="0" w:space="0" w:color="auto"/>
                    <w:left w:val="none" w:sz="0" w:space="0" w:color="auto"/>
                    <w:bottom w:val="none" w:sz="0" w:space="0" w:color="auto"/>
                    <w:right w:val="none" w:sz="0" w:space="0" w:color="auto"/>
                  </w:divBdr>
                  <w:divsChild>
                    <w:div w:id="506679205">
                      <w:marLeft w:val="0"/>
                      <w:marRight w:val="0"/>
                      <w:marTop w:val="0"/>
                      <w:marBottom w:val="0"/>
                      <w:divBdr>
                        <w:top w:val="none" w:sz="0" w:space="0" w:color="auto"/>
                        <w:left w:val="none" w:sz="0" w:space="0" w:color="auto"/>
                        <w:bottom w:val="none" w:sz="0" w:space="0" w:color="auto"/>
                        <w:right w:val="none" w:sz="0" w:space="0" w:color="auto"/>
                      </w:divBdr>
                      <w:divsChild>
                        <w:div w:id="1755085256">
                          <w:marLeft w:val="0"/>
                          <w:marRight w:val="0"/>
                          <w:marTop w:val="0"/>
                          <w:marBottom w:val="0"/>
                          <w:divBdr>
                            <w:top w:val="none" w:sz="0" w:space="0" w:color="auto"/>
                            <w:left w:val="none" w:sz="0" w:space="0" w:color="auto"/>
                            <w:bottom w:val="none" w:sz="0" w:space="0" w:color="auto"/>
                            <w:right w:val="none" w:sz="0" w:space="0" w:color="auto"/>
                          </w:divBdr>
                          <w:divsChild>
                            <w:div w:id="1120105009">
                              <w:marLeft w:val="0"/>
                              <w:marRight w:val="0"/>
                              <w:marTop w:val="0"/>
                              <w:marBottom w:val="0"/>
                              <w:divBdr>
                                <w:top w:val="none" w:sz="0" w:space="0" w:color="auto"/>
                                <w:left w:val="none" w:sz="0" w:space="0" w:color="auto"/>
                                <w:bottom w:val="none" w:sz="0" w:space="0" w:color="auto"/>
                                <w:right w:val="none" w:sz="0" w:space="0" w:color="auto"/>
                              </w:divBdr>
                              <w:divsChild>
                                <w:div w:id="156529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05255">
      <w:bodyDiv w:val="1"/>
      <w:marLeft w:val="0"/>
      <w:marRight w:val="0"/>
      <w:marTop w:val="0"/>
      <w:marBottom w:val="0"/>
      <w:divBdr>
        <w:top w:val="none" w:sz="0" w:space="0" w:color="auto"/>
        <w:left w:val="none" w:sz="0" w:space="0" w:color="auto"/>
        <w:bottom w:val="none" w:sz="0" w:space="0" w:color="auto"/>
        <w:right w:val="none" w:sz="0" w:space="0" w:color="auto"/>
      </w:divBdr>
      <w:divsChild>
        <w:div w:id="952631940">
          <w:marLeft w:val="0"/>
          <w:marRight w:val="0"/>
          <w:marTop w:val="0"/>
          <w:marBottom w:val="0"/>
          <w:divBdr>
            <w:top w:val="none" w:sz="0" w:space="0" w:color="auto"/>
            <w:left w:val="none" w:sz="0" w:space="0" w:color="auto"/>
            <w:bottom w:val="none" w:sz="0" w:space="0" w:color="auto"/>
            <w:right w:val="none" w:sz="0" w:space="0" w:color="auto"/>
          </w:divBdr>
          <w:divsChild>
            <w:div w:id="536045680">
              <w:marLeft w:val="0"/>
              <w:marRight w:val="0"/>
              <w:marTop w:val="0"/>
              <w:marBottom w:val="0"/>
              <w:divBdr>
                <w:top w:val="none" w:sz="0" w:space="0" w:color="auto"/>
                <w:left w:val="none" w:sz="0" w:space="0" w:color="auto"/>
                <w:bottom w:val="none" w:sz="0" w:space="0" w:color="auto"/>
                <w:right w:val="none" w:sz="0" w:space="0" w:color="auto"/>
              </w:divBdr>
              <w:divsChild>
                <w:div w:id="142935615">
                  <w:marLeft w:val="0"/>
                  <w:marRight w:val="0"/>
                  <w:marTop w:val="0"/>
                  <w:marBottom w:val="0"/>
                  <w:divBdr>
                    <w:top w:val="none" w:sz="0" w:space="0" w:color="auto"/>
                    <w:left w:val="none" w:sz="0" w:space="0" w:color="auto"/>
                    <w:bottom w:val="none" w:sz="0" w:space="0" w:color="auto"/>
                    <w:right w:val="none" w:sz="0" w:space="0" w:color="auto"/>
                  </w:divBdr>
                  <w:divsChild>
                    <w:div w:id="448862647">
                      <w:marLeft w:val="0"/>
                      <w:marRight w:val="0"/>
                      <w:marTop w:val="0"/>
                      <w:marBottom w:val="0"/>
                      <w:divBdr>
                        <w:top w:val="none" w:sz="0" w:space="0" w:color="auto"/>
                        <w:left w:val="none" w:sz="0" w:space="0" w:color="auto"/>
                        <w:bottom w:val="none" w:sz="0" w:space="0" w:color="auto"/>
                        <w:right w:val="none" w:sz="0" w:space="0" w:color="auto"/>
                      </w:divBdr>
                      <w:divsChild>
                        <w:div w:id="456681703">
                          <w:marLeft w:val="0"/>
                          <w:marRight w:val="0"/>
                          <w:marTop w:val="0"/>
                          <w:marBottom w:val="0"/>
                          <w:divBdr>
                            <w:top w:val="none" w:sz="0" w:space="0" w:color="auto"/>
                            <w:left w:val="none" w:sz="0" w:space="0" w:color="auto"/>
                            <w:bottom w:val="none" w:sz="0" w:space="0" w:color="auto"/>
                            <w:right w:val="none" w:sz="0" w:space="0" w:color="auto"/>
                          </w:divBdr>
                          <w:divsChild>
                            <w:div w:id="1580168691">
                              <w:marLeft w:val="0"/>
                              <w:marRight w:val="0"/>
                              <w:marTop w:val="0"/>
                              <w:marBottom w:val="0"/>
                              <w:divBdr>
                                <w:top w:val="none" w:sz="0" w:space="0" w:color="auto"/>
                                <w:left w:val="none" w:sz="0" w:space="0" w:color="auto"/>
                                <w:bottom w:val="none" w:sz="0" w:space="0" w:color="auto"/>
                                <w:right w:val="none" w:sz="0" w:space="0" w:color="auto"/>
                              </w:divBdr>
                              <w:divsChild>
                                <w:div w:id="37015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50175">
      <w:bodyDiv w:val="1"/>
      <w:marLeft w:val="0"/>
      <w:marRight w:val="0"/>
      <w:marTop w:val="0"/>
      <w:marBottom w:val="0"/>
      <w:divBdr>
        <w:top w:val="none" w:sz="0" w:space="0" w:color="auto"/>
        <w:left w:val="none" w:sz="0" w:space="0" w:color="auto"/>
        <w:bottom w:val="none" w:sz="0" w:space="0" w:color="auto"/>
        <w:right w:val="none" w:sz="0" w:space="0" w:color="auto"/>
      </w:divBdr>
      <w:divsChild>
        <w:div w:id="519660064">
          <w:marLeft w:val="0"/>
          <w:marRight w:val="0"/>
          <w:marTop w:val="0"/>
          <w:marBottom w:val="0"/>
          <w:divBdr>
            <w:top w:val="none" w:sz="0" w:space="0" w:color="auto"/>
            <w:left w:val="none" w:sz="0" w:space="0" w:color="auto"/>
            <w:bottom w:val="none" w:sz="0" w:space="0" w:color="auto"/>
            <w:right w:val="none" w:sz="0" w:space="0" w:color="auto"/>
          </w:divBdr>
          <w:divsChild>
            <w:div w:id="1872913909">
              <w:marLeft w:val="0"/>
              <w:marRight w:val="0"/>
              <w:marTop w:val="0"/>
              <w:marBottom w:val="0"/>
              <w:divBdr>
                <w:top w:val="none" w:sz="0" w:space="0" w:color="auto"/>
                <w:left w:val="none" w:sz="0" w:space="0" w:color="auto"/>
                <w:bottom w:val="none" w:sz="0" w:space="0" w:color="auto"/>
                <w:right w:val="none" w:sz="0" w:space="0" w:color="auto"/>
              </w:divBdr>
              <w:divsChild>
                <w:div w:id="1862931854">
                  <w:marLeft w:val="0"/>
                  <w:marRight w:val="0"/>
                  <w:marTop w:val="0"/>
                  <w:marBottom w:val="0"/>
                  <w:divBdr>
                    <w:top w:val="none" w:sz="0" w:space="0" w:color="auto"/>
                    <w:left w:val="none" w:sz="0" w:space="0" w:color="auto"/>
                    <w:bottom w:val="none" w:sz="0" w:space="0" w:color="auto"/>
                    <w:right w:val="none" w:sz="0" w:space="0" w:color="auto"/>
                  </w:divBdr>
                  <w:divsChild>
                    <w:div w:id="1513563755">
                      <w:marLeft w:val="0"/>
                      <w:marRight w:val="0"/>
                      <w:marTop w:val="0"/>
                      <w:marBottom w:val="0"/>
                      <w:divBdr>
                        <w:top w:val="none" w:sz="0" w:space="0" w:color="auto"/>
                        <w:left w:val="none" w:sz="0" w:space="0" w:color="auto"/>
                        <w:bottom w:val="none" w:sz="0" w:space="0" w:color="auto"/>
                        <w:right w:val="none" w:sz="0" w:space="0" w:color="auto"/>
                      </w:divBdr>
                      <w:divsChild>
                        <w:div w:id="662514326">
                          <w:marLeft w:val="0"/>
                          <w:marRight w:val="0"/>
                          <w:marTop w:val="0"/>
                          <w:marBottom w:val="0"/>
                          <w:divBdr>
                            <w:top w:val="none" w:sz="0" w:space="0" w:color="auto"/>
                            <w:left w:val="none" w:sz="0" w:space="0" w:color="auto"/>
                            <w:bottom w:val="none" w:sz="0" w:space="0" w:color="auto"/>
                            <w:right w:val="none" w:sz="0" w:space="0" w:color="auto"/>
                          </w:divBdr>
                          <w:divsChild>
                            <w:div w:id="2133356302">
                              <w:marLeft w:val="0"/>
                              <w:marRight w:val="0"/>
                              <w:marTop w:val="0"/>
                              <w:marBottom w:val="0"/>
                              <w:divBdr>
                                <w:top w:val="none" w:sz="0" w:space="0" w:color="auto"/>
                                <w:left w:val="none" w:sz="0" w:space="0" w:color="auto"/>
                                <w:bottom w:val="none" w:sz="0" w:space="0" w:color="auto"/>
                                <w:right w:val="none" w:sz="0" w:space="0" w:color="auto"/>
                              </w:divBdr>
                              <w:divsChild>
                                <w:div w:id="15253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94337">
      <w:bodyDiv w:val="1"/>
      <w:marLeft w:val="0"/>
      <w:marRight w:val="0"/>
      <w:marTop w:val="0"/>
      <w:marBottom w:val="0"/>
      <w:divBdr>
        <w:top w:val="none" w:sz="0" w:space="0" w:color="auto"/>
        <w:left w:val="none" w:sz="0" w:space="0" w:color="auto"/>
        <w:bottom w:val="none" w:sz="0" w:space="0" w:color="auto"/>
        <w:right w:val="none" w:sz="0" w:space="0" w:color="auto"/>
      </w:divBdr>
    </w:div>
    <w:div w:id="291206109">
      <w:bodyDiv w:val="1"/>
      <w:marLeft w:val="0"/>
      <w:marRight w:val="0"/>
      <w:marTop w:val="0"/>
      <w:marBottom w:val="0"/>
      <w:divBdr>
        <w:top w:val="none" w:sz="0" w:space="0" w:color="auto"/>
        <w:left w:val="none" w:sz="0" w:space="0" w:color="auto"/>
        <w:bottom w:val="none" w:sz="0" w:space="0" w:color="auto"/>
        <w:right w:val="none" w:sz="0" w:space="0" w:color="auto"/>
      </w:divBdr>
      <w:divsChild>
        <w:div w:id="1117791915">
          <w:marLeft w:val="0"/>
          <w:marRight w:val="0"/>
          <w:marTop w:val="0"/>
          <w:marBottom w:val="0"/>
          <w:divBdr>
            <w:top w:val="none" w:sz="0" w:space="0" w:color="auto"/>
            <w:left w:val="none" w:sz="0" w:space="0" w:color="auto"/>
            <w:bottom w:val="none" w:sz="0" w:space="0" w:color="auto"/>
            <w:right w:val="none" w:sz="0" w:space="0" w:color="auto"/>
          </w:divBdr>
          <w:divsChild>
            <w:div w:id="1982926140">
              <w:marLeft w:val="0"/>
              <w:marRight w:val="0"/>
              <w:marTop w:val="0"/>
              <w:marBottom w:val="0"/>
              <w:divBdr>
                <w:top w:val="none" w:sz="0" w:space="0" w:color="auto"/>
                <w:left w:val="none" w:sz="0" w:space="0" w:color="auto"/>
                <w:bottom w:val="none" w:sz="0" w:space="0" w:color="auto"/>
                <w:right w:val="none" w:sz="0" w:space="0" w:color="auto"/>
              </w:divBdr>
              <w:divsChild>
                <w:div w:id="750200704">
                  <w:marLeft w:val="0"/>
                  <w:marRight w:val="0"/>
                  <w:marTop w:val="0"/>
                  <w:marBottom w:val="0"/>
                  <w:divBdr>
                    <w:top w:val="none" w:sz="0" w:space="0" w:color="auto"/>
                    <w:left w:val="none" w:sz="0" w:space="0" w:color="auto"/>
                    <w:bottom w:val="none" w:sz="0" w:space="0" w:color="auto"/>
                    <w:right w:val="none" w:sz="0" w:space="0" w:color="auto"/>
                  </w:divBdr>
                  <w:divsChild>
                    <w:div w:id="1560363784">
                      <w:marLeft w:val="0"/>
                      <w:marRight w:val="0"/>
                      <w:marTop w:val="0"/>
                      <w:marBottom w:val="0"/>
                      <w:divBdr>
                        <w:top w:val="none" w:sz="0" w:space="0" w:color="auto"/>
                        <w:left w:val="none" w:sz="0" w:space="0" w:color="auto"/>
                        <w:bottom w:val="none" w:sz="0" w:space="0" w:color="auto"/>
                        <w:right w:val="none" w:sz="0" w:space="0" w:color="auto"/>
                      </w:divBdr>
                      <w:divsChild>
                        <w:div w:id="430518368">
                          <w:marLeft w:val="0"/>
                          <w:marRight w:val="0"/>
                          <w:marTop w:val="0"/>
                          <w:marBottom w:val="0"/>
                          <w:divBdr>
                            <w:top w:val="none" w:sz="0" w:space="0" w:color="auto"/>
                            <w:left w:val="none" w:sz="0" w:space="0" w:color="auto"/>
                            <w:bottom w:val="none" w:sz="0" w:space="0" w:color="auto"/>
                            <w:right w:val="none" w:sz="0" w:space="0" w:color="auto"/>
                          </w:divBdr>
                          <w:divsChild>
                            <w:div w:id="938177324">
                              <w:marLeft w:val="0"/>
                              <w:marRight w:val="0"/>
                              <w:marTop w:val="0"/>
                              <w:marBottom w:val="0"/>
                              <w:divBdr>
                                <w:top w:val="none" w:sz="0" w:space="0" w:color="auto"/>
                                <w:left w:val="none" w:sz="0" w:space="0" w:color="auto"/>
                                <w:bottom w:val="none" w:sz="0" w:space="0" w:color="auto"/>
                                <w:right w:val="none" w:sz="0" w:space="0" w:color="auto"/>
                              </w:divBdr>
                              <w:divsChild>
                                <w:div w:id="124206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681423">
          <w:marLeft w:val="0"/>
          <w:marRight w:val="0"/>
          <w:marTop w:val="0"/>
          <w:marBottom w:val="0"/>
          <w:divBdr>
            <w:top w:val="none" w:sz="0" w:space="0" w:color="auto"/>
            <w:left w:val="none" w:sz="0" w:space="0" w:color="auto"/>
            <w:bottom w:val="none" w:sz="0" w:space="0" w:color="auto"/>
            <w:right w:val="none" w:sz="0" w:space="0" w:color="auto"/>
          </w:divBdr>
          <w:divsChild>
            <w:div w:id="1132676181">
              <w:marLeft w:val="0"/>
              <w:marRight w:val="0"/>
              <w:marTop w:val="0"/>
              <w:marBottom w:val="0"/>
              <w:divBdr>
                <w:top w:val="none" w:sz="0" w:space="0" w:color="auto"/>
                <w:left w:val="none" w:sz="0" w:space="0" w:color="auto"/>
                <w:bottom w:val="none" w:sz="0" w:space="0" w:color="auto"/>
                <w:right w:val="none" w:sz="0" w:space="0" w:color="auto"/>
              </w:divBdr>
              <w:divsChild>
                <w:div w:id="152599993">
                  <w:marLeft w:val="0"/>
                  <w:marRight w:val="0"/>
                  <w:marTop w:val="0"/>
                  <w:marBottom w:val="0"/>
                  <w:divBdr>
                    <w:top w:val="none" w:sz="0" w:space="0" w:color="auto"/>
                    <w:left w:val="none" w:sz="0" w:space="0" w:color="auto"/>
                    <w:bottom w:val="none" w:sz="0" w:space="0" w:color="auto"/>
                    <w:right w:val="none" w:sz="0" w:space="0" w:color="auto"/>
                  </w:divBdr>
                  <w:divsChild>
                    <w:div w:id="649362674">
                      <w:marLeft w:val="0"/>
                      <w:marRight w:val="0"/>
                      <w:marTop w:val="0"/>
                      <w:marBottom w:val="0"/>
                      <w:divBdr>
                        <w:top w:val="none" w:sz="0" w:space="0" w:color="auto"/>
                        <w:left w:val="none" w:sz="0" w:space="0" w:color="auto"/>
                        <w:bottom w:val="none" w:sz="0" w:space="0" w:color="auto"/>
                        <w:right w:val="none" w:sz="0" w:space="0" w:color="auto"/>
                      </w:divBdr>
                      <w:divsChild>
                        <w:div w:id="1177767222">
                          <w:marLeft w:val="0"/>
                          <w:marRight w:val="0"/>
                          <w:marTop w:val="0"/>
                          <w:marBottom w:val="0"/>
                          <w:divBdr>
                            <w:top w:val="none" w:sz="0" w:space="0" w:color="auto"/>
                            <w:left w:val="none" w:sz="0" w:space="0" w:color="auto"/>
                            <w:bottom w:val="none" w:sz="0" w:space="0" w:color="auto"/>
                            <w:right w:val="none" w:sz="0" w:space="0" w:color="auto"/>
                          </w:divBdr>
                          <w:divsChild>
                            <w:div w:id="1195115055">
                              <w:marLeft w:val="0"/>
                              <w:marRight w:val="0"/>
                              <w:marTop w:val="0"/>
                              <w:marBottom w:val="0"/>
                              <w:divBdr>
                                <w:top w:val="none" w:sz="0" w:space="0" w:color="auto"/>
                                <w:left w:val="none" w:sz="0" w:space="0" w:color="auto"/>
                                <w:bottom w:val="none" w:sz="0" w:space="0" w:color="auto"/>
                                <w:right w:val="none" w:sz="0" w:space="0" w:color="auto"/>
                              </w:divBdr>
                              <w:divsChild>
                                <w:div w:id="1990938571">
                                  <w:marLeft w:val="0"/>
                                  <w:marRight w:val="0"/>
                                  <w:marTop w:val="0"/>
                                  <w:marBottom w:val="0"/>
                                  <w:divBdr>
                                    <w:top w:val="none" w:sz="0" w:space="0" w:color="auto"/>
                                    <w:left w:val="none" w:sz="0" w:space="0" w:color="auto"/>
                                    <w:bottom w:val="none" w:sz="0" w:space="0" w:color="auto"/>
                                    <w:right w:val="none" w:sz="0" w:space="0" w:color="auto"/>
                                  </w:divBdr>
                                  <w:divsChild>
                                    <w:div w:id="1601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280767">
          <w:marLeft w:val="0"/>
          <w:marRight w:val="0"/>
          <w:marTop w:val="0"/>
          <w:marBottom w:val="0"/>
          <w:divBdr>
            <w:top w:val="none" w:sz="0" w:space="0" w:color="auto"/>
            <w:left w:val="none" w:sz="0" w:space="0" w:color="auto"/>
            <w:bottom w:val="none" w:sz="0" w:space="0" w:color="auto"/>
            <w:right w:val="none" w:sz="0" w:space="0" w:color="auto"/>
          </w:divBdr>
          <w:divsChild>
            <w:div w:id="838928646">
              <w:marLeft w:val="0"/>
              <w:marRight w:val="0"/>
              <w:marTop w:val="0"/>
              <w:marBottom w:val="0"/>
              <w:divBdr>
                <w:top w:val="none" w:sz="0" w:space="0" w:color="auto"/>
                <w:left w:val="none" w:sz="0" w:space="0" w:color="auto"/>
                <w:bottom w:val="none" w:sz="0" w:space="0" w:color="auto"/>
                <w:right w:val="none" w:sz="0" w:space="0" w:color="auto"/>
              </w:divBdr>
              <w:divsChild>
                <w:div w:id="1601990315">
                  <w:marLeft w:val="0"/>
                  <w:marRight w:val="0"/>
                  <w:marTop w:val="0"/>
                  <w:marBottom w:val="0"/>
                  <w:divBdr>
                    <w:top w:val="none" w:sz="0" w:space="0" w:color="auto"/>
                    <w:left w:val="none" w:sz="0" w:space="0" w:color="auto"/>
                    <w:bottom w:val="none" w:sz="0" w:space="0" w:color="auto"/>
                    <w:right w:val="none" w:sz="0" w:space="0" w:color="auto"/>
                  </w:divBdr>
                  <w:divsChild>
                    <w:div w:id="1900557421">
                      <w:marLeft w:val="0"/>
                      <w:marRight w:val="0"/>
                      <w:marTop w:val="0"/>
                      <w:marBottom w:val="0"/>
                      <w:divBdr>
                        <w:top w:val="none" w:sz="0" w:space="0" w:color="auto"/>
                        <w:left w:val="none" w:sz="0" w:space="0" w:color="auto"/>
                        <w:bottom w:val="none" w:sz="0" w:space="0" w:color="auto"/>
                        <w:right w:val="none" w:sz="0" w:space="0" w:color="auto"/>
                      </w:divBdr>
                      <w:divsChild>
                        <w:div w:id="516431123">
                          <w:marLeft w:val="0"/>
                          <w:marRight w:val="0"/>
                          <w:marTop w:val="0"/>
                          <w:marBottom w:val="0"/>
                          <w:divBdr>
                            <w:top w:val="none" w:sz="0" w:space="0" w:color="auto"/>
                            <w:left w:val="none" w:sz="0" w:space="0" w:color="auto"/>
                            <w:bottom w:val="none" w:sz="0" w:space="0" w:color="auto"/>
                            <w:right w:val="none" w:sz="0" w:space="0" w:color="auto"/>
                          </w:divBdr>
                          <w:divsChild>
                            <w:div w:id="330765437">
                              <w:marLeft w:val="0"/>
                              <w:marRight w:val="0"/>
                              <w:marTop w:val="0"/>
                              <w:marBottom w:val="0"/>
                              <w:divBdr>
                                <w:top w:val="none" w:sz="0" w:space="0" w:color="auto"/>
                                <w:left w:val="none" w:sz="0" w:space="0" w:color="auto"/>
                                <w:bottom w:val="none" w:sz="0" w:space="0" w:color="auto"/>
                                <w:right w:val="none" w:sz="0" w:space="0" w:color="auto"/>
                              </w:divBdr>
                              <w:divsChild>
                                <w:div w:id="7521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642757">
          <w:marLeft w:val="0"/>
          <w:marRight w:val="0"/>
          <w:marTop w:val="0"/>
          <w:marBottom w:val="0"/>
          <w:divBdr>
            <w:top w:val="none" w:sz="0" w:space="0" w:color="auto"/>
            <w:left w:val="none" w:sz="0" w:space="0" w:color="auto"/>
            <w:bottom w:val="none" w:sz="0" w:space="0" w:color="auto"/>
            <w:right w:val="none" w:sz="0" w:space="0" w:color="auto"/>
          </w:divBdr>
          <w:divsChild>
            <w:div w:id="1441025921">
              <w:marLeft w:val="0"/>
              <w:marRight w:val="0"/>
              <w:marTop w:val="0"/>
              <w:marBottom w:val="0"/>
              <w:divBdr>
                <w:top w:val="none" w:sz="0" w:space="0" w:color="auto"/>
                <w:left w:val="none" w:sz="0" w:space="0" w:color="auto"/>
                <w:bottom w:val="none" w:sz="0" w:space="0" w:color="auto"/>
                <w:right w:val="none" w:sz="0" w:space="0" w:color="auto"/>
              </w:divBdr>
              <w:divsChild>
                <w:div w:id="1354842152">
                  <w:marLeft w:val="0"/>
                  <w:marRight w:val="0"/>
                  <w:marTop w:val="0"/>
                  <w:marBottom w:val="0"/>
                  <w:divBdr>
                    <w:top w:val="none" w:sz="0" w:space="0" w:color="auto"/>
                    <w:left w:val="none" w:sz="0" w:space="0" w:color="auto"/>
                    <w:bottom w:val="none" w:sz="0" w:space="0" w:color="auto"/>
                    <w:right w:val="none" w:sz="0" w:space="0" w:color="auto"/>
                  </w:divBdr>
                  <w:divsChild>
                    <w:div w:id="1856454389">
                      <w:marLeft w:val="0"/>
                      <w:marRight w:val="0"/>
                      <w:marTop w:val="0"/>
                      <w:marBottom w:val="0"/>
                      <w:divBdr>
                        <w:top w:val="none" w:sz="0" w:space="0" w:color="auto"/>
                        <w:left w:val="none" w:sz="0" w:space="0" w:color="auto"/>
                        <w:bottom w:val="none" w:sz="0" w:space="0" w:color="auto"/>
                        <w:right w:val="none" w:sz="0" w:space="0" w:color="auto"/>
                      </w:divBdr>
                      <w:divsChild>
                        <w:div w:id="1206984812">
                          <w:marLeft w:val="0"/>
                          <w:marRight w:val="0"/>
                          <w:marTop w:val="0"/>
                          <w:marBottom w:val="0"/>
                          <w:divBdr>
                            <w:top w:val="none" w:sz="0" w:space="0" w:color="auto"/>
                            <w:left w:val="none" w:sz="0" w:space="0" w:color="auto"/>
                            <w:bottom w:val="none" w:sz="0" w:space="0" w:color="auto"/>
                            <w:right w:val="none" w:sz="0" w:space="0" w:color="auto"/>
                          </w:divBdr>
                          <w:divsChild>
                            <w:div w:id="566066130">
                              <w:marLeft w:val="0"/>
                              <w:marRight w:val="0"/>
                              <w:marTop w:val="0"/>
                              <w:marBottom w:val="0"/>
                              <w:divBdr>
                                <w:top w:val="none" w:sz="0" w:space="0" w:color="auto"/>
                                <w:left w:val="none" w:sz="0" w:space="0" w:color="auto"/>
                                <w:bottom w:val="none" w:sz="0" w:space="0" w:color="auto"/>
                                <w:right w:val="none" w:sz="0" w:space="0" w:color="auto"/>
                              </w:divBdr>
                              <w:divsChild>
                                <w:div w:id="1146431478">
                                  <w:marLeft w:val="0"/>
                                  <w:marRight w:val="0"/>
                                  <w:marTop w:val="0"/>
                                  <w:marBottom w:val="0"/>
                                  <w:divBdr>
                                    <w:top w:val="none" w:sz="0" w:space="0" w:color="auto"/>
                                    <w:left w:val="none" w:sz="0" w:space="0" w:color="auto"/>
                                    <w:bottom w:val="none" w:sz="0" w:space="0" w:color="auto"/>
                                    <w:right w:val="none" w:sz="0" w:space="0" w:color="auto"/>
                                  </w:divBdr>
                                  <w:divsChild>
                                    <w:div w:id="1774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922658">
          <w:marLeft w:val="0"/>
          <w:marRight w:val="0"/>
          <w:marTop w:val="0"/>
          <w:marBottom w:val="0"/>
          <w:divBdr>
            <w:top w:val="none" w:sz="0" w:space="0" w:color="auto"/>
            <w:left w:val="none" w:sz="0" w:space="0" w:color="auto"/>
            <w:bottom w:val="none" w:sz="0" w:space="0" w:color="auto"/>
            <w:right w:val="none" w:sz="0" w:space="0" w:color="auto"/>
          </w:divBdr>
          <w:divsChild>
            <w:div w:id="1758863640">
              <w:marLeft w:val="0"/>
              <w:marRight w:val="0"/>
              <w:marTop w:val="0"/>
              <w:marBottom w:val="0"/>
              <w:divBdr>
                <w:top w:val="none" w:sz="0" w:space="0" w:color="auto"/>
                <w:left w:val="none" w:sz="0" w:space="0" w:color="auto"/>
                <w:bottom w:val="none" w:sz="0" w:space="0" w:color="auto"/>
                <w:right w:val="none" w:sz="0" w:space="0" w:color="auto"/>
              </w:divBdr>
              <w:divsChild>
                <w:div w:id="427896224">
                  <w:marLeft w:val="0"/>
                  <w:marRight w:val="0"/>
                  <w:marTop w:val="0"/>
                  <w:marBottom w:val="0"/>
                  <w:divBdr>
                    <w:top w:val="none" w:sz="0" w:space="0" w:color="auto"/>
                    <w:left w:val="none" w:sz="0" w:space="0" w:color="auto"/>
                    <w:bottom w:val="none" w:sz="0" w:space="0" w:color="auto"/>
                    <w:right w:val="none" w:sz="0" w:space="0" w:color="auto"/>
                  </w:divBdr>
                  <w:divsChild>
                    <w:div w:id="1999920799">
                      <w:marLeft w:val="0"/>
                      <w:marRight w:val="0"/>
                      <w:marTop w:val="0"/>
                      <w:marBottom w:val="0"/>
                      <w:divBdr>
                        <w:top w:val="none" w:sz="0" w:space="0" w:color="auto"/>
                        <w:left w:val="none" w:sz="0" w:space="0" w:color="auto"/>
                        <w:bottom w:val="none" w:sz="0" w:space="0" w:color="auto"/>
                        <w:right w:val="none" w:sz="0" w:space="0" w:color="auto"/>
                      </w:divBdr>
                      <w:divsChild>
                        <w:div w:id="684287266">
                          <w:marLeft w:val="0"/>
                          <w:marRight w:val="0"/>
                          <w:marTop w:val="0"/>
                          <w:marBottom w:val="0"/>
                          <w:divBdr>
                            <w:top w:val="none" w:sz="0" w:space="0" w:color="auto"/>
                            <w:left w:val="none" w:sz="0" w:space="0" w:color="auto"/>
                            <w:bottom w:val="none" w:sz="0" w:space="0" w:color="auto"/>
                            <w:right w:val="none" w:sz="0" w:space="0" w:color="auto"/>
                          </w:divBdr>
                          <w:divsChild>
                            <w:div w:id="264267140">
                              <w:marLeft w:val="0"/>
                              <w:marRight w:val="0"/>
                              <w:marTop w:val="0"/>
                              <w:marBottom w:val="0"/>
                              <w:divBdr>
                                <w:top w:val="none" w:sz="0" w:space="0" w:color="auto"/>
                                <w:left w:val="none" w:sz="0" w:space="0" w:color="auto"/>
                                <w:bottom w:val="none" w:sz="0" w:space="0" w:color="auto"/>
                                <w:right w:val="none" w:sz="0" w:space="0" w:color="auto"/>
                              </w:divBdr>
                              <w:divsChild>
                                <w:div w:id="204840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014244">
      <w:bodyDiv w:val="1"/>
      <w:marLeft w:val="0"/>
      <w:marRight w:val="0"/>
      <w:marTop w:val="0"/>
      <w:marBottom w:val="0"/>
      <w:divBdr>
        <w:top w:val="none" w:sz="0" w:space="0" w:color="auto"/>
        <w:left w:val="none" w:sz="0" w:space="0" w:color="auto"/>
        <w:bottom w:val="none" w:sz="0" w:space="0" w:color="auto"/>
        <w:right w:val="none" w:sz="0" w:space="0" w:color="auto"/>
      </w:divBdr>
    </w:div>
    <w:div w:id="318651258">
      <w:bodyDiv w:val="1"/>
      <w:marLeft w:val="0"/>
      <w:marRight w:val="0"/>
      <w:marTop w:val="0"/>
      <w:marBottom w:val="0"/>
      <w:divBdr>
        <w:top w:val="none" w:sz="0" w:space="0" w:color="auto"/>
        <w:left w:val="none" w:sz="0" w:space="0" w:color="auto"/>
        <w:bottom w:val="none" w:sz="0" w:space="0" w:color="auto"/>
        <w:right w:val="none" w:sz="0" w:space="0" w:color="auto"/>
      </w:divBdr>
      <w:divsChild>
        <w:div w:id="723915801">
          <w:marLeft w:val="0"/>
          <w:marRight w:val="0"/>
          <w:marTop w:val="0"/>
          <w:marBottom w:val="0"/>
          <w:divBdr>
            <w:top w:val="none" w:sz="0" w:space="0" w:color="auto"/>
            <w:left w:val="none" w:sz="0" w:space="0" w:color="auto"/>
            <w:bottom w:val="none" w:sz="0" w:space="0" w:color="auto"/>
            <w:right w:val="none" w:sz="0" w:space="0" w:color="auto"/>
          </w:divBdr>
          <w:divsChild>
            <w:div w:id="1659188422">
              <w:marLeft w:val="0"/>
              <w:marRight w:val="0"/>
              <w:marTop w:val="0"/>
              <w:marBottom w:val="0"/>
              <w:divBdr>
                <w:top w:val="none" w:sz="0" w:space="0" w:color="auto"/>
                <w:left w:val="none" w:sz="0" w:space="0" w:color="auto"/>
                <w:bottom w:val="none" w:sz="0" w:space="0" w:color="auto"/>
                <w:right w:val="none" w:sz="0" w:space="0" w:color="auto"/>
              </w:divBdr>
              <w:divsChild>
                <w:div w:id="1826124750">
                  <w:marLeft w:val="0"/>
                  <w:marRight w:val="0"/>
                  <w:marTop w:val="0"/>
                  <w:marBottom w:val="0"/>
                  <w:divBdr>
                    <w:top w:val="none" w:sz="0" w:space="0" w:color="auto"/>
                    <w:left w:val="none" w:sz="0" w:space="0" w:color="auto"/>
                    <w:bottom w:val="none" w:sz="0" w:space="0" w:color="auto"/>
                    <w:right w:val="none" w:sz="0" w:space="0" w:color="auto"/>
                  </w:divBdr>
                  <w:divsChild>
                    <w:div w:id="2053647406">
                      <w:marLeft w:val="0"/>
                      <w:marRight w:val="0"/>
                      <w:marTop w:val="0"/>
                      <w:marBottom w:val="0"/>
                      <w:divBdr>
                        <w:top w:val="none" w:sz="0" w:space="0" w:color="auto"/>
                        <w:left w:val="none" w:sz="0" w:space="0" w:color="auto"/>
                        <w:bottom w:val="none" w:sz="0" w:space="0" w:color="auto"/>
                        <w:right w:val="none" w:sz="0" w:space="0" w:color="auto"/>
                      </w:divBdr>
                      <w:divsChild>
                        <w:div w:id="1191607034">
                          <w:marLeft w:val="0"/>
                          <w:marRight w:val="0"/>
                          <w:marTop w:val="0"/>
                          <w:marBottom w:val="0"/>
                          <w:divBdr>
                            <w:top w:val="none" w:sz="0" w:space="0" w:color="auto"/>
                            <w:left w:val="none" w:sz="0" w:space="0" w:color="auto"/>
                            <w:bottom w:val="none" w:sz="0" w:space="0" w:color="auto"/>
                            <w:right w:val="none" w:sz="0" w:space="0" w:color="auto"/>
                          </w:divBdr>
                          <w:divsChild>
                            <w:div w:id="2042364720">
                              <w:marLeft w:val="0"/>
                              <w:marRight w:val="0"/>
                              <w:marTop w:val="0"/>
                              <w:marBottom w:val="0"/>
                              <w:divBdr>
                                <w:top w:val="none" w:sz="0" w:space="0" w:color="auto"/>
                                <w:left w:val="none" w:sz="0" w:space="0" w:color="auto"/>
                                <w:bottom w:val="none" w:sz="0" w:space="0" w:color="auto"/>
                                <w:right w:val="none" w:sz="0" w:space="0" w:color="auto"/>
                              </w:divBdr>
                              <w:divsChild>
                                <w:div w:id="7975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008340">
      <w:bodyDiv w:val="1"/>
      <w:marLeft w:val="0"/>
      <w:marRight w:val="0"/>
      <w:marTop w:val="0"/>
      <w:marBottom w:val="0"/>
      <w:divBdr>
        <w:top w:val="none" w:sz="0" w:space="0" w:color="auto"/>
        <w:left w:val="none" w:sz="0" w:space="0" w:color="auto"/>
        <w:bottom w:val="none" w:sz="0" w:space="0" w:color="auto"/>
        <w:right w:val="none" w:sz="0" w:space="0" w:color="auto"/>
      </w:divBdr>
      <w:divsChild>
        <w:div w:id="1475221820">
          <w:marLeft w:val="0"/>
          <w:marRight w:val="0"/>
          <w:marTop w:val="0"/>
          <w:marBottom w:val="0"/>
          <w:divBdr>
            <w:top w:val="none" w:sz="0" w:space="0" w:color="auto"/>
            <w:left w:val="none" w:sz="0" w:space="0" w:color="auto"/>
            <w:bottom w:val="none" w:sz="0" w:space="0" w:color="auto"/>
            <w:right w:val="none" w:sz="0" w:space="0" w:color="auto"/>
          </w:divBdr>
          <w:divsChild>
            <w:div w:id="385568372">
              <w:marLeft w:val="0"/>
              <w:marRight w:val="0"/>
              <w:marTop w:val="0"/>
              <w:marBottom w:val="0"/>
              <w:divBdr>
                <w:top w:val="none" w:sz="0" w:space="0" w:color="auto"/>
                <w:left w:val="none" w:sz="0" w:space="0" w:color="auto"/>
                <w:bottom w:val="none" w:sz="0" w:space="0" w:color="auto"/>
                <w:right w:val="none" w:sz="0" w:space="0" w:color="auto"/>
              </w:divBdr>
              <w:divsChild>
                <w:div w:id="706376843">
                  <w:marLeft w:val="0"/>
                  <w:marRight w:val="0"/>
                  <w:marTop w:val="0"/>
                  <w:marBottom w:val="0"/>
                  <w:divBdr>
                    <w:top w:val="none" w:sz="0" w:space="0" w:color="auto"/>
                    <w:left w:val="none" w:sz="0" w:space="0" w:color="auto"/>
                    <w:bottom w:val="none" w:sz="0" w:space="0" w:color="auto"/>
                    <w:right w:val="none" w:sz="0" w:space="0" w:color="auto"/>
                  </w:divBdr>
                  <w:divsChild>
                    <w:div w:id="656034252">
                      <w:marLeft w:val="0"/>
                      <w:marRight w:val="0"/>
                      <w:marTop w:val="0"/>
                      <w:marBottom w:val="0"/>
                      <w:divBdr>
                        <w:top w:val="none" w:sz="0" w:space="0" w:color="auto"/>
                        <w:left w:val="none" w:sz="0" w:space="0" w:color="auto"/>
                        <w:bottom w:val="none" w:sz="0" w:space="0" w:color="auto"/>
                        <w:right w:val="none" w:sz="0" w:space="0" w:color="auto"/>
                      </w:divBdr>
                      <w:divsChild>
                        <w:div w:id="330766906">
                          <w:marLeft w:val="0"/>
                          <w:marRight w:val="0"/>
                          <w:marTop w:val="0"/>
                          <w:marBottom w:val="0"/>
                          <w:divBdr>
                            <w:top w:val="none" w:sz="0" w:space="0" w:color="auto"/>
                            <w:left w:val="none" w:sz="0" w:space="0" w:color="auto"/>
                            <w:bottom w:val="none" w:sz="0" w:space="0" w:color="auto"/>
                            <w:right w:val="none" w:sz="0" w:space="0" w:color="auto"/>
                          </w:divBdr>
                          <w:divsChild>
                            <w:div w:id="1817722298">
                              <w:marLeft w:val="0"/>
                              <w:marRight w:val="0"/>
                              <w:marTop w:val="0"/>
                              <w:marBottom w:val="0"/>
                              <w:divBdr>
                                <w:top w:val="none" w:sz="0" w:space="0" w:color="auto"/>
                                <w:left w:val="none" w:sz="0" w:space="0" w:color="auto"/>
                                <w:bottom w:val="none" w:sz="0" w:space="0" w:color="auto"/>
                                <w:right w:val="none" w:sz="0" w:space="0" w:color="auto"/>
                              </w:divBdr>
                              <w:divsChild>
                                <w:div w:id="1995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033305">
      <w:bodyDiv w:val="1"/>
      <w:marLeft w:val="0"/>
      <w:marRight w:val="0"/>
      <w:marTop w:val="0"/>
      <w:marBottom w:val="0"/>
      <w:divBdr>
        <w:top w:val="none" w:sz="0" w:space="0" w:color="auto"/>
        <w:left w:val="none" w:sz="0" w:space="0" w:color="auto"/>
        <w:bottom w:val="none" w:sz="0" w:space="0" w:color="auto"/>
        <w:right w:val="none" w:sz="0" w:space="0" w:color="auto"/>
      </w:divBdr>
      <w:divsChild>
        <w:div w:id="65227565">
          <w:marLeft w:val="0"/>
          <w:marRight w:val="0"/>
          <w:marTop w:val="0"/>
          <w:marBottom w:val="0"/>
          <w:divBdr>
            <w:top w:val="none" w:sz="0" w:space="0" w:color="auto"/>
            <w:left w:val="none" w:sz="0" w:space="0" w:color="auto"/>
            <w:bottom w:val="none" w:sz="0" w:space="0" w:color="auto"/>
            <w:right w:val="none" w:sz="0" w:space="0" w:color="auto"/>
          </w:divBdr>
          <w:divsChild>
            <w:div w:id="813529417">
              <w:marLeft w:val="0"/>
              <w:marRight w:val="0"/>
              <w:marTop w:val="0"/>
              <w:marBottom w:val="0"/>
              <w:divBdr>
                <w:top w:val="none" w:sz="0" w:space="0" w:color="auto"/>
                <w:left w:val="none" w:sz="0" w:space="0" w:color="auto"/>
                <w:bottom w:val="none" w:sz="0" w:space="0" w:color="auto"/>
                <w:right w:val="none" w:sz="0" w:space="0" w:color="auto"/>
              </w:divBdr>
              <w:divsChild>
                <w:div w:id="2001303044">
                  <w:marLeft w:val="0"/>
                  <w:marRight w:val="0"/>
                  <w:marTop w:val="0"/>
                  <w:marBottom w:val="0"/>
                  <w:divBdr>
                    <w:top w:val="none" w:sz="0" w:space="0" w:color="auto"/>
                    <w:left w:val="none" w:sz="0" w:space="0" w:color="auto"/>
                    <w:bottom w:val="none" w:sz="0" w:space="0" w:color="auto"/>
                    <w:right w:val="none" w:sz="0" w:space="0" w:color="auto"/>
                  </w:divBdr>
                  <w:divsChild>
                    <w:div w:id="1021008732">
                      <w:marLeft w:val="0"/>
                      <w:marRight w:val="0"/>
                      <w:marTop w:val="0"/>
                      <w:marBottom w:val="0"/>
                      <w:divBdr>
                        <w:top w:val="none" w:sz="0" w:space="0" w:color="auto"/>
                        <w:left w:val="none" w:sz="0" w:space="0" w:color="auto"/>
                        <w:bottom w:val="none" w:sz="0" w:space="0" w:color="auto"/>
                        <w:right w:val="none" w:sz="0" w:space="0" w:color="auto"/>
                      </w:divBdr>
                      <w:divsChild>
                        <w:div w:id="1108232445">
                          <w:marLeft w:val="0"/>
                          <w:marRight w:val="0"/>
                          <w:marTop w:val="0"/>
                          <w:marBottom w:val="0"/>
                          <w:divBdr>
                            <w:top w:val="none" w:sz="0" w:space="0" w:color="auto"/>
                            <w:left w:val="none" w:sz="0" w:space="0" w:color="auto"/>
                            <w:bottom w:val="none" w:sz="0" w:space="0" w:color="auto"/>
                            <w:right w:val="none" w:sz="0" w:space="0" w:color="auto"/>
                          </w:divBdr>
                          <w:divsChild>
                            <w:div w:id="305167914">
                              <w:marLeft w:val="0"/>
                              <w:marRight w:val="0"/>
                              <w:marTop w:val="0"/>
                              <w:marBottom w:val="0"/>
                              <w:divBdr>
                                <w:top w:val="none" w:sz="0" w:space="0" w:color="auto"/>
                                <w:left w:val="none" w:sz="0" w:space="0" w:color="auto"/>
                                <w:bottom w:val="none" w:sz="0" w:space="0" w:color="auto"/>
                                <w:right w:val="none" w:sz="0" w:space="0" w:color="auto"/>
                              </w:divBdr>
                              <w:divsChild>
                                <w:div w:id="16964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317132">
      <w:bodyDiv w:val="1"/>
      <w:marLeft w:val="0"/>
      <w:marRight w:val="0"/>
      <w:marTop w:val="0"/>
      <w:marBottom w:val="0"/>
      <w:divBdr>
        <w:top w:val="none" w:sz="0" w:space="0" w:color="auto"/>
        <w:left w:val="none" w:sz="0" w:space="0" w:color="auto"/>
        <w:bottom w:val="none" w:sz="0" w:space="0" w:color="auto"/>
        <w:right w:val="none" w:sz="0" w:space="0" w:color="auto"/>
      </w:divBdr>
      <w:divsChild>
        <w:div w:id="642395134">
          <w:marLeft w:val="0"/>
          <w:marRight w:val="0"/>
          <w:marTop w:val="0"/>
          <w:marBottom w:val="0"/>
          <w:divBdr>
            <w:top w:val="none" w:sz="0" w:space="0" w:color="auto"/>
            <w:left w:val="none" w:sz="0" w:space="0" w:color="auto"/>
            <w:bottom w:val="none" w:sz="0" w:space="0" w:color="auto"/>
            <w:right w:val="none" w:sz="0" w:space="0" w:color="auto"/>
          </w:divBdr>
          <w:divsChild>
            <w:div w:id="1464735313">
              <w:marLeft w:val="0"/>
              <w:marRight w:val="0"/>
              <w:marTop w:val="0"/>
              <w:marBottom w:val="0"/>
              <w:divBdr>
                <w:top w:val="none" w:sz="0" w:space="0" w:color="auto"/>
                <w:left w:val="none" w:sz="0" w:space="0" w:color="auto"/>
                <w:bottom w:val="none" w:sz="0" w:space="0" w:color="auto"/>
                <w:right w:val="none" w:sz="0" w:space="0" w:color="auto"/>
              </w:divBdr>
              <w:divsChild>
                <w:div w:id="460850425">
                  <w:marLeft w:val="0"/>
                  <w:marRight w:val="0"/>
                  <w:marTop w:val="0"/>
                  <w:marBottom w:val="0"/>
                  <w:divBdr>
                    <w:top w:val="none" w:sz="0" w:space="0" w:color="auto"/>
                    <w:left w:val="none" w:sz="0" w:space="0" w:color="auto"/>
                    <w:bottom w:val="none" w:sz="0" w:space="0" w:color="auto"/>
                    <w:right w:val="none" w:sz="0" w:space="0" w:color="auto"/>
                  </w:divBdr>
                  <w:divsChild>
                    <w:div w:id="117454199">
                      <w:marLeft w:val="0"/>
                      <w:marRight w:val="0"/>
                      <w:marTop w:val="0"/>
                      <w:marBottom w:val="0"/>
                      <w:divBdr>
                        <w:top w:val="none" w:sz="0" w:space="0" w:color="auto"/>
                        <w:left w:val="none" w:sz="0" w:space="0" w:color="auto"/>
                        <w:bottom w:val="none" w:sz="0" w:space="0" w:color="auto"/>
                        <w:right w:val="none" w:sz="0" w:space="0" w:color="auto"/>
                      </w:divBdr>
                      <w:divsChild>
                        <w:div w:id="1787849309">
                          <w:marLeft w:val="0"/>
                          <w:marRight w:val="0"/>
                          <w:marTop w:val="0"/>
                          <w:marBottom w:val="0"/>
                          <w:divBdr>
                            <w:top w:val="none" w:sz="0" w:space="0" w:color="auto"/>
                            <w:left w:val="none" w:sz="0" w:space="0" w:color="auto"/>
                            <w:bottom w:val="none" w:sz="0" w:space="0" w:color="auto"/>
                            <w:right w:val="none" w:sz="0" w:space="0" w:color="auto"/>
                          </w:divBdr>
                          <w:divsChild>
                            <w:div w:id="502279784">
                              <w:marLeft w:val="0"/>
                              <w:marRight w:val="0"/>
                              <w:marTop w:val="0"/>
                              <w:marBottom w:val="0"/>
                              <w:divBdr>
                                <w:top w:val="none" w:sz="0" w:space="0" w:color="auto"/>
                                <w:left w:val="none" w:sz="0" w:space="0" w:color="auto"/>
                                <w:bottom w:val="none" w:sz="0" w:space="0" w:color="auto"/>
                                <w:right w:val="none" w:sz="0" w:space="0" w:color="auto"/>
                              </w:divBdr>
                              <w:divsChild>
                                <w:div w:id="7399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035098">
          <w:marLeft w:val="0"/>
          <w:marRight w:val="0"/>
          <w:marTop w:val="0"/>
          <w:marBottom w:val="0"/>
          <w:divBdr>
            <w:top w:val="none" w:sz="0" w:space="0" w:color="auto"/>
            <w:left w:val="none" w:sz="0" w:space="0" w:color="auto"/>
            <w:bottom w:val="none" w:sz="0" w:space="0" w:color="auto"/>
            <w:right w:val="none" w:sz="0" w:space="0" w:color="auto"/>
          </w:divBdr>
          <w:divsChild>
            <w:div w:id="1198814800">
              <w:marLeft w:val="0"/>
              <w:marRight w:val="0"/>
              <w:marTop w:val="0"/>
              <w:marBottom w:val="0"/>
              <w:divBdr>
                <w:top w:val="none" w:sz="0" w:space="0" w:color="auto"/>
                <w:left w:val="none" w:sz="0" w:space="0" w:color="auto"/>
                <w:bottom w:val="none" w:sz="0" w:space="0" w:color="auto"/>
                <w:right w:val="none" w:sz="0" w:space="0" w:color="auto"/>
              </w:divBdr>
              <w:divsChild>
                <w:div w:id="1005405110">
                  <w:marLeft w:val="0"/>
                  <w:marRight w:val="0"/>
                  <w:marTop w:val="0"/>
                  <w:marBottom w:val="0"/>
                  <w:divBdr>
                    <w:top w:val="none" w:sz="0" w:space="0" w:color="auto"/>
                    <w:left w:val="none" w:sz="0" w:space="0" w:color="auto"/>
                    <w:bottom w:val="none" w:sz="0" w:space="0" w:color="auto"/>
                    <w:right w:val="none" w:sz="0" w:space="0" w:color="auto"/>
                  </w:divBdr>
                  <w:divsChild>
                    <w:div w:id="1355767849">
                      <w:marLeft w:val="0"/>
                      <w:marRight w:val="0"/>
                      <w:marTop w:val="0"/>
                      <w:marBottom w:val="0"/>
                      <w:divBdr>
                        <w:top w:val="none" w:sz="0" w:space="0" w:color="auto"/>
                        <w:left w:val="none" w:sz="0" w:space="0" w:color="auto"/>
                        <w:bottom w:val="none" w:sz="0" w:space="0" w:color="auto"/>
                        <w:right w:val="none" w:sz="0" w:space="0" w:color="auto"/>
                      </w:divBdr>
                      <w:divsChild>
                        <w:div w:id="599876270">
                          <w:marLeft w:val="0"/>
                          <w:marRight w:val="0"/>
                          <w:marTop w:val="0"/>
                          <w:marBottom w:val="0"/>
                          <w:divBdr>
                            <w:top w:val="none" w:sz="0" w:space="0" w:color="auto"/>
                            <w:left w:val="none" w:sz="0" w:space="0" w:color="auto"/>
                            <w:bottom w:val="none" w:sz="0" w:space="0" w:color="auto"/>
                            <w:right w:val="none" w:sz="0" w:space="0" w:color="auto"/>
                          </w:divBdr>
                          <w:divsChild>
                            <w:div w:id="1765491821">
                              <w:marLeft w:val="0"/>
                              <w:marRight w:val="0"/>
                              <w:marTop w:val="0"/>
                              <w:marBottom w:val="0"/>
                              <w:divBdr>
                                <w:top w:val="none" w:sz="0" w:space="0" w:color="auto"/>
                                <w:left w:val="none" w:sz="0" w:space="0" w:color="auto"/>
                                <w:bottom w:val="none" w:sz="0" w:space="0" w:color="auto"/>
                                <w:right w:val="none" w:sz="0" w:space="0" w:color="auto"/>
                              </w:divBdr>
                              <w:divsChild>
                                <w:div w:id="1853184589">
                                  <w:marLeft w:val="0"/>
                                  <w:marRight w:val="0"/>
                                  <w:marTop w:val="0"/>
                                  <w:marBottom w:val="0"/>
                                  <w:divBdr>
                                    <w:top w:val="none" w:sz="0" w:space="0" w:color="auto"/>
                                    <w:left w:val="none" w:sz="0" w:space="0" w:color="auto"/>
                                    <w:bottom w:val="none" w:sz="0" w:space="0" w:color="auto"/>
                                    <w:right w:val="none" w:sz="0" w:space="0" w:color="auto"/>
                                  </w:divBdr>
                                  <w:divsChild>
                                    <w:div w:id="8666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833151">
          <w:marLeft w:val="0"/>
          <w:marRight w:val="0"/>
          <w:marTop w:val="0"/>
          <w:marBottom w:val="0"/>
          <w:divBdr>
            <w:top w:val="none" w:sz="0" w:space="0" w:color="auto"/>
            <w:left w:val="none" w:sz="0" w:space="0" w:color="auto"/>
            <w:bottom w:val="none" w:sz="0" w:space="0" w:color="auto"/>
            <w:right w:val="none" w:sz="0" w:space="0" w:color="auto"/>
          </w:divBdr>
          <w:divsChild>
            <w:div w:id="706948936">
              <w:marLeft w:val="0"/>
              <w:marRight w:val="0"/>
              <w:marTop w:val="0"/>
              <w:marBottom w:val="0"/>
              <w:divBdr>
                <w:top w:val="none" w:sz="0" w:space="0" w:color="auto"/>
                <w:left w:val="none" w:sz="0" w:space="0" w:color="auto"/>
                <w:bottom w:val="none" w:sz="0" w:space="0" w:color="auto"/>
                <w:right w:val="none" w:sz="0" w:space="0" w:color="auto"/>
              </w:divBdr>
              <w:divsChild>
                <w:div w:id="1860926057">
                  <w:marLeft w:val="0"/>
                  <w:marRight w:val="0"/>
                  <w:marTop w:val="0"/>
                  <w:marBottom w:val="0"/>
                  <w:divBdr>
                    <w:top w:val="none" w:sz="0" w:space="0" w:color="auto"/>
                    <w:left w:val="none" w:sz="0" w:space="0" w:color="auto"/>
                    <w:bottom w:val="none" w:sz="0" w:space="0" w:color="auto"/>
                    <w:right w:val="none" w:sz="0" w:space="0" w:color="auto"/>
                  </w:divBdr>
                  <w:divsChild>
                    <w:div w:id="697856518">
                      <w:marLeft w:val="0"/>
                      <w:marRight w:val="0"/>
                      <w:marTop w:val="0"/>
                      <w:marBottom w:val="0"/>
                      <w:divBdr>
                        <w:top w:val="none" w:sz="0" w:space="0" w:color="auto"/>
                        <w:left w:val="none" w:sz="0" w:space="0" w:color="auto"/>
                        <w:bottom w:val="none" w:sz="0" w:space="0" w:color="auto"/>
                        <w:right w:val="none" w:sz="0" w:space="0" w:color="auto"/>
                      </w:divBdr>
                      <w:divsChild>
                        <w:div w:id="853762786">
                          <w:marLeft w:val="0"/>
                          <w:marRight w:val="0"/>
                          <w:marTop w:val="0"/>
                          <w:marBottom w:val="0"/>
                          <w:divBdr>
                            <w:top w:val="none" w:sz="0" w:space="0" w:color="auto"/>
                            <w:left w:val="none" w:sz="0" w:space="0" w:color="auto"/>
                            <w:bottom w:val="none" w:sz="0" w:space="0" w:color="auto"/>
                            <w:right w:val="none" w:sz="0" w:space="0" w:color="auto"/>
                          </w:divBdr>
                          <w:divsChild>
                            <w:div w:id="1809664173">
                              <w:marLeft w:val="0"/>
                              <w:marRight w:val="0"/>
                              <w:marTop w:val="0"/>
                              <w:marBottom w:val="0"/>
                              <w:divBdr>
                                <w:top w:val="none" w:sz="0" w:space="0" w:color="auto"/>
                                <w:left w:val="none" w:sz="0" w:space="0" w:color="auto"/>
                                <w:bottom w:val="none" w:sz="0" w:space="0" w:color="auto"/>
                                <w:right w:val="none" w:sz="0" w:space="0" w:color="auto"/>
                              </w:divBdr>
                              <w:divsChild>
                                <w:div w:id="150870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527068">
      <w:bodyDiv w:val="1"/>
      <w:marLeft w:val="0"/>
      <w:marRight w:val="0"/>
      <w:marTop w:val="0"/>
      <w:marBottom w:val="0"/>
      <w:divBdr>
        <w:top w:val="none" w:sz="0" w:space="0" w:color="auto"/>
        <w:left w:val="none" w:sz="0" w:space="0" w:color="auto"/>
        <w:bottom w:val="none" w:sz="0" w:space="0" w:color="auto"/>
        <w:right w:val="none" w:sz="0" w:space="0" w:color="auto"/>
      </w:divBdr>
      <w:divsChild>
        <w:div w:id="1672946968">
          <w:marLeft w:val="0"/>
          <w:marRight w:val="0"/>
          <w:marTop w:val="0"/>
          <w:marBottom w:val="0"/>
          <w:divBdr>
            <w:top w:val="none" w:sz="0" w:space="0" w:color="auto"/>
            <w:left w:val="none" w:sz="0" w:space="0" w:color="auto"/>
            <w:bottom w:val="none" w:sz="0" w:space="0" w:color="auto"/>
            <w:right w:val="none" w:sz="0" w:space="0" w:color="auto"/>
          </w:divBdr>
          <w:divsChild>
            <w:div w:id="540243258">
              <w:marLeft w:val="0"/>
              <w:marRight w:val="0"/>
              <w:marTop w:val="0"/>
              <w:marBottom w:val="0"/>
              <w:divBdr>
                <w:top w:val="none" w:sz="0" w:space="0" w:color="auto"/>
                <w:left w:val="none" w:sz="0" w:space="0" w:color="auto"/>
                <w:bottom w:val="none" w:sz="0" w:space="0" w:color="auto"/>
                <w:right w:val="none" w:sz="0" w:space="0" w:color="auto"/>
              </w:divBdr>
              <w:divsChild>
                <w:div w:id="743332851">
                  <w:marLeft w:val="0"/>
                  <w:marRight w:val="0"/>
                  <w:marTop w:val="0"/>
                  <w:marBottom w:val="0"/>
                  <w:divBdr>
                    <w:top w:val="none" w:sz="0" w:space="0" w:color="auto"/>
                    <w:left w:val="none" w:sz="0" w:space="0" w:color="auto"/>
                    <w:bottom w:val="none" w:sz="0" w:space="0" w:color="auto"/>
                    <w:right w:val="none" w:sz="0" w:space="0" w:color="auto"/>
                  </w:divBdr>
                  <w:divsChild>
                    <w:div w:id="1412772779">
                      <w:marLeft w:val="0"/>
                      <w:marRight w:val="0"/>
                      <w:marTop w:val="0"/>
                      <w:marBottom w:val="0"/>
                      <w:divBdr>
                        <w:top w:val="none" w:sz="0" w:space="0" w:color="auto"/>
                        <w:left w:val="none" w:sz="0" w:space="0" w:color="auto"/>
                        <w:bottom w:val="none" w:sz="0" w:space="0" w:color="auto"/>
                        <w:right w:val="none" w:sz="0" w:space="0" w:color="auto"/>
                      </w:divBdr>
                      <w:divsChild>
                        <w:div w:id="1180121915">
                          <w:marLeft w:val="0"/>
                          <w:marRight w:val="0"/>
                          <w:marTop w:val="0"/>
                          <w:marBottom w:val="0"/>
                          <w:divBdr>
                            <w:top w:val="none" w:sz="0" w:space="0" w:color="auto"/>
                            <w:left w:val="none" w:sz="0" w:space="0" w:color="auto"/>
                            <w:bottom w:val="none" w:sz="0" w:space="0" w:color="auto"/>
                            <w:right w:val="none" w:sz="0" w:space="0" w:color="auto"/>
                          </w:divBdr>
                          <w:divsChild>
                            <w:div w:id="2104060500">
                              <w:marLeft w:val="0"/>
                              <w:marRight w:val="0"/>
                              <w:marTop w:val="0"/>
                              <w:marBottom w:val="0"/>
                              <w:divBdr>
                                <w:top w:val="none" w:sz="0" w:space="0" w:color="auto"/>
                                <w:left w:val="none" w:sz="0" w:space="0" w:color="auto"/>
                                <w:bottom w:val="none" w:sz="0" w:space="0" w:color="auto"/>
                                <w:right w:val="none" w:sz="0" w:space="0" w:color="auto"/>
                              </w:divBdr>
                              <w:divsChild>
                                <w:div w:id="171680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271930">
      <w:bodyDiv w:val="1"/>
      <w:marLeft w:val="0"/>
      <w:marRight w:val="0"/>
      <w:marTop w:val="0"/>
      <w:marBottom w:val="0"/>
      <w:divBdr>
        <w:top w:val="none" w:sz="0" w:space="0" w:color="auto"/>
        <w:left w:val="none" w:sz="0" w:space="0" w:color="auto"/>
        <w:bottom w:val="none" w:sz="0" w:space="0" w:color="auto"/>
        <w:right w:val="none" w:sz="0" w:space="0" w:color="auto"/>
      </w:divBdr>
      <w:divsChild>
        <w:div w:id="1501234384">
          <w:marLeft w:val="0"/>
          <w:marRight w:val="0"/>
          <w:marTop w:val="0"/>
          <w:marBottom w:val="0"/>
          <w:divBdr>
            <w:top w:val="none" w:sz="0" w:space="0" w:color="auto"/>
            <w:left w:val="none" w:sz="0" w:space="0" w:color="auto"/>
            <w:bottom w:val="none" w:sz="0" w:space="0" w:color="auto"/>
            <w:right w:val="none" w:sz="0" w:space="0" w:color="auto"/>
          </w:divBdr>
          <w:divsChild>
            <w:div w:id="178857704">
              <w:marLeft w:val="0"/>
              <w:marRight w:val="0"/>
              <w:marTop w:val="0"/>
              <w:marBottom w:val="0"/>
              <w:divBdr>
                <w:top w:val="none" w:sz="0" w:space="0" w:color="auto"/>
                <w:left w:val="none" w:sz="0" w:space="0" w:color="auto"/>
                <w:bottom w:val="none" w:sz="0" w:space="0" w:color="auto"/>
                <w:right w:val="none" w:sz="0" w:space="0" w:color="auto"/>
              </w:divBdr>
              <w:divsChild>
                <w:div w:id="1187713979">
                  <w:marLeft w:val="0"/>
                  <w:marRight w:val="0"/>
                  <w:marTop w:val="0"/>
                  <w:marBottom w:val="0"/>
                  <w:divBdr>
                    <w:top w:val="none" w:sz="0" w:space="0" w:color="auto"/>
                    <w:left w:val="none" w:sz="0" w:space="0" w:color="auto"/>
                    <w:bottom w:val="none" w:sz="0" w:space="0" w:color="auto"/>
                    <w:right w:val="none" w:sz="0" w:space="0" w:color="auto"/>
                  </w:divBdr>
                  <w:divsChild>
                    <w:div w:id="26177422">
                      <w:marLeft w:val="0"/>
                      <w:marRight w:val="0"/>
                      <w:marTop w:val="0"/>
                      <w:marBottom w:val="0"/>
                      <w:divBdr>
                        <w:top w:val="none" w:sz="0" w:space="0" w:color="auto"/>
                        <w:left w:val="none" w:sz="0" w:space="0" w:color="auto"/>
                        <w:bottom w:val="none" w:sz="0" w:space="0" w:color="auto"/>
                        <w:right w:val="none" w:sz="0" w:space="0" w:color="auto"/>
                      </w:divBdr>
                      <w:divsChild>
                        <w:div w:id="1683625218">
                          <w:marLeft w:val="0"/>
                          <w:marRight w:val="0"/>
                          <w:marTop w:val="0"/>
                          <w:marBottom w:val="0"/>
                          <w:divBdr>
                            <w:top w:val="none" w:sz="0" w:space="0" w:color="auto"/>
                            <w:left w:val="none" w:sz="0" w:space="0" w:color="auto"/>
                            <w:bottom w:val="none" w:sz="0" w:space="0" w:color="auto"/>
                            <w:right w:val="none" w:sz="0" w:space="0" w:color="auto"/>
                          </w:divBdr>
                          <w:divsChild>
                            <w:div w:id="719787432">
                              <w:marLeft w:val="0"/>
                              <w:marRight w:val="0"/>
                              <w:marTop w:val="0"/>
                              <w:marBottom w:val="0"/>
                              <w:divBdr>
                                <w:top w:val="none" w:sz="0" w:space="0" w:color="auto"/>
                                <w:left w:val="none" w:sz="0" w:space="0" w:color="auto"/>
                                <w:bottom w:val="none" w:sz="0" w:space="0" w:color="auto"/>
                                <w:right w:val="none" w:sz="0" w:space="0" w:color="auto"/>
                              </w:divBdr>
                              <w:divsChild>
                                <w:div w:id="141626553">
                                  <w:marLeft w:val="0"/>
                                  <w:marRight w:val="0"/>
                                  <w:marTop w:val="0"/>
                                  <w:marBottom w:val="0"/>
                                  <w:divBdr>
                                    <w:top w:val="none" w:sz="0" w:space="0" w:color="auto"/>
                                    <w:left w:val="none" w:sz="0" w:space="0" w:color="auto"/>
                                    <w:bottom w:val="none" w:sz="0" w:space="0" w:color="auto"/>
                                    <w:right w:val="none" w:sz="0" w:space="0" w:color="auto"/>
                                  </w:divBdr>
                                  <w:divsChild>
                                    <w:div w:id="9080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895815">
              <w:marLeft w:val="0"/>
              <w:marRight w:val="0"/>
              <w:marTop w:val="0"/>
              <w:marBottom w:val="0"/>
              <w:divBdr>
                <w:top w:val="none" w:sz="0" w:space="0" w:color="auto"/>
                <w:left w:val="none" w:sz="0" w:space="0" w:color="auto"/>
                <w:bottom w:val="none" w:sz="0" w:space="0" w:color="auto"/>
                <w:right w:val="none" w:sz="0" w:space="0" w:color="auto"/>
              </w:divBdr>
              <w:divsChild>
                <w:div w:id="1910580062">
                  <w:marLeft w:val="0"/>
                  <w:marRight w:val="0"/>
                  <w:marTop w:val="0"/>
                  <w:marBottom w:val="0"/>
                  <w:divBdr>
                    <w:top w:val="none" w:sz="0" w:space="0" w:color="auto"/>
                    <w:left w:val="none" w:sz="0" w:space="0" w:color="auto"/>
                    <w:bottom w:val="none" w:sz="0" w:space="0" w:color="auto"/>
                    <w:right w:val="none" w:sz="0" w:space="0" w:color="auto"/>
                  </w:divBdr>
                  <w:divsChild>
                    <w:div w:id="887886352">
                      <w:marLeft w:val="0"/>
                      <w:marRight w:val="0"/>
                      <w:marTop w:val="0"/>
                      <w:marBottom w:val="0"/>
                      <w:divBdr>
                        <w:top w:val="none" w:sz="0" w:space="0" w:color="auto"/>
                        <w:left w:val="none" w:sz="0" w:space="0" w:color="auto"/>
                        <w:bottom w:val="none" w:sz="0" w:space="0" w:color="auto"/>
                        <w:right w:val="none" w:sz="0" w:space="0" w:color="auto"/>
                      </w:divBdr>
                      <w:divsChild>
                        <w:div w:id="875123682">
                          <w:marLeft w:val="0"/>
                          <w:marRight w:val="0"/>
                          <w:marTop w:val="0"/>
                          <w:marBottom w:val="0"/>
                          <w:divBdr>
                            <w:top w:val="none" w:sz="0" w:space="0" w:color="auto"/>
                            <w:left w:val="none" w:sz="0" w:space="0" w:color="auto"/>
                            <w:bottom w:val="none" w:sz="0" w:space="0" w:color="auto"/>
                            <w:right w:val="none" w:sz="0" w:space="0" w:color="auto"/>
                          </w:divBdr>
                          <w:divsChild>
                            <w:div w:id="1543900379">
                              <w:marLeft w:val="0"/>
                              <w:marRight w:val="0"/>
                              <w:marTop w:val="0"/>
                              <w:marBottom w:val="0"/>
                              <w:divBdr>
                                <w:top w:val="none" w:sz="0" w:space="0" w:color="auto"/>
                                <w:left w:val="none" w:sz="0" w:space="0" w:color="auto"/>
                                <w:bottom w:val="none" w:sz="0" w:space="0" w:color="auto"/>
                                <w:right w:val="none" w:sz="0" w:space="0" w:color="auto"/>
                              </w:divBdr>
                              <w:divsChild>
                                <w:div w:id="52388716">
                                  <w:marLeft w:val="0"/>
                                  <w:marRight w:val="0"/>
                                  <w:marTop w:val="0"/>
                                  <w:marBottom w:val="0"/>
                                  <w:divBdr>
                                    <w:top w:val="none" w:sz="0" w:space="0" w:color="auto"/>
                                    <w:left w:val="none" w:sz="0" w:space="0" w:color="auto"/>
                                    <w:bottom w:val="none" w:sz="0" w:space="0" w:color="auto"/>
                                    <w:right w:val="none" w:sz="0" w:space="0" w:color="auto"/>
                                  </w:divBdr>
                                  <w:divsChild>
                                    <w:div w:id="233664550">
                                      <w:marLeft w:val="0"/>
                                      <w:marRight w:val="0"/>
                                      <w:marTop w:val="0"/>
                                      <w:marBottom w:val="0"/>
                                      <w:divBdr>
                                        <w:top w:val="none" w:sz="0" w:space="0" w:color="auto"/>
                                        <w:left w:val="none" w:sz="0" w:space="0" w:color="auto"/>
                                        <w:bottom w:val="none" w:sz="0" w:space="0" w:color="auto"/>
                                        <w:right w:val="none" w:sz="0" w:space="0" w:color="auto"/>
                                      </w:divBdr>
                                      <w:divsChild>
                                        <w:div w:id="87026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602370">
              <w:marLeft w:val="0"/>
              <w:marRight w:val="0"/>
              <w:marTop w:val="0"/>
              <w:marBottom w:val="0"/>
              <w:divBdr>
                <w:top w:val="none" w:sz="0" w:space="0" w:color="auto"/>
                <w:left w:val="none" w:sz="0" w:space="0" w:color="auto"/>
                <w:bottom w:val="none" w:sz="0" w:space="0" w:color="auto"/>
                <w:right w:val="none" w:sz="0" w:space="0" w:color="auto"/>
              </w:divBdr>
              <w:divsChild>
                <w:div w:id="398553129">
                  <w:marLeft w:val="0"/>
                  <w:marRight w:val="0"/>
                  <w:marTop w:val="0"/>
                  <w:marBottom w:val="0"/>
                  <w:divBdr>
                    <w:top w:val="none" w:sz="0" w:space="0" w:color="auto"/>
                    <w:left w:val="none" w:sz="0" w:space="0" w:color="auto"/>
                    <w:bottom w:val="none" w:sz="0" w:space="0" w:color="auto"/>
                    <w:right w:val="none" w:sz="0" w:space="0" w:color="auto"/>
                  </w:divBdr>
                  <w:divsChild>
                    <w:div w:id="1736972040">
                      <w:marLeft w:val="0"/>
                      <w:marRight w:val="0"/>
                      <w:marTop w:val="0"/>
                      <w:marBottom w:val="0"/>
                      <w:divBdr>
                        <w:top w:val="none" w:sz="0" w:space="0" w:color="auto"/>
                        <w:left w:val="none" w:sz="0" w:space="0" w:color="auto"/>
                        <w:bottom w:val="none" w:sz="0" w:space="0" w:color="auto"/>
                        <w:right w:val="none" w:sz="0" w:space="0" w:color="auto"/>
                      </w:divBdr>
                      <w:divsChild>
                        <w:div w:id="1498498269">
                          <w:marLeft w:val="0"/>
                          <w:marRight w:val="0"/>
                          <w:marTop w:val="0"/>
                          <w:marBottom w:val="0"/>
                          <w:divBdr>
                            <w:top w:val="none" w:sz="0" w:space="0" w:color="auto"/>
                            <w:left w:val="none" w:sz="0" w:space="0" w:color="auto"/>
                            <w:bottom w:val="none" w:sz="0" w:space="0" w:color="auto"/>
                            <w:right w:val="none" w:sz="0" w:space="0" w:color="auto"/>
                          </w:divBdr>
                          <w:divsChild>
                            <w:div w:id="1885096917">
                              <w:marLeft w:val="0"/>
                              <w:marRight w:val="0"/>
                              <w:marTop w:val="0"/>
                              <w:marBottom w:val="0"/>
                              <w:divBdr>
                                <w:top w:val="none" w:sz="0" w:space="0" w:color="auto"/>
                                <w:left w:val="none" w:sz="0" w:space="0" w:color="auto"/>
                                <w:bottom w:val="none" w:sz="0" w:space="0" w:color="auto"/>
                                <w:right w:val="none" w:sz="0" w:space="0" w:color="auto"/>
                              </w:divBdr>
                              <w:divsChild>
                                <w:div w:id="1111628745">
                                  <w:marLeft w:val="0"/>
                                  <w:marRight w:val="0"/>
                                  <w:marTop w:val="0"/>
                                  <w:marBottom w:val="0"/>
                                  <w:divBdr>
                                    <w:top w:val="none" w:sz="0" w:space="0" w:color="auto"/>
                                    <w:left w:val="none" w:sz="0" w:space="0" w:color="auto"/>
                                    <w:bottom w:val="none" w:sz="0" w:space="0" w:color="auto"/>
                                    <w:right w:val="none" w:sz="0" w:space="0" w:color="auto"/>
                                  </w:divBdr>
                                  <w:divsChild>
                                    <w:div w:id="10936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752481">
      <w:bodyDiv w:val="1"/>
      <w:marLeft w:val="0"/>
      <w:marRight w:val="0"/>
      <w:marTop w:val="0"/>
      <w:marBottom w:val="0"/>
      <w:divBdr>
        <w:top w:val="none" w:sz="0" w:space="0" w:color="auto"/>
        <w:left w:val="none" w:sz="0" w:space="0" w:color="auto"/>
        <w:bottom w:val="none" w:sz="0" w:space="0" w:color="auto"/>
        <w:right w:val="none" w:sz="0" w:space="0" w:color="auto"/>
      </w:divBdr>
    </w:div>
    <w:div w:id="565339663">
      <w:bodyDiv w:val="1"/>
      <w:marLeft w:val="0"/>
      <w:marRight w:val="0"/>
      <w:marTop w:val="0"/>
      <w:marBottom w:val="0"/>
      <w:divBdr>
        <w:top w:val="none" w:sz="0" w:space="0" w:color="auto"/>
        <w:left w:val="none" w:sz="0" w:space="0" w:color="auto"/>
        <w:bottom w:val="none" w:sz="0" w:space="0" w:color="auto"/>
        <w:right w:val="none" w:sz="0" w:space="0" w:color="auto"/>
      </w:divBdr>
      <w:divsChild>
        <w:div w:id="1413577841">
          <w:marLeft w:val="0"/>
          <w:marRight w:val="0"/>
          <w:marTop w:val="0"/>
          <w:marBottom w:val="0"/>
          <w:divBdr>
            <w:top w:val="none" w:sz="0" w:space="0" w:color="auto"/>
            <w:left w:val="none" w:sz="0" w:space="0" w:color="auto"/>
            <w:bottom w:val="none" w:sz="0" w:space="0" w:color="auto"/>
            <w:right w:val="none" w:sz="0" w:space="0" w:color="auto"/>
          </w:divBdr>
          <w:divsChild>
            <w:div w:id="167524360">
              <w:marLeft w:val="0"/>
              <w:marRight w:val="0"/>
              <w:marTop w:val="0"/>
              <w:marBottom w:val="0"/>
              <w:divBdr>
                <w:top w:val="none" w:sz="0" w:space="0" w:color="auto"/>
                <w:left w:val="none" w:sz="0" w:space="0" w:color="auto"/>
                <w:bottom w:val="none" w:sz="0" w:space="0" w:color="auto"/>
                <w:right w:val="none" w:sz="0" w:space="0" w:color="auto"/>
              </w:divBdr>
              <w:divsChild>
                <w:div w:id="1151021560">
                  <w:marLeft w:val="0"/>
                  <w:marRight w:val="0"/>
                  <w:marTop w:val="0"/>
                  <w:marBottom w:val="0"/>
                  <w:divBdr>
                    <w:top w:val="none" w:sz="0" w:space="0" w:color="auto"/>
                    <w:left w:val="none" w:sz="0" w:space="0" w:color="auto"/>
                    <w:bottom w:val="none" w:sz="0" w:space="0" w:color="auto"/>
                    <w:right w:val="none" w:sz="0" w:space="0" w:color="auto"/>
                  </w:divBdr>
                  <w:divsChild>
                    <w:div w:id="980958414">
                      <w:marLeft w:val="0"/>
                      <w:marRight w:val="0"/>
                      <w:marTop w:val="0"/>
                      <w:marBottom w:val="0"/>
                      <w:divBdr>
                        <w:top w:val="none" w:sz="0" w:space="0" w:color="auto"/>
                        <w:left w:val="none" w:sz="0" w:space="0" w:color="auto"/>
                        <w:bottom w:val="none" w:sz="0" w:space="0" w:color="auto"/>
                        <w:right w:val="none" w:sz="0" w:space="0" w:color="auto"/>
                      </w:divBdr>
                      <w:divsChild>
                        <w:div w:id="216089262">
                          <w:marLeft w:val="0"/>
                          <w:marRight w:val="0"/>
                          <w:marTop w:val="0"/>
                          <w:marBottom w:val="0"/>
                          <w:divBdr>
                            <w:top w:val="none" w:sz="0" w:space="0" w:color="auto"/>
                            <w:left w:val="none" w:sz="0" w:space="0" w:color="auto"/>
                            <w:bottom w:val="none" w:sz="0" w:space="0" w:color="auto"/>
                            <w:right w:val="none" w:sz="0" w:space="0" w:color="auto"/>
                          </w:divBdr>
                          <w:divsChild>
                            <w:div w:id="1666545075">
                              <w:marLeft w:val="0"/>
                              <w:marRight w:val="0"/>
                              <w:marTop w:val="0"/>
                              <w:marBottom w:val="0"/>
                              <w:divBdr>
                                <w:top w:val="none" w:sz="0" w:space="0" w:color="auto"/>
                                <w:left w:val="none" w:sz="0" w:space="0" w:color="auto"/>
                                <w:bottom w:val="none" w:sz="0" w:space="0" w:color="auto"/>
                                <w:right w:val="none" w:sz="0" w:space="0" w:color="auto"/>
                              </w:divBdr>
                              <w:divsChild>
                                <w:div w:id="242572337">
                                  <w:marLeft w:val="0"/>
                                  <w:marRight w:val="0"/>
                                  <w:marTop w:val="0"/>
                                  <w:marBottom w:val="0"/>
                                  <w:divBdr>
                                    <w:top w:val="none" w:sz="0" w:space="0" w:color="auto"/>
                                    <w:left w:val="none" w:sz="0" w:space="0" w:color="auto"/>
                                    <w:bottom w:val="none" w:sz="0" w:space="0" w:color="auto"/>
                                    <w:right w:val="none" w:sz="0" w:space="0" w:color="auto"/>
                                  </w:divBdr>
                                  <w:divsChild>
                                    <w:div w:id="27579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473266">
              <w:marLeft w:val="0"/>
              <w:marRight w:val="0"/>
              <w:marTop w:val="0"/>
              <w:marBottom w:val="0"/>
              <w:divBdr>
                <w:top w:val="none" w:sz="0" w:space="0" w:color="auto"/>
                <w:left w:val="none" w:sz="0" w:space="0" w:color="auto"/>
                <w:bottom w:val="none" w:sz="0" w:space="0" w:color="auto"/>
                <w:right w:val="none" w:sz="0" w:space="0" w:color="auto"/>
              </w:divBdr>
              <w:divsChild>
                <w:div w:id="818962407">
                  <w:marLeft w:val="0"/>
                  <w:marRight w:val="0"/>
                  <w:marTop w:val="0"/>
                  <w:marBottom w:val="0"/>
                  <w:divBdr>
                    <w:top w:val="none" w:sz="0" w:space="0" w:color="auto"/>
                    <w:left w:val="none" w:sz="0" w:space="0" w:color="auto"/>
                    <w:bottom w:val="none" w:sz="0" w:space="0" w:color="auto"/>
                    <w:right w:val="none" w:sz="0" w:space="0" w:color="auto"/>
                  </w:divBdr>
                  <w:divsChild>
                    <w:div w:id="151719678">
                      <w:marLeft w:val="0"/>
                      <w:marRight w:val="0"/>
                      <w:marTop w:val="0"/>
                      <w:marBottom w:val="0"/>
                      <w:divBdr>
                        <w:top w:val="none" w:sz="0" w:space="0" w:color="auto"/>
                        <w:left w:val="none" w:sz="0" w:space="0" w:color="auto"/>
                        <w:bottom w:val="none" w:sz="0" w:space="0" w:color="auto"/>
                        <w:right w:val="none" w:sz="0" w:space="0" w:color="auto"/>
                      </w:divBdr>
                      <w:divsChild>
                        <w:div w:id="744958559">
                          <w:marLeft w:val="0"/>
                          <w:marRight w:val="0"/>
                          <w:marTop w:val="0"/>
                          <w:marBottom w:val="0"/>
                          <w:divBdr>
                            <w:top w:val="none" w:sz="0" w:space="0" w:color="auto"/>
                            <w:left w:val="none" w:sz="0" w:space="0" w:color="auto"/>
                            <w:bottom w:val="none" w:sz="0" w:space="0" w:color="auto"/>
                            <w:right w:val="none" w:sz="0" w:space="0" w:color="auto"/>
                          </w:divBdr>
                          <w:divsChild>
                            <w:div w:id="1731728810">
                              <w:marLeft w:val="0"/>
                              <w:marRight w:val="0"/>
                              <w:marTop w:val="0"/>
                              <w:marBottom w:val="0"/>
                              <w:divBdr>
                                <w:top w:val="none" w:sz="0" w:space="0" w:color="auto"/>
                                <w:left w:val="none" w:sz="0" w:space="0" w:color="auto"/>
                                <w:bottom w:val="none" w:sz="0" w:space="0" w:color="auto"/>
                                <w:right w:val="none" w:sz="0" w:space="0" w:color="auto"/>
                              </w:divBdr>
                              <w:divsChild>
                                <w:div w:id="977035267">
                                  <w:marLeft w:val="0"/>
                                  <w:marRight w:val="0"/>
                                  <w:marTop w:val="0"/>
                                  <w:marBottom w:val="0"/>
                                  <w:divBdr>
                                    <w:top w:val="none" w:sz="0" w:space="0" w:color="auto"/>
                                    <w:left w:val="none" w:sz="0" w:space="0" w:color="auto"/>
                                    <w:bottom w:val="none" w:sz="0" w:space="0" w:color="auto"/>
                                    <w:right w:val="none" w:sz="0" w:space="0" w:color="auto"/>
                                  </w:divBdr>
                                  <w:divsChild>
                                    <w:div w:id="1307587889">
                                      <w:marLeft w:val="0"/>
                                      <w:marRight w:val="0"/>
                                      <w:marTop w:val="0"/>
                                      <w:marBottom w:val="0"/>
                                      <w:divBdr>
                                        <w:top w:val="none" w:sz="0" w:space="0" w:color="auto"/>
                                        <w:left w:val="none" w:sz="0" w:space="0" w:color="auto"/>
                                        <w:bottom w:val="none" w:sz="0" w:space="0" w:color="auto"/>
                                        <w:right w:val="none" w:sz="0" w:space="0" w:color="auto"/>
                                      </w:divBdr>
                                      <w:divsChild>
                                        <w:div w:id="58708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769976">
              <w:marLeft w:val="0"/>
              <w:marRight w:val="0"/>
              <w:marTop w:val="0"/>
              <w:marBottom w:val="0"/>
              <w:divBdr>
                <w:top w:val="none" w:sz="0" w:space="0" w:color="auto"/>
                <w:left w:val="none" w:sz="0" w:space="0" w:color="auto"/>
                <w:bottom w:val="none" w:sz="0" w:space="0" w:color="auto"/>
                <w:right w:val="none" w:sz="0" w:space="0" w:color="auto"/>
              </w:divBdr>
              <w:divsChild>
                <w:div w:id="115295995">
                  <w:marLeft w:val="0"/>
                  <w:marRight w:val="0"/>
                  <w:marTop w:val="0"/>
                  <w:marBottom w:val="0"/>
                  <w:divBdr>
                    <w:top w:val="none" w:sz="0" w:space="0" w:color="auto"/>
                    <w:left w:val="none" w:sz="0" w:space="0" w:color="auto"/>
                    <w:bottom w:val="none" w:sz="0" w:space="0" w:color="auto"/>
                    <w:right w:val="none" w:sz="0" w:space="0" w:color="auto"/>
                  </w:divBdr>
                  <w:divsChild>
                    <w:div w:id="1393232650">
                      <w:marLeft w:val="0"/>
                      <w:marRight w:val="0"/>
                      <w:marTop w:val="0"/>
                      <w:marBottom w:val="0"/>
                      <w:divBdr>
                        <w:top w:val="none" w:sz="0" w:space="0" w:color="auto"/>
                        <w:left w:val="none" w:sz="0" w:space="0" w:color="auto"/>
                        <w:bottom w:val="none" w:sz="0" w:space="0" w:color="auto"/>
                        <w:right w:val="none" w:sz="0" w:space="0" w:color="auto"/>
                      </w:divBdr>
                      <w:divsChild>
                        <w:div w:id="1185168717">
                          <w:marLeft w:val="0"/>
                          <w:marRight w:val="0"/>
                          <w:marTop w:val="0"/>
                          <w:marBottom w:val="0"/>
                          <w:divBdr>
                            <w:top w:val="none" w:sz="0" w:space="0" w:color="auto"/>
                            <w:left w:val="none" w:sz="0" w:space="0" w:color="auto"/>
                            <w:bottom w:val="none" w:sz="0" w:space="0" w:color="auto"/>
                            <w:right w:val="none" w:sz="0" w:space="0" w:color="auto"/>
                          </w:divBdr>
                          <w:divsChild>
                            <w:div w:id="1682007466">
                              <w:marLeft w:val="0"/>
                              <w:marRight w:val="0"/>
                              <w:marTop w:val="0"/>
                              <w:marBottom w:val="0"/>
                              <w:divBdr>
                                <w:top w:val="none" w:sz="0" w:space="0" w:color="auto"/>
                                <w:left w:val="none" w:sz="0" w:space="0" w:color="auto"/>
                                <w:bottom w:val="none" w:sz="0" w:space="0" w:color="auto"/>
                                <w:right w:val="none" w:sz="0" w:space="0" w:color="auto"/>
                              </w:divBdr>
                              <w:divsChild>
                                <w:div w:id="1704331551">
                                  <w:marLeft w:val="0"/>
                                  <w:marRight w:val="0"/>
                                  <w:marTop w:val="0"/>
                                  <w:marBottom w:val="0"/>
                                  <w:divBdr>
                                    <w:top w:val="none" w:sz="0" w:space="0" w:color="auto"/>
                                    <w:left w:val="none" w:sz="0" w:space="0" w:color="auto"/>
                                    <w:bottom w:val="none" w:sz="0" w:space="0" w:color="auto"/>
                                    <w:right w:val="none" w:sz="0" w:space="0" w:color="auto"/>
                                  </w:divBdr>
                                  <w:divsChild>
                                    <w:div w:id="975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460367">
      <w:bodyDiv w:val="1"/>
      <w:marLeft w:val="0"/>
      <w:marRight w:val="0"/>
      <w:marTop w:val="0"/>
      <w:marBottom w:val="0"/>
      <w:divBdr>
        <w:top w:val="none" w:sz="0" w:space="0" w:color="auto"/>
        <w:left w:val="none" w:sz="0" w:space="0" w:color="auto"/>
        <w:bottom w:val="none" w:sz="0" w:space="0" w:color="auto"/>
        <w:right w:val="none" w:sz="0" w:space="0" w:color="auto"/>
      </w:divBdr>
      <w:divsChild>
        <w:div w:id="921909059">
          <w:marLeft w:val="0"/>
          <w:marRight w:val="0"/>
          <w:marTop w:val="0"/>
          <w:marBottom w:val="0"/>
          <w:divBdr>
            <w:top w:val="none" w:sz="0" w:space="0" w:color="auto"/>
            <w:left w:val="none" w:sz="0" w:space="0" w:color="auto"/>
            <w:bottom w:val="none" w:sz="0" w:space="0" w:color="auto"/>
            <w:right w:val="none" w:sz="0" w:space="0" w:color="auto"/>
          </w:divBdr>
          <w:divsChild>
            <w:div w:id="2011054906">
              <w:marLeft w:val="0"/>
              <w:marRight w:val="0"/>
              <w:marTop w:val="0"/>
              <w:marBottom w:val="0"/>
              <w:divBdr>
                <w:top w:val="none" w:sz="0" w:space="0" w:color="auto"/>
                <w:left w:val="none" w:sz="0" w:space="0" w:color="auto"/>
                <w:bottom w:val="none" w:sz="0" w:space="0" w:color="auto"/>
                <w:right w:val="none" w:sz="0" w:space="0" w:color="auto"/>
              </w:divBdr>
              <w:divsChild>
                <w:div w:id="1158494345">
                  <w:marLeft w:val="0"/>
                  <w:marRight w:val="0"/>
                  <w:marTop w:val="0"/>
                  <w:marBottom w:val="0"/>
                  <w:divBdr>
                    <w:top w:val="none" w:sz="0" w:space="0" w:color="auto"/>
                    <w:left w:val="none" w:sz="0" w:space="0" w:color="auto"/>
                    <w:bottom w:val="none" w:sz="0" w:space="0" w:color="auto"/>
                    <w:right w:val="none" w:sz="0" w:space="0" w:color="auto"/>
                  </w:divBdr>
                  <w:divsChild>
                    <w:div w:id="1655639590">
                      <w:marLeft w:val="0"/>
                      <w:marRight w:val="0"/>
                      <w:marTop w:val="0"/>
                      <w:marBottom w:val="0"/>
                      <w:divBdr>
                        <w:top w:val="none" w:sz="0" w:space="0" w:color="auto"/>
                        <w:left w:val="none" w:sz="0" w:space="0" w:color="auto"/>
                        <w:bottom w:val="none" w:sz="0" w:space="0" w:color="auto"/>
                        <w:right w:val="none" w:sz="0" w:space="0" w:color="auto"/>
                      </w:divBdr>
                      <w:divsChild>
                        <w:div w:id="1739787881">
                          <w:marLeft w:val="0"/>
                          <w:marRight w:val="0"/>
                          <w:marTop w:val="0"/>
                          <w:marBottom w:val="0"/>
                          <w:divBdr>
                            <w:top w:val="none" w:sz="0" w:space="0" w:color="auto"/>
                            <w:left w:val="none" w:sz="0" w:space="0" w:color="auto"/>
                            <w:bottom w:val="none" w:sz="0" w:space="0" w:color="auto"/>
                            <w:right w:val="none" w:sz="0" w:space="0" w:color="auto"/>
                          </w:divBdr>
                          <w:divsChild>
                            <w:div w:id="1581476340">
                              <w:marLeft w:val="0"/>
                              <w:marRight w:val="0"/>
                              <w:marTop w:val="0"/>
                              <w:marBottom w:val="0"/>
                              <w:divBdr>
                                <w:top w:val="none" w:sz="0" w:space="0" w:color="auto"/>
                                <w:left w:val="none" w:sz="0" w:space="0" w:color="auto"/>
                                <w:bottom w:val="none" w:sz="0" w:space="0" w:color="auto"/>
                                <w:right w:val="none" w:sz="0" w:space="0" w:color="auto"/>
                              </w:divBdr>
                              <w:divsChild>
                                <w:div w:id="12213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309397">
      <w:bodyDiv w:val="1"/>
      <w:marLeft w:val="0"/>
      <w:marRight w:val="0"/>
      <w:marTop w:val="0"/>
      <w:marBottom w:val="0"/>
      <w:divBdr>
        <w:top w:val="none" w:sz="0" w:space="0" w:color="auto"/>
        <w:left w:val="none" w:sz="0" w:space="0" w:color="auto"/>
        <w:bottom w:val="none" w:sz="0" w:space="0" w:color="auto"/>
        <w:right w:val="none" w:sz="0" w:space="0" w:color="auto"/>
      </w:divBdr>
    </w:div>
    <w:div w:id="606427143">
      <w:bodyDiv w:val="1"/>
      <w:marLeft w:val="0"/>
      <w:marRight w:val="0"/>
      <w:marTop w:val="0"/>
      <w:marBottom w:val="0"/>
      <w:divBdr>
        <w:top w:val="none" w:sz="0" w:space="0" w:color="auto"/>
        <w:left w:val="none" w:sz="0" w:space="0" w:color="auto"/>
        <w:bottom w:val="none" w:sz="0" w:space="0" w:color="auto"/>
        <w:right w:val="none" w:sz="0" w:space="0" w:color="auto"/>
      </w:divBdr>
      <w:divsChild>
        <w:div w:id="116799413">
          <w:marLeft w:val="0"/>
          <w:marRight w:val="0"/>
          <w:marTop w:val="0"/>
          <w:marBottom w:val="0"/>
          <w:divBdr>
            <w:top w:val="none" w:sz="0" w:space="0" w:color="auto"/>
            <w:left w:val="none" w:sz="0" w:space="0" w:color="auto"/>
            <w:bottom w:val="none" w:sz="0" w:space="0" w:color="auto"/>
            <w:right w:val="none" w:sz="0" w:space="0" w:color="auto"/>
          </w:divBdr>
          <w:divsChild>
            <w:div w:id="1614285468">
              <w:marLeft w:val="0"/>
              <w:marRight w:val="0"/>
              <w:marTop w:val="0"/>
              <w:marBottom w:val="0"/>
              <w:divBdr>
                <w:top w:val="none" w:sz="0" w:space="0" w:color="auto"/>
                <w:left w:val="none" w:sz="0" w:space="0" w:color="auto"/>
                <w:bottom w:val="none" w:sz="0" w:space="0" w:color="auto"/>
                <w:right w:val="none" w:sz="0" w:space="0" w:color="auto"/>
              </w:divBdr>
              <w:divsChild>
                <w:div w:id="189689970">
                  <w:marLeft w:val="0"/>
                  <w:marRight w:val="0"/>
                  <w:marTop w:val="0"/>
                  <w:marBottom w:val="0"/>
                  <w:divBdr>
                    <w:top w:val="none" w:sz="0" w:space="0" w:color="auto"/>
                    <w:left w:val="none" w:sz="0" w:space="0" w:color="auto"/>
                    <w:bottom w:val="none" w:sz="0" w:space="0" w:color="auto"/>
                    <w:right w:val="none" w:sz="0" w:space="0" w:color="auto"/>
                  </w:divBdr>
                  <w:divsChild>
                    <w:div w:id="51465018">
                      <w:marLeft w:val="0"/>
                      <w:marRight w:val="0"/>
                      <w:marTop w:val="0"/>
                      <w:marBottom w:val="0"/>
                      <w:divBdr>
                        <w:top w:val="none" w:sz="0" w:space="0" w:color="auto"/>
                        <w:left w:val="none" w:sz="0" w:space="0" w:color="auto"/>
                        <w:bottom w:val="none" w:sz="0" w:space="0" w:color="auto"/>
                        <w:right w:val="none" w:sz="0" w:space="0" w:color="auto"/>
                      </w:divBdr>
                      <w:divsChild>
                        <w:div w:id="1852405655">
                          <w:marLeft w:val="0"/>
                          <w:marRight w:val="0"/>
                          <w:marTop w:val="0"/>
                          <w:marBottom w:val="0"/>
                          <w:divBdr>
                            <w:top w:val="none" w:sz="0" w:space="0" w:color="auto"/>
                            <w:left w:val="none" w:sz="0" w:space="0" w:color="auto"/>
                            <w:bottom w:val="none" w:sz="0" w:space="0" w:color="auto"/>
                            <w:right w:val="none" w:sz="0" w:space="0" w:color="auto"/>
                          </w:divBdr>
                          <w:divsChild>
                            <w:div w:id="406925165">
                              <w:marLeft w:val="0"/>
                              <w:marRight w:val="0"/>
                              <w:marTop w:val="0"/>
                              <w:marBottom w:val="0"/>
                              <w:divBdr>
                                <w:top w:val="none" w:sz="0" w:space="0" w:color="auto"/>
                                <w:left w:val="none" w:sz="0" w:space="0" w:color="auto"/>
                                <w:bottom w:val="none" w:sz="0" w:space="0" w:color="auto"/>
                                <w:right w:val="none" w:sz="0" w:space="0" w:color="auto"/>
                              </w:divBdr>
                              <w:divsChild>
                                <w:div w:id="10399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057514">
          <w:marLeft w:val="0"/>
          <w:marRight w:val="0"/>
          <w:marTop w:val="0"/>
          <w:marBottom w:val="0"/>
          <w:divBdr>
            <w:top w:val="none" w:sz="0" w:space="0" w:color="auto"/>
            <w:left w:val="none" w:sz="0" w:space="0" w:color="auto"/>
            <w:bottom w:val="none" w:sz="0" w:space="0" w:color="auto"/>
            <w:right w:val="none" w:sz="0" w:space="0" w:color="auto"/>
          </w:divBdr>
          <w:divsChild>
            <w:div w:id="407777478">
              <w:marLeft w:val="0"/>
              <w:marRight w:val="0"/>
              <w:marTop w:val="0"/>
              <w:marBottom w:val="0"/>
              <w:divBdr>
                <w:top w:val="none" w:sz="0" w:space="0" w:color="auto"/>
                <w:left w:val="none" w:sz="0" w:space="0" w:color="auto"/>
                <w:bottom w:val="none" w:sz="0" w:space="0" w:color="auto"/>
                <w:right w:val="none" w:sz="0" w:space="0" w:color="auto"/>
              </w:divBdr>
              <w:divsChild>
                <w:div w:id="207685012">
                  <w:marLeft w:val="0"/>
                  <w:marRight w:val="0"/>
                  <w:marTop w:val="0"/>
                  <w:marBottom w:val="0"/>
                  <w:divBdr>
                    <w:top w:val="none" w:sz="0" w:space="0" w:color="auto"/>
                    <w:left w:val="none" w:sz="0" w:space="0" w:color="auto"/>
                    <w:bottom w:val="none" w:sz="0" w:space="0" w:color="auto"/>
                    <w:right w:val="none" w:sz="0" w:space="0" w:color="auto"/>
                  </w:divBdr>
                  <w:divsChild>
                    <w:div w:id="1243836427">
                      <w:marLeft w:val="0"/>
                      <w:marRight w:val="0"/>
                      <w:marTop w:val="0"/>
                      <w:marBottom w:val="0"/>
                      <w:divBdr>
                        <w:top w:val="none" w:sz="0" w:space="0" w:color="auto"/>
                        <w:left w:val="none" w:sz="0" w:space="0" w:color="auto"/>
                        <w:bottom w:val="none" w:sz="0" w:space="0" w:color="auto"/>
                        <w:right w:val="none" w:sz="0" w:space="0" w:color="auto"/>
                      </w:divBdr>
                      <w:divsChild>
                        <w:div w:id="929776290">
                          <w:marLeft w:val="0"/>
                          <w:marRight w:val="0"/>
                          <w:marTop w:val="0"/>
                          <w:marBottom w:val="0"/>
                          <w:divBdr>
                            <w:top w:val="none" w:sz="0" w:space="0" w:color="auto"/>
                            <w:left w:val="none" w:sz="0" w:space="0" w:color="auto"/>
                            <w:bottom w:val="none" w:sz="0" w:space="0" w:color="auto"/>
                            <w:right w:val="none" w:sz="0" w:space="0" w:color="auto"/>
                          </w:divBdr>
                          <w:divsChild>
                            <w:div w:id="1091464261">
                              <w:marLeft w:val="0"/>
                              <w:marRight w:val="0"/>
                              <w:marTop w:val="0"/>
                              <w:marBottom w:val="0"/>
                              <w:divBdr>
                                <w:top w:val="none" w:sz="0" w:space="0" w:color="auto"/>
                                <w:left w:val="none" w:sz="0" w:space="0" w:color="auto"/>
                                <w:bottom w:val="none" w:sz="0" w:space="0" w:color="auto"/>
                                <w:right w:val="none" w:sz="0" w:space="0" w:color="auto"/>
                              </w:divBdr>
                              <w:divsChild>
                                <w:div w:id="328219987">
                                  <w:marLeft w:val="0"/>
                                  <w:marRight w:val="0"/>
                                  <w:marTop w:val="0"/>
                                  <w:marBottom w:val="0"/>
                                  <w:divBdr>
                                    <w:top w:val="none" w:sz="0" w:space="0" w:color="auto"/>
                                    <w:left w:val="none" w:sz="0" w:space="0" w:color="auto"/>
                                    <w:bottom w:val="none" w:sz="0" w:space="0" w:color="auto"/>
                                    <w:right w:val="none" w:sz="0" w:space="0" w:color="auto"/>
                                  </w:divBdr>
                                  <w:divsChild>
                                    <w:div w:id="111806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260659">
          <w:marLeft w:val="0"/>
          <w:marRight w:val="0"/>
          <w:marTop w:val="0"/>
          <w:marBottom w:val="0"/>
          <w:divBdr>
            <w:top w:val="none" w:sz="0" w:space="0" w:color="auto"/>
            <w:left w:val="none" w:sz="0" w:space="0" w:color="auto"/>
            <w:bottom w:val="none" w:sz="0" w:space="0" w:color="auto"/>
            <w:right w:val="none" w:sz="0" w:space="0" w:color="auto"/>
          </w:divBdr>
          <w:divsChild>
            <w:div w:id="692925173">
              <w:marLeft w:val="0"/>
              <w:marRight w:val="0"/>
              <w:marTop w:val="0"/>
              <w:marBottom w:val="0"/>
              <w:divBdr>
                <w:top w:val="none" w:sz="0" w:space="0" w:color="auto"/>
                <w:left w:val="none" w:sz="0" w:space="0" w:color="auto"/>
                <w:bottom w:val="none" w:sz="0" w:space="0" w:color="auto"/>
                <w:right w:val="none" w:sz="0" w:space="0" w:color="auto"/>
              </w:divBdr>
              <w:divsChild>
                <w:div w:id="1401639265">
                  <w:marLeft w:val="0"/>
                  <w:marRight w:val="0"/>
                  <w:marTop w:val="0"/>
                  <w:marBottom w:val="0"/>
                  <w:divBdr>
                    <w:top w:val="none" w:sz="0" w:space="0" w:color="auto"/>
                    <w:left w:val="none" w:sz="0" w:space="0" w:color="auto"/>
                    <w:bottom w:val="none" w:sz="0" w:space="0" w:color="auto"/>
                    <w:right w:val="none" w:sz="0" w:space="0" w:color="auto"/>
                  </w:divBdr>
                  <w:divsChild>
                    <w:div w:id="54933984">
                      <w:marLeft w:val="0"/>
                      <w:marRight w:val="0"/>
                      <w:marTop w:val="0"/>
                      <w:marBottom w:val="0"/>
                      <w:divBdr>
                        <w:top w:val="none" w:sz="0" w:space="0" w:color="auto"/>
                        <w:left w:val="none" w:sz="0" w:space="0" w:color="auto"/>
                        <w:bottom w:val="none" w:sz="0" w:space="0" w:color="auto"/>
                        <w:right w:val="none" w:sz="0" w:space="0" w:color="auto"/>
                      </w:divBdr>
                      <w:divsChild>
                        <w:div w:id="2145124522">
                          <w:marLeft w:val="0"/>
                          <w:marRight w:val="0"/>
                          <w:marTop w:val="0"/>
                          <w:marBottom w:val="0"/>
                          <w:divBdr>
                            <w:top w:val="none" w:sz="0" w:space="0" w:color="auto"/>
                            <w:left w:val="none" w:sz="0" w:space="0" w:color="auto"/>
                            <w:bottom w:val="none" w:sz="0" w:space="0" w:color="auto"/>
                            <w:right w:val="none" w:sz="0" w:space="0" w:color="auto"/>
                          </w:divBdr>
                          <w:divsChild>
                            <w:div w:id="2033915542">
                              <w:marLeft w:val="0"/>
                              <w:marRight w:val="0"/>
                              <w:marTop w:val="0"/>
                              <w:marBottom w:val="0"/>
                              <w:divBdr>
                                <w:top w:val="none" w:sz="0" w:space="0" w:color="auto"/>
                                <w:left w:val="none" w:sz="0" w:space="0" w:color="auto"/>
                                <w:bottom w:val="none" w:sz="0" w:space="0" w:color="auto"/>
                                <w:right w:val="none" w:sz="0" w:space="0" w:color="auto"/>
                              </w:divBdr>
                              <w:divsChild>
                                <w:div w:id="8053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316444">
      <w:bodyDiv w:val="1"/>
      <w:marLeft w:val="0"/>
      <w:marRight w:val="0"/>
      <w:marTop w:val="0"/>
      <w:marBottom w:val="0"/>
      <w:divBdr>
        <w:top w:val="none" w:sz="0" w:space="0" w:color="auto"/>
        <w:left w:val="none" w:sz="0" w:space="0" w:color="auto"/>
        <w:bottom w:val="none" w:sz="0" w:space="0" w:color="auto"/>
        <w:right w:val="none" w:sz="0" w:space="0" w:color="auto"/>
      </w:divBdr>
      <w:divsChild>
        <w:div w:id="363992201">
          <w:marLeft w:val="0"/>
          <w:marRight w:val="0"/>
          <w:marTop w:val="0"/>
          <w:marBottom w:val="0"/>
          <w:divBdr>
            <w:top w:val="none" w:sz="0" w:space="0" w:color="auto"/>
            <w:left w:val="none" w:sz="0" w:space="0" w:color="auto"/>
            <w:bottom w:val="none" w:sz="0" w:space="0" w:color="auto"/>
            <w:right w:val="none" w:sz="0" w:space="0" w:color="auto"/>
          </w:divBdr>
          <w:divsChild>
            <w:div w:id="44375559">
              <w:marLeft w:val="0"/>
              <w:marRight w:val="0"/>
              <w:marTop w:val="0"/>
              <w:marBottom w:val="0"/>
              <w:divBdr>
                <w:top w:val="none" w:sz="0" w:space="0" w:color="auto"/>
                <w:left w:val="none" w:sz="0" w:space="0" w:color="auto"/>
                <w:bottom w:val="none" w:sz="0" w:space="0" w:color="auto"/>
                <w:right w:val="none" w:sz="0" w:space="0" w:color="auto"/>
              </w:divBdr>
              <w:divsChild>
                <w:div w:id="632491766">
                  <w:marLeft w:val="0"/>
                  <w:marRight w:val="0"/>
                  <w:marTop w:val="0"/>
                  <w:marBottom w:val="0"/>
                  <w:divBdr>
                    <w:top w:val="none" w:sz="0" w:space="0" w:color="auto"/>
                    <w:left w:val="none" w:sz="0" w:space="0" w:color="auto"/>
                    <w:bottom w:val="none" w:sz="0" w:space="0" w:color="auto"/>
                    <w:right w:val="none" w:sz="0" w:space="0" w:color="auto"/>
                  </w:divBdr>
                  <w:divsChild>
                    <w:div w:id="639532936">
                      <w:marLeft w:val="0"/>
                      <w:marRight w:val="0"/>
                      <w:marTop w:val="0"/>
                      <w:marBottom w:val="0"/>
                      <w:divBdr>
                        <w:top w:val="none" w:sz="0" w:space="0" w:color="auto"/>
                        <w:left w:val="none" w:sz="0" w:space="0" w:color="auto"/>
                        <w:bottom w:val="none" w:sz="0" w:space="0" w:color="auto"/>
                        <w:right w:val="none" w:sz="0" w:space="0" w:color="auto"/>
                      </w:divBdr>
                      <w:divsChild>
                        <w:div w:id="168644044">
                          <w:marLeft w:val="0"/>
                          <w:marRight w:val="0"/>
                          <w:marTop w:val="0"/>
                          <w:marBottom w:val="0"/>
                          <w:divBdr>
                            <w:top w:val="none" w:sz="0" w:space="0" w:color="auto"/>
                            <w:left w:val="none" w:sz="0" w:space="0" w:color="auto"/>
                            <w:bottom w:val="none" w:sz="0" w:space="0" w:color="auto"/>
                            <w:right w:val="none" w:sz="0" w:space="0" w:color="auto"/>
                          </w:divBdr>
                          <w:divsChild>
                            <w:div w:id="482627433">
                              <w:marLeft w:val="0"/>
                              <w:marRight w:val="0"/>
                              <w:marTop w:val="0"/>
                              <w:marBottom w:val="0"/>
                              <w:divBdr>
                                <w:top w:val="none" w:sz="0" w:space="0" w:color="auto"/>
                                <w:left w:val="none" w:sz="0" w:space="0" w:color="auto"/>
                                <w:bottom w:val="none" w:sz="0" w:space="0" w:color="auto"/>
                                <w:right w:val="none" w:sz="0" w:space="0" w:color="auto"/>
                              </w:divBdr>
                              <w:divsChild>
                                <w:div w:id="8194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395827">
          <w:marLeft w:val="0"/>
          <w:marRight w:val="0"/>
          <w:marTop w:val="0"/>
          <w:marBottom w:val="0"/>
          <w:divBdr>
            <w:top w:val="none" w:sz="0" w:space="0" w:color="auto"/>
            <w:left w:val="none" w:sz="0" w:space="0" w:color="auto"/>
            <w:bottom w:val="none" w:sz="0" w:space="0" w:color="auto"/>
            <w:right w:val="none" w:sz="0" w:space="0" w:color="auto"/>
          </w:divBdr>
          <w:divsChild>
            <w:div w:id="920022537">
              <w:marLeft w:val="0"/>
              <w:marRight w:val="0"/>
              <w:marTop w:val="0"/>
              <w:marBottom w:val="0"/>
              <w:divBdr>
                <w:top w:val="none" w:sz="0" w:space="0" w:color="auto"/>
                <w:left w:val="none" w:sz="0" w:space="0" w:color="auto"/>
                <w:bottom w:val="none" w:sz="0" w:space="0" w:color="auto"/>
                <w:right w:val="none" w:sz="0" w:space="0" w:color="auto"/>
              </w:divBdr>
              <w:divsChild>
                <w:div w:id="1806921143">
                  <w:marLeft w:val="0"/>
                  <w:marRight w:val="0"/>
                  <w:marTop w:val="0"/>
                  <w:marBottom w:val="0"/>
                  <w:divBdr>
                    <w:top w:val="none" w:sz="0" w:space="0" w:color="auto"/>
                    <w:left w:val="none" w:sz="0" w:space="0" w:color="auto"/>
                    <w:bottom w:val="none" w:sz="0" w:space="0" w:color="auto"/>
                    <w:right w:val="none" w:sz="0" w:space="0" w:color="auto"/>
                  </w:divBdr>
                  <w:divsChild>
                    <w:div w:id="1423600974">
                      <w:marLeft w:val="0"/>
                      <w:marRight w:val="0"/>
                      <w:marTop w:val="0"/>
                      <w:marBottom w:val="0"/>
                      <w:divBdr>
                        <w:top w:val="none" w:sz="0" w:space="0" w:color="auto"/>
                        <w:left w:val="none" w:sz="0" w:space="0" w:color="auto"/>
                        <w:bottom w:val="none" w:sz="0" w:space="0" w:color="auto"/>
                        <w:right w:val="none" w:sz="0" w:space="0" w:color="auto"/>
                      </w:divBdr>
                      <w:divsChild>
                        <w:div w:id="288055135">
                          <w:marLeft w:val="0"/>
                          <w:marRight w:val="0"/>
                          <w:marTop w:val="0"/>
                          <w:marBottom w:val="0"/>
                          <w:divBdr>
                            <w:top w:val="none" w:sz="0" w:space="0" w:color="auto"/>
                            <w:left w:val="none" w:sz="0" w:space="0" w:color="auto"/>
                            <w:bottom w:val="none" w:sz="0" w:space="0" w:color="auto"/>
                            <w:right w:val="none" w:sz="0" w:space="0" w:color="auto"/>
                          </w:divBdr>
                          <w:divsChild>
                            <w:div w:id="1972398395">
                              <w:marLeft w:val="0"/>
                              <w:marRight w:val="0"/>
                              <w:marTop w:val="0"/>
                              <w:marBottom w:val="0"/>
                              <w:divBdr>
                                <w:top w:val="none" w:sz="0" w:space="0" w:color="auto"/>
                                <w:left w:val="none" w:sz="0" w:space="0" w:color="auto"/>
                                <w:bottom w:val="none" w:sz="0" w:space="0" w:color="auto"/>
                                <w:right w:val="none" w:sz="0" w:space="0" w:color="auto"/>
                              </w:divBdr>
                              <w:divsChild>
                                <w:div w:id="165545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937963">
      <w:bodyDiv w:val="1"/>
      <w:marLeft w:val="0"/>
      <w:marRight w:val="0"/>
      <w:marTop w:val="0"/>
      <w:marBottom w:val="0"/>
      <w:divBdr>
        <w:top w:val="none" w:sz="0" w:space="0" w:color="auto"/>
        <w:left w:val="none" w:sz="0" w:space="0" w:color="auto"/>
        <w:bottom w:val="none" w:sz="0" w:space="0" w:color="auto"/>
        <w:right w:val="none" w:sz="0" w:space="0" w:color="auto"/>
      </w:divBdr>
      <w:divsChild>
        <w:div w:id="1918856854">
          <w:marLeft w:val="0"/>
          <w:marRight w:val="0"/>
          <w:marTop w:val="0"/>
          <w:marBottom w:val="0"/>
          <w:divBdr>
            <w:top w:val="none" w:sz="0" w:space="0" w:color="auto"/>
            <w:left w:val="none" w:sz="0" w:space="0" w:color="auto"/>
            <w:bottom w:val="none" w:sz="0" w:space="0" w:color="auto"/>
            <w:right w:val="none" w:sz="0" w:space="0" w:color="auto"/>
          </w:divBdr>
          <w:divsChild>
            <w:div w:id="2027322203">
              <w:marLeft w:val="0"/>
              <w:marRight w:val="0"/>
              <w:marTop w:val="0"/>
              <w:marBottom w:val="0"/>
              <w:divBdr>
                <w:top w:val="none" w:sz="0" w:space="0" w:color="auto"/>
                <w:left w:val="none" w:sz="0" w:space="0" w:color="auto"/>
                <w:bottom w:val="none" w:sz="0" w:space="0" w:color="auto"/>
                <w:right w:val="none" w:sz="0" w:space="0" w:color="auto"/>
              </w:divBdr>
              <w:divsChild>
                <w:div w:id="1731228937">
                  <w:marLeft w:val="0"/>
                  <w:marRight w:val="0"/>
                  <w:marTop w:val="0"/>
                  <w:marBottom w:val="0"/>
                  <w:divBdr>
                    <w:top w:val="none" w:sz="0" w:space="0" w:color="auto"/>
                    <w:left w:val="none" w:sz="0" w:space="0" w:color="auto"/>
                    <w:bottom w:val="none" w:sz="0" w:space="0" w:color="auto"/>
                    <w:right w:val="none" w:sz="0" w:space="0" w:color="auto"/>
                  </w:divBdr>
                  <w:divsChild>
                    <w:div w:id="277220776">
                      <w:marLeft w:val="0"/>
                      <w:marRight w:val="0"/>
                      <w:marTop w:val="0"/>
                      <w:marBottom w:val="0"/>
                      <w:divBdr>
                        <w:top w:val="none" w:sz="0" w:space="0" w:color="auto"/>
                        <w:left w:val="none" w:sz="0" w:space="0" w:color="auto"/>
                        <w:bottom w:val="none" w:sz="0" w:space="0" w:color="auto"/>
                        <w:right w:val="none" w:sz="0" w:space="0" w:color="auto"/>
                      </w:divBdr>
                      <w:divsChild>
                        <w:div w:id="705719801">
                          <w:marLeft w:val="0"/>
                          <w:marRight w:val="0"/>
                          <w:marTop w:val="0"/>
                          <w:marBottom w:val="0"/>
                          <w:divBdr>
                            <w:top w:val="none" w:sz="0" w:space="0" w:color="auto"/>
                            <w:left w:val="none" w:sz="0" w:space="0" w:color="auto"/>
                            <w:bottom w:val="none" w:sz="0" w:space="0" w:color="auto"/>
                            <w:right w:val="none" w:sz="0" w:space="0" w:color="auto"/>
                          </w:divBdr>
                          <w:divsChild>
                            <w:div w:id="1442647165">
                              <w:marLeft w:val="0"/>
                              <w:marRight w:val="0"/>
                              <w:marTop w:val="0"/>
                              <w:marBottom w:val="0"/>
                              <w:divBdr>
                                <w:top w:val="none" w:sz="0" w:space="0" w:color="auto"/>
                                <w:left w:val="none" w:sz="0" w:space="0" w:color="auto"/>
                                <w:bottom w:val="none" w:sz="0" w:space="0" w:color="auto"/>
                                <w:right w:val="none" w:sz="0" w:space="0" w:color="auto"/>
                              </w:divBdr>
                              <w:divsChild>
                                <w:div w:id="21321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425415">
      <w:bodyDiv w:val="1"/>
      <w:marLeft w:val="0"/>
      <w:marRight w:val="0"/>
      <w:marTop w:val="0"/>
      <w:marBottom w:val="0"/>
      <w:divBdr>
        <w:top w:val="none" w:sz="0" w:space="0" w:color="auto"/>
        <w:left w:val="none" w:sz="0" w:space="0" w:color="auto"/>
        <w:bottom w:val="none" w:sz="0" w:space="0" w:color="auto"/>
        <w:right w:val="none" w:sz="0" w:space="0" w:color="auto"/>
      </w:divBdr>
    </w:div>
    <w:div w:id="666829573">
      <w:bodyDiv w:val="1"/>
      <w:marLeft w:val="0"/>
      <w:marRight w:val="0"/>
      <w:marTop w:val="0"/>
      <w:marBottom w:val="0"/>
      <w:divBdr>
        <w:top w:val="none" w:sz="0" w:space="0" w:color="auto"/>
        <w:left w:val="none" w:sz="0" w:space="0" w:color="auto"/>
        <w:bottom w:val="none" w:sz="0" w:space="0" w:color="auto"/>
        <w:right w:val="none" w:sz="0" w:space="0" w:color="auto"/>
      </w:divBdr>
    </w:div>
    <w:div w:id="673846089">
      <w:bodyDiv w:val="1"/>
      <w:marLeft w:val="0"/>
      <w:marRight w:val="0"/>
      <w:marTop w:val="0"/>
      <w:marBottom w:val="0"/>
      <w:divBdr>
        <w:top w:val="none" w:sz="0" w:space="0" w:color="auto"/>
        <w:left w:val="none" w:sz="0" w:space="0" w:color="auto"/>
        <w:bottom w:val="none" w:sz="0" w:space="0" w:color="auto"/>
        <w:right w:val="none" w:sz="0" w:space="0" w:color="auto"/>
      </w:divBdr>
      <w:divsChild>
        <w:div w:id="589003282">
          <w:marLeft w:val="0"/>
          <w:marRight w:val="0"/>
          <w:marTop w:val="0"/>
          <w:marBottom w:val="0"/>
          <w:divBdr>
            <w:top w:val="none" w:sz="0" w:space="0" w:color="auto"/>
            <w:left w:val="none" w:sz="0" w:space="0" w:color="auto"/>
            <w:bottom w:val="none" w:sz="0" w:space="0" w:color="auto"/>
            <w:right w:val="none" w:sz="0" w:space="0" w:color="auto"/>
          </w:divBdr>
          <w:divsChild>
            <w:div w:id="917908561">
              <w:marLeft w:val="0"/>
              <w:marRight w:val="0"/>
              <w:marTop w:val="0"/>
              <w:marBottom w:val="0"/>
              <w:divBdr>
                <w:top w:val="none" w:sz="0" w:space="0" w:color="auto"/>
                <w:left w:val="none" w:sz="0" w:space="0" w:color="auto"/>
                <w:bottom w:val="none" w:sz="0" w:space="0" w:color="auto"/>
                <w:right w:val="none" w:sz="0" w:space="0" w:color="auto"/>
              </w:divBdr>
              <w:divsChild>
                <w:div w:id="740367573">
                  <w:marLeft w:val="0"/>
                  <w:marRight w:val="0"/>
                  <w:marTop w:val="0"/>
                  <w:marBottom w:val="0"/>
                  <w:divBdr>
                    <w:top w:val="none" w:sz="0" w:space="0" w:color="auto"/>
                    <w:left w:val="none" w:sz="0" w:space="0" w:color="auto"/>
                    <w:bottom w:val="none" w:sz="0" w:space="0" w:color="auto"/>
                    <w:right w:val="none" w:sz="0" w:space="0" w:color="auto"/>
                  </w:divBdr>
                  <w:divsChild>
                    <w:div w:id="2067876874">
                      <w:marLeft w:val="0"/>
                      <w:marRight w:val="0"/>
                      <w:marTop w:val="0"/>
                      <w:marBottom w:val="0"/>
                      <w:divBdr>
                        <w:top w:val="none" w:sz="0" w:space="0" w:color="auto"/>
                        <w:left w:val="none" w:sz="0" w:space="0" w:color="auto"/>
                        <w:bottom w:val="none" w:sz="0" w:space="0" w:color="auto"/>
                        <w:right w:val="none" w:sz="0" w:space="0" w:color="auto"/>
                      </w:divBdr>
                      <w:divsChild>
                        <w:div w:id="1289120128">
                          <w:marLeft w:val="0"/>
                          <w:marRight w:val="0"/>
                          <w:marTop w:val="0"/>
                          <w:marBottom w:val="0"/>
                          <w:divBdr>
                            <w:top w:val="none" w:sz="0" w:space="0" w:color="auto"/>
                            <w:left w:val="none" w:sz="0" w:space="0" w:color="auto"/>
                            <w:bottom w:val="none" w:sz="0" w:space="0" w:color="auto"/>
                            <w:right w:val="none" w:sz="0" w:space="0" w:color="auto"/>
                          </w:divBdr>
                          <w:divsChild>
                            <w:div w:id="433863022">
                              <w:marLeft w:val="0"/>
                              <w:marRight w:val="0"/>
                              <w:marTop w:val="0"/>
                              <w:marBottom w:val="0"/>
                              <w:divBdr>
                                <w:top w:val="none" w:sz="0" w:space="0" w:color="auto"/>
                                <w:left w:val="none" w:sz="0" w:space="0" w:color="auto"/>
                                <w:bottom w:val="none" w:sz="0" w:space="0" w:color="auto"/>
                                <w:right w:val="none" w:sz="0" w:space="0" w:color="auto"/>
                              </w:divBdr>
                              <w:divsChild>
                                <w:div w:id="70401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9426650">
      <w:bodyDiv w:val="1"/>
      <w:marLeft w:val="0"/>
      <w:marRight w:val="0"/>
      <w:marTop w:val="0"/>
      <w:marBottom w:val="0"/>
      <w:divBdr>
        <w:top w:val="none" w:sz="0" w:space="0" w:color="auto"/>
        <w:left w:val="none" w:sz="0" w:space="0" w:color="auto"/>
        <w:bottom w:val="none" w:sz="0" w:space="0" w:color="auto"/>
        <w:right w:val="none" w:sz="0" w:space="0" w:color="auto"/>
      </w:divBdr>
      <w:divsChild>
        <w:div w:id="2142846741">
          <w:marLeft w:val="0"/>
          <w:marRight w:val="0"/>
          <w:marTop w:val="0"/>
          <w:marBottom w:val="0"/>
          <w:divBdr>
            <w:top w:val="none" w:sz="0" w:space="0" w:color="auto"/>
            <w:left w:val="none" w:sz="0" w:space="0" w:color="auto"/>
            <w:bottom w:val="none" w:sz="0" w:space="0" w:color="auto"/>
            <w:right w:val="none" w:sz="0" w:space="0" w:color="auto"/>
          </w:divBdr>
          <w:divsChild>
            <w:div w:id="695932246">
              <w:marLeft w:val="0"/>
              <w:marRight w:val="0"/>
              <w:marTop w:val="0"/>
              <w:marBottom w:val="0"/>
              <w:divBdr>
                <w:top w:val="none" w:sz="0" w:space="0" w:color="auto"/>
                <w:left w:val="none" w:sz="0" w:space="0" w:color="auto"/>
                <w:bottom w:val="none" w:sz="0" w:space="0" w:color="auto"/>
                <w:right w:val="none" w:sz="0" w:space="0" w:color="auto"/>
              </w:divBdr>
              <w:divsChild>
                <w:div w:id="2002466537">
                  <w:marLeft w:val="0"/>
                  <w:marRight w:val="0"/>
                  <w:marTop w:val="0"/>
                  <w:marBottom w:val="0"/>
                  <w:divBdr>
                    <w:top w:val="none" w:sz="0" w:space="0" w:color="auto"/>
                    <w:left w:val="none" w:sz="0" w:space="0" w:color="auto"/>
                    <w:bottom w:val="none" w:sz="0" w:space="0" w:color="auto"/>
                    <w:right w:val="none" w:sz="0" w:space="0" w:color="auto"/>
                  </w:divBdr>
                  <w:divsChild>
                    <w:div w:id="1491100078">
                      <w:marLeft w:val="0"/>
                      <w:marRight w:val="0"/>
                      <w:marTop w:val="0"/>
                      <w:marBottom w:val="0"/>
                      <w:divBdr>
                        <w:top w:val="none" w:sz="0" w:space="0" w:color="auto"/>
                        <w:left w:val="none" w:sz="0" w:space="0" w:color="auto"/>
                        <w:bottom w:val="none" w:sz="0" w:space="0" w:color="auto"/>
                        <w:right w:val="none" w:sz="0" w:space="0" w:color="auto"/>
                      </w:divBdr>
                      <w:divsChild>
                        <w:div w:id="2060009465">
                          <w:marLeft w:val="0"/>
                          <w:marRight w:val="0"/>
                          <w:marTop w:val="0"/>
                          <w:marBottom w:val="0"/>
                          <w:divBdr>
                            <w:top w:val="none" w:sz="0" w:space="0" w:color="auto"/>
                            <w:left w:val="none" w:sz="0" w:space="0" w:color="auto"/>
                            <w:bottom w:val="none" w:sz="0" w:space="0" w:color="auto"/>
                            <w:right w:val="none" w:sz="0" w:space="0" w:color="auto"/>
                          </w:divBdr>
                          <w:divsChild>
                            <w:div w:id="893542400">
                              <w:marLeft w:val="0"/>
                              <w:marRight w:val="0"/>
                              <w:marTop w:val="0"/>
                              <w:marBottom w:val="0"/>
                              <w:divBdr>
                                <w:top w:val="none" w:sz="0" w:space="0" w:color="auto"/>
                                <w:left w:val="none" w:sz="0" w:space="0" w:color="auto"/>
                                <w:bottom w:val="none" w:sz="0" w:space="0" w:color="auto"/>
                                <w:right w:val="none" w:sz="0" w:space="0" w:color="auto"/>
                              </w:divBdr>
                              <w:divsChild>
                                <w:div w:id="73323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094321">
      <w:bodyDiv w:val="1"/>
      <w:marLeft w:val="0"/>
      <w:marRight w:val="0"/>
      <w:marTop w:val="0"/>
      <w:marBottom w:val="0"/>
      <w:divBdr>
        <w:top w:val="none" w:sz="0" w:space="0" w:color="auto"/>
        <w:left w:val="none" w:sz="0" w:space="0" w:color="auto"/>
        <w:bottom w:val="none" w:sz="0" w:space="0" w:color="auto"/>
        <w:right w:val="none" w:sz="0" w:space="0" w:color="auto"/>
      </w:divBdr>
    </w:div>
    <w:div w:id="687028942">
      <w:bodyDiv w:val="1"/>
      <w:marLeft w:val="0"/>
      <w:marRight w:val="0"/>
      <w:marTop w:val="0"/>
      <w:marBottom w:val="0"/>
      <w:divBdr>
        <w:top w:val="none" w:sz="0" w:space="0" w:color="auto"/>
        <w:left w:val="none" w:sz="0" w:space="0" w:color="auto"/>
        <w:bottom w:val="none" w:sz="0" w:space="0" w:color="auto"/>
        <w:right w:val="none" w:sz="0" w:space="0" w:color="auto"/>
      </w:divBdr>
    </w:div>
    <w:div w:id="723066904">
      <w:bodyDiv w:val="1"/>
      <w:marLeft w:val="0"/>
      <w:marRight w:val="0"/>
      <w:marTop w:val="0"/>
      <w:marBottom w:val="0"/>
      <w:divBdr>
        <w:top w:val="none" w:sz="0" w:space="0" w:color="auto"/>
        <w:left w:val="none" w:sz="0" w:space="0" w:color="auto"/>
        <w:bottom w:val="none" w:sz="0" w:space="0" w:color="auto"/>
        <w:right w:val="none" w:sz="0" w:space="0" w:color="auto"/>
      </w:divBdr>
    </w:div>
    <w:div w:id="749814182">
      <w:bodyDiv w:val="1"/>
      <w:marLeft w:val="0"/>
      <w:marRight w:val="0"/>
      <w:marTop w:val="0"/>
      <w:marBottom w:val="0"/>
      <w:divBdr>
        <w:top w:val="none" w:sz="0" w:space="0" w:color="auto"/>
        <w:left w:val="none" w:sz="0" w:space="0" w:color="auto"/>
        <w:bottom w:val="none" w:sz="0" w:space="0" w:color="auto"/>
        <w:right w:val="none" w:sz="0" w:space="0" w:color="auto"/>
      </w:divBdr>
      <w:divsChild>
        <w:div w:id="1553465672">
          <w:marLeft w:val="0"/>
          <w:marRight w:val="0"/>
          <w:marTop w:val="0"/>
          <w:marBottom w:val="0"/>
          <w:divBdr>
            <w:top w:val="none" w:sz="0" w:space="0" w:color="auto"/>
            <w:left w:val="none" w:sz="0" w:space="0" w:color="auto"/>
            <w:bottom w:val="none" w:sz="0" w:space="0" w:color="auto"/>
            <w:right w:val="none" w:sz="0" w:space="0" w:color="auto"/>
          </w:divBdr>
          <w:divsChild>
            <w:div w:id="1112624769">
              <w:marLeft w:val="0"/>
              <w:marRight w:val="0"/>
              <w:marTop w:val="0"/>
              <w:marBottom w:val="0"/>
              <w:divBdr>
                <w:top w:val="none" w:sz="0" w:space="0" w:color="auto"/>
                <w:left w:val="none" w:sz="0" w:space="0" w:color="auto"/>
                <w:bottom w:val="none" w:sz="0" w:space="0" w:color="auto"/>
                <w:right w:val="none" w:sz="0" w:space="0" w:color="auto"/>
              </w:divBdr>
              <w:divsChild>
                <w:div w:id="1433014205">
                  <w:marLeft w:val="0"/>
                  <w:marRight w:val="0"/>
                  <w:marTop w:val="0"/>
                  <w:marBottom w:val="0"/>
                  <w:divBdr>
                    <w:top w:val="none" w:sz="0" w:space="0" w:color="auto"/>
                    <w:left w:val="none" w:sz="0" w:space="0" w:color="auto"/>
                    <w:bottom w:val="none" w:sz="0" w:space="0" w:color="auto"/>
                    <w:right w:val="none" w:sz="0" w:space="0" w:color="auto"/>
                  </w:divBdr>
                  <w:divsChild>
                    <w:div w:id="782461224">
                      <w:marLeft w:val="0"/>
                      <w:marRight w:val="0"/>
                      <w:marTop w:val="0"/>
                      <w:marBottom w:val="0"/>
                      <w:divBdr>
                        <w:top w:val="none" w:sz="0" w:space="0" w:color="auto"/>
                        <w:left w:val="none" w:sz="0" w:space="0" w:color="auto"/>
                        <w:bottom w:val="none" w:sz="0" w:space="0" w:color="auto"/>
                        <w:right w:val="none" w:sz="0" w:space="0" w:color="auto"/>
                      </w:divBdr>
                      <w:divsChild>
                        <w:div w:id="108357123">
                          <w:marLeft w:val="0"/>
                          <w:marRight w:val="0"/>
                          <w:marTop w:val="0"/>
                          <w:marBottom w:val="0"/>
                          <w:divBdr>
                            <w:top w:val="none" w:sz="0" w:space="0" w:color="auto"/>
                            <w:left w:val="none" w:sz="0" w:space="0" w:color="auto"/>
                            <w:bottom w:val="none" w:sz="0" w:space="0" w:color="auto"/>
                            <w:right w:val="none" w:sz="0" w:space="0" w:color="auto"/>
                          </w:divBdr>
                          <w:divsChild>
                            <w:div w:id="955064172">
                              <w:marLeft w:val="0"/>
                              <w:marRight w:val="0"/>
                              <w:marTop w:val="0"/>
                              <w:marBottom w:val="0"/>
                              <w:divBdr>
                                <w:top w:val="none" w:sz="0" w:space="0" w:color="auto"/>
                                <w:left w:val="none" w:sz="0" w:space="0" w:color="auto"/>
                                <w:bottom w:val="none" w:sz="0" w:space="0" w:color="auto"/>
                                <w:right w:val="none" w:sz="0" w:space="0" w:color="auto"/>
                              </w:divBdr>
                              <w:divsChild>
                                <w:div w:id="18197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36389">
          <w:marLeft w:val="0"/>
          <w:marRight w:val="0"/>
          <w:marTop w:val="0"/>
          <w:marBottom w:val="0"/>
          <w:divBdr>
            <w:top w:val="none" w:sz="0" w:space="0" w:color="auto"/>
            <w:left w:val="none" w:sz="0" w:space="0" w:color="auto"/>
            <w:bottom w:val="none" w:sz="0" w:space="0" w:color="auto"/>
            <w:right w:val="none" w:sz="0" w:space="0" w:color="auto"/>
          </w:divBdr>
          <w:divsChild>
            <w:div w:id="1040082708">
              <w:marLeft w:val="0"/>
              <w:marRight w:val="0"/>
              <w:marTop w:val="0"/>
              <w:marBottom w:val="0"/>
              <w:divBdr>
                <w:top w:val="none" w:sz="0" w:space="0" w:color="auto"/>
                <w:left w:val="none" w:sz="0" w:space="0" w:color="auto"/>
                <w:bottom w:val="none" w:sz="0" w:space="0" w:color="auto"/>
                <w:right w:val="none" w:sz="0" w:space="0" w:color="auto"/>
              </w:divBdr>
              <w:divsChild>
                <w:div w:id="999770826">
                  <w:marLeft w:val="0"/>
                  <w:marRight w:val="0"/>
                  <w:marTop w:val="0"/>
                  <w:marBottom w:val="0"/>
                  <w:divBdr>
                    <w:top w:val="none" w:sz="0" w:space="0" w:color="auto"/>
                    <w:left w:val="none" w:sz="0" w:space="0" w:color="auto"/>
                    <w:bottom w:val="none" w:sz="0" w:space="0" w:color="auto"/>
                    <w:right w:val="none" w:sz="0" w:space="0" w:color="auto"/>
                  </w:divBdr>
                  <w:divsChild>
                    <w:div w:id="645285260">
                      <w:marLeft w:val="0"/>
                      <w:marRight w:val="0"/>
                      <w:marTop w:val="0"/>
                      <w:marBottom w:val="0"/>
                      <w:divBdr>
                        <w:top w:val="none" w:sz="0" w:space="0" w:color="auto"/>
                        <w:left w:val="none" w:sz="0" w:space="0" w:color="auto"/>
                        <w:bottom w:val="none" w:sz="0" w:space="0" w:color="auto"/>
                        <w:right w:val="none" w:sz="0" w:space="0" w:color="auto"/>
                      </w:divBdr>
                      <w:divsChild>
                        <w:div w:id="1241715364">
                          <w:marLeft w:val="0"/>
                          <w:marRight w:val="0"/>
                          <w:marTop w:val="0"/>
                          <w:marBottom w:val="0"/>
                          <w:divBdr>
                            <w:top w:val="none" w:sz="0" w:space="0" w:color="auto"/>
                            <w:left w:val="none" w:sz="0" w:space="0" w:color="auto"/>
                            <w:bottom w:val="none" w:sz="0" w:space="0" w:color="auto"/>
                            <w:right w:val="none" w:sz="0" w:space="0" w:color="auto"/>
                          </w:divBdr>
                          <w:divsChild>
                            <w:div w:id="400249734">
                              <w:marLeft w:val="0"/>
                              <w:marRight w:val="0"/>
                              <w:marTop w:val="0"/>
                              <w:marBottom w:val="0"/>
                              <w:divBdr>
                                <w:top w:val="none" w:sz="0" w:space="0" w:color="auto"/>
                                <w:left w:val="none" w:sz="0" w:space="0" w:color="auto"/>
                                <w:bottom w:val="none" w:sz="0" w:space="0" w:color="auto"/>
                                <w:right w:val="none" w:sz="0" w:space="0" w:color="auto"/>
                              </w:divBdr>
                              <w:divsChild>
                                <w:div w:id="1159999275">
                                  <w:marLeft w:val="0"/>
                                  <w:marRight w:val="0"/>
                                  <w:marTop w:val="0"/>
                                  <w:marBottom w:val="0"/>
                                  <w:divBdr>
                                    <w:top w:val="none" w:sz="0" w:space="0" w:color="auto"/>
                                    <w:left w:val="none" w:sz="0" w:space="0" w:color="auto"/>
                                    <w:bottom w:val="none" w:sz="0" w:space="0" w:color="auto"/>
                                    <w:right w:val="none" w:sz="0" w:space="0" w:color="auto"/>
                                  </w:divBdr>
                                  <w:divsChild>
                                    <w:div w:id="107146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72101">
          <w:marLeft w:val="0"/>
          <w:marRight w:val="0"/>
          <w:marTop w:val="0"/>
          <w:marBottom w:val="0"/>
          <w:divBdr>
            <w:top w:val="none" w:sz="0" w:space="0" w:color="auto"/>
            <w:left w:val="none" w:sz="0" w:space="0" w:color="auto"/>
            <w:bottom w:val="none" w:sz="0" w:space="0" w:color="auto"/>
            <w:right w:val="none" w:sz="0" w:space="0" w:color="auto"/>
          </w:divBdr>
          <w:divsChild>
            <w:div w:id="898251830">
              <w:marLeft w:val="0"/>
              <w:marRight w:val="0"/>
              <w:marTop w:val="0"/>
              <w:marBottom w:val="0"/>
              <w:divBdr>
                <w:top w:val="none" w:sz="0" w:space="0" w:color="auto"/>
                <w:left w:val="none" w:sz="0" w:space="0" w:color="auto"/>
                <w:bottom w:val="none" w:sz="0" w:space="0" w:color="auto"/>
                <w:right w:val="none" w:sz="0" w:space="0" w:color="auto"/>
              </w:divBdr>
              <w:divsChild>
                <w:div w:id="108359015">
                  <w:marLeft w:val="0"/>
                  <w:marRight w:val="0"/>
                  <w:marTop w:val="0"/>
                  <w:marBottom w:val="0"/>
                  <w:divBdr>
                    <w:top w:val="none" w:sz="0" w:space="0" w:color="auto"/>
                    <w:left w:val="none" w:sz="0" w:space="0" w:color="auto"/>
                    <w:bottom w:val="none" w:sz="0" w:space="0" w:color="auto"/>
                    <w:right w:val="none" w:sz="0" w:space="0" w:color="auto"/>
                  </w:divBdr>
                  <w:divsChild>
                    <w:div w:id="298925881">
                      <w:marLeft w:val="0"/>
                      <w:marRight w:val="0"/>
                      <w:marTop w:val="0"/>
                      <w:marBottom w:val="0"/>
                      <w:divBdr>
                        <w:top w:val="none" w:sz="0" w:space="0" w:color="auto"/>
                        <w:left w:val="none" w:sz="0" w:space="0" w:color="auto"/>
                        <w:bottom w:val="none" w:sz="0" w:space="0" w:color="auto"/>
                        <w:right w:val="none" w:sz="0" w:space="0" w:color="auto"/>
                      </w:divBdr>
                      <w:divsChild>
                        <w:div w:id="619730013">
                          <w:marLeft w:val="0"/>
                          <w:marRight w:val="0"/>
                          <w:marTop w:val="0"/>
                          <w:marBottom w:val="0"/>
                          <w:divBdr>
                            <w:top w:val="none" w:sz="0" w:space="0" w:color="auto"/>
                            <w:left w:val="none" w:sz="0" w:space="0" w:color="auto"/>
                            <w:bottom w:val="none" w:sz="0" w:space="0" w:color="auto"/>
                            <w:right w:val="none" w:sz="0" w:space="0" w:color="auto"/>
                          </w:divBdr>
                          <w:divsChild>
                            <w:div w:id="1707409786">
                              <w:marLeft w:val="0"/>
                              <w:marRight w:val="0"/>
                              <w:marTop w:val="0"/>
                              <w:marBottom w:val="0"/>
                              <w:divBdr>
                                <w:top w:val="none" w:sz="0" w:space="0" w:color="auto"/>
                                <w:left w:val="none" w:sz="0" w:space="0" w:color="auto"/>
                                <w:bottom w:val="none" w:sz="0" w:space="0" w:color="auto"/>
                                <w:right w:val="none" w:sz="0" w:space="0" w:color="auto"/>
                              </w:divBdr>
                              <w:divsChild>
                                <w:div w:id="8815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980403">
      <w:bodyDiv w:val="1"/>
      <w:marLeft w:val="0"/>
      <w:marRight w:val="0"/>
      <w:marTop w:val="0"/>
      <w:marBottom w:val="0"/>
      <w:divBdr>
        <w:top w:val="none" w:sz="0" w:space="0" w:color="auto"/>
        <w:left w:val="none" w:sz="0" w:space="0" w:color="auto"/>
        <w:bottom w:val="none" w:sz="0" w:space="0" w:color="auto"/>
        <w:right w:val="none" w:sz="0" w:space="0" w:color="auto"/>
      </w:divBdr>
    </w:div>
    <w:div w:id="813638355">
      <w:bodyDiv w:val="1"/>
      <w:marLeft w:val="0"/>
      <w:marRight w:val="0"/>
      <w:marTop w:val="0"/>
      <w:marBottom w:val="0"/>
      <w:divBdr>
        <w:top w:val="none" w:sz="0" w:space="0" w:color="auto"/>
        <w:left w:val="none" w:sz="0" w:space="0" w:color="auto"/>
        <w:bottom w:val="none" w:sz="0" w:space="0" w:color="auto"/>
        <w:right w:val="none" w:sz="0" w:space="0" w:color="auto"/>
      </w:divBdr>
      <w:divsChild>
        <w:div w:id="350880790">
          <w:marLeft w:val="0"/>
          <w:marRight w:val="0"/>
          <w:marTop w:val="0"/>
          <w:marBottom w:val="0"/>
          <w:divBdr>
            <w:top w:val="none" w:sz="0" w:space="0" w:color="auto"/>
            <w:left w:val="none" w:sz="0" w:space="0" w:color="auto"/>
            <w:bottom w:val="none" w:sz="0" w:space="0" w:color="auto"/>
            <w:right w:val="none" w:sz="0" w:space="0" w:color="auto"/>
          </w:divBdr>
          <w:divsChild>
            <w:div w:id="1635142071">
              <w:marLeft w:val="0"/>
              <w:marRight w:val="0"/>
              <w:marTop w:val="0"/>
              <w:marBottom w:val="0"/>
              <w:divBdr>
                <w:top w:val="none" w:sz="0" w:space="0" w:color="auto"/>
                <w:left w:val="none" w:sz="0" w:space="0" w:color="auto"/>
                <w:bottom w:val="none" w:sz="0" w:space="0" w:color="auto"/>
                <w:right w:val="none" w:sz="0" w:space="0" w:color="auto"/>
              </w:divBdr>
              <w:divsChild>
                <w:div w:id="635568210">
                  <w:marLeft w:val="0"/>
                  <w:marRight w:val="0"/>
                  <w:marTop w:val="0"/>
                  <w:marBottom w:val="0"/>
                  <w:divBdr>
                    <w:top w:val="none" w:sz="0" w:space="0" w:color="auto"/>
                    <w:left w:val="none" w:sz="0" w:space="0" w:color="auto"/>
                    <w:bottom w:val="none" w:sz="0" w:space="0" w:color="auto"/>
                    <w:right w:val="none" w:sz="0" w:space="0" w:color="auto"/>
                  </w:divBdr>
                  <w:divsChild>
                    <w:div w:id="2059889963">
                      <w:marLeft w:val="0"/>
                      <w:marRight w:val="0"/>
                      <w:marTop w:val="0"/>
                      <w:marBottom w:val="0"/>
                      <w:divBdr>
                        <w:top w:val="none" w:sz="0" w:space="0" w:color="auto"/>
                        <w:left w:val="none" w:sz="0" w:space="0" w:color="auto"/>
                        <w:bottom w:val="none" w:sz="0" w:space="0" w:color="auto"/>
                        <w:right w:val="none" w:sz="0" w:space="0" w:color="auto"/>
                      </w:divBdr>
                      <w:divsChild>
                        <w:div w:id="1934051076">
                          <w:marLeft w:val="0"/>
                          <w:marRight w:val="0"/>
                          <w:marTop w:val="0"/>
                          <w:marBottom w:val="0"/>
                          <w:divBdr>
                            <w:top w:val="none" w:sz="0" w:space="0" w:color="auto"/>
                            <w:left w:val="none" w:sz="0" w:space="0" w:color="auto"/>
                            <w:bottom w:val="none" w:sz="0" w:space="0" w:color="auto"/>
                            <w:right w:val="none" w:sz="0" w:space="0" w:color="auto"/>
                          </w:divBdr>
                          <w:divsChild>
                            <w:div w:id="1930389474">
                              <w:marLeft w:val="0"/>
                              <w:marRight w:val="0"/>
                              <w:marTop w:val="0"/>
                              <w:marBottom w:val="0"/>
                              <w:divBdr>
                                <w:top w:val="none" w:sz="0" w:space="0" w:color="auto"/>
                                <w:left w:val="none" w:sz="0" w:space="0" w:color="auto"/>
                                <w:bottom w:val="none" w:sz="0" w:space="0" w:color="auto"/>
                                <w:right w:val="none" w:sz="0" w:space="0" w:color="auto"/>
                              </w:divBdr>
                              <w:divsChild>
                                <w:div w:id="47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471366">
          <w:marLeft w:val="0"/>
          <w:marRight w:val="0"/>
          <w:marTop w:val="0"/>
          <w:marBottom w:val="0"/>
          <w:divBdr>
            <w:top w:val="none" w:sz="0" w:space="0" w:color="auto"/>
            <w:left w:val="none" w:sz="0" w:space="0" w:color="auto"/>
            <w:bottom w:val="none" w:sz="0" w:space="0" w:color="auto"/>
            <w:right w:val="none" w:sz="0" w:space="0" w:color="auto"/>
          </w:divBdr>
          <w:divsChild>
            <w:div w:id="1532567721">
              <w:marLeft w:val="0"/>
              <w:marRight w:val="0"/>
              <w:marTop w:val="0"/>
              <w:marBottom w:val="0"/>
              <w:divBdr>
                <w:top w:val="none" w:sz="0" w:space="0" w:color="auto"/>
                <w:left w:val="none" w:sz="0" w:space="0" w:color="auto"/>
                <w:bottom w:val="none" w:sz="0" w:space="0" w:color="auto"/>
                <w:right w:val="none" w:sz="0" w:space="0" w:color="auto"/>
              </w:divBdr>
              <w:divsChild>
                <w:div w:id="1134371177">
                  <w:marLeft w:val="0"/>
                  <w:marRight w:val="0"/>
                  <w:marTop w:val="0"/>
                  <w:marBottom w:val="0"/>
                  <w:divBdr>
                    <w:top w:val="none" w:sz="0" w:space="0" w:color="auto"/>
                    <w:left w:val="none" w:sz="0" w:space="0" w:color="auto"/>
                    <w:bottom w:val="none" w:sz="0" w:space="0" w:color="auto"/>
                    <w:right w:val="none" w:sz="0" w:space="0" w:color="auto"/>
                  </w:divBdr>
                  <w:divsChild>
                    <w:div w:id="1311667550">
                      <w:marLeft w:val="0"/>
                      <w:marRight w:val="0"/>
                      <w:marTop w:val="0"/>
                      <w:marBottom w:val="0"/>
                      <w:divBdr>
                        <w:top w:val="none" w:sz="0" w:space="0" w:color="auto"/>
                        <w:left w:val="none" w:sz="0" w:space="0" w:color="auto"/>
                        <w:bottom w:val="none" w:sz="0" w:space="0" w:color="auto"/>
                        <w:right w:val="none" w:sz="0" w:space="0" w:color="auto"/>
                      </w:divBdr>
                      <w:divsChild>
                        <w:div w:id="1535312818">
                          <w:marLeft w:val="0"/>
                          <w:marRight w:val="0"/>
                          <w:marTop w:val="0"/>
                          <w:marBottom w:val="0"/>
                          <w:divBdr>
                            <w:top w:val="none" w:sz="0" w:space="0" w:color="auto"/>
                            <w:left w:val="none" w:sz="0" w:space="0" w:color="auto"/>
                            <w:bottom w:val="none" w:sz="0" w:space="0" w:color="auto"/>
                            <w:right w:val="none" w:sz="0" w:space="0" w:color="auto"/>
                          </w:divBdr>
                          <w:divsChild>
                            <w:div w:id="668409920">
                              <w:marLeft w:val="0"/>
                              <w:marRight w:val="0"/>
                              <w:marTop w:val="0"/>
                              <w:marBottom w:val="0"/>
                              <w:divBdr>
                                <w:top w:val="none" w:sz="0" w:space="0" w:color="auto"/>
                                <w:left w:val="none" w:sz="0" w:space="0" w:color="auto"/>
                                <w:bottom w:val="none" w:sz="0" w:space="0" w:color="auto"/>
                                <w:right w:val="none" w:sz="0" w:space="0" w:color="auto"/>
                              </w:divBdr>
                              <w:divsChild>
                                <w:div w:id="317613274">
                                  <w:marLeft w:val="0"/>
                                  <w:marRight w:val="0"/>
                                  <w:marTop w:val="0"/>
                                  <w:marBottom w:val="0"/>
                                  <w:divBdr>
                                    <w:top w:val="none" w:sz="0" w:space="0" w:color="auto"/>
                                    <w:left w:val="none" w:sz="0" w:space="0" w:color="auto"/>
                                    <w:bottom w:val="none" w:sz="0" w:space="0" w:color="auto"/>
                                    <w:right w:val="none" w:sz="0" w:space="0" w:color="auto"/>
                                  </w:divBdr>
                                  <w:divsChild>
                                    <w:div w:id="9488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407098">
          <w:marLeft w:val="0"/>
          <w:marRight w:val="0"/>
          <w:marTop w:val="0"/>
          <w:marBottom w:val="0"/>
          <w:divBdr>
            <w:top w:val="none" w:sz="0" w:space="0" w:color="auto"/>
            <w:left w:val="none" w:sz="0" w:space="0" w:color="auto"/>
            <w:bottom w:val="none" w:sz="0" w:space="0" w:color="auto"/>
            <w:right w:val="none" w:sz="0" w:space="0" w:color="auto"/>
          </w:divBdr>
          <w:divsChild>
            <w:div w:id="151335946">
              <w:marLeft w:val="0"/>
              <w:marRight w:val="0"/>
              <w:marTop w:val="0"/>
              <w:marBottom w:val="0"/>
              <w:divBdr>
                <w:top w:val="none" w:sz="0" w:space="0" w:color="auto"/>
                <w:left w:val="none" w:sz="0" w:space="0" w:color="auto"/>
                <w:bottom w:val="none" w:sz="0" w:space="0" w:color="auto"/>
                <w:right w:val="none" w:sz="0" w:space="0" w:color="auto"/>
              </w:divBdr>
              <w:divsChild>
                <w:div w:id="1522627706">
                  <w:marLeft w:val="0"/>
                  <w:marRight w:val="0"/>
                  <w:marTop w:val="0"/>
                  <w:marBottom w:val="0"/>
                  <w:divBdr>
                    <w:top w:val="none" w:sz="0" w:space="0" w:color="auto"/>
                    <w:left w:val="none" w:sz="0" w:space="0" w:color="auto"/>
                    <w:bottom w:val="none" w:sz="0" w:space="0" w:color="auto"/>
                    <w:right w:val="none" w:sz="0" w:space="0" w:color="auto"/>
                  </w:divBdr>
                  <w:divsChild>
                    <w:div w:id="506293715">
                      <w:marLeft w:val="0"/>
                      <w:marRight w:val="0"/>
                      <w:marTop w:val="0"/>
                      <w:marBottom w:val="0"/>
                      <w:divBdr>
                        <w:top w:val="none" w:sz="0" w:space="0" w:color="auto"/>
                        <w:left w:val="none" w:sz="0" w:space="0" w:color="auto"/>
                        <w:bottom w:val="none" w:sz="0" w:space="0" w:color="auto"/>
                        <w:right w:val="none" w:sz="0" w:space="0" w:color="auto"/>
                      </w:divBdr>
                      <w:divsChild>
                        <w:div w:id="812603048">
                          <w:marLeft w:val="0"/>
                          <w:marRight w:val="0"/>
                          <w:marTop w:val="0"/>
                          <w:marBottom w:val="0"/>
                          <w:divBdr>
                            <w:top w:val="none" w:sz="0" w:space="0" w:color="auto"/>
                            <w:left w:val="none" w:sz="0" w:space="0" w:color="auto"/>
                            <w:bottom w:val="none" w:sz="0" w:space="0" w:color="auto"/>
                            <w:right w:val="none" w:sz="0" w:space="0" w:color="auto"/>
                          </w:divBdr>
                          <w:divsChild>
                            <w:div w:id="339049285">
                              <w:marLeft w:val="0"/>
                              <w:marRight w:val="0"/>
                              <w:marTop w:val="0"/>
                              <w:marBottom w:val="0"/>
                              <w:divBdr>
                                <w:top w:val="none" w:sz="0" w:space="0" w:color="auto"/>
                                <w:left w:val="none" w:sz="0" w:space="0" w:color="auto"/>
                                <w:bottom w:val="none" w:sz="0" w:space="0" w:color="auto"/>
                                <w:right w:val="none" w:sz="0" w:space="0" w:color="auto"/>
                              </w:divBdr>
                              <w:divsChild>
                                <w:div w:id="12125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6924476">
      <w:bodyDiv w:val="1"/>
      <w:marLeft w:val="0"/>
      <w:marRight w:val="0"/>
      <w:marTop w:val="0"/>
      <w:marBottom w:val="0"/>
      <w:divBdr>
        <w:top w:val="none" w:sz="0" w:space="0" w:color="auto"/>
        <w:left w:val="none" w:sz="0" w:space="0" w:color="auto"/>
        <w:bottom w:val="none" w:sz="0" w:space="0" w:color="auto"/>
        <w:right w:val="none" w:sz="0" w:space="0" w:color="auto"/>
      </w:divBdr>
    </w:div>
    <w:div w:id="841050853">
      <w:bodyDiv w:val="1"/>
      <w:marLeft w:val="0"/>
      <w:marRight w:val="0"/>
      <w:marTop w:val="0"/>
      <w:marBottom w:val="0"/>
      <w:divBdr>
        <w:top w:val="none" w:sz="0" w:space="0" w:color="auto"/>
        <w:left w:val="none" w:sz="0" w:space="0" w:color="auto"/>
        <w:bottom w:val="none" w:sz="0" w:space="0" w:color="auto"/>
        <w:right w:val="none" w:sz="0" w:space="0" w:color="auto"/>
      </w:divBdr>
    </w:div>
    <w:div w:id="906183989">
      <w:bodyDiv w:val="1"/>
      <w:marLeft w:val="0"/>
      <w:marRight w:val="0"/>
      <w:marTop w:val="0"/>
      <w:marBottom w:val="0"/>
      <w:divBdr>
        <w:top w:val="none" w:sz="0" w:space="0" w:color="auto"/>
        <w:left w:val="none" w:sz="0" w:space="0" w:color="auto"/>
        <w:bottom w:val="none" w:sz="0" w:space="0" w:color="auto"/>
        <w:right w:val="none" w:sz="0" w:space="0" w:color="auto"/>
      </w:divBdr>
    </w:div>
    <w:div w:id="910240920">
      <w:bodyDiv w:val="1"/>
      <w:marLeft w:val="0"/>
      <w:marRight w:val="0"/>
      <w:marTop w:val="0"/>
      <w:marBottom w:val="0"/>
      <w:divBdr>
        <w:top w:val="none" w:sz="0" w:space="0" w:color="auto"/>
        <w:left w:val="none" w:sz="0" w:space="0" w:color="auto"/>
        <w:bottom w:val="none" w:sz="0" w:space="0" w:color="auto"/>
        <w:right w:val="none" w:sz="0" w:space="0" w:color="auto"/>
      </w:divBdr>
      <w:divsChild>
        <w:div w:id="1744258364">
          <w:marLeft w:val="0"/>
          <w:marRight w:val="0"/>
          <w:marTop w:val="0"/>
          <w:marBottom w:val="0"/>
          <w:divBdr>
            <w:top w:val="none" w:sz="0" w:space="0" w:color="auto"/>
            <w:left w:val="none" w:sz="0" w:space="0" w:color="auto"/>
            <w:bottom w:val="none" w:sz="0" w:space="0" w:color="auto"/>
            <w:right w:val="none" w:sz="0" w:space="0" w:color="auto"/>
          </w:divBdr>
          <w:divsChild>
            <w:div w:id="939294048">
              <w:marLeft w:val="0"/>
              <w:marRight w:val="0"/>
              <w:marTop w:val="0"/>
              <w:marBottom w:val="0"/>
              <w:divBdr>
                <w:top w:val="none" w:sz="0" w:space="0" w:color="auto"/>
                <w:left w:val="none" w:sz="0" w:space="0" w:color="auto"/>
                <w:bottom w:val="none" w:sz="0" w:space="0" w:color="auto"/>
                <w:right w:val="none" w:sz="0" w:space="0" w:color="auto"/>
              </w:divBdr>
              <w:divsChild>
                <w:div w:id="1619070852">
                  <w:marLeft w:val="0"/>
                  <w:marRight w:val="0"/>
                  <w:marTop w:val="0"/>
                  <w:marBottom w:val="0"/>
                  <w:divBdr>
                    <w:top w:val="none" w:sz="0" w:space="0" w:color="auto"/>
                    <w:left w:val="none" w:sz="0" w:space="0" w:color="auto"/>
                    <w:bottom w:val="none" w:sz="0" w:space="0" w:color="auto"/>
                    <w:right w:val="none" w:sz="0" w:space="0" w:color="auto"/>
                  </w:divBdr>
                  <w:divsChild>
                    <w:div w:id="302779295">
                      <w:marLeft w:val="0"/>
                      <w:marRight w:val="0"/>
                      <w:marTop w:val="0"/>
                      <w:marBottom w:val="0"/>
                      <w:divBdr>
                        <w:top w:val="none" w:sz="0" w:space="0" w:color="auto"/>
                        <w:left w:val="none" w:sz="0" w:space="0" w:color="auto"/>
                        <w:bottom w:val="none" w:sz="0" w:space="0" w:color="auto"/>
                        <w:right w:val="none" w:sz="0" w:space="0" w:color="auto"/>
                      </w:divBdr>
                      <w:divsChild>
                        <w:div w:id="1927493232">
                          <w:marLeft w:val="0"/>
                          <w:marRight w:val="0"/>
                          <w:marTop w:val="0"/>
                          <w:marBottom w:val="0"/>
                          <w:divBdr>
                            <w:top w:val="none" w:sz="0" w:space="0" w:color="auto"/>
                            <w:left w:val="none" w:sz="0" w:space="0" w:color="auto"/>
                            <w:bottom w:val="none" w:sz="0" w:space="0" w:color="auto"/>
                            <w:right w:val="none" w:sz="0" w:space="0" w:color="auto"/>
                          </w:divBdr>
                          <w:divsChild>
                            <w:div w:id="1647733800">
                              <w:marLeft w:val="0"/>
                              <w:marRight w:val="0"/>
                              <w:marTop w:val="0"/>
                              <w:marBottom w:val="0"/>
                              <w:divBdr>
                                <w:top w:val="none" w:sz="0" w:space="0" w:color="auto"/>
                                <w:left w:val="none" w:sz="0" w:space="0" w:color="auto"/>
                                <w:bottom w:val="none" w:sz="0" w:space="0" w:color="auto"/>
                                <w:right w:val="none" w:sz="0" w:space="0" w:color="auto"/>
                              </w:divBdr>
                              <w:divsChild>
                                <w:div w:id="183953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318132">
      <w:bodyDiv w:val="1"/>
      <w:marLeft w:val="0"/>
      <w:marRight w:val="0"/>
      <w:marTop w:val="0"/>
      <w:marBottom w:val="0"/>
      <w:divBdr>
        <w:top w:val="none" w:sz="0" w:space="0" w:color="auto"/>
        <w:left w:val="none" w:sz="0" w:space="0" w:color="auto"/>
        <w:bottom w:val="none" w:sz="0" w:space="0" w:color="auto"/>
        <w:right w:val="none" w:sz="0" w:space="0" w:color="auto"/>
      </w:divBdr>
    </w:div>
    <w:div w:id="930507093">
      <w:bodyDiv w:val="1"/>
      <w:marLeft w:val="0"/>
      <w:marRight w:val="0"/>
      <w:marTop w:val="0"/>
      <w:marBottom w:val="0"/>
      <w:divBdr>
        <w:top w:val="none" w:sz="0" w:space="0" w:color="auto"/>
        <w:left w:val="none" w:sz="0" w:space="0" w:color="auto"/>
        <w:bottom w:val="none" w:sz="0" w:space="0" w:color="auto"/>
        <w:right w:val="none" w:sz="0" w:space="0" w:color="auto"/>
      </w:divBdr>
      <w:divsChild>
        <w:div w:id="477647806">
          <w:marLeft w:val="0"/>
          <w:marRight w:val="0"/>
          <w:marTop w:val="0"/>
          <w:marBottom w:val="0"/>
          <w:divBdr>
            <w:top w:val="none" w:sz="0" w:space="0" w:color="auto"/>
            <w:left w:val="none" w:sz="0" w:space="0" w:color="auto"/>
            <w:bottom w:val="none" w:sz="0" w:space="0" w:color="auto"/>
            <w:right w:val="none" w:sz="0" w:space="0" w:color="auto"/>
          </w:divBdr>
          <w:divsChild>
            <w:div w:id="573318948">
              <w:marLeft w:val="0"/>
              <w:marRight w:val="0"/>
              <w:marTop w:val="0"/>
              <w:marBottom w:val="0"/>
              <w:divBdr>
                <w:top w:val="none" w:sz="0" w:space="0" w:color="auto"/>
                <w:left w:val="none" w:sz="0" w:space="0" w:color="auto"/>
                <w:bottom w:val="none" w:sz="0" w:space="0" w:color="auto"/>
                <w:right w:val="none" w:sz="0" w:space="0" w:color="auto"/>
              </w:divBdr>
              <w:divsChild>
                <w:div w:id="1291326723">
                  <w:marLeft w:val="0"/>
                  <w:marRight w:val="0"/>
                  <w:marTop w:val="0"/>
                  <w:marBottom w:val="0"/>
                  <w:divBdr>
                    <w:top w:val="none" w:sz="0" w:space="0" w:color="auto"/>
                    <w:left w:val="none" w:sz="0" w:space="0" w:color="auto"/>
                    <w:bottom w:val="none" w:sz="0" w:space="0" w:color="auto"/>
                    <w:right w:val="none" w:sz="0" w:space="0" w:color="auto"/>
                  </w:divBdr>
                  <w:divsChild>
                    <w:div w:id="1667785647">
                      <w:marLeft w:val="0"/>
                      <w:marRight w:val="0"/>
                      <w:marTop w:val="0"/>
                      <w:marBottom w:val="0"/>
                      <w:divBdr>
                        <w:top w:val="none" w:sz="0" w:space="0" w:color="auto"/>
                        <w:left w:val="none" w:sz="0" w:space="0" w:color="auto"/>
                        <w:bottom w:val="none" w:sz="0" w:space="0" w:color="auto"/>
                        <w:right w:val="none" w:sz="0" w:space="0" w:color="auto"/>
                      </w:divBdr>
                      <w:divsChild>
                        <w:div w:id="2119986857">
                          <w:marLeft w:val="0"/>
                          <w:marRight w:val="0"/>
                          <w:marTop w:val="0"/>
                          <w:marBottom w:val="0"/>
                          <w:divBdr>
                            <w:top w:val="none" w:sz="0" w:space="0" w:color="auto"/>
                            <w:left w:val="none" w:sz="0" w:space="0" w:color="auto"/>
                            <w:bottom w:val="none" w:sz="0" w:space="0" w:color="auto"/>
                            <w:right w:val="none" w:sz="0" w:space="0" w:color="auto"/>
                          </w:divBdr>
                          <w:divsChild>
                            <w:div w:id="2021540151">
                              <w:marLeft w:val="0"/>
                              <w:marRight w:val="0"/>
                              <w:marTop w:val="0"/>
                              <w:marBottom w:val="0"/>
                              <w:divBdr>
                                <w:top w:val="none" w:sz="0" w:space="0" w:color="auto"/>
                                <w:left w:val="none" w:sz="0" w:space="0" w:color="auto"/>
                                <w:bottom w:val="none" w:sz="0" w:space="0" w:color="auto"/>
                                <w:right w:val="none" w:sz="0" w:space="0" w:color="auto"/>
                              </w:divBdr>
                              <w:divsChild>
                                <w:div w:id="150689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001761">
          <w:marLeft w:val="0"/>
          <w:marRight w:val="0"/>
          <w:marTop w:val="0"/>
          <w:marBottom w:val="0"/>
          <w:divBdr>
            <w:top w:val="none" w:sz="0" w:space="0" w:color="auto"/>
            <w:left w:val="none" w:sz="0" w:space="0" w:color="auto"/>
            <w:bottom w:val="none" w:sz="0" w:space="0" w:color="auto"/>
            <w:right w:val="none" w:sz="0" w:space="0" w:color="auto"/>
          </w:divBdr>
          <w:divsChild>
            <w:div w:id="181628116">
              <w:marLeft w:val="0"/>
              <w:marRight w:val="0"/>
              <w:marTop w:val="0"/>
              <w:marBottom w:val="0"/>
              <w:divBdr>
                <w:top w:val="none" w:sz="0" w:space="0" w:color="auto"/>
                <w:left w:val="none" w:sz="0" w:space="0" w:color="auto"/>
                <w:bottom w:val="none" w:sz="0" w:space="0" w:color="auto"/>
                <w:right w:val="none" w:sz="0" w:space="0" w:color="auto"/>
              </w:divBdr>
              <w:divsChild>
                <w:div w:id="642154058">
                  <w:marLeft w:val="0"/>
                  <w:marRight w:val="0"/>
                  <w:marTop w:val="0"/>
                  <w:marBottom w:val="0"/>
                  <w:divBdr>
                    <w:top w:val="none" w:sz="0" w:space="0" w:color="auto"/>
                    <w:left w:val="none" w:sz="0" w:space="0" w:color="auto"/>
                    <w:bottom w:val="none" w:sz="0" w:space="0" w:color="auto"/>
                    <w:right w:val="none" w:sz="0" w:space="0" w:color="auto"/>
                  </w:divBdr>
                  <w:divsChild>
                    <w:div w:id="267129118">
                      <w:marLeft w:val="0"/>
                      <w:marRight w:val="0"/>
                      <w:marTop w:val="0"/>
                      <w:marBottom w:val="0"/>
                      <w:divBdr>
                        <w:top w:val="none" w:sz="0" w:space="0" w:color="auto"/>
                        <w:left w:val="none" w:sz="0" w:space="0" w:color="auto"/>
                        <w:bottom w:val="none" w:sz="0" w:space="0" w:color="auto"/>
                        <w:right w:val="none" w:sz="0" w:space="0" w:color="auto"/>
                      </w:divBdr>
                      <w:divsChild>
                        <w:div w:id="2080982255">
                          <w:marLeft w:val="0"/>
                          <w:marRight w:val="0"/>
                          <w:marTop w:val="0"/>
                          <w:marBottom w:val="0"/>
                          <w:divBdr>
                            <w:top w:val="none" w:sz="0" w:space="0" w:color="auto"/>
                            <w:left w:val="none" w:sz="0" w:space="0" w:color="auto"/>
                            <w:bottom w:val="none" w:sz="0" w:space="0" w:color="auto"/>
                            <w:right w:val="none" w:sz="0" w:space="0" w:color="auto"/>
                          </w:divBdr>
                          <w:divsChild>
                            <w:div w:id="124131059">
                              <w:marLeft w:val="0"/>
                              <w:marRight w:val="0"/>
                              <w:marTop w:val="0"/>
                              <w:marBottom w:val="0"/>
                              <w:divBdr>
                                <w:top w:val="none" w:sz="0" w:space="0" w:color="auto"/>
                                <w:left w:val="none" w:sz="0" w:space="0" w:color="auto"/>
                                <w:bottom w:val="none" w:sz="0" w:space="0" w:color="auto"/>
                                <w:right w:val="none" w:sz="0" w:space="0" w:color="auto"/>
                              </w:divBdr>
                              <w:divsChild>
                                <w:div w:id="293948852">
                                  <w:marLeft w:val="0"/>
                                  <w:marRight w:val="0"/>
                                  <w:marTop w:val="0"/>
                                  <w:marBottom w:val="0"/>
                                  <w:divBdr>
                                    <w:top w:val="none" w:sz="0" w:space="0" w:color="auto"/>
                                    <w:left w:val="none" w:sz="0" w:space="0" w:color="auto"/>
                                    <w:bottom w:val="none" w:sz="0" w:space="0" w:color="auto"/>
                                    <w:right w:val="none" w:sz="0" w:space="0" w:color="auto"/>
                                  </w:divBdr>
                                  <w:divsChild>
                                    <w:div w:id="10740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150984">
          <w:marLeft w:val="0"/>
          <w:marRight w:val="0"/>
          <w:marTop w:val="0"/>
          <w:marBottom w:val="0"/>
          <w:divBdr>
            <w:top w:val="none" w:sz="0" w:space="0" w:color="auto"/>
            <w:left w:val="none" w:sz="0" w:space="0" w:color="auto"/>
            <w:bottom w:val="none" w:sz="0" w:space="0" w:color="auto"/>
            <w:right w:val="none" w:sz="0" w:space="0" w:color="auto"/>
          </w:divBdr>
          <w:divsChild>
            <w:div w:id="1675061808">
              <w:marLeft w:val="0"/>
              <w:marRight w:val="0"/>
              <w:marTop w:val="0"/>
              <w:marBottom w:val="0"/>
              <w:divBdr>
                <w:top w:val="none" w:sz="0" w:space="0" w:color="auto"/>
                <w:left w:val="none" w:sz="0" w:space="0" w:color="auto"/>
                <w:bottom w:val="none" w:sz="0" w:space="0" w:color="auto"/>
                <w:right w:val="none" w:sz="0" w:space="0" w:color="auto"/>
              </w:divBdr>
              <w:divsChild>
                <w:div w:id="1177380990">
                  <w:marLeft w:val="0"/>
                  <w:marRight w:val="0"/>
                  <w:marTop w:val="0"/>
                  <w:marBottom w:val="0"/>
                  <w:divBdr>
                    <w:top w:val="none" w:sz="0" w:space="0" w:color="auto"/>
                    <w:left w:val="none" w:sz="0" w:space="0" w:color="auto"/>
                    <w:bottom w:val="none" w:sz="0" w:space="0" w:color="auto"/>
                    <w:right w:val="none" w:sz="0" w:space="0" w:color="auto"/>
                  </w:divBdr>
                  <w:divsChild>
                    <w:div w:id="2001304056">
                      <w:marLeft w:val="0"/>
                      <w:marRight w:val="0"/>
                      <w:marTop w:val="0"/>
                      <w:marBottom w:val="0"/>
                      <w:divBdr>
                        <w:top w:val="none" w:sz="0" w:space="0" w:color="auto"/>
                        <w:left w:val="none" w:sz="0" w:space="0" w:color="auto"/>
                        <w:bottom w:val="none" w:sz="0" w:space="0" w:color="auto"/>
                        <w:right w:val="none" w:sz="0" w:space="0" w:color="auto"/>
                      </w:divBdr>
                      <w:divsChild>
                        <w:div w:id="21173446">
                          <w:marLeft w:val="0"/>
                          <w:marRight w:val="0"/>
                          <w:marTop w:val="0"/>
                          <w:marBottom w:val="0"/>
                          <w:divBdr>
                            <w:top w:val="none" w:sz="0" w:space="0" w:color="auto"/>
                            <w:left w:val="none" w:sz="0" w:space="0" w:color="auto"/>
                            <w:bottom w:val="none" w:sz="0" w:space="0" w:color="auto"/>
                            <w:right w:val="none" w:sz="0" w:space="0" w:color="auto"/>
                          </w:divBdr>
                          <w:divsChild>
                            <w:div w:id="515314639">
                              <w:marLeft w:val="0"/>
                              <w:marRight w:val="0"/>
                              <w:marTop w:val="0"/>
                              <w:marBottom w:val="0"/>
                              <w:divBdr>
                                <w:top w:val="none" w:sz="0" w:space="0" w:color="auto"/>
                                <w:left w:val="none" w:sz="0" w:space="0" w:color="auto"/>
                                <w:bottom w:val="none" w:sz="0" w:space="0" w:color="auto"/>
                                <w:right w:val="none" w:sz="0" w:space="0" w:color="auto"/>
                              </w:divBdr>
                              <w:divsChild>
                                <w:div w:id="4793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022809">
      <w:bodyDiv w:val="1"/>
      <w:marLeft w:val="0"/>
      <w:marRight w:val="0"/>
      <w:marTop w:val="0"/>
      <w:marBottom w:val="0"/>
      <w:divBdr>
        <w:top w:val="none" w:sz="0" w:space="0" w:color="auto"/>
        <w:left w:val="none" w:sz="0" w:space="0" w:color="auto"/>
        <w:bottom w:val="none" w:sz="0" w:space="0" w:color="auto"/>
        <w:right w:val="none" w:sz="0" w:space="0" w:color="auto"/>
      </w:divBdr>
      <w:divsChild>
        <w:div w:id="894584559">
          <w:marLeft w:val="0"/>
          <w:marRight w:val="0"/>
          <w:marTop w:val="0"/>
          <w:marBottom w:val="0"/>
          <w:divBdr>
            <w:top w:val="none" w:sz="0" w:space="0" w:color="auto"/>
            <w:left w:val="none" w:sz="0" w:space="0" w:color="auto"/>
            <w:bottom w:val="none" w:sz="0" w:space="0" w:color="auto"/>
            <w:right w:val="none" w:sz="0" w:space="0" w:color="auto"/>
          </w:divBdr>
          <w:divsChild>
            <w:div w:id="1302269007">
              <w:marLeft w:val="0"/>
              <w:marRight w:val="0"/>
              <w:marTop w:val="0"/>
              <w:marBottom w:val="0"/>
              <w:divBdr>
                <w:top w:val="none" w:sz="0" w:space="0" w:color="auto"/>
                <w:left w:val="none" w:sz="0" w:space="0" w:color="auto"/>
                <w:bottom w:val="none" w:sz="0" w:space="0" w:color="auto"/>
                <w:right w:val="none" w:sz="0" w:space="0" w:color="auto"/>
              </w:divBdr>
              <w:divsChild>
                <w:div w:id="299306998">
                  <w:marLeft w:val="0"/>
                  <w:marRight w:val="0"/>
                  <w:marTop w:val="0"/>
                  <w:marBottom w:val="0"/>
                  <w:divBdr>
                    <w:top w:val="none" w:sz="0" w:space="0" w:color="auto"/>
                    <w:left w:val="none" w:sz="0" w:space="0" w:color="auto"/>
                    <w:bottom w:val="none" w:sz="0" w:space="0" w:color="auto"/>
                    <w:right w:val="none" w:sz="0" w:space="0" w:color="auto"/>
                  </w:divBdr>
                  <w:divsChild>
                    <w:div w:id="2119644848">
                      <w:marLeft w:val="0"/>
                      <w:marRight w:val="0"/>
                      <w:marTop w:val="0"/>
                      <w:marBottom w:val="0"/>
                      <w:divBdr>
                        <w:top w:val="none" w:sz="0" w:space="0" w:color="auto"/>
                        <w:left w:val="none" w:sz="0" w:space="0" w:color="auto"/>
                        <w:bottom w:val="none" w:sz="0" w:space="0" w:color="auto"/>
                        <w:right w:val="none" w:sz="0" w:space="0" w:color="auto"/>
                      </w:divBdr>
                      <w:divsChild>
                        <w:div w:id="590625866">
                          <w:marLeft w:val="0"/>
                          <w:marRight w:val="0"/>
                          <w:marTop w:val="0"/>
                          <w:marBottom w:val="0"/>
                          <w:divBdr>
                            <w:top w:val="none" w:sz="0" w:space="0" w:color="auto"/>
                            <w:left w:val="none" w:sz="0" w:space="0" w:color="auto"/>
                            <w:bottom w:val="none" w:sz="0" w:space="0" w:color="auto"/>
                            <w:right w:val="none" w:sz="0" w:space="0" w:color="auto"/>
                          </w:divBdr>
                          <w:divsChild>
                            <w:div w:id="206652108">
                              <w:marLeft w:val="0"/>
                              <w:marRight w:val="0"/>
                              <w:marTop w:val="0"/>
                              <w:marBottom w:val="0"/>
                              <w:divBdr>
                                <w:top w:val="none" w:sz="0" w:space="0" w:color="auto"/>
                                <w:left w:val="none" w:sz="0" w:space="0" w:color="auto"/>
                                <w:bottom w:val="none" w:sz="0" w:space="0" w:color="auto"/>
                                <w:right w:val="none" w:sz="0" w:space="0" w:color="auto"/>
                              </w:divBdr>
                              <w:divsChild>
                                <w:div w:id="150767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776022">
          <w:marLeft w:val="0"/>
          <w:marRight w:val="0"/>
          <w:marTop w:val="0"/>
          <w:marBottom w:val="0"/>
          <w:divBdr>
            <w:top w:val="none" w:sz="0" w:space="0" w:color="auto"/>
            <w:left w:val="none" w:sz="0" w:space="0" w:color="auto"/>
            <w:bottom w:val="none" w:sz="0" w:space="0" w:color="auto"/>
            <w:right w:val="none" w:sz="0" w:space="0" w:color="auto"/>
          </w:divBdr>
          <w:divsChild>
            <w:div w:id="1461218078">
              <w:marLeft w:val="0"/>
              <w:marRight w:val="0"/>
              <w:marTop w:val="0"/>
              <w:marBottom w:val="0"/>
              <w:divBdr>
                <w:top w:val="none" w:sz="0" w:space="0" w:color="auto"/>
                <w:left w:val="none" w:sz="0" w:space="0" w:color="auto"/>
                <w:bottom w:val="none" w:sz="0" w:space="0" w:color="auto"/>
                <w:right w:val="none" w:sz="0" w:space="0" w:color="auto"/>
              </w:divBdr>
              <w:divsChild>
                <w:div w:id="403185391">
                  <w:marLeft w:val="0"/>
                  <w:marRight w:val="0"/>
                  <w:marTop w:val="0"/>
                  <w:marBottom w:val="0"/>
                  <w:divBdr>
                    <w:top w:val="none" w:sz="0" w:space="0" w:color="auto"/>
                    <w:left w:val="none" w:sz="0" w:space="0" w:color="auto"/>
                    <w:bottom w:val="none" w:sz="0" w:space="0" w:color="auto"/>
                    <w:right w:val="none" w:sz="0" w:space="0" w:color="auto"/>
                  </w:divBdr>
                  <w:divsChild>
                    <w:div w:id="302077368">
                      <w:marLeft w:val="0"/>
                      <w:marRight w:val="0"/>
                      <w:marTop w:val="0"/>
                      <w:marBottom w:val="0"/>
                      <w:divBdr>
                        <w:top w:val="none" w:sz="0" w:space="0" w:color="auto"/>
                        <w:left w:val="none" w:sz="0" w:space="0" w:color="auto"/>
                        <w:bottom w:val="none" w:sz="0" w:space="0" w:color="auto"/>
                        <w:right w:val="none" w:sz="0" w:space="0" w:color="auto"/>
                      </w:divBdr>
                      <w:divsChild>
                        <w:div w:id="2131046961">
                          <w:marLeft w:val="0"/>
                          <w:marRight w:val="0"/>
                          <w:marTop w:val="0"/>
                          <w:marBottom w:val="0"/>
                          <w:divBdr>
                            <w:top w:val="none" w:sz="0" w:space="0" w:color="auto"/>
                            <w:left w:val="none" w:sz="0" w:space="0" w:color="auto"/>
                            <w:bottom w:val="none" w:sz="0" w:space="0" w:color="auto"/>
                            <w:right w:val="none" w:sz="0" w:space="0" w:color="auto"/>
                          </w:divBdr>
                          <w:divsChild>
                            <w:div w:id="329450973">
                              <w:marLeft w:val="0"/>
                              <w:marRight w:val="0"/>
                              <w:marTop w:val="0"/>
                              <w:marBottom w:val="0"/>
                              <w:divBdr>
                                <w:top w:val="none" w:sz="0" w:space="0" w:color="auto"/>
                                <w:left w:val="none" w:sz="0" w:space="0" w:color="auto"/>
                                <w:bottom w:val="none" w:sz="0" w:space="0" w:color="auto"/>
                                <w:right w:val="none" w:sz="0" w:space="0" w:color="auto"/>
                              </w:divBdr>
                              <w:divsChild>
                                <w:div w:id="1627002051">
                                  <w:marLeft w:val="0"/>
                                  <w:marRight w:val="0"/>
                                  <w:marTop w:val="0"/>
                                  <w:marBottom w:val="0"/>
                                  <w:divBdr>
                                    <w:top w:val="none" w:sz="0" w:space="0" w:color="auto"/>
                                    <w:left w:val="none" w:sz="0" w:space="0" w:color="auto"/>
                                    <w:bottom w:val="none" w:sz="0" w:space="0" w:color="auto"/>
                                    <w:right w:val="none" w:sz="0" w:space="0" w:color="auto"/>
                                  </w:divBdr>
                                  <w:divsChild>
                                    <w:div w:id="13460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906553">
          <w:marLeft w:val="0"/>
          <w:marRight w:val="0"/>
          <w:marTop w:val="0"/>
          <w:marBottom w:val="0"/>
          <w:divBdr>
            <w:top w:val="none" w:sz="0" w:space="0" w:color="auto"/>
            <w:left w:val="none" w:sz="0" w:space="0" w:color="auto"/>
            <w:bottom w:val="none" w:sz="0" w:space="0" w:color="auto"/>
            <w:right w:val="none" w:sz="0" w:space="0" w:color="auto"/>
          </w:divBdr>
          <w:divsChild>
            <w:div w:id="1580753515">
              <w:marLeft w:val="0"/>
              <w:marRight w:val="0"/>
              <w:marTop w:val="0"/>
              <w:marBottom w:val="0"/>
              <w:divBdr>
                <w:top w:val="none" w:sz="0" w:space="0" w:color="auto"/>
                <w:left w:val="none" w:sz="0" w:space="0" w:color="auto"/>
                <w:bottom w:val="none" w:sz="0" w:space="0" w:color="auto"/>
                <w:right w:val="none" w:sz="0" w:space="0" w:color="auto"/>
              </w:divBdr>
              <w:divsChild>
                <w:div w:id="664284602">
                  <w:marLeft w:val="0"/>
                  <w:marRight w:val="0"/>
                  <w:marTop w:val="0"/>
                  <w:marBottom w:val="0"/>
                  <w:divBdr>
                    <w:top w:val="none" w:sz="0" w:space="0" w:color="auto"/>
                    <w:left w:val="none" w:sz="0" w:space="0" w:color="auto"/>
                    <w:bottom w:val="none" w:sz="0" w:space="0" w:color="auto"/>
                    <w:right w:val="none" w:sz="0" w:space="0" w:color="auto"/>
                  </w:divBdr>
                  <w:divsChild>
                    <w:div w:id="492795690">
                      <w:marLeft w:val="0"/>
                      <w:marRight w:val="0"/>
                      <w:marTop w:val="0"/>
                      <w:marBottom w:val="0"/>
                      <w:divBdr>
                        <w:top w:val="none" w:sz="0" w:space="0" w:color="auto"/>
                        <w:left w:val="none" w:sz="0" w:space="0" w:color="auto"/>
                        <w:bottom w:val="none" w:sz="0" w:space="0" w:color="auto"/>
                        <w:right w:val="none" w:sz="0" w:space="0" w:color="auto"/>
                      </w:divBdr>
                      <w:divsChild>
                        <w:div w:id="486558265">
                          <w:marLeft w:val="0"/>
                          <w:marRight w:val="0"/>
                          <w:marTop w:val="0"/>
                          <w:marBottom w:val="0"/>
                          <w:divBdr>
                            <w:top w:val="none" w:sz="0" w:space="0" w:color="auto"/>
                            <w:left w:val="none" w:sz="0" w:space="0" w:color="auto"/>
                            <w:bottom w:val="none" w:sz="0" w:space="0" w:color="auto"/>
                            <w:right w:val="none" w:sz="0" w:space="0" w:color="auto"/>
                          </w:divBdr>
                          <w:divsChild>
                            <w:div w:id="252978062">
                              <w:marLeft w:val="0"/>
                              <w:marRight w:val="0"/>
                              <w:marTop w:val="0"/>
                              <w:marBottom w:val="0"/>
                              <w:divBdr>
                                <w:top w:val="none" w:sz="0" w:space="0" w:color="auto"/>
                                <w:left w:val="none" w:sz="0" w:space="0" w:color="auto"/>
                                <w:bottom w:val="none" w:sz="0" w:space="0" w:color="auto"/>
                                <w:right w:val="none" w:sz="0" w:space="0" w:color="auto"/>
                              </w:divBdr>
                              <w:divsChild>
                                <w:div w:id="119152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414873">
      <w:bodyDiv w:val="1"/>
      <w:marLeft w:val="0"/>
      <w:marRight w:val="0"/>
      <w:marTop w:val="0"/>
      <w:marBottom w:val="0"/>
      <w:divBdr>
        <w:top w:val="none" w:sz="0" w:space="0" w:color="auto"/>
        <w:left w:val="none" w:sz="0" w:space="0" w:color="auto"/>
        <w:bottom w:val="none" w:sz="0" w:space="0" w:color="auto"/>
        <w:right w:val="none" w:sz="0" w:space="0" w:color="auto"/>
      </w:divBdr>
      <w:divsChild>
        <w:div w:id="569317619">
          <w:marLeft w:val="0"/>
          <w:marRight w:val="0"/>
          <w:marTop w:val="0"/>
          <w:marBottom w:val="0"/>
          <w:divBdr>
            <w:top w:val="none" w:sz="0" w:space="0" w:color="auto"/>
            <w:left w:val="none" w:sz="0" w:space="0" w:color="auto"/>
            <w:bottom w:val="none" w:sz="0" w:space="0" w:color="auto"/>
            <w:right w:val="none" w:sz="0" w:space="0" w:color="auto"/>
          </w:divBdr>
          <w:divsChild>
            <w:div w:id="211118842">
              <w:marLeft w:val="0"/>
              <w:marRight w:val="0"/>
              <w:marTop w:val="0"/>
              <w:marBottom w:val="0"/>
              <w:divBdr>
                <w:top w:val="none" w:sz="0" w:space="0" w:color="auto"/>
                <w:left w:val="none" w:sz="0" w:space="0" w:color="auto"/>
                <w:bottom w:val="none" w:sz="0" w:space="0" w:color="auto"/>
                <w:right w:val="none" w:sz="0" w:space="0" w:color="auto"/>
              </w:divBdr>
              <w:divsChild>
                <w:div w:id="829250343">
                  <w:marLeft w:val="0"/>
                  <w:marRight w:val="0"/>
                  <w:marTop w:val="0"/>
                  <w:marBottom w:val="0"/>
                  <w:divBdr>
                    <w:top w:val="none" w:sz="0" w:space="0" w:color="auto"/>
                    <w:left w:val="none" w:sz="0" w:space="0" w:color="auto"/>
                    <w:bottom w:val="none" w:sz="0" w:space="0" w:color="auto"/>
                    <w:right w:val="none" w:sz="0" w:space="0" w:color="auto"/>
                  </w:divBdr>
                  <w:divsChild>
                    <w:div w:id="78597200">
                      <w:marLeft w:val="0"/>
                      <w:marRight w:val="0"/>
                      <w:marTop w:val="0"/>
                      <w:marBottom w:val="0"/>
                      <w:divBdr>
                        <w:top w:val="none" w:sz="0" w:space="0" w:color="auto"/>
                        <w:left w:val="none" w:sz="0" w:space="0" w:color="auto"/>
                        <w:bottom w:val="none" w:sz="0" w:space="0" w:color="auto"/>
                        <w:right w:val="none" w:sz="0" w:space="0" w:color="auto"/>
                      </w:divBdr>
                      <w:divsChild>
                        <w:div w:id="1969164493">
                          <w:marLeft w:val="0"/>
                          <w:marRight w:val="0"/>
                          <w:marTop w:val="0"/>
                          <w:marBottom w:val="0"/>
                          <w:divBdr>
                            <w:top w:val="none" w:sz="0" w:space="0" w:color="auto"/>
                            <w:left w:val="none" w:sz="0" w:space="0" w:color="auto"/>
                            <w:bottom w:val="none" w:sz="0" w:space="0" w:color="auto"/>
                            <w:right w:val="none" w:sz="0" w:space="0" w:color="auto"/>
                          </w:divBdr>
                          <w:divsChild>
                            <w:div w:id="525294928">
                              <w:marLeft w:val="0"/>
                              <w:marRight w:val="0"/>
                              <w:marTop w:val="0"/>
                              <w:marBottom w:val="0"/>
                              <w:divBdr>
                                <w:top w:val="none" w:sz="0" w:space="0" w:color="auto"/>
                                <w:left w:val="none" w:sz="0" w:space="0" w:color="auto"/>
                                <w:bottom w:val="none" w:sz="0" w:space="0" w:color="auto"/>
                                <w:right w:val="none" w:sz="0" w:space="0" w:color="auto"/>
                              </w:divBdr>
                              <w:divsChild>
                                <w:div w:id="97668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188310">
      <w:bodyDiv w:val="1"/>
      <w:marLeft w:val="0"/>
      <w:marRight w:val="0"/>
      <w:marTop w:val="0"/>
      <w:marBottom w:val="0"/>
      <w:divBdr>
        <w:top w:val="none" w:sz="0" w:space="0" w:color="auto"/>
        <w:left w:val="none" w:sz="0" w:space="0" w:color="auto"/>
        <w:bottom w:val="none" w:sz="0" w:space="0" w:color="auto"/>
        <w:right w:val="none" w:sz="0" w:space="0" w:color="auto"/>
      </w:divBdr>
      <w:divsChild>
        <w:div w:id="1007562657">
          <w:marLeft w:val="0"/>
          <w:marRight w:val="0"/>
          <w:marTop w:val="0"/>
          <w:marBottom w:val="0"/>
          <w:divBdr>
            <w:top w:val="none" w:sz="0" w:space="0" w:color="auto"/>
            <w:left w:val="none" w:sz="0" w:space="0" w:color="auto"/>
            <w:bottom w:val="none" w:sz="0" w:space="0" w:color="auto"/>
            <w:right w:val="none" w:sz="0" w:space="0" w:color="auto"/>
          </w:divBdr>
          <w:divsChild>
            <w:div w:id="1979603579">
              <w:marLeft w:val="0"/>
              <w:marRight w:val="0"/>
              <w:marTop w:val="0"/>
              <w:marBottom w:val="0"/>
              <w:divBdr>
                <w:top w:val="none" w:sz="0" w:space="0" w:color="auto"/>
                <w:left w:val="none" w:sz="0" w:space="0" w:color="auto"/>
                <w:bottom w:val="none" w:sz="0" w:space="0" w:color="auto"/>
                <w:right w:val="none" w:sz="0" w:space="0" w:color="auto"/>
              </w:divBdr>
              <w:divsChild>
                <w:div w:id="107546901">
                  <w:marLeft w:val="0"/>
                  <w:marRight w:val="0"/>
                  <w:marTop w:val="0"/>
                  <w:marBottom w:val="0"/>
                  <w:divBdr>
                    <w:top w:val="none" w:sz="0" w:space="0" w:color="auto"/>
                    <w:left w:val="none" w:sz="0" w:space="0" w:color="auto"/>
                    <w:bottom w:val="none" w:sz="0" w:space="0" w:color="auto"/>
                    <w:right w:val="none" w:sz="0" w:space="0" w:color="auto"/>
                  </w:divBdr>
                  <w:divsChild>
                    <w:div w:id="1742017134">
                      <w:marLeft w:val="0"/>
                      <w:marRight w:val="0"/>
                      <w:marTop w:val="0"/>
                      <w:marBottom w:val="0"/>
                      <w:divBdr>
                        <w:top w:val="none" w:sz="0" w:space="0" w:color="auto"/>
                        <w:left w:val="none" w:sz="0" w:space="0" w:color="auto"/>
                        <w:bottom w:val="none" w:sz="0" w:space="0" w:color="auto"/>
                        <w:right w:val="none" w:sz="0" w:space="0" w:color="auto"/>
                      </w:divBdr>
                      <w:divsChild>
                        <w:div w:id="516508206">
                          <w:marLeft w:val="0"/>
                          <w:marRight w:val="0"/>
                          <w:marTop w:val="0"/>
                          <w:marBottom w:val="0"/>
                          <w:divBdr>
                            <w:top w:val="none" w:sz="0" w:space="0" w:color="auto"/>
                            <w:left w:val="none" w:sz="0" w:space="0" w:color="auto"/>
                            <w:bottom w:val="none" w:sz="0" w:space="0" w:color="auto"/>
                            <w:right w:val="none" w:sz="0" w:space="0" w:color="auto"/>
                          </w:divBdr>
                          <w:divsChild>
                            <w:div w:id="844786970">
                              <w:marLeft w:val="0"/>
                              <w:marRight w:val="0"/>
                              <w:marTop w:val="0"/>
                              <w:marBottom w:val="0"/>
                              <w:divBdr>
                                <w:top w:val="none" w:sz="0" w:space="0" w:color="auto"/>
                                <w:left w:val="none" w:sz="0" w:space="0" w:color="auto"/>
                                <w:bottom w:val="none" w:sz="0" w:space="0" w:color="auto"/>
                                <w:right w:val="none" w:sz="0" w:space="0" w:color="auto"/>
                              </w:divBdr>
                              <w:divsChild>
                                <w:div w:id="8104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850158">
      <w:bodyDiv w:val="1"/>
      <w:marLeft w:val="0"/>
      <w:marRight w:val="0"/>
      <w:marTop w:val="0"/>
      <w:marBottom w:val="0"/>
      <w:divBdr>
        <w:top w:val="none" w:sz="0" w:space="0" w:color="auto"/>
        <w:left w:val="none" w:sz="0" w:space="0" w:color="auto"/>
        <w:bottom w:val="none" w:sz="0" w:space="0" w:color="auto"/>
        <w:right w:val="none" w:sz="0" w:space="0" w:color="auto"/>
      </w:divBdr>
    </w:div>
    <w:div w:id="1010596521">
      <w:bodyDiv w:val="1"/>
      <w:marLeft w:val="0"/>
      <w:marRight w:val="0"/>
      <w:marTop w:val="0"/>
      <w:marBottom w:val="0"/>
      <w:divBdr>
        <w:top w:val="none" w:sz="0" w:space="0" w:color="auto"/>
        <w:left w:val="none" w:sz="0" w:space="0" w:color="auto"/>
        <w:bottom w:val="none" w:sz="0" w:space="0" w:color="auto"/>
        <w:right w:val="none" w:sz="0" w:space="0" w:color="auto"/>
      </w:divBdr>
      <w:divsChild>
        <w:div w:id="1905405790">
          <w:marLeft w:val="0"/>
          <w:marRight w:val="0"/>
          <w:marTop w:val="0"/>
          <w:marBottom w:val="0"/>
          <w:divBdr>
            <w:top w:val="none" w:sz="0" w:space="0" w:color="auto"/>
            <w:left w:val="none" w:sz="0" w:space="0" w:color="auto"/>
            <w:bottom w:val="none" w:sz="0" w:space="0" w:color="auto"/>
            <w:right w:val="none" w:sz="0" w:space="0" w:color="auto"/>
          </w:divBdr>
          <w:divsChild>
            <w:div w:id="1841651962">
              <w:marLeft w:val="0"/>
              <w:marRight w:val="0"/>
              <w:marTop w:val="0"/>
              <w:marBottom w:val="0"/>
              <w:divBdr>
                <w:top w:val="none" w:sz="0" w:space="0" w:color="auto"/>
                <w:left w:val="none" w:sz="0" w:space="0" w:color="auto"/>
                <w:bottom w:val="none" w:sz="0" w:space="0" w:color="auto"/>
                <w:right w:val="none" w:sz="0" w:space="0" w:color="auto"/>
              </w:divBdr>
              <w:divsChild>
                <w:div w:id="1263803016">
                  <w:marLeft w:val="0"/>
                  <w:marRight w:val="0"/>
                  <w:marTop w:val="0"/>
                  <w:marBottom w:val="0"/>
                  <w:divBdr>
                    <w:top w:val="none" w:sz="0" w:space="0" w:color="auto"/>
                    <w:left w:val="none" w:sz="0" w:space="0" w:color="auto"/>
                    <w:bottom w:val="none" w:sz="0" w:space="0" w:color="auto"/>
                    <w:right w:val="none" w:sz="0" w:space="0" w:color="auto"/>
                  </w:divBdr>
                  <w:divsChild>
                    <w:div w:id="12802376">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sChild>
                            <w:div w:id="14558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912624">
      <w:bodyDiv w:val="1"/>
      <w:marLeft w:val="0"/>
      <w:marRight w:val="0"/>
      <w:marTop w:val="0"/>
      <w:marBottom w:val="0"/>
      <w:divBdr>
        <w:top w:val="none" w:sz="0" w:space="0" w:color="auto"/>
        <w:left w:val="none" w:sz="0" w:space="0" w:color="auto"/>
        <w:bottom w:val="none" w:sz="0" w:space="0" w:color="auto"/>
        <w:right w:val="none" w:sz="0" w:space="0" w:color="auto"/>
      </w:divBdr>
      <w:divsChild>
        <w:div w:id="2000956602">
          <w:marLeft w:val="0"/>
          <w:marRight w:val="0"/>
          <w:marTop w:val="0"/>
          <w:marBottom w:val="0"/>
          <w:divBdr>
            <w:top w:val="none" w:sz="0" w:space="0" w:color="auto"/>
            <w:left w:val="none" w:sz="0" w:space="0" w:color="auto"/>
            <w:bottom w:val="none" w:sz="0" w:space="0" w:color="auto"/>
            <w:right w:val="none" w:sz="0" w:space="0" w:color="auto"/>
          </w:divBdr>
          <w:divsChild>
            <w:div w:id="1797095162">
              <w:marLeft w:val="0"/>
              <w:marRight w:val="0"/>
              <w:marTop w:val="0"/>
              <w:marBottom w:val="0"/>
              <w:divBdr>
                <w:top w:val="none" w:sz="0" w:space="0" w:color="auto"/>
                <w:left w:val="none" w:sz="0" w:space="0" w:color="auto"/>
                <w:bottom w:val="none" w:sz="0" w:space="0" w:color="auto"/>
                <w:right w:val="none" w:sz="0" w:space="0" w:color="auto"/>
              </w:divBdr>
              <w:divsChild>
                <w:div w:id="1236891876">
                  <w:marLeft w:val="0"/>
                  <w:marRight w:val="0"/>
                  <w:marTop w:val="0"/>
                  <w:marBottom w:val="0"/>
                  <w:divBdr>
                    <w:top w:val="none" w:sz="0" w:space="0" w:color="auto"/>
                    <w:left w:val="none" w:sz="0" w:space="0" w:color="auto"/>
                    <w:bottom w:val="none" w:sz="0" w:space="0" w:color="auto"/>
                    <w:right w:val="none" w:sz="0" w:space="0" w:color="auto"/>
                  </w:divBdr>
                  <w:divsChild>
                    <w:div w:id="1743796223">
                      <w:marLeft w:val="0"/>
                      <w:marRight w:val="0"/>
                      <w:marTop w:val="0"/>
                      <w:marBottom w:val="0"/>
                      <w:divBdr>
                        <w:top w:val="none" w:sz="0" w:space="0" w:color="auto"/>
                        <w:left w:val="none" w:sz="0" w:space="0" w:color="auto"/>
                        <w:bottom w:val="none" w:sz="0" w:space="0" w:color="auto"/>
                        <w:right w:val="none" w:sz="0" w:space="0" w:color="auto"/>
                      </w:divBdr>
                      <w:divsChild>
                        <w:div w:id="2057468869">
                          <w:marLeft w:val="0"/>
                          <w:marRight w:val="0"/>
                          <w:marTop w:val="0"/>
                          <w:marBottom w:val="0"/>
                          <w:divBdr>
                            <w:top w:val="none" w:sz="0" w:space="0" w:color="auto"/>
                            <w:left w:val="none" w:sz="0" w:space="0" w:color="auto"/>
                            <w:bottom w:val="none" w:sz="0" w:space="0" w:color="auto"/>
                            <w:right w:val="none" w:sz="0" w:space="0" w:color="auto"/>
                          </w:divBdr>
                          <w:divsChild>
                            <w:div w:id="138693944">
                              <w:marLeft w:val="0"/>
                              <w:marRight w:val="0"/>
                              <w:marTop w:val="0"/>
                              <w:marBottom w:val="0"/>
                              <w:divBdr>
                                <w:top w:val="none" w:sz="0" w:space="0" w:color="auto"/>
                                <w:left w:val="none" w:sz="0" w:space="0" w:color="auto"/>
                                <w:bottom w:val="none" w:sz="0" w:space="0" w:color="auto"/>
                                <w:right w:val="none" w:sz="0" w:space="0" w:color="auto"/>
                              </w:divBdr>
                              <w:divsChild>
                                <w:div w:id="92399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530737">
          <w:marLeft w:val="0"/>
          <w:marRight w:val="0"/>
          <w:marTop w:val="0"/>
          <w:marBottom w:val="0"/>
          <w:divBdr>
            <w:top w:val="none" w:sz="0" w:space="0" w:color="auto"/>
            <w:left w:val="none" w:sz="0" w:space="0" w:color="auto"/>
            <w:bottom w:val="none" w:sz="0" w:space="0" w:color="auto"/>
            <w:right w:val="none" w:sz="0" w:space="0" w:color="auto"/>
          </w:divBdr>
          <w:divsChild>
            <w:div w:id="1025516400">
              <w:marLeft w:val="0"/>
              <w:marRight w:val="0"/>
              <w:marTop w:val="0"/>
              <w:marBottom w:val="0"/>
              <w:divBdr>
                <w:top w:val="none" w:sz="0" w:space="0" w:color="auto"/>
                <w:left w:val="none" w:sz="0" w:space="0" w:color="auto"/>
                <w:bottom w:val="none" w:sz="0" w:space="0" w:color="auto"/>
                <w:right w:val="none" w:sz="0" w:space="0" w:color="auto"/>
              </w:divBdr>
              <w:divsChild>
                <w:div w:id="1515193913">
                  <w:marLeft w:val="0"/>
                  <w:marRight w:val="0"/>
                  <w:marTop w:val="0"/>
                  <w:marBottom w:val="0"/>
                  <w:divBdr>
                    <w:top w:val="none" w:sz="0" w:space="0" w:color="auto"/>
                    <w:left w:val="none" w:sz="0" w:space="0" w:color="auto"/>
                    <w:bottom w:val="none" w:sz="0" w:space="0" w:color="auto"/>
                    <w:right w:val="none" w:sz="0" w:space="0" w:color="auto"/>
                  </w:divBdr>
                  <w:divsChild>
                    <w:div w:id="1571189847">
                      <w:marLeft w:val="0"/>
                      <w:marRight w:val="0"/>
                      <w:marTop w:val="0"/>
                      <w:marBottom w:val="0"/>
                      <w:divBdr>
                        <w:top w:val="none" w:sz="0" w:space="0" w:color="auto"/>
                        <w:left w:val="none" w:sz="0" w:space="0" w:color="auto"/>
                        <w:bottom w:val="none" w:sz="0" w:space="0" w:color="auto"/>
                        <w:right w:val="none" w:sz="0" w:space="0" w:color="auto"/>
                      </w:divBdr>
                      <w:divsChild>
                        <w:div w:id="1073164307">
                          <w:marLeft w:val="0"/>
                          <w:marRight w:val="0"/>
                          <w:marTop w:val="0"/>
                          <w:marBottom w:val="0"/>
                          <w:divBdr>
                            <w:top w:val="none" w:sz="0" w:space="0" w:color="auto"/>
                            <w:left w:val="none" w:sz="0" w:space="0" w:color="auto"/>
                            <w:bottom w:val="none" w:sz="0" w:space="0" w:color="auto"/>
                            <w:right w:val="none" w:sz="0" w:space="0" w:color="auto"/>
                          </w:divBdr>
                          <w:divsChild>
                            <w:div w:id="1806384381">
                              <w:marLeft w:val="0"/>
                              <w:marRight w:val="0"/>
                              <w:marTop w:val="0"/>
                              <w:marBottom w:val="0"/>
                              <w:divBdr>
                                <w:top w:val="none" w:sz="0" w:space="0" w:color="auto"/>
                                <w:left w:val="none" w:sz="0" w:space="0" w:color="auto"/>
                                <w:bottom w:val="none" w:sz="0" w:space="0" w:color="auto"/>
                                <w:right w:val="none" w:sz="0" w:space="0" w:color="auto"/>
                              </w:divBdr>
                              <w:divsChild>
                                <w:div w:id="76296498">
                                  <w:marLeft w:val="0"/>
                                  <w:marRight w:val="0"/>
                                  <w:marTop w:val="0"/>
                                  <w:marBottom w:val="0"/>
                                  <w:divBdr>
                                    <w:top w:val="none" w:sz="0" w:space="0" w:color="auto"/>
                                    <w:left w:val="none" w:sz="0" w:space="0" w:color="auto"/>
                                    <w:bottom w:val="none" w:sz="0" w:space="0" w:color="auto"/>
                                    <w:right w:val="none" w:sz="0" w:space="0" w:color="auto"/>
                                  </w:divBdr>
                                  <w:divsChild>
                                    <w:div w:id="17200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162368">
          <w:marLeft w:val="0"/>
          <w:marRight w:val="0"/>
          <w:marTop w:val="0"/>
          <w:marBottom w:val="0"/>
          <w:divBdr>
            <w:top w:val="none" w:sz="0" w:space="0" w:color="auto"/>
            <w:left w:val="none" w:sz="0" w:space="0" w:color="auto"/>
            <w:bottom w:val="none" w:sz="0" w:space="0" w:color="auto"/>
            <w:right w:val="none" w:sz="0" w:space="0" w:color="auto"/>
          </w:divBdr>
          <w:divsChild>
            <w:div w:id="1089931566">
              <w:marLeft w:val="0"/>
              <w:marRight w:val="0"/>
              <w:marTop w:val="0"/>
              <w:marBottom w:val="0"/>
              <w:divBdr>
                <w:top w:val="none" w:sz="0" w:space="0" w:color="auto"/>
                <w:left w:val="none" w:sz="0" w:space="0" w:color="auto"/>
                <w:bottom w:val="none" w:sz="0" w:space="0" w:color="auto"/>
                <w:right w:val="none" w:sz="0" w:space="0" w:color="auto"/>
              </w:divBdr>
              <w:divsChild>
                <w:div w:id="1658264206">
                  <w:marLeft w:val="0"/>
                  <w:marRight w:val="0"/>
                  <w:marTop w:val="0"/>
                  <w:marBottom w:val="0"/>
                  <w:divBdr>
                    <w:top w:val="none" w:sz="0" w:space="0" w:color="auto"/>
                    <w:left w:val="none" w:sz="0" w:space="0" w:color="auto"/>
                    <w:bottom w:val="none" w:sz="0" w:space="0" w:color="auto"/>
                    <w:right w:val="none" w:sz="0" w:space="0" w:color="auto"/>
                  </w:divBdr>
                  <w:divsChild>
                    <w:div w:id="2039696242">
                      <w:marLeft w:val="0"/>
                      <w:marRight w:val="0"/>
                      <w:marTop w:val="0"/>
                      <w:marBottom w:val="0"/>
                      <w:divBdr>
                        <w:top w:val="none" w:sz="0" w:space="0" w:color="auto"/>
                        <w:left w:val="none" w:sz="0" w:space="0" w:color="auto"/>
                        <w:bottom w:val="none" w:sz="0" w:space="0" w:color="auto"/>
                        <w:right w:val="none" w:sz="0" w:space="0" w:color="auto"/>
                      </w:divBdr>
                      <w:divsChild>
                        <w:div w:id="756168214">
                          <w:marLeft w:val="0"/>
                          <w:marRight w:val="0"/>
                          <w:marTop w:val="0"/>
                          <w:marBottom w:val="0"/>
                          <w:divBdr>
                            <w:top w:val="none" w:sz="0" w:space="0" w:color="auto"/>
                            <w:left w:val="none" w:sz="0" w:space="0" w:color="auto"/>
                            <w:bottom w:val="none" w:sz="0" w:space="0" w:color="auto"/>
                            <w:right w:val="none" w:sz="0" w:space="0" w:color="auto"/>
                          </w:divBdr>
                          <w:divsChild>
                            <w:div w:id="885604174">
                              <w:marLeft w:val="0"/>
                              <w:marRight w:val="0"/>
                              <w:marTop w:val="0"/>
                              <w:marBottom w:val="0"/>
                              <w:divBdr>
                                <w:top w:val="none" w:sz="0" w:space="0" w:color="auto"/>
                                <w:left w:val="none" w:sz="0" w:space="0" w:color="auto"/>
                                <w:bottom w:val="none" w:sz="0" w:space="0" w:color="auto"/>
                                <w:right w:val="none" w:sz="0" w:space="0" w:color="auto"/>
                              </w:divBdr>
                              <w:divsChild>
                                <w:div w:id="10763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786787">
          <w:marLeft w:val="0"/>
          <w:marRight w:val="0"/>
          <w:marTop w:val="0"/>
          <w:marBottom w:val="0"/>
          <w:divBdr>
            <w:top w:val="none" w:sz="0" w:space="0" w:color="auto"/>
            <w:left w:val="none" w:sz="0" w:space="0" w:color="auto"/>
            <w:bottom w:val="none" w:sz="0" w:space="0" w:color="auto"/>
            <w:right w:val="none" w:sz="0" w:space="0" w:color="auto"/>
          </w:divBdr>
          <w:divsChild>
            <w:div w:id="220599676">
              <w:marLeft w:val="0"/>
              <w:marRight w:val="0"/>
              <w:marTop w:val="0"/>
              <w:marBottom w:val="0"/>
              <w:divBdr>
                <w:top w:val="none" w:sz="0" w:space="0" w:color="auto"/>
                <w:left w:val="none" w:sz="0" w:space="0" w:color="auto"/>
                <w:bottom w:val="none" w:sz="0" w:space="0" w:color="auto"/>
                <w:right w:val="none" w:sz="0" w:space="0" w:color="auto"/>
              </w:divBdr>
              <w:divsChild>
                <w:div w:id="76443496">
                  <w:marLeft w:val="0"/>
                  <w:marRight w:val="0"/>
                  <w:marTop w:val="0"/>
                  <w:marBottom w:val="0"/>
                  <w:divBdr>
                    <w:top w:val="none" w:sz="0" w:space="0" w:color="auto"/>
                    <w:left w:val="none" w:sz="0" w:space="0" w:color="auto"/>
                    <w:bottom w:val="none" w:sz="0" w:space="0" w:color="auto"/>
                    <w:right w:val="none" w:sz="0" w:space="0" w:color="auto"/>
                  </w:divBdr>
                  <w:divsChild>
                    <w:div w:id="1090352330">
                      <w:marLeft w:val="0"/>
                      <w:marRight w:val="0"/>
                      <w:marTop w:val="0"/>
                      <w:marBottom w:val="0"/>
                      <w:divBdr>
                        <w:top w:val="none" w:sz="0" w:space="0" w:color="auto"/>
                        <w:left w:val="none" w:sz="0" w:space="0" w:color="auto"/>
                        <w:bottom w:val="none" w:sz="0" w:space="0" w:color="auto"/>
                        <w:right w:val="none" w:sz="0" w:space="0" w:color="auto"/>
                      </w:divBdr>
                      <w:divsChild>
                        <w:div w:id="2026787177">
                          <w:marLeft w:val="0"/>
                          <w:marRight w:val="0"/>
                          <w:marTop w:val="0"/>
                          <w:marBottom w:val="0"/>
                          <w:divBdr>
                            <w:top w:val="none" w:sz="0" w:space="0" w:color="auto"/>
                            <w:left w:val="none" w:sz="0" w:space="0" w:color="auto"/>
                            <w:bottom w:val="none" w:sz="0" w:space="0" w:color="auto"/>
                            <w:right w:val="none" w:sz="0" w:space="0" w:color="auto"/>
                          </w:divBdr>
                          <w:divsChild>
                            <w:div w:id="508643977">
                              <w:marLeft w:val="0"/>
                              <w:marRight w:val="0"/>
                              <w:marTop w:val="0"/>
                              <w:marBottom w:val="0"/>
                              <w:divBdr>
                                <w:top w:val="none" w:sz="0" w:space="0" w:color="auto"/>
                                <w:left w:val="none" w:sz="0" w:space="0" w:color="auto"/>
                                <w:bottom w:val="none" w:sz="0" w:space="0" w:color="auto"/>
                                <w:right w:val="none" w:sz="0" w:space="0" w:color="auto"/>
                              </w:divBdr>
                              <w:divsChild>
                                <w:div w:id="726879155">
                                  <w:marLeft w:val="0"/>
                                  <w:marRight w:val="0"/>
                                  <w:marTop w:val="0"/>
                                  <w:marBottom w:val="0"/>
                                  <w:divBdr>
                                    <w:top w:val="none" w:sz="0" w:space="0" w:color="auto"/>
                                    <w:left w:val="none" w:sz="0" w:space="0" w:color="auto"/>
                                    <w:bottom w:val="none" w:sz="0" w:space="0" w:color="auto"/>
                                    <w:right w:val="none" w:sz="0" w:space="0" w:color="auto"/>
                                  </w:divBdr>
                                  <w:divsChild>
                                    <w:div w:id="81488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567987">
          <w:marLeft w:val="0"/>
          <w:marRight w:val="0"/>
          <w:marTop w:val="0"/>
          <w:marBottom w:val="0"/>
          <w:divBdr>
            <w:top w:val="none" w:sz="0" w:space="0" w:color="auto"/>
            <w:left w:val="none" w:sz="0" w:space="0" w:color="auto"/>
            <w:bottom w:val="none" w:sz="0" w:space="0" w:color="auto"/>
            <w:right w:val="none" w:sz="0" w:space="0" w:color="auto"/>
          </w:divBdr>
          <w:divsChild>
            <w:div w:id="66538483">
              <w:marLeft w:val="0"/>
              <w:marRight w:val="0"/>
              <w:marTop w:val="0"/>
              <w:marBottom w:val="0"/>
              <w:divBdr>
                <w:top w:val="none" w:sz="0" w:space="0" w:color="auto"/>
                <w:left w:val="none" w:sz="0" w:space="0" w:color="auto"/>
                <w:bottom w:val="none" w:sz="0" w:space="0" w:color="auto"/>
                <w:right w:val="none" w:sz="0" w:space="0" w:color="auto"/>
              </w:divBdr>
              <w:divsChild>
                <w:div w:id="435562792">
                  <w:marLeft w:val="0"/>
                  <w:marRight w:val="0"/>
                  <w:marTop w:val="0"/>
                  <w:marBottom w:val="0"/>
                  <w:divBdr>
                    <w:top w:val="none" w:sz="0" w:space="0" w:color="auto"/>
                    <w:left w:val="none" w:sz="0" w:space="0" w:color="auto"/>
                    <w:bottom w:val="none" w:sz="0" w:space="0" w:color="auto"/>
                    <w:right w:val="none" w:sz="0" w:space="0" w:color="auto"/>
                  </w:divBdr>
                  <w:divsChild>
                    <w:div w:id="610935681">
                      <w:marLeft w:val="0"/>
                      <w:marRight w:val="0"/>
                      <w:marTop w:val="0"/>
                      <w:marBottom w:val="0"/>
                      <w:divBdr>
                        <w:top w:val="none" w:sz="0" w:space="0" w:color="auto"/>
                        <w:left w:val="none" w:sz="0" w:space="0" w:color="auto"/>
                        <w:bottom w:val="none" w:sz="0" w:space="0" w:color="auto"/>
                        <w:right w:val="none" w:sz="0" w:space="0" w:color="auto"/>
                      </w:divBdr>
                      <w:divsChild>
                        <w:div w:id="1242906729">
                          <w:marLeft w:val="0"/>
                          <w:marRight w:val="0"/>
                          <w:marTop w:val="0"/>
                          <w:marBottom w:val="0"/>
                          <w:divBdr>
                            <w:top w:val="none" w:sz="0" w:space="0" w:color="auto"/>
                            <w:left w:val="none" w:sz="0" w:space="0" w:color="auto"/>
                            <w:bottom w:val="none" w:sz="0" w:space="0" w:color="auto"/>
                            <w:right w:val="none" w:sz="0" w:space="0" w:color="auto"/>
                          </w:divBdr>
                          <w:divsChild>
                            <w:div w:id="1529640176">
                              <w:marLeft w:val="0"/>
                              <w:marRight w:val="0"/>
                              <w:marTop w:val="0"/>
                              <w:marBottom w:val="0"/>
                              <w:divBdr>
                                <w:top w:val="none" w:sz="0" w:space="0" w:color="auto"/>
                                <w:left w:val="none" w:sz="0" w:space="0" w:color="auto"/>
                                <w:bottom w:val="none" w:sz="0" w:space="0" w:color="auto"/>
                                <w:right w:val="none" w:sz="0" w:space="0" w:color="auto"/>
                              </w:divBdr>
                              <w:divsChild>
                                <w:div w:id="7376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787581">
      <w:bodyDiv w:val="1"/>
      <w:marLeft w:val="0"/>
      <w:marRight w:val="0"/>
      <w:marTop w:val="0"/>
      <w:marBottom w:val="0"/>
      <w:divBdr>
        <w:top w:val="none" w:sz="0" w:space="0" w:color="auto"/>
        <w:left w:val="none" w:sz="0" w:space="0" w:color="auto"/>
        <w:bottom w:val="none" w:sz="0" w:space="0" w:color="auto"/>
        <w:right w:val="none" w:sz="0" w:space="0" w:color="auto"/>
      </w:divBdr>
      <w:divsChild>
        <w:div w:id="975795948">
          <w:marLeft w:val="0"/>
          <w:marRight w:val="0"/>
          <w:marTop w:val="0"/>
          <w:marBottom w:val="0"/>
          <w:divBdr>
            <w:top w:val="none" w:sz="0" w:space="0" w:color="auto"/>
            <w:left w:val="none" w:sz="0" w:space="0" w:color="auto"/>
            <w:bottom w:val="none" w:sz="0" w:space="0" w:color="auto"/>
            <w:right w:val="none" w:sz="0" w:space="0" w:color="auto"/>
          </w:divBdr>
          <w:divsChild>
            <w:div w:id="852577270">
              <w:marLeft w:val="0"/>
              <w:marRight w:val="0"/>
              <w:marTop w:val="0"/>
              <w:marBottom w:val="0"/>
              <w:divBdr>
                <w:top w:val="none" w:sz="0" w:space="0" w:color="auto"/>
                <w:left w:val="none" w:sz="0" w:space="0" w:color="auto"/>
                <w:bottom w:val="none" w:sz="0" w:space="0" w:color="auto"/>
                <w:right w:val="none" w:sz="0" w:space="0" w:color="auto"/>
              </w:divBdr>
              <w:divsChild>
                <w:div w:id="1370302531">
                  <w:marLeft w:val="0"/>
                  <w:marRight w:val="0"/>
                  <w:marTop w:val="0"/>
                  <w:marBottom w:val="0"/>
                  <w:divBdr>
                    <w:top w:val="none" w:sz="0" w:space="0" w:color="auto"/>
                    <w:left w:val="none" w:sz="0" w:space="0" w:color="auto"/>
                    <w:bottom w:val="none" w:sz="0" w:space="0" w:color="auto"/>
                    <w:right w:val="none" w:sz="0" w:space="0" w:color="auto"/>
                  </w:divBdr>
                  <w:divsChild>
                    <w:div w:id="197592453">
                      <w:marLeft w:val="0"/>
                      <w:marRight w:val="0"/>
                      <w:marTop w:val="0"/>
                      <w:marBottom w:val="0"/>
                      <w:divBdr>
                        <w:top w:val="none" w:sz="0" w:space="0" w:color="auto"/>
                        <w:left w:val="none" w:sz="0" w:space="0" w:color="auto"/>
                        <w:bottom w:val="none" w:sz="0" w:space="0" w:color="auto"/>
                        <w:right w:val="none" w:sz="0" w:space="0" w:color="auto"/>
                      </w:divBdr>
                      <w:divsChild>
                        <w:div w:id="707339997">
                          <w:marLeft w:val="0"/>
                          <w:marRight w:val="0"/>
                          <w:marTop w:val="0"/>
                          <w:marBottom w:val="0"/>
                          <w:divBdr>
                            <w:top w:val="none" w:sz="0" w:space="0" w:color="auto"/>
                            <w:left w:val="none" w:sz="0" w:space="0" w:color="auto"/>
                            <w:bottom w:val="none" w:sz="0" w:space="0" w:color="auto"/>
                            <w:right w:val="none" w:sz="0" w:space="0" w:color="auto"/>
                          </w:divBdr>
                          <w:divsChild>
                            <w:div w:id="333336659">
                              <w:marLeft w:val="0"/>
                              <w:marRight w:val="0"/>
                              <w:marTop w:val="0"/>
                              <w:marBottom w:val="0"/>
                              <w:divBdr>
                                <w:top w:val="none" w:sz="0" w:space="0" w:color="auto"/>
                                <w:left w:val="none" w:sz="0" w:space="0" w:color="auto"/>
                                <w:bottom w:val="none" w:sz="0" w:space="0" w:color="auto"/>
                                <w:right w:val="none" w:sz="0" w:space="0" w:color="auto"/>
                              </w:divBdr>
                              <w:divsChild>
                                <w:div w:id="6549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136230">
          <w:marLeft w:val="0"/>
          <w:marRight w:val="0"/>
          <w:marTop w:val="0"/>
          <w:marBottom w:val="0"/>
          <w:divBdr>
            <w:top w:val="none" w:sz="0" w:space="0" w:color="auto"/>
            <w:left w:val="none" w:sz="0" w:space="0" w:color="auto"/>
            <w:bottom w:val="none" w:sz="0" w:space="0" w:color="auto"/>
            <w:right w:val="none" w:sz="0" w:space="0" w:color="auto"/>
          </w:divBdr>
          <w:divsChild>
            <w:div w:id="620839360">
              <w:marLeft w:val="0"/>
              <w:marRight w:val="0"/>
              <w:marTop w:val="0"/>
              <w:marBottom w:val="0"/>
              <w:divBdr>
                <w:top w:val="none" w:sz="0" w:space="0" w:color="auto"/>
                <w:left w:val="none" w:sz="0" w:space="0" w:color="auto"/>
                <w:bottom w:val="none" w:sz="0" w:space="0" w:color="auto"/>
                <w:right w:val="none" w:sz="0" w:space="0" w:color="auto"/>
              </w:divBdr>
              <w:divsChild>
                <w:div w:id="1134102246">
                  <w:marLeft w:val="0"/>
                  <w:marRight w:val="0"/>
                  <w:marTop w:val="0"/>
                  <w:marBottom w:val="0"/>
                  <w:divBdr>
                    <w:top w:val="none" w:sz="0" w:space="0" w:color="auto"/>
                    <w:left w:val="none" w:sz="0" w:space="0" w:color="auto"/>
                    <w:bottom w:val="none" w:sz="0" w:space="0" w:color="auto"/>
                    <w:right w:val="none" w:sz="0" w:space="0" w:color="auto"/>
                  </w:divBdr>
                  <w:divsChild>
                    <w:div w:id="591162591">
                      <w:marLeft w:val="0"/>
                      <w:marRight w:val="0"/>
                      <w:marTop w:val="0"/>
                      <w:marBottom w:val="0"/>
                      <w:divBdr>
                        <w:top w:val="none" w:sz="0" w:space="0" w:color="auto"/>
                        <w:left w:val="none" w:sz="0" w:space="0" w:color="auto"/>
                        <w:bottom w:val="none" w:sz="0" w:space="0" w:color="auto"/>
                        <w:right w:val="none" w:sz="0" w:space="0" w:color="auto"/>
                      </w:divBdr>
                      <w:divsChild>
                        <w:div w:id="860556366">
                          <w:marLeft w:val="0"/>
                          <w:marRight w:val="0"/>
                          <w:marTop w:val="0"/>
                          <w:marBottom w:val="0"/>
                          <w:divBdr>
                            <w:top w:val="none" w:sz="0" w:space="0" w:color="auto"/>
                            <w:left w:val="none" w:sz="0" w:space="0" w:color="auto"/>
                            <w:bottom w:val="none" w:sz="0" w:space="0" w:color="auto"/>
                            <w:right w:val="none" w:sz="0" w:space="0" w:color="auto"/>
                          </w:divBdr>
                          <w:divsChild>
                            <w:div w:id="2047100884">
                              <w:marLeft w:val="0"/>
                              <w:marRight w:val="0"/>
                              <w:marTop w:val="0"/>
                              <w:marBottom w:val="0"/>
                              <w:divBdr>
                                <w:top w:val="none" w:sz="0" w:space="0" w:color="auto"/>
                                <w:left w:val="none" w:sz="0" w:space="0" w:color="auto"/>
                                <w:bottom w:val="none" w:sz="0" w:space="0" w:color="auto"/>
                                <w:right w:val="none" w:sz="0" w:space="0" w:color="auto"/>
                              </w:divBdr>
                              <w:divsChild>
                                <w:div w:id="1125001736">
                                  <w:marLeft w:val="0"/>
                                  <w:marRight w:val="0"/>
                                  <w:marTop w:val="0"/>
                                  <w:marBottom w:val="0"/>
                                  <w:divBdr>
                                    <w:top w:val="none" w:sz="0" w:space="0" w:color="auto"/>
                                    <w:left w:val="none" w:sz="0" w:space="0" w:color="auto"/>
                                    <w:bottom w:val="none" w:sz="0" w:space="0" w:color="auto"/>
                                    <w:right w:val="none" w:sz="0" w:space="0" w:color="auto"/>
                                  </w:divBdr>
                                  <w:divsChild>
                                    <w:div w:id="164936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372576">
          <w:marLeft w:val="0"/>
          <w:marRight w:val="0"/>
          <w:marTop w:val="0"/>
          <w:marBottom w:val="0"/>
          <w:divBdr>
            <w:top w:val="none" w:sz="0" w:space="0" w:color="auto"/>
            <w:left w:val="none" w:sz="0" w:space="0" w:color="auto"/>
            <w:bottom w:val="none" w:sz="0" w:space="0" w:color="auto"/>
            <w:right w:val="none" w:sz="0" w:space="0" w:color="auto"/>
          </w:divBdr>
          <w:divsChild>
            <w:div w:id="1942712555">
              <w:marLeft w:val="0"/>
              <w:marRight w:val="0"/>
              <w:marTop w:val="0"/>
              <w:marBottom w:val="0"/>
              <w:divBdr>
                <w:top w:val="none" w:sz="0" w:space="0" w:color="auto"/>
                <w:left w:val="none" w:sz="0" w:space="0" w:color="auto"/>
                <w:bottom w:val="none" w:sz="0" w:space="0" w:color="auto"/>
                <w:right w:val="none" w:sz="0" w:space="0" w:color="auto"/>
              </w:divBdr>
              <w:divsChild>
                <w:div w:id="1721131308">
                  <w:marLeft w:val="0"/>
                  <w:marRight w:val="0"/>
                  <w:marTop w:val="0"/>
                  <w:marBottom w:val="0"/>
                  <w:divBdr>
                    <w:top w:val="none" w:sz="0" w:space="0" w:color="auto"/>
                    <w:left w:val="none" w:sz="0" w:space="0" w:color="auto"/>
                    <w:bottom w:val="none" w:sz="0" w:space="0" w:color="auto"/>
                    <w:right w:val="none" w:sz="0" w:space="0" w:color="auto"/>
                  </w:divBdr>
                  <w:divsChild>
                    <w:div w:id="346979893">
                      <w:marLeft w:val="0"/>
                      <w:marRight w:val="0"/>
                      <w:marTop w:val="0"/>
                      <w:marBottom w:val="0"/>
                      <w:divBdr>
                        <w:top w:val="none" w:sz="0" w:space="0" w:color="auto"/>
                        <w:left w:val="none" w:sz="0" w:space="0" w:color="auto"/>
                        <w:bottom w:val="none" w:sz="0" w:space="0" w:color="auto"/>
                        <w:right w:val="none" w:sz="0" w:space="0" w:color="auto"/>
                      </w:divBdr>
                      <w:divsChild>
                        <w:div w:id="1157065636">
                          <w:marLeft w:val="0"/>
                          <w:marRight w:val="0"/>
                          <w:marTop w:val="0"/>
                          <w:marBottom w:val="0"/>
                          <w:divBdr>
                            <w:top w:val="none" w:sz="0" w:space="0" w:color="auto"/>
                            <w:left w:val="none" w:sz="0" w:space="0" w:color="auto"/>
                            <w:bottom w:val="none" w:sz="0" w:space="0" w:color="auto"/>
                            <w:right w:val="none" w:sz="0" w:space="0" w:color="auto"/>
                          </w:divBdr>
                          <w:divsChild>
                            <w:div w:id="1194659492">
                              <w:marLeft w:val="0"/>
                              <w:marRight w:val="0"/>
                              <w:marTop w:val="0"/>
                              <w:marBottom w:val="0"/>
                              <w:divBdr>
                                <w:top w:val="none" w:sz="0" w:space="0" w:color="auto"/>
                                <w:left w:val="none" w:sz="0" w:space="0" w:color="auto"/>
                                <w:bottom w:val="none" w:sz="0" w:space="0" w:color="auto"/>
                                <w:right w:val="none" w:sz="0" w:space="0" w:color="auto"/>
                              </w:divBdr>
                              <w:divsChild>
                                <w:div w:id="163436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108369">
      <w:bodyDiv w:val="1"/>
      <w:marLeft w:val="0"/>
      <w:marRight w:val="0"/>
      <w:marTop w:val="0"/>
      <w:marBottom w:val="0"/>
      <w:divBdr>
        <w:top w:val="none" w:sz="0" w:space="0" w:color="auto"/>
        <w:left w:val="none" w:sz="0" w:space="0" w:color="auto"/>
        <w:bottom w:val="none" w:sz="0" w:space="0" w:color="auto"/>
        <w:right w:val="none" w:sz="0" w:space="0" w:color="auto"/>
      </w:divBdr>
      <w:divsChild>
        <w:div w:id="1061487338">
          <w:marLeft w:val="0"/>
          <w:marRight w:val="0"/>
          <w:marTop w:val="0"/>
          <w:marBottom w:val="0"/>
          <w:divBdr>
            <w:top w:val="none" w:sz="0" w:space="0" w:color="auto"/>
            <w:left w:val="none" w:sz="0" w:space="0" w:color="auto"/>
            <w:bottom w:val="none" w:sz="0" w:space="0" w:color="auto"/>
            <w:right w:val="none" w:sz="0" w:space="0" w:color="auto"/>
          </w:divBdr>
          <w:divsChild>
            <w:div w:id="1181505754">
              <w:marLeft w:val="0"/>
              <w:marRight w:val="0"/>
              <w:marTop w:val="0"/>
              <w:marBottom w:val="0"/>
              <w:divBdr>
                <w:top w:val="none" w:sz="0" w:space="0" w:color="auto"/>
                <w:left w:val="none" w:sz="0" w:space="0" w:color="auto"/>
                <w:bottom w:val="none" w:sz="0" w:space="0" w:color="auto"/>
                <w:right w:val="none" w:sz="0" w:space="0" w:color="auto"/>
              </w:divBdr>
              <w:divsChild>
                <w:div w:id="1580359812">
                  <w:marLeft w:val="0"/>
                  <w:marRight w:val="0"/>
                  <w:marTop w:val="0"/>
                  <w:marBottom w:val="0"/>
                  <w:divBdr>
                    <w:top w:val="none" w:sz="0" w:space="0" w:color="auto"/>
                    <w:left w:val="none" w:sz="0" w:space="0" w:color="auto"/>
                    <w:bottom w:val="none" w:sz="0" w:space="0" w:color="auto"/>
                    <w:right w:val="none" w:sz="0" w:space="0" w:color="auto"/>
                  </w:divBdr>
                  <w:divsChild>
                    <w:div w:id="1034499335">
                      <w:marLeft w:val="0"/>
                      <w:marRight w:val="0"/>
                      <w:marTop w:val="0"/>
                      <w:marBottom w:val="0"/>
                      <w:divBdr>
                        <w:top w:val="none" w:sz="0" w:space="0" w:color="auto"/>
                        <w:left w:val="none" w:sz="0" w:space="0" w:color="auto"/>
                        <w:bottom w:val="none" w:sz="0" w:space="0" w:color="auto"/>
                        <w:right w:val="none" w:sz="0" w:space="0" w:color="auto"/>
                      </w:divBdr>
                      <w:divsChild>
                        <w:div w:id="1657033425">
                          <w:marLeft w:val="0"/>
                          <w:marRight w:val="0"/>
                          <w:marTop w:val="0"/>
                          <w:marBottom w:val="0"/>
                          <w:divBdr>
                            <w:top w:val="none" w:sz="0" w:space="0" w:color="auto"/>
                            <w:left w:val="none" w:sz="0" w:space="0" w:color="auto"/>
                            <w:bottom w:val="none" w:sz="0" w:space="0" w:color="auto"/>
                            <w:right w:val="none" w:sz="0" w:space="0" w:color="auto"/>
                          </w:divBdr>
                          <w:divsChild>
                            <w:div w:id="474447690">
                              <w:marLeft w:val="0"/>
                              <w:marRight w:val="0"/>
                              <w:marTop w:val="0"/>
                              <w:marBottom w:val="0"/>
                              <w:divBdr>
                                <w:top w:val="none" w:sz="0" w:space="0" w:color="auto"/>
                                <w:left w:val="none" w:sz="0" w:space="0" w:color="auto"/>
                                <w:bottom w:val="none" w:sz="0" w:space="0" w:color="auto"/>
                                <w:right w:val="none" w:sz="0" w:space="0" w:color="auto"/>
                              </w:divBdr>
                              <w:divsChild>
                                <w:div w:id="3659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379564">
      <w:bodyDiv w:val="1"/>
      <w:marLeft w:val="0"/>
      <w:marRight w:val="0"/>
      <w:marTop w:val="0"/>
      <w:marBottom w:val="0"/>
      <w:divBdr>
        <w:top w:val="none" w:sz="0" w:space="0" w:color="auto"/>
        <w:left w:val="none" w:sz="0" w:space="0" w:color="auto"/>
        <w:bottom w:val="none" w:sz="0" w:space="0" w:color="auto"/>
        <w:right w:val="none" w:sz="0" w:space="0" w:color="auto"/>
      </w:divBdr>
      <w:divsChild>
        <w:div w:id="374237081">
          <w:marLeft w:val="0"/>
          <w:marRight w:val="0"/>
          <w:marTop w:val="0"/>
          <w:marBottom w:val="0"/>
          <w:divBdr>
            <w:top w:val="none" w:sz="0" w:space="0" w:color="auto"/>
            <w:left w:val="none" w:sz="0" w:space="0" w:color="auto"/>
            <w:bottom w:val="none" w:sz="0" w:space="0" w:color="auto"/>
            <w:right w:val="none" w:sz="0" w:space="0" w:color="auto"/>
          </w:divBdr>
          <w:divsChild>
            <w:div w:id="2070110746">
              <w:marLeft w:val="0"/>
              <w:marRight w:val="0"/>
              <w:marTop w:val="0"/>
              <w:marBottom w:val="0"/>
              <w:divBdr>
                <w:top w:val="none" w:sz="0" w:space="0" w:color="auto"/>
                <w:left w:val="none" w:sz="0" w:space="0" w:color="auto"/>
                <w:bottom w:val="none" w:sz="0" w:space="0" w:color="auto"/>
                <w:right w:val="none" w:sz="0" w:space="0" w:color="auto"/>
              </w:divBdr>
              <w:divsChild>
                <w:div w:id="1665861656">
                  <w:marLeft w:val="0"/>
                  <w:marRight w:val="0"/>
                  <w:marTop w:val="0"/>
                  <w:marBottom w:val="0"/>
                  <w:divBdr>
                    <w:top w:val="none" w:sz="0" w:space="0" w:color="auto"/>
                    <w:left w:val="none" w:sz="0" w:space="0" w:color="auto"/>
                    <w:bottom w:val="none" w:sz="0" w:space="0" w:color="auto"/>
                    <w:right w:val="none" w:sz="0" w:space="0" w:color="auto"/>
                  </w:divBdr>
                  <w:divsChild>
                    <w:div w:id="300572948">
                      <w:marLeft w:val="0"/>
                      <w:marRight w:val="0"/>
                      <w:marTop w:val="0"/>
                      <w:marBottom w:val="0"/>
                      <w:divBdr>
                        <w:top w:val="none" w:sz="0" w:space="0" w:color="auto"/>
                        <w:left w:val="none" w:sz="0" w:space="0" w:color="auto"/>
                        <w:bottom w:val="none" w:sz="0" w:space="0" w:color="auto"/>
                        <w:right w:val="none" w:sz="0" w:space="0" w:color="auto"/>
                      </w:divBdr>
                      <w:divsChild>
                        <w:div w:id="221912730">
                          <w:marLeft w:val="0"/>
                          <w:marRight w:val="0"/>
                          <w:marTop w:val="0"/>
                          <w:marBottom w:val="0"/>
                          <w:divBdr>
                            <w:top w:val="none" w:sz="0" w:space="0" w:color="auto"/>
                            <w:left w:val="none" w:sz="0" w:space="0" w:color="auto"/>
                            <w:bottom w:val="none" w:sz="0" w:space="0" w:color="auto"/>
                            <w:right w:val="none" w:sz="0" w:space="0" w:color="auto"/>
                          </w:divBdr>
                          <w:divsChild>
                            <w:div w:id="2118206783">
                              <w:marLeft w:val="0"/>
                              <w:marRight w:val="0"/>
                              <w:marTop w:val="0"/>
                              <w:marBottom w:val="0"/>
                              <w:divBdr>
                                <w:top w:val="none" w:sz="0" w:space="0" w:color="auto"/>
                                <w:left w:val="none" w:sz="0" w:space="0" w:color="auto"/>
                                <w:bottom w:val="none" w:sz="0" w:space="0" w:color="auto"/>
                                <w:right w:val="none" w:sz="0" w:space="0" w:color="auto"/>
                              </w:divBdr>
                              <w:divsChild>
                                <w:div w:id="8120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797491">
          <w:marLeft w:val="0"/>
          <w:marRight w:val="0"/>
          <w:marTop w:val="0"/>
          <w:marBottom w:val="0"/>
          <w:divBdr>
            <w:top w:val="none" w:sz="0" w:space="0" w:color="auto"/>
            <w:left w:val="none" w:sz="0" w:space="0" w:color="auto"/>
            <w:bottom w:val="none" w:sz="0" w:space="0" w:color="auto"/>
            <w:right w:val="none" w:sz="0" w:space="0" w:color="auto"/>
          </w:divBdr>
          <w:divsChild>
            <w:div w:id="768425927">
              <w:marLeft w:val="0"/>
              <w:marRight w:val="0"/>
              <w:marTop w:val="0"/>
              <w:marBottom w:val="0"/>
              <w:divBdr>
                <w:top w:val="none" w:sz="0" w:space="0" w:color="auto"/>
                <w:left w:val="none" w:sz="0" w:space="0" w:color="auto"/>
                <w:bottom w:val="none" w:sz="0" w:space="0" w:color="auto"/>
                <w:right w:val="none" w:sz="0" w:space="0" w:color="auto"/>
              </w:divBdr>
              <w:divsChild>
                <w:div w:id="1476491717">
                  <w:marLeft w:val="0"/>
                  <w:marRight w:val="0"/>
                  <w:marTop w:val="0"/>
                  <w:marBottom w:val="0"/>
                  <w:divBdr>
                    <w:top w:val="none" w:sz="0" w:space="0" w:color="auto"/>
                    <w:left w:val="none" w:sz="0" w:space="0" w:color="auto"/>
                    <w:bottom w:val="none" w:sz="0" w:space="0" w:color="auto"/>
                    <w:right w:val="none" w:sz="0" w:space="0" w:color="auto"/>
                  </w:divBdr>
                  <w:divsChild>
                    <w:div w:id="904221904">
                      <w:marLeft w:val="0"/>
                      <w:marRight w:val="0"/>
                      <w:marTop w:val="0"/>
                      <w:marBottom w:val="0"/>
                      <w:divBdr>
                        <w:top w:val="none" w:sz="0" w:space="0" w:color="auto"/>
                        <w:left w:val="none" w:sz="0" w:space="0" w:color="auto"/>
                        <w:bottom w:val="none" w:sz="0" w:space="0" w:color="auto"/>
                        <w:right w:val="none" w:sz="0" w:space="0" w:color="auto"/>
                      </w:divBdr>
                      <w:divsChild>
                        <w:div w:id="1597011838">
                          <w:marLeft w:val="0"/>
                          <w:marRight w:val="0"/>
                          <w:marTop w:val="0"/>
                          <w:marBottom w:val="0"/>
                          <w:divBdr>
                            <w:top w:val="none" w:sz="0" w:space="0" w:color="auto"/>
                            <w:left w:val="none" w:sz="0" w:space="0" w:color="auto"/>
                            <w:bottom w:val="none" w:sz="0" w:space="0" w:color="auto"/>
                            <w:right w:val="none" w:sz="0" w:space="0" w:color="auto"/>
                          </w:divBdr>
                          <w:divsChild>
                            <w:div w:id="57437911">
                              <w:marLeft w:val="0"/>
                              <w:marRight w:val="0"/>
                              <w:marTop w:val="0"/>
                              <w:marBottom w:val="0"/>
                              <w:divBdr>
                                <w:top w:val="none" w:sz="0" w:space="0" w:color="auto"/>
                                <w:left w:val="none" w:sz="0" w:space="0" w:color="auto"/>
                                <w:bottom w:val="none" w:sz="0" w:space="0" w:color="auto"/>
                                <w:right w:val="none" w:sz="0" w:space="0" w:color="auto"/>
                              </w:divBdr>
                              <w:divsChild>
                                <w:div w:id="2729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500946">
      <w:bodyDiv w:val="1"/>
      <w:marLeft w:val="0"/>
      <w:marRight w:val="0"/>
      <w:marTop w:val="0"/>
      <w:marBottom w:val="0"/>
      <w:divBdr>
        <w:top w:val="none" w:sz="0" w:space="0" w:color="auto"/>
        <w:left w:val="none" w:sz="0" w:space="0" w:color="auto"/>
        <w:bottom w:val="none" w:sz="0" w:space="0" w:color="auto"/>
        <w:right w:val="none" w:sz="0" w:space="0" w:color="auto"/>
      </w:divBdr>
      <w:divsChild>
        <w:div w:id="1013726594">
          <w:marLeft w:val="0"/>
          <w:marRight w:val="0"/>
          <w:marTop w:val="0"/>
          <w:marBottom w:val="0"/>
          <w:divBdr>
            <w:top w:val="none" w:sz="0" w:space="0" w:color="auto"/>
            <w:left w:val="none" w:sz="0" w:space="0" w:color="auto"/>
            <w:bottom w:val="none" w:sz="0" w:space="0" w:color="auto"/>
            <w:right w:val="none" w:sz="0" w:space="0" w:color="auto"/>
          </w:divBdr>
          <w:divsChild>
            <w:div w:id="113212830">
              <w:marLeft w:val="0"/>
              <w:marRight w:val="0"/>
              <w:marTop w:val="0"/>
              <w:marBottom w:val="0"/>
              <w:divBdr>
                <w:top w:val="none" w:sz="0" w:space="0" w:color="auto"/>
                <w:left w:val="none" w:sz="0" w:space="0" w:color="auto"/>
                <w:bottom w:val="none" w:sz="0" w:space="0" w:color="auto"/>
                <w:right w:val="none" w:sz="0" w:space="0" w:color="auto"/>
              </w:divBdr>
              <w:divsChild>
                <w:div w:id="224999248">
                  <w:marLeft w:val="0"/>
                  <w:marRight w:val="0"/>
                  <w:marTop w:val="0"/>
                  <w:marBottom w:val="0"/>
                  <w:divBdr>
                    <w:top w:val="none" w:sz="0" w:space="0" w:color="auto"/>
                    <w:left w:val="none" w:sz="0" w:space="0" w:color="auto"/>
                    <w:bottom w:val="none" w:sz="0" w:space="0" w:color="auto"/>
                    <w:right w:val="none" w:sz="0" w:space="0" w:color="auto"/>
                  </w:divBdr>
                  <w:divsChild>
                    <w:div w:id="1179663838">
                      <w:marLeft w:val="0"/>
                      <w:marRight w:val="0"/>
                      <w:marTop w:val="0"/>
                      <w:marBottom w:val="0"/>
                      <w:divBdr>
                        <w:top w:val="none" w:sz="0" w:space="0" w:color="auto"/>
                        <w:left w:val="none" w:sz="0" w:space="0" w:color="auto"/>
                        <w:bottom w:val="none" w:sz="0" w:space="0" w:color="auto"/>
                        <w:right w:val="none" w:sz="0" w:space="0" w:color="auto"/>
                      </w:divBdr>
                      <w:divsChild>
                        <w:div w:id="353075071">
                          <w:marLeft w:val="0"/>
                          <w:marRight w:val="0"/>
                          <w:marTop w:val="0"/>
                          <w:marBottom w:val="0"/>
                          <w:divBdr>
                            <w:top w:val="none" w:sz="0" w:space="0" w:color="auto"/>
                            <w:left w:val="none" w:sz="0" w:space="0" w:color="auto"/>
                            <w:bottom w:val="none" w:sz="0" w:space="0" w:color="auto"/>
                            <w:right w:val="none" w:sz="0" w:space="0" w:color="auto"/>
                          </w:divBdr>
                          <w:divsChild>
                            <w:div w:id="1995185835">
                              <w:marLeft w:val="0"/>
                              <w:marRight w:val="0"/>
                              <w:marTop w:val="0"/>
                              <w:marBottom w:val="0"/>
                              <w:divBdr>
                                <w:top w:val="none" w:sz="0" w:space="0" w:color="auto"/>
                                <w:left w:val="none" w:sz="0" w:space="0" w:color="auto"/>
                                <w:bottom w:val="none" w:sz="0" w:space="0" w:color="auto"/>
                                <w:right w:val="none" w:sz="0" w:space="0" w:color="auto"/>
                              </w:divBdr>
                              <w:divsChild>
                                <w:div w:id="86143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140070">
      <w:bodyDiv w:val="1"/>
      <w:marLeft w:val="0"/>
      <w:marRight w:val="0"/>
      <w:marTop w:val="0"/>
      <w:marBottom w:val="0"/>
      <w:divBdr>
        <w:top w:val="none" w:sz="0" w:space="0" w:color="auto"/>
        <w:left w:val="none" w:sz="0" w:space="0" w:color="auto"/>
        <w:bottom w:val="none" w:sz="0" w:space="0" w:color="auto"/>
        <w:right w:val="none" w:sz="0" w:space="0" w:color="auto"/>
      </w:divBdr>
    </w:div>
    <w:div w:id="1373310197">
      <w:bodyDiv w:val="1"/>
      <w:marLeft w:val="0"/>
      <w:marRight w:val="0"/>
      <w:marTop w:val="0"/>
      <w:marBottom w:val="0"/>
      <w:divBdr>
        <w:top w:val="none" w:sz="0" w:space="0" w:color="auto"/>
        <w:left w:val="none" w:sz="0" w:space="0" w:color="auto"/>
        <w:bottom w:val="none" w:sz="0" w:space="0" w:color="auto"/>
        <w:right w:val="none" w:sz="0" w:space="0" w:color="auto"/>
      </w:divBdr>
    </w:div>
    <w:div w:id="1404333063">
      <w:bodyDiv w:val="1"/>
      <w:marLeft w:val="0"/>
      <w:marRight w:val="0"/>
      <w:marTop w:val="0"/>
      <w:marBottom w:val="0"/>
      <w:divBdr>
        <w:top w:val="none" w:sz="0" w:space="0" w:color="auto"/>
        <w:left w:val="none" w:sz="0" w:space="0" w:color="auto"/>
        <w:bottom w:val="none" w:sz="0" w:space="0" w:color="auto"/>
        <w:right w:val="none" w:sz="0" w:space="0" w:color="auto"/>
      </w:divBdr>
      <w:divsChild>
        <w:div w:id="1449007641">
          <w:marLeft w:val="0"/>
          <w:marRight w:val="0"/>
          <w:marTop w:val="0"/>
          <w:marBottom w:val="0"/>
          <w:divBdr>
            <w:top w:val="none" w:sz="0" w:space="0" w:color="auto"/>
            <w:left w:val="none" w:sz="0" w:space="0" w:color="auto"/>
            <w:bottom w:val="none" w:sz="0" w:space="0" w:color="auto"/>
            <w:right w:val="none" w:sz="0" w:space="0" w:color="auto"/>
          </w:divBdr>
          <w:divsChild>
            <w:div w:id="848183756">
              <w:marLeft w:val="0"/>
              <w:marRight w:val="0"/>
              <w:marTop w:val="0"/>
              <w:marBottom w:val="0"/>
              <w:divBdr>
                <w:top w:val="none" w:sz="0" w:space="0" w:color="auto"/>
                <w:left w:val="none" w:sz="0" w:space="0" w:color="auto"/>
                <w:bottom w:val="none" w:sz="0" w:space="0" w:color="auto"/>
                <w:right w:val="none" w:sz="0" w:space="0" w:color="auto"/>
              </w:divBdr>
              <w:divsChild>
                <w:div w:id="311253510">
                  <w:marLeft w:val="0"/>
                  <w:marRight w:val="0"/>
                  <w:marTop w:val="0"/>
                  <w:marBottom w:val="0"/>
                  <w:divBdr>
                    <w:top w:val="none" w:sz="0" w:space="0" w:color="auto"/>
                    <w:left w:val="none" w:sz="0" w:space="0" w:color="auto"/>
                    <w:bottom w:val="none" w:sz="0" w:space="0" w:color="auto"/>
                    <w:right w:val="none" w:sz="0" w:space="0" w:color="auto"/>
                  </w:divBdr>
                  <w:divsChild>
                    <w:div w:id="348987348">
                      <w:marLeft w:val="0"/>
                      <w:marRight w:val="0"/>
                      <w:marTop w:val="0"/>
                      <w:marBottom w:val="0"/>
                      <w:divBdr>
                        <w:top w:val="none" w:sz="0" w:space="0" w:color="auto"/>
                        <w:left w:val="none" w:sz="0" w:space="0" w:color="auto"/>
                        <w:bottom w:val="none" w:sz="0" w:space="0" w:color="auto"/>
                        <w:right w:val="none" w:sz="0" w:space="0" w:color="auto"/>
                      </w:divBdr>
                      <w:divsChild>
                        <w:div w:id="573973724">
                          <w:marLeft w:val="0"/>
                          <w:marRight w:val="0"/>
                          <w:marTop w:val="0"/>
                          <w:marBottom w:val="0"/>
                          <w:divBdr>
                            <w:top w:val="none" w:sz="0" w:space="0" w:color="auto"/>
                            <w:left w:val="none" w:sz="0" w:space="0" w:color="auto"/>
                            <w:bottom w:val="none" w:sz="0" w:space="0" w:color="auto"/>
                            <w:right w:val="none" w:sz="0" w:space="0" w:color="auto"/>
                          </w:divBdr>
                          <w:divsChild>
                            <w:div w:id="1814059665">
                              <w:marLeft w:val="0"/>
                              <w:marRight w:val="0"/>
                              <w:marTop w:val="0"/>
                              <w:marBottom w:val="0"/>
                              <w:divBdr>
                                <w:top w:val="none" w:sz="0" w:space="0" w:color="auto"/>
                                <w:left w:val="none" w:sz="0" w:space="0" w:color="auto"/>
                                <w:bottom w:val="none" w:sz="0" w:space="0" w:color="auto"/>
                                <w:right w:val="none" w:sz="0" w:space="0" w:color="auto"/>
                              </w:divBdr>
                              <w:divsChild>
                                <w:div w:id="169634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567829">
      <w:bodyDiv w:val="1"/>
      <w:marLeft w:val="0"/>
      <w:marRight w:val="0"/>
      <w:marTop w:val="0"/>
      <w:marBottom w:val="0"/>
      <w:divBdr>
        <w:top w:val="none" w:sz="0" w:space="0" w:color="auto"/>
        <w:left w:val="none" w:sz="0" w:space="0" w:color="auto"/>
        <w:bottom w:val="none" w:sz="0" w:space="0" w:color="auto"/>
        <w:right w:val="none" w:sz="0" w:space="0" w:color="auto"/>
      </w:divBdr>
      <w:divsChild>
        <w:div w:id="1521698399">
          <w:marLeft w:val="0"/>
          <w:marRight w:val="0"/>
          <w:marTop w:val="0"/>
          <w:marBottom w:val="0"/>
          <w:divBdr>
            <w:top w:val="none" w:sz="0" w:space="0" w:color="auto"/>
            <w:left w:val="none" w:sz="0" w:space="0" w:color="auto"/>
            <w:bottom w:val="none" w:sz="0" w:space="0" w:color="auto"/>
            <w:right w:val="none" w:sz="0" w:space="0" w:color="auto"/>
          </w:divBdr>
          <w:divsChild>
            <w:div w:id="933245534">
              <w:marLeft w:val="0"/>
              <w:marRight w:val="0"/>
              <w:marTop w:val="0"/>
              <w:marBottom w:val="0"/>
              <w:divBdr>
                <w:top w:val="none" w:sz="0" w:space="0" w:color="auto"/>
                <w:left w:val="none" w:sz="0" w:space="0" w:color="auto"/>
                <w:bottom w:val="none" w:sz="0" w:space="0" w:color="auto"/>
                <w:right w:val="none" w:sz="0" w:space="0" w:color="auto"/>
              </w:divBdr>
              <w:divsChild>
                <w:div w:id="599485679">
                  <w:marLeft w:val="0"/>
                  <w:marRight w:val="0"/>
                  <w:marTop w:val="0"/>
                  <w:marBottom w:val="0"/>
                  <w:divBdr>
                    <w:top w:val="none" w:sz="0" w:space="0" w:color="auto"/>
                    <w:left w:val="none" w:sz="0" w:space="0" w:color="auto"/>
                    <w:bottom w:val="none" w:sz="0" w:space="0" w:color="auto"/>
                    <w:right w:val="none" w:sz="0" w:space="0" w:color="auto"/>
                  </w:divBdr>
                  <w:divsChild>
                    <w:div w:id="1347174118">
                      <w:marLeft w:val="0"/>
                      <w:marRight w:val="0"/>
                      <w:marTop w:val="0"/>
                      <w:marBottom w:val="0"/>
                      <w:divBdr>
                        <w:top w:val="none" w:sz="0" w:space="0" w:color="auto"/>
                        <w:left w:val="none" w:sz="0" w:space="0" w:color="auto"/>
                        <w:bottom w:val="none" w:sz="0" w:space="0" w:color="auto"/>
                        <w:right w:val="none" w:sz="0" w:space="0" w:color="auto"/>
                      </w:divBdr>
                      <w:divsChild>
                        <w:div w:id="1746879071">
                          <w:marLeft w:val="0"/>
                          <w:marRight w:val="0"/>
                          <w:marTop w:val="0"/>
                          <w:marBottom w:val="0"/>
                          <w:divBdr>
                            <w:top w:val="none" w:sz="0" w:space="0" w:color="auto"/>
                            <w:left w:val="none" w:sz="0" w:space="0" w:color="auto"/>
                            <w:bottom w:val="none" w:sz="0" w:space="0" w:color="auto"/>
                            <w:right w:val="none" w:sz="0" w:space="0" w:color="auto"/>
                          </w:divBdr>
                          <w:divsChild>
                            <w:div w:id="367263843">
                              <w:marLeft w:val="0"/>
                              <w:marRight w:val="0"/>
                              <w:marTop w:val="0"/>
                              <w:marBottom w:val="0"/>
                              <w:divBdr>
                                <w:top w:val="none" w:sz="0" w:space="0" w:color="auto"/>
                                <w:left w:val="none" w:sz="0" w:space="0" w:color="auto"/>
                                <w:bottom w:val="none" w:sz="0" w:space="0" w:color="auto"/>
                                <w:right w:val="none" w:sz="0" w:space="0" w:color="auto"/>
                              </w:divBdr>
                              <w:divsChild>
                                <w:div w:id="9175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365125">
          <w:marLeft w:val="0"/>
          <w:marRight w:val="0"/>
          <w:marTop w:val="0"/>
          <w:marBottom w:val="0"/>
          <w:divBdr>
            <w:top w:val="none" w:sz="0" w:space="0" w:color="auto"/>
            <w:left w:val="none" w:sz="0" w:space="0" w:color="auto"/>
            <w:bottom w:val="none" w:sz="0" w:space="0" w:color="auto"/>
            <w:right w:val="none" w:sz="0" w:space="0" w:color="auto"/>
          </w:divBdr>
          <w:divsChild>
            <w:div w:id="2002615003">
              <w:marLeft w:val="0"/>
              <w:marRight w:val="0"/>
              <w:marTop w:val="0"/>
              <w:marBottom w:val="0"/>
              <w:divBdr>
                <w:top w:val="none" w:sz="0" w:space="0" w:color="auto"/>
                <w:left w:val="none" w:sz="0" w:space="0" w:color="auto"/>
                <w:bottom w:val="none" w:sz="0" w:space="0" w:color="auto"/>
                <w:right w:val="none" w:sz="0" w:space="0" w:color="auto"/>
              </w:divBdr>
              <w:divsChild>
                <w:div w:id="599064933">
                  <w:marLeft w:val="0"/>
                  <w:marRight w:val="0"/>
                  <w:marTop w:val="0"/>
                  <w:marBottom w:val="0"/>
                  <w:divBdr>
                    <w:top w:val="none" w:sz="0" w:space="0" w:color="auto"/>
                    <w:left w:val="none" w:sz="0" w:space="0" w:color="auto"/>
                    <w:bottom w:val="none" w:sz="0" w:space="0" w:color="auto"/>
                    <w:right w:val="none" w:sz="0" w:space="0" w:color="auto"/>
                  </w:divBdr>
                  <w:divsChild>
                    <w:div w:id="1944532082">
                      <w:marLeft w:val="0"/>
                      <w:marRight w:val="0"/>
                      <w:marTop w:val="0"/>
                      <w:marBottom w:val="0"/>
                      <w:divBdr>
                        <w:top w:val="none" w:sz="0" w:space="0" w:color="auto"/>
                        <w:left w:val="none" w:sz="0" w:space="0" w:color="auto"/>
                        <w:bottom w:val="none" w:sz="0" w:space="0" w:color="auto"/>
                        <w:right w:val="none" w:sz="0" w:space="0" w:color="auto"/>
                      </w:divBdr>
                      <w:divsChild>
                        <w:div w:id="1659918362">
                          <w:marLeft w:val="0"/>
                          <w:marRight w:val="0"/>
                          <w:marTop w:val="0"/>
                          <w:marBottom w:val="0"/>
                          <w:divBdr>
                            <w:top w:val="none" w:sz="0" w:space="0" w:color="auto"/>
                            <w:left w:val="none" w:sz="0" w:space="0" w:color="auto"/>
                            <w:bottom w:val="none" w:sz="0" w:space="0" w:color="auto"/>
                            <w:right w:val="none" w:sz="0" w:space="0" w:color="auto"/>
                          </w:divBdr>
                          <w:divsChild>
                            <w:div w:id="468981614">
                              <w:marLeft w:val="0"/>
                              <w:marRight w:val="0"/>
                              <w:marTop w:val="0"/>
                              <w:marBottom w:val="0"/>
                              <w:divBdr>
                                <w:top w:val="none" w:sz="0" w:space="0" w:color="auto"/>
                                <w:left w:val="none" w:sz="0" w:space="0" w:color="auto"/>
                                <w:bottom w:val="none" w:sz="0" w:space="0" w:color="auto"/>
                                <w:right w:val="none" w:sz="0" w:space="0" w:color="auto"/>
                              </w:divBdr>
                              <w:divsChild>
                                <w:div w:id="1014192965">
                                  <w:marLeft w:val="0"/>
                                  <w:marRight w:val="0"/>
                                  <w:marTop w:val="0"/>
                                  <w:marBottom w:val="0"/>
                                  <w:divBdr>
                                    <w:top w:val="none" w:sz="0" w:space="0" w:color="auto"/>
                                    <w:left w:val="none" w:sz="0" w:space="0" w:color="auto"/>
                                    <w:bottom w:val="none" w:sz="0" w:space="0" w:color="auto"/>
                                    <w:right w:val="none" w:sz="0" w:space="0" w:color="auto"/>
                                  </w:divBdr>
                                  <w:divsChild>
                                    <w:div w:id="14517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765419">
          <w:marLeft w:val="0"/>
          <w:marRight w:val="0"/>
          <w:marTop w:val="0"/>
          <w:marBottom w:val="0"/>
          <w:divBdr>
            <w:top w:val="none" w:sz="0" w:space="0" w:color="auto"/>
            <w:left w:val="none" w:sz="0" w:space="0" w:color="auto"/>
            <w:bottom w:val="none" w:sz="0" w:space="0" w:color="auto"/>
            <w:right w:val="none" w:sz="0" w:space="0" w:color="auto"/>
          </w:divBdr>
          <w:divsChild>
            <w:div w:id="211581733">
              <w:marLeft w:val="0"/>
              <w:marRight w:val="0"/>
              <w:marTop w:val="0"/>
              <w:marBottom w:val="0"/>
              <w:divBdr>
                <w:top w:val="none" w:sz="0" w:space="0" w:color="auto"/>
                <w:left w:val="none" w:sz="0" w:space="0" w:color="auto"/>
                <w:bottom w:val="none" w:sz="0" w:space="0" w:color="auto"/>
                <w:right w:val="none" w:sz="0" w:space="0" w:color="auto"/>
              </w:divBdr>
              <w:divsChild>
                <w:div w:id="853879621">
                  <w:marLeft w:val="0"/>
                  <w:marRight w:val="0"/>
                  <w:marTop w:val="0"/>
                  <w:marBottom w:val="0"/>
                  <w:divBdr>
                    <w:top w:val="none" w:sz="0" w:space="0" w:color="auto"/>
                    <w:left w:val="none" w:sz="0" w:space="0" w:color="auto"/>
                    <w:bottom w:val="none" w:sz="0" w:space="0" w:color="auto"/>
                    <w:right w:val="none" w:sz="0" w:space="0" w:color="auto"/>
                  </w:divBdr>
                  <w:divsChild>
                    <w:div w:id="50203713">
                      <w:marLeft w:val="0"/>
                      <w:marRight w:val="0"/>
                      <w:marTop w:val="0"/>
                      <w:marBottom w:val="0"/>
                      <w:divBdr>
                        <w:top w:val="none" w:sz="0" w:space="0" w:color="auto"/>
                        <w:left w:val="none" w:sz="0" w:space="0" w:color="auto"/>
                        <w:bottom w:val="none" w:sz="0" w:space="0" w:color="auto"/>
                        <w:right w:val="none" w:sz="0" w:space="0" w:color="auto"/>
                      </w:divBdr>
                      <w:divsChild>
                        <w:div w:id="1310860818">
                          <w:marLeft w:val="0"/>
                          <w:marRight w:val="0"/>
                          <w:marTop w:val="0"/>
                          <w:marBottom w:val="0"/>
                          <w:divBdr>
                            <w:top w:val="none" w:sz="0" w:space="0" w:color="auto"/>
                            <w:left w:val="none" w:sz="0" w:space="0" w:color="auto"/>
                            <w:bottom w:val="none" w:sz="0" w:space="0" w:color="auto"/>
                            <w:right w:val="none" w:sz="0" w:space="0" w:color="auto"/>
                          </w:divBdr>
                          <w:divsChild>
                            <w:div w:id="517812179">
                              <w:marLeft w:val="0"/>
                              <w:marRight w:val="0"/>
                              <w:marTop w:val="0"/>
                              <w:marBottom w:val="0"/>
                              <w:divBdr>
                                <w:top w:val="none" w:sz="0" w:space="0" w:color="auto"/>
                                <w:left w:val="none" w:sz="0" w:space="0" w:color="auto"/>
                                <w:bottom w:val="none" w:sz="0" w:space="0" w:color="auto"/>
                                <w:right w:val="none" w:sz="0" w:space="0" w:color="auto"/>
                              </w:divBdr>
                              <w:divsChild>
                                <w:div w:id="20018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457892">
          <w:marLeft w:val="0"/>
          <w:marRight w:val="0"/>
          <w:marTop w:val="0"/>
          <w:marBottom w:val="0"/>
          <w:divBdr>
            <w:top w:val="none" w:sz="0" w:space="0" w:color="auto"/>
            <w:left w:val="none" w:sz="0" w:space="0" w:color="auto"/>
            <w:bottom w:val="none" w:sz="0" w:space="0" w:color="auto"/>
            <w:right w:val="none" w:sz="0" w:space="0" w:color="auto"/>
          </w:divBdr>
          <w:divsChild>
            <w:div w:id="1591307531">
              <w:marLeft w:val="0"/>
              <w:marRight w:val="0"/>
              <w:marTop w:val="0"/>
              <w:marBottom w:val="0"/>
              <w:divBdr>
                <w:top w:val="none" w:sz="0" w:space="0" w:color="auto"/>
                <w:left w:val="none" w:sz="0" w:space="0" w:color="auto"/>
                <w:bottom w:val="none" w:sz="0" w:space="0" w:color="auto"/>
                <w:right w:val="none" w:sz="0" w:space="0" w:color="auto"/>
              </w:divBdr>
              <w:divsChild>
                <w:div w:id="1269972311">
                  <w:marLeft w:val="0"/>
                  <w:marRight w:val="0"/>
                  <w:marTop w:val="0"/>
                  <w:marBottom w:val="0"/>
                  <w:divBdr>
                    <w:top w:val="none" w:sz="0" w:space="0" w:color="auto"/>
                    <w:left w:val="none" w:sz="0" w:space="0" w:color="auto"/>
                    <w:bottom w:val="none" w:sz="0" w:space="0" w:color="auto"/>
                    <w:right w:val="none" w:sz="0" w:space="0" w:color="auto"/>
                  </w:divBdr>
                  <w:divsChild>
                    <w:div w:id="143157157">
                      <w:marLeft w:val="0"/>
                      <w:marRight w:val="0"/>
                      <w:marTop w:val="0"/>
                      <w:marBottom w:val="0"/>
                      <w:divBdr>
                        <w:top w:val="none" w:sz="0" w:space="0" w:color="auto"/>
                        <w:left w:val="none" w:sz="0" w:space="0" w:color="auto"/>
                        <w:bottom w:val="none" w:sz="0" w:space="0" w:color="auto"/>
                        <w:right w:val="none" w:sz="0" w:space="0" w:color="auto"/>
                      </w:divBdr>
                      <w:divsChild>
                        <w:div w:id="249775466">
                          <w:marLeft w:val="0"/>
                          <w:marRight w:val="0"/>
                          <w:marTop w:val="0"/>
                          <w:marBottom w:val="0"/>
                          <w:divBdr>
                            <w:top w:val="none" w:sz="0" w:space="0" w:color="auto"/>
                            <w:left w:val="none" w:sz="0" w:space="0" w:color="auto"/>
                            <w:bottom w:val="none" w:sz="0" w:space="0" w:color="auto"/>
                            <w:right w:val="none" w:sz="0" w:space="0" w:color="auto"/>
                          </w:divBdr>
                          <w:divsChild>
                            <w:div w:id="1519856884">
                              <w:marLeft w:val="0"/>
                              <w:marRight w:val="0"/>
                              <w:marTop w:val="0"/>
                              <w:marBottom w:val="0"/>
                              <w:divBdr>
                                <w:top w:val="none" w:sz="0" w:space="0" w:color="auto"/>
                                <w:left w:val="none" w:sz="0" w:space="0" w:color="auto"/>
                                <w:bottom w:val="none" w:sz="0" w:space="0" w:color="auto"/>
                                <w:right w:val="none" w:sz="0" w:space="0" w:color="auto"/>
                              </w:divBdr>
                              <w:divsChild>
                                <w:div w:id="938831358">
                                  <w:marLeft w:val="0"/>
                                  <w:marRight w:val="0"/>
                                  <w:marTop w:val="0"/>
                                  <w:marBottom w:val="0"/>
                                  <w:divBdr>
                                    <w:top w:val="none" w:sz="0" w:space="0" w:color="auto"/>
                                    <w:left w:val="none" w:sz="0" w:space="0" w:color="auto"/>
                                    <w:bottom w:val="none" w:sz="0" w:space="0" w:color="auto"/>
                                    <w:right w:val="none" w:sz="0" w:space="0" w:color="auto"/>
                                  </w:divBdr>
                                  <w:divsChild>
                                    <w:div w:id="191261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071143">
          <w:marLeft w:val="0"/>
          <w:marRight w:val="0"/>
          <w:marTop w:val="0"/>
          <w:marBottom w:val="0"/>
          <w:divBdr>
            <w:top w:val="none" w:sz="0" w:space="0" w:color="auto"/>
            <w:left w:val="none" w:sz="0" w:space="0" w:color="auto"/>
            <w:bottom w:val="none" w:sz="0" w:space="0" w:color="auto"/>
            <w:right w:val="none" w:sz="0" w:space="0" w:color="auto"/>
          </w:divBdr>
          <w:divsChild>
            <w:div w:id="2040006577">
              <w:marLeft w:val="0"/>
              <w:marRight w:val="0"/>
              <w:marTop w:val="0"/>
              <w:marBottom w:val="0"/>
              <w:divBdr>
                <w:top w:val="none" w:sz="0" w:space="0" w:color="auto"/>
                <w:left w:val="none" w:sz="0" w:space="0" w:color="auto"/>
                <w:bottom w:val="none" w:sz="0" w:space="0" w:color="auto"/>
                <w:right w:val="none" w:sz="0" w:space="0" w:color="auto"/>
              </w:divBdr>
              <w:divsChild>
                <w:div w:id="1760905261">
                  <w:marLeft w:val="0"/>
                  <w:marRight w:val="0"/>
                  <w:marTop w:val="0"/>
                  <w:marBottom w:val="0"/>
                  <w:divBdr>
                    <w:top w:val="none" w:sz="0" w:space="0" w:color="auto"/>
                    <w:left w:val="none" w:sz="0" w:space="0" w:color="auto"/>
                    <w:bottom w:val="none" w:sz="0" w:space="0" w:color="auto"/>
                    <w:right w:val="none" w:sz="0" w:space="0" w:color="auto"/>
                  </w:divBdr>
                  <w:divsChild>
                    <w:div w:id="704983850">
                      <w:marLeft w:val="0"/>
                      <w:marRight w:val="0"/>
                      <w:marTop w:val="0"/>
                      <w:marBottom w:val="0"/>
                      <w:divBdr>
                        <w:top w:val="none" w:sz="0" w:space="0" w:color="auto"/>
                        <w:left w:val="none" w:sz="0" w:space="0" w:color="auto"/>
                        <w:bottom w:val="none" w:sz="0" w:space="0" w:color="auto"/>
                        <w:right w:val="none" w:sz="0" w:space="0" w:color="auto"/>
                      </w:divBdr>
                      <w:divsChild>
                        <w:div w:id="760755552">
                          <w:marLeft w:val="0"/>
                          <w:marRight w:val="0"/>
                          <w:marTop w:val="0"/>
                          <w:marBottom w:val="0"/>
                          <w:divBdr>
                            <w:top w:val="none" w:sz="0" w:space="0" w:color="auto"/>
                            <w:left w:val="none" w:sz="0" w:space="0" w:color="auto"/>
                            <w:bottom w:val="none" w:sz="0" w:space="0" w:color="auto"/>
                            <w:right w:val="none" w:sz="0" w:space="0" w:color="auto"/>
                          </w:divBdr>
                          <w:divsChild>
                            <w:div w:id="2126196430">
                              <w:marLeft w:val="0"/>
                              <w:marRight w:val="0"/>
                              <w:marTop w:val="0"/>
                              <w:marBottom w:val="0"/>
                              <w:divBdr>
                                <w:top w:val="none" w:sz="0" w:space="0" w:color="auto"/>
                                <w:left w:val="none" w:sz="0" w:space="0" w:color="auto"/>
                                <w:bottom w:val="none" w:sz="0" w:space="0" w:color="auto"/>
                                <w:right w:val="none" w:sz="0" w:space="0" w:color="auto"/>
                              </w:divBdr>
                              <w:divsChild>
                                <w:div w:id="19923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443234">
      <w:bodyDiv w:val="1"/>
      <w:marLeft w:val="0"/>
      <w:marRight w:val="0"/>
      <w:marTop w:val="0"/>
      <w:marBottom w:val="0"/>
      <w:divBdr>
        <w:top w:val="none" w:sz="0" w:space="0" w:color="auto"/>
        <w:left w:val="none" w:sz="0" w:space="0" w:color="auto"/>
        <w:bottom w:val="none" w:sz="0" w:space="0" w:color="auto"/>
        <w:right w:val="none" w:sz="0" w:space="0" w:color="auto"/>
      </w:divBdr>
    </w:div>
    <w:div w:id="1527982776">
      <w:bodyDiv w:val="1"/>
      <w:marLeft w:val="0"/>
      <w:marRight w:val="0"/>
      <w:marTop w:val="0"/>
      <w:marBottom w:val="0"/>
      <w:divBdr>
        <w:top w:val="none" w:sz="0" w:space="0" w:color="auto"/>
        <w:left w:val="none" w:sz="0" w:space="0" w:color="auto"/>
        <w:bottom w:val="none" w:sz="0" w:space="0" w:color="auto"/>
        <w:right w:val="none" w:sz="0" w:space="0" w:color="auto"/>
      </w:divBdr>
    </w:div>
    <w:div w:id="1546216022">
      <w:bodyDiv w:val="1"/>
      <w:marLeft w:val="0"/>
      <w:marRight w:val="0"/>
      <w:marTop w:val="0"/>
      <w:marBottom w:val="0"/>
      <w:divBdr>
        <w:top w:val="none" w:sz="0" w:space="0" w:color="auto"/>
        <w:left w:val="none" w:sz="0" w:space="0" w:color="auto"/>
        <w:bottom w:val="none" w:sz="0" w:space="0" w:color="auto"/>
        <w:right w:val="none" w:sz="0" w:space="0" w:color="auto"/>
      </w:divBdr>
      <w:divsChild>
        <w:div w:id="496773088">
          <w:marLeft w:val="0"/>
          <w:marRight w:val="0"/>
          <w:marTop w:val="0"/>
          <w:marBottom w:val="0"/>
          <w:divBdr>
            <w:top w:val="none" w:sz="0" w:space="0" w:color="auto"/>
            <w:left w:val="none" w:sz="0" w:space="0" w:color="auto"/>
            <w:bottom w:val="none" w:sz="0" w:space="0" w:color="auto"/>
            <w:right w:val="none" w:sz="0" w:space="0" w:color="auto"/>
          </w:divBdr>
          <w:divsChild>
            <w:div w:id="1526213239">
              <w:marLeft w:val="0"/>
              <w:marRight w:val="0"/>
              <w:marTop w:val="0"/>
              <w:marBottom w:val="0"/>
              <w:divBdr>
                <w:top w:val="none" w:sz="0" w:space="0" w:color="auto"/>
                <w:left w:val="none" w:sz="0" w:space="0" w:color="auto"/>
                <w:bottom w:val="none" w:sz="0" w:space="0" w:color="auto"/>
                <w:right w:val="none" w:sz="0" w:space="0" w:color="auto"/>
              </w:divBdr>
              <w:divsChild>
                <w:div w:id="760026683">
                  <w:marLeft w:val="0"/>
                  <w:marRight w:val="0"/>
                  <w:marTop w:val="0"/>
                  <w:marBottom w:val="0"/>
                  <w:divBdr>
                    <w:top w:val="none" w:sz="0" w:space="0" w:color="auto"/>
                    <w:left w:val="none" w:sz="0" w:space="0" w:color="auto"/>
                    <w:bottom w:val="none" w:sz="0" w:space="0" w:color="auto"/>
                    <w:right w:val="none" w:sz="0" w:space="0" w:color="auto"/>
                  </w:divBdr>
                  <w:divsChild>
                    <w:div w:id="672148444">
                      <w:marLeft w:val="0"/>
                      <w:marRight w:val="0"/>
                      <w:marTop w:val="0"/>
                      <w:marBottom w:val="0"/>
                      <w:divBdr>
                        <w:top w:val="none" w:sz="0" w:space="0" w:color="auto"/>
                        <w:left w:val="none" w:sz="0" w:space="0" w:color="auto"/>
                        <w:bottom w:val="none" w:sz="0" w:space="0" w:color="auto"/>
                        <w:right w:val="none" w:sz="0" w:space="0" w:color="auto"/>
                      </w:divBdr>
                      <w:divsChild>
                        <w:div w:id="1537044439">
                          <w:marLeft w:val="0"/>
                          <w:marRight w:val="0"/>
                          <w:marTop w:val="0"/>
                          <w:marBottom w:val="0"/>
                          <w:divBdr>
                            <w:top w:val="none" w:sz="0" w:space="0" w:color="auto"/>
                            <w:left w:val="none" w:sz="0" w:space="0" w:color="auto"/>
                            <w:bottom w:val="none" w:sz="0" w:space="0" w:color="auto"/>
                            <w:right w:val="none" w:sz="0" w:space="0" w:color="auto"/>
                          </w:divBdr>
                          <w:divsChild>
                            <w:div w:id="1098253408">
                              <w:marLeft w:val="0"/>
                              <w:marRight w:val="0"/>
                              <w:marTop w:val="0"/>
                              <w:marBottom w:val="0"/>
                              <w:divBdr>
                                <w:top w:val="none" w:sz="0" w:space="0" w:color="auto"/>
                                <w:left w:val="none" w:sz="0" w:space="0" w:color="auto"/>
                                <w:bottom w:val="none" w:sz="0" w:space="0" w:color="auto"/>
                                <w:right w:val="none" w:sz="0" w:space="0" w:color="auto"/>
                              </w:divBdr>
                              <w:divsChild>
                                <w:div w:id="55925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878874">
      <w:bodyDiv w:val="1"/>
      <w:marLeft w:val="0"/>
      <w:marRight w:val="0"/>
      <w:marTop w:val="0"/>
      <w:marBottom w:val="0"/>
      <w:divBdr>
        <w:top w:val="none" w:sz="0" w:space="0" w:color="auto"/>
        <w:left w:val="none" w:sz="0" w:space="0" w:color="auto"/>
        <w:bottom w:val="none" w:sz="0" w:space="0" w:color="auto"/>
        <w:right w:val="none" w:sz="0" w:space="0" w:color="auto"/>
      </w:divBdr>
      <w:divsChild>
        <w:div w:id="2008092538">
          <w:marLeft w:val="0"/>
          <w:marRight w:val="0"/>
          <w:marTop w:val="0"/>
          <w:marBottom w:val="0"/>
          <w:divBdr>
            <w:top w:val="none" w:sz="0" w:space="0" w:color="auto"/>
            <w:left w:val="none" w:sz="0" w:space="0" w:color="auto"/>
            <w:bottom w:val="none" w:sz="0" w:space="0" w:color="auto"/>
            <w:right w:val="none" w:sz="0" w:space="0" w:color="auto"/>
          </w:divBdr>
          <w:divsChild>
            <w:div w:id="463274748">
              <w:marLeft w:val="0"/>
              <w:marRight w:val="0"/>
              <w:marTop w:val="0"/>
              <w:marBottom w:val="0"/>
              <w:divBdr>
                <w:top w:val="none" w:sz="0" w:space="0" w:color="auto"/>
                <w:left w:val="none" w:sz="0" w:space="0" w:color="auto"/>
                <w:bottom w:val="none" w:sz="0" w:space="0" w:color="auto"/>
                <w:right w:val="none" w:sz="0" w:space="0" w:color="auto"/>
              </w:divBdr>
              <w:divsChild>
                <w:div w:id="1787966238">
                  <w:marLeft w:val="0"/>
                  <w:marRight w:val="0"/>
                  <w:marTop w:val="0"/>
                  <w:marBottom w:val="0"/>
                  <w:divBdr>
                    <w:top w:val="none" w:sz="0" w:space="0" w:color="auto"/>
                    <w:left w:val="none" w:sz="0" w:space="0" w:color="auto"/>
                    <w:bottom w:val="none" w:sz="0" w:space="0" w:color="auto"/>
                    <w:right w:val="none" w:sz="0" w:space="0" w:color="auto"/>
                  </w:divBdr>
                  <w:divsChild>
                    <w:div w:id="1722905130">
                      <w:marLeft w:val="0"/>
                      <w:marRight w:val="0"/>
                      <w:marTop w:val="0"/>
                      <w:marBottom w:val="0"/>
                      <w:divBdr>
                        <w:top w:val="none" w:sz="0" w:space="0" w:color="auto"/>
                        <w:left w:val="none" w:sz="0" w:space="0" w:color="auto"/>
                        <w:bottom w:val="none" w:sz="0" w:space="0" w:color="auto"/>
                        <w:right w:val="none" w:sz="0" w:space="0" w:color="auto"/>
                      </w:divBdr>
                      <w:divsChild>
                        <w:div w:id="950429109">
                          <w:marLeft w:val="0"/>
                          <w:marRight w:val="0"/>
                          <w:marTop w:val="0"/>
                          <w:marBottom w:val="0"/>
                          <w:divBdr>
                            <w:top w:val="none" w:sz="0" w:space="0" w:color="auto"/>
                            <w:left w:val="none" w:sz="0" w:space="0" w:color="auto"/>
                            <w:bottom w:val="none" w:sz="0" w:space="0" w:color="auto"/>
                            <w:right w:val="none" w:sz="0" w:space="0" w:color="auto"/>
                          </w:divBdr>
                          <w:divsChild>
                            <w:div w:id="1417284950">
                              <w:marLeft w:val="0"/>
                              <w:marRight w:val="0"/>
                              <w:marTop w:val="0"/>
                              <w:marBottom w:val="0"/>
                              <w:divBdr>
                                <w:top w:val="none" w:sz="0" w:space="0" w:color="auto"/>
                                <w:left w:val="none" w:sz="0" w:space="0" w:color="auto"/>
                                <w:bottom w:val="none" w:sz="0" w:space="0" w:color="auto"/>
                                <w:right w:val="none" w:sz="0" w:space="0" w:color="auto"/>
                              </w:divBdr>
                              <w:divsChild>
                                <w:div w:id="27363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961447">
          <w:marLeft w:val="0"/>
          <w:marRight w:val="0"/>
          <w:marTop w:val="0"/>
          <w:marBottom w:val="0"/>
          <w:divBdr>
            <w:top w:val="none" w:sz="0" w:space="0" w:color="auto"/>
            <w:left w:val="none" w:sz="0" w:space="0" w:color="auto"/>
            <w:bottom w:val="none" w:sz="0" w:space="0" w:color="auto"/>
            <w:right w:val="none" w:sz="0" w:space="0" w:color="auto"/>
          </w:divBdr>
          <w:divsChild>
            <w:div w:id="1250438">
              <w:marLeft w:val="0"/>
              <w:marRight w:val="0"/>
              <w:marTop w:val="0"/>
              <w:marBottom w:val="0"/>
              <w:divBdr>
                <w:top w:val="none" w:sz="0" w:space="0" w:color="auto"/>
                <w:left w:val="none" w:sz="0" w:space="0" w:color="auto"/>
                <w:bottom w:val="none" w:sz="0" w:space="0" w:color="auto"/>
                <w:right w:val="none" w:sz="0" w:space="0" w:color="auto"/>
              </w:divBdr>
              <w:divsChild>
                <w:div w:id="1960644953">
                  <w:marLeft w:val="0"/>
                  <w:marRight w:val="0"/>
                  <w:marTop w:val="0"/>
                  <w:marBottom w:val="0"/>
                  <w:divBdr>
                    <w:top w:val="none" w:sz="0" w:space="0" w:color="auto"/>
                    <w:left w:val="none" w:sz="0" w:space="0" w:color="auto"/>
                    <w:bottom w:val="none" w:sz="0" w:space="0" w:color="auto"/>
                    <w:right w:val="none" w:sz="0" w:space="0" w:color="auto"/>
                  </w:divBdr>
                  <w:divsChild>
                    <w:div w:id="1761179723">
                      <w:marLeft w:val="0"/>
                      <w:marRight w:val="0"/>
                      <w:marTop w:val="0"/>
                      <w:marBottom w:val="0"/>
                      <w:divBdr>
                        <w:top w:val="none" w:sz="0" w:space="0" w:color="auto"/>
                        <w:left w:val="none" w:sz="0" w:space="0" w:color="auto"/>
                        <w:bottom w:val="none" w:sz="0" w:space="0" w:color="auto"/>
                        <w:right w:val="none" w:sz="0" w:space="0" w:color="auto"/>
                      </w:divBdr>
                      <w:divsChild>
                        <w:div w:id="114982079">
                          <w:marLeft w:val="0"/>
                          <w:marRight w:val="0"/>
                          <w:marTop w:val="0"/>
                          <w:marBottom w:val="0"/>
                          <w:divBdr>
                            <w:top w:val="none" w:sz="0" w:space="0" w:color="auto"/>
                            <w:left w:val="none" w:sz="0" w:space="0" w:color="auto"/>
                            <w:bottom w:val="none" w:sz="0" w:space="0" w:color="auto"/>
                            <w:right w:val="none" w:sz="0" w:space="0" w:color="auto"/>
                          </w:divBdr>
                          <w:divsChild>
                            <w:div w:id="1847095451">
                              <w:marLeft w:val="0"/>
                              <w:marRight w:val="0"/>
                              <w:marTop w:val="0"/>
                              <w:marBottom w:val="0"/>
                              <w:divBdr>
                                <w:top w:val="none" w:sz="0" w:space="0" w:color="auto"/>
                                <w:left w:val="none" w:sz="0" w:space="0" w:color="auto"/>
                                <w:bottom w:val="none" w:sz="0" w:space="0" w:color="auto"/>
                                <w:right w:val="none" w:sz="0" w:space="0" w:color="auto"/>
                              </w:divBdr>
                              <w:divsChild>
                                <w:div w:id="599797723">
                                  <w:marLeft w:val="0"/>
                                  <w:marRight w:val="0"/>
                                  <w:marTop w:val="0"/>
                                  <w:marBottom w:val="0"/>
                                  <w:divBdr>
                                    <w:top w:val="none" w:sz="0" w:space="0" w:color="auto"/>
                                    <w:left w:val="none" w:sz="0" w:space="0" w:color="auto"/>
                                    <w:bottom w:val="none" w:sz="0" w:space="0" w:color="auto"/>
                                    <w:right w:val="none" w:sz="0" w:space="0" w:color="auto"/>
                                  </w:divBdr>
                                  <w:divsChild>
                                    <w:div w:id="11093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804465">
          <w:marLeft w:val="0"/>
          <w:marRight w:val="0"/>
          <w:marTop w:val="0"/>
          <w:marBottom w:val="0"/>
          <w:divBdr>
            <w:top w:val="none" w:sz="0" w:space="0" w:color="auto"/>
            <w:left w:val="none" w:sz="0" w:space="0" w:color="auto"/>
            <w:bottom w:val="none" w:sz="0" w:space="0" w:color="auto"/>
            <w:right w:val="none" w:sz="0" w:space="0" w:color="auto"/>
          </w:divBdr>
          <w:divsChild>
            <w:div w:id="129323486">
              <w:marLeft w:val="0"/>
              <w:marRight w:val="0"/>
              <w:marTop w:val="0"/>
              <w:marBottom w:val="0"/>
              <w:divBdr>
                <w:top w:val="none" w:sz="0" w:space="0" w:color="auto"/>
                <w:left w:val="none" w:sz="0" w:space="0" w:color="auto"/>
                <w:bottom w:val="none" w:sz="0" w:space="0" w:color="auto"/>
                <w:right w:val="none" w:sz="0" w:space="0" w:color="auto"/>
              </w:divBdr>
              <w:divsChild>
                <w:div w:id="1272855700">
                  <w:marLeft w:val="0"/>
                  <w:marRight w:val="0"/>
                  <w:marTop w:val="0"/>
                  <w:marBottom w:val="0"/>
                  <w:divBdr>
                    <w:top w:val="none" w:sz="0" w:space="0" w:color="auto"/>
                    <w:left w:val="none" w:sz="0" w:space="0" w:color="auto"/>
                    <w:bottom w:val="none" w:sz="0" w:space="0" w:color="auto"/>
                    <w:right w:val="none" w:sz="0" w:space="0" w:color="auto"/>
                  </w:divBdr>
                  <w:divsChild>
                    <w:div w:id="677266942">
                      <w:marLeft w:val="0"/>
                      <w:marRight w:val="0"/>
                      <w:marTop w:val="0"/>
                      <w:marBottom w:val="0"/>
                      <w:divBdr>
                        <w:top w:val="none" w:sz="0" w:space="0" w:color="auto"/>
                        <w:left w:val="none" w:sz="0" w:space="0" w:color="auto"/>
                        <w:bottom w:val="none" w:sz="0" w:space="0" w:color="auto"/>
                        <w:right w:val="none" w:sz="0" w:space="0" w:color="auto"/>
                      </w:divBdr>
                      <w:divsChild>
                        <w:div w:id="1232159683">
                          <w:marLeft w:val="0"/>
                          <w:marRight w:val="0"/>
                          <w:marTop w:val="0"/>
                          <w:marBottom w:val="0"/>
                          <w:divBdr>
                            <w:top w:val="none" w:sz="0" w:space="0" w:color="auto"/>
                            <w:left w:val="none" w:sz="0" w:space="0" w:color="auto"/>
                            <w:bottom w:val="none" w:sz="0" w:space="0" w:color="auto"/>
                            <w:right w:val="none" w:sz="0" w:space="0" w:color="auto"/>
                          </w:divBdr>
                          <w:divsChild>
                            <w:div w:id="125662992">
                              <w:marLeft w:val="0"/>
                              <w:marRight w:val="0"/>
                              <w:marTop w:val="0"/>
                              <w:marBottom w:val="0"/>
                              <w:divBdr>
                                <w:top w:val="none" w:sz="0" w:space="0" w:color="auto"/>
                                <w:left w:val="none" w:sz="0" w:space="0" w:color="auto"/>
                                <w:bottom w:val="none" w:sz="0" w:space="0" w:color="auto"/>
                                <w:right w:val="none" w:sz="0" w:space="0" w:color="auto"/>
                              </w:divBdr>
                              <w:divsChild>
                                <w:div w:id="11816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811610">
          <w:marLeft w:val="0"/>
          <w:marRight w:val="0"/>
          <w:marTop w:val="0"/>
          <w:marBottom w:val="0"/>
          <w:divBdr>
            <w:top w:val="none" w:sz="0" w:space="0" w:color="auto"/>
            <w:left w:val="none" w:sz="0" w:space="0" w:color="auto"/>
            <w:bottom w:val="none" w:sz="0" w:space="0" w:color="auto"/>
            <w:right w:val="none" w:sz="0" w:space="0" w:color="auto"/>
          </w:divBdr>
          <w:divsChild>
            <w:div w:id="82143883">
              <w:marLeft w:val="0"/>
              <w:marRight w:val="0"/>
              <w:marTop w:val="0"/>
              <w:marBottom w:val="0"/>
              <w:divBdr>
                <w:top w:val="none" w:sz="0" w:space="0" w:color="auto"/>
                <w:left w:val="none" w:sz="0" w:space="0" w:color="auto"/>
                <w:bottom w:val="none" w:sz="0" w:space="0" w:color="auto"/>
                <w:right w:val="none" w:sz="0" w:space="0" w:color="auto"/>
              </w:divBdr>
              <w:divsChild>
                <w:div w:id="1063452959">
                  <w:marLeft w:val="0"/>
                  <w:marRight w:val="0"/>
                  <w:marTop w:val="0"/>
                  <w:marBottom w:val="0"/>
                  <w:divBdr>
                    <w:top w:val="none" w:sz="0" w:space="0" w:color="auto"/>
                    <w:left w:val="none" w:sz="0" w:space="0" w:color="auto"/>
                    <w:bottom w:val="none" w:sz="0" w:space="0" w:color="auto"/>
                    <w:right w:val="none" w:sz="0" w:space="0" w:color="auto"/>
                  </w:divBdr>
                  <w:divsChild>
                    <w:div w:id="1720591064">
                      <w:marLeft w:val="0"/>
                      <w:marRight w:val="0"/>
                      <w:marTop w:val="0"/>
                      <w:marBottom w:val="0"/>
                      <w:divBdr>
                        <w:top w:val="none" w:sz="0" w:space="0" w:color="auto"/>
                        <w:left w:val="none" w:sz="0" w:space="0" w:color="auto"/>
                        <w:bottom w:val="none" w:sz="0" w:space="0" w:color="auto"/>
                        <w:right w:val="none" w:sz="0" w:space="0" w:color="auto"/>
                      </w:divBdr>
                      <w:divsChild>
                        <w:div w:id="335499459">
                          <w:marLeft w:val="0"/>
                          <w:marRight w:val="0"/>
                          <w:marTop w:val="0"/>
                          <w:marBottom w:val="0"/>
                          <w:divBdr>
                            <w:top w:val="none" w:sz="0" w:space="0" w:color="auto"/>
                            <w:left w:val="none" w:sz="0" w:space="0" w:color="auto"/>
                            <w:bottom w:val="none" w:sz="0" w:space="0" w:color="auto"/>
                            <w:right w:val="none" w:sz="0" w:space="0" w:color="auto"/>
                          </w:divBdr>
                          <w:divsChild>
                            <w:div w:id="300430974">
                              <w:marLeft w:val="0"/>
                              <w:marRight w:val="0"/>
                              <w:marTop w:val="0"/>
                              <w:marBottom w:val="0"/>
                              <w:divBdr>
                                <w:top w:val="none" w:sz="0" w:space="0" w:color="auto"/>
                                <w:left w:val="none" w:sz="0" w:space="0" w:color="auto"/>
                                <w:bottom w:val="none" w:sz="0" w:space="0" w:color="auto"/>
                                <w:right w:val="none" w:sz="0" w:space="0" w:color="auto"/>
                              </w:divBdr>
                              <w:divsChild>
                                <w:div w:id="1882982374">
                                  <w:marLeft w:val="0"/>
                                  <w:marRight w:val="0"/>
                                  <w:marTop w:val="0"/>
                                  <w:marBottom w:val="0"/>
                                  <w:divBdr>
                                    <w:top w:val="none" w:sz="0" w:space="0" w:color="auto"/>
                                    <w:left w:val="none" w:sz="0" w:space="0" w:color="auto"/>
                                    <w:bottom w:val="none" w:sz="0" w:space="0" w:color="auto"/>
                                    <w:right w:val="none" w:sz="0" w:space="0" w:color="auto"/>
                                  </w:divBdr>
                                  <w:divsChild>
                                    <w:div w:id="157616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8437561">
          <w:marLeft w:val="0"/>
          <w:marRight w:val="0"/>
          <w:marTop w:val="0"/>
          <w:marBottom w:val="0"/>
          <w:divBdr>
            <w:top w:val="none" w:sz="0" w:space="0" w:color="auto"/>
            <w:left w:val="none" w:sz="0" w:space="0" w:color="auto"/>
            <w:bottom w:val="none" w:sz="0" w:space="0" w:color="auto"/>
            <w:right w:val="none" w:sz="0" w:space="0" w:color="auto"/>
          </w:divBdr>
          <w:divsChild>
            <w:div w:id="29653344">
              <w:marLeft w:val="0"/>
              <w:marRight w:val="0"/>
              <w:marTop w:val="0"/>
              <w:marBottom w:val="0"/>
              <w:divBdr>
                <w:top w:val="none" w:sz="0" w:space="0" w:color="auto"/>
                <w:left w:val="none" w:sz="0" w:space="0" w:color="auto"/>
                <w:bottom w:val="none" w:sz="0" w:space="0" w:color="auto"/>
                <w:right w:val="none" w:sz="0" w:space="0" w:color="auto"/>
              </w:divBdr>
              <w:divsChild>
                <w:div w:id="628829204">
                  <w:marLeft w:val="0"/>
                  <w:marRight w:val="0"/>
                  <w:marTop w:val="0"/>
                  <w:marBottom w:val="0"/>
                  <w:divBdr>
                    <w:top w:val="none" w:sz="0" w:space="0" w:color="auto"/>
                    <w:left w:val="none" w:sz="0" w:space="0" w:color="auto"/>
                    <w:bottom w:val="none" w:sz="0" w:space="0" w:color="auto"/>
                    <w:right w:val="none" w:sz="0" w:space="0" w:color="auto"/>
                  </w:divBdr>
                  <w:divsChild>
                    <w:div w:id="309411225">
                      <w:marLeft w:val="0"/>
                      <w:marRight w:val="0"/>
                      <w:marTop w:val="0"/>
                      <w:marBottom w:val="0"/>
                      <w:divBdr>
                        <w:top w:val="none" w:sz="0" w:space="0" w:color="auto"/>
                        <w:left w:val="none" w:sz="0" w:space="0" w:color="auto"/>
                        <w:bottom w:val="none" w:sz="0" w:space="0" w:color="auto"/>
                        <w:right w:val="none" w:sz="0" w:space="0" w:color="auto"/>
                      </w:divBdr>
                      <w:divsChild>
                        <w:div w:id="458767558">
                          <w:marLeft w:val="0"/>
                          <w:marRight w:val="0"/>
                          <w:marTop w:val="0"/>
                          <w:marBottom w:val="0"/>
                          <w:divBdr>
                            <w:top w:val="none" w:sz="0" w:space="0" w:color="auto"/>
                            <w:left w:val="none" w:sz="0" w:space="0" w:color="auto"/>
                            <w:bottom w:val="none" w:sz="0" w:space="0" w:color="auto"/>
                            <w:right w:val="none" w:sz="0" w:space="0" w:color="auto"/>
                          </w:divBdr>
                          <w:divsChild>
                            <w:div w:id="957099742">
                              <w:marLeft w:val="0"/>
                              <w:marRight w:val="0"/>
                              <w:marTop w:val="0"/>
                              <w:marBottom w:val="0"/>
                              <w:divBdr>
                                <w:top w:val="none" w:sz="0" w:space="0" w:color="auto"/>
                                <w:left w:val="none" w:sz="0" w:space="0" w:color="auto"/>
                                <w:bottom w:val="none" w:sz="0" w:space="0" w:color="auto"/>
                                <w:right w:val="none" w:sz="0" w:space="0" w:color="auto"/>
                              </w:divBdr>
                              <w:divsChild>
                                <w:div w:id="8452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721560">
      <w:bodyDiv w:val="1"/>
      <w:marLeft w:val="0"/>
      <w:marRight w:val="0"/>
      <w:marTop w:val="0"/>
      <w:marBottom w:val="0"/>
      <w:divBdr>
        <w:top w:val="none" w:sz="0" w:space="0" w:color="auto"/>
        <w:left w:val="none" w:sz="0" w:space="0" w:color="auto"/>
        <w:bottom w:val="none" w:sz="0" w:space="0" w:color="auto"/>
        <w:right w:val="none" w:sz="0" w:space="0" w:color="auto"/>
      </w:divBdr>
      <w:divsChild>
        <w:div w:id="992417742">
          <w:marLeft w:val="0"/>
          <w:marRight w:val="0"/>
          <w:marTop w:val="0"/>
          <w:marBottom w:val="0"/>
          <w:divBdr>
            <w:top w:val="none" w:sz="0" w:space="0" w:color="auto"/>
            <w:left w:val="none" w:sz="0" w:space="0" w:color="auto"/>
            <w:bottom w:val="none" w:sz="0" w:space="0" w:color="auto"/>
            <w:right w:val="none" w:sz="0" w:space="0" w:color="auto"/>
          </w:divBdr>
          <w:divsChild>
            <w:div w:id="1056274115">
              <w:marLeft w:val="0"/>
              <w:marRight w:val="0"/>
              <w:marTop w:val="0"/>
              <w:marBottom w:val="0"/>
              <w:divBdr>
                <w:top w:val="none" w:sz="0" w:space="0" w:color="auto"/>
                <w:left w:val="none" w:sz="0" w:space="0" w:color="auto"/>
                <w:bottom w:val="none" w:sz="0" w:space="0" w:color="auto"/>
                <w:right w:val="none" w:sz="0" w:space="0" w:color="auto"/>
              </w:divBdr>
              <w:divsChild>
                <w:div w:id="1350176664">
                  <w:marLeft w:val="0"/>
                  <w:marRight w:val="0"/>
                  <w:marTop w:val="0"/>
                  <w:marBottom w:val="0"/>
                  <w:divBdr>
                    <w:top w:val="none" w:sz="0" w:space="0" w:color="auto"/>
                    <w:left w:val="none" w:sz="0" w:space="0" w:color="auto"/>
                    <w:bottom w:val="none" w:sz="0" w:space="0" w:color="auto"/>
                    <w:right w:val="none" w:sz="0" w:space="0" w:color="auto"/>
                  </w:divBdr>
                  <w:divsChild>
                    <w:div w:id="684599504">
                      <w:marLeft w:val="0"/>
                      <w:marRight w:val="0"/>
                      <w:marTop w:val="0"/>
                      <w:marBottom w:val="0"/>
                      <w:divBdr>
                        <w:top w:val="none" w:sz="0" w:space="0" w:color="auto"/>
                        <w:left w:val="none" w:sz="0" w:space="0" w:color="auto"/>
                        <w:bottom w:val="none" w:sz="0" w:space="0" w:color="auto"/>
                        <w:right w:val="none" w:sz="0" w:space="0" w:color="auto"/>
                      </w:divBdr>
                      <w:divsChild>
                        <w:div w:id="54747417">
                          <w:marLeft w:val="0"/>
                          <w:marRight w:val="0"/>
                          <w:marTop w:val="0"/>
                          <w:marBottom w:val="0"/>
                          <w:divBdr>
                            <w:top w:val="none" w:sz="0" w:space="0" w:color="auto"/>
                            <w:left w:val="none" w:sz="0" w:space="0" w:color="auto"/>
                            <w:bottom w:val="none" w:sz="0" w:space="0" w:color="auto"/>
                            <w:right w:val="none" w:sz="0" w:space="0" w:color="auto"/>
                          </w:divBdr>
                          <w:divsChild>
                            <w:div w:id="2110272702">
                              <w:marLeft w:val="0"/>
                              <w:marRight w:val="0"/>
                              <w:marTop w:val="0"/>
                              <w:marBottom w:val="0"/>
                              <w:divBdr>
                                <w:top w:val="none" w:sz="0" w:space="0" w:color="auto"/>
                                <w:left w:val="none" w:sz="0" w:space="0" w:color="auto"/>
                                <w:bottom w:val="none" w:sz="0" w:space="0" w:color="auto"/>
                                <w:right w:val="none" w:sz="0" w:space="0" w:color="auto"/>
                              </w:divBdr>
                              <w:divsChild>
                                <w:div w:id="201067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788656">
          <w:marLeft w:val="0"/>
          <w:marRight w:val="0"/>
          <w:marTop w:val="0"/>
          <w:marBottom w:val="0"/>
          <w:divBdr>
            <w:top w:val="none" w:sz="0" w:space="0" w:color="auto"/>
            <w:left w:val="none" w:sz="0" w:space="0" w:color="auto"/>
            <w:bottom w:val="none" w:sz="0" w:space="0" w:color="auto"/>
            <w:right w:val="none" w:sz="0" w:space="0" w:color="auto"/>
          </w:divBdr>
          <w:divsChild>
            <w:div w:id="465587540">
              <w:marLeft w:val="0"/>
              <w:marRight w:val="0"/>
              <w:marTop w:val="0"/>
              <w:marBottom w:val="0"/>
              <w:divBdr>
                <w:top w:val="none" w:sz="0" w:space="0" w:color="auto"/>
                <w:left w:val="none" w:sz="0" w:space="0" w:color="auto"/>
                <w:bottom w:val="none" w:sz="0" w:space="0" w:color="auto"/>
                <w:right w:val="none" w:sz="0" w:space="0" w:color="auto"/>
              </w:divBdr>
              <w:divsChild>
                <w:div w:id="360126650">
                  <w:marLeft w:val="0"/>
                  <w:marRight w:val="0"/>
                  <w:marTop w:val="0"/>
                  <w:marBottom w:val="0"/>
                  <w:divBdr>
                    <w:top w:val="none" w:sz="0" w:space="0" w:color="auto"/>
                    <w:left w:val="none" w:sz="0" w:space="0" w:color="auto"/>
                    <w:bottom w:val="none" w:sz="0" w:space="0" w:color="auto"/>
                    <w:right w:val="none" w:sz="0" w:space="0" w:color="auto"/>
                  </w:divBdr>
                  <w:divsChild>
                    <w:div w:id="1860654520">
                      <w:marLeft w:val="0"/>
                      <w:marRight w:val="0"/>
                      <w:marTop w:val="0"/>
                      <w:marBottom w:val="0"/>
                      <w:divBdr>
                        <w:top w:val="none" w:sz="0" w:space="0" w:color="auto"/>
                        <w:left w:val="none" w:sz="0" w:space="0" w:color="auto"/>
                        <w:bottom w:val="none" w:sz="0" w:space="0" w:color="auto"/>
                        <w:right w:val="none" w:sz="0" w:space="0" w:color="auto"/>
                      </w:divBdr>
                      <w:divsChild>
                        <w:div w:id="112215858">
                          <w:marLeft w:val="0"/>
                          <w:marRight w:val="0"/>
                          <w:marTop w:val="0"/>
                          <w:marBottom w:val="0"/>
                          <w:divBdr>
                            <w:top w:val="none" w:sz="0" w:space="0" w:color="auto"/>
                            <w:left w:val="none" w:sz="0" w:space="0" w:color="auto"/>
                            <w:bottom w:val="none" w:sz="0" w:space="0" w:color="auto"/>
                            <w:right w:val="none" w:sz="0" w:space="0" w:color="auto"/>
                          </w:divBdr>
                          <w:divsChild>
                            <w:div w:id="729689925">
                              <w:marLeft w:val="0"/>
                              <w:marRight w:val="0"/>
                              <w:marTop w:val="0"/>
                              <w:marBottom w:val="0"/>
                              <w:divBdr>
                                <w:top w:val="none" w:sz="0" w:space="0" w:color="auto"/>
                                <w:left w:val="none" w:sz="0" w:space="0" w:color="auto"/>
                                <w:bottom w:val="none" w:sz="0" w:space="0" w:color="auto"/>
                                <w:right w:val="none" w:sz="0" w:space="0" w:color="auto"/>
                              </w:divBdr>
                              <w:divsChild>
                                <w:div w:id="1587616427">
                                  <w:marLeft w:val="0"/>
                                  <w:marRight w:val="0"/>
                                  <w:marTop w:val="0"/>
                                  <w:marBottom w:val="0"/>
                                  <w:divBdr>
                                    <w:top w:val="none" w:sz="0" w:space="0" w:color="auto"/>
                                    <w:left w:val="none" w:sz="0" w:space="0" w:color="auto"/>
                                    <w:bottom w:val="none" w:sz="0" w:space="0" w:color="auto"/>
                                    <w:right w:val="none" w:sz="0" w:space="0" w:color="auto"/>
                                  </w:divBdr>
                                  <w:divsChild>
                                    <w:div w:id="125817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849701">
          <w:marLeft w:val="0"/>
          <w:marRight w:val="0"/>
          <w:marTop w:val="0"/>
          <w:marBottom w:val="0"/>
          <w:divBdr>
            <w:top w:val="none" w:sz="0" w:space="0" w:color="auto"/>
            <w:left w:val="none" w:sz="0" w:space="0" w:color="auto"/>
            <w:bottom w:val="none" w:sz="0" w:space="0" w:color="auto"/>
            <w:right w:val="none" w:sz="0" w:space="0" w:color="auto"/>
          </w:divBdr>
          <w:divsChild>
            <w:div w:id="797142796">
              <w:marLeft w:val="0"/>
              <w:marRight w:val="0"/>
              <w:marTop w:val="0"/>
              <w:marBottom w:val="0"/>
              <w:divBdr>
                <w:top w:val="none" w:sz="0" w:space="0" w:color="auto"/>
                <w:left w:val="none" w:sz="0" w:space="0" w:color="auto"/>
                <w:bottom w:val="none" w:sz="0" w:space="0" w:color="auto"/>
                <w:right w:val="none" w:sz="0" w:space="0" w:color="auto"/>
              </w:divBdr>
              <w:divsChild>
                <w:div w:id="1391541253">
                  <w:marLeft w:val="0"/>
                  <w:marRight w:val="0"/>
                  <w:marTop w:val="0"/>
                  <w:marBottom w:val="0"/>
                  <w:divBdr>
                    <w:top w:val="none" w:sz="0" w:space="0" w:color="auto"/>
                    <w:left w:val="none" w:sz="0" w:space="0" w:color="auto"/>
                    <w:bottom w:val="none" w:sz="0" w:space="0" w:color="auto"/>
                    <w:right w:val="none" w:sz="0" w:space="0" w:color="auto"/>
                  </w:divBdr>
                  <w:divsChild>
                    <w:div w:id="2062248879">
                      <w:marLeft w:val="0"/>
                      <w:marRight w:val="0"/>
                      <w:marTop w:val="0"/>
                      <w:marBottom w:val="0"/>
                      <w:divBdr>
                        <w:top w:val="none" w:sz="0" w:space="0" w:color="auto"/>
                        <w:left w:val="none" w:sz="0" w:space="0" w:color="auto"/>
                        <w:bottom w:val="none" w:sz="0" w:space="0" w:color="auto"/>
                        <w:right w:val="none" w:sz="0" w:space="0" w:color="auto"/>
                      </w:divBdr>
                      <w:divsChild>
                        <w:div w:id="1713386196">
                          <w:marLeft w:val="0"/>
                          <w:marRight w:val="0"/>
                          <w:marTop w:val="0"/>
                          <w:marBottom w:val="0"/>
                          <w:divBdr>
                            <w:top w:val="none" w:sz="0" w:space="0" w:color="auto"/>
                            <w:left w:val="none" w:sz="0" w:space="0" w:color="auto"/>
                            <w:bottom w:val="none" w:sz="0" w:space="0" w:color="auto"/>
                            <w:right w:val="none" w:sz="0" w:space="0" w:color="auto"/>
                          </w:divBdr>
                          <w:divsChild>
                            <w:div w:id="1687054176">
                              <w:marLeft w:val="0"/>
                              <w:marRight w:val="0"/>
                              <w:marTop w:val="0"/>
                              <w:marBottom w:val="0"/>
                              <w:divBdr>
                                <w:top w:val="none" w:sz="0" w:space="0" w:color="auto"/>
                                <w:left w:val="none" w:sz="0" w:space="0" w:color="auto"/>
                                <w:bottom w:val="none" w:sz="0" w:space="0" w:color="auto"/>
                                <w:right w:val="none" w:sz="0" w:space="0" w:color="auto"/>
                              </w:divBdr>
                              <w:divsChild>
                                <w:div w:id="19991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353775">
      <w:bodyDiv w:val="1"/>
      <w:marLeft w:val="0"/>
      <w:marRight w:val="0"/>
      <w:marTop w:val="0"/>
      <w:marBottom w:val="0"/>
      <w:divBdr>
        <w:top w:val="none" w:sz="0" w:space="0" w:color="auto"/>
        <w:left w:val="none" w:sz="0" w:space="0" w:color="auto"/>
        <w:bottom w:val="none" w:sz="0" w:space="0" w:color="auto"/>
        <w:right w:val="none" w:sz="0" w:space="0" w:color="auto"/>
      </w:divBdr>
      <w:divsChild>
        <w:div w:id="1555392131">
          <w:marLeft w:val="0"/>
          <w:marRight w:val="0"/>
          <w:marTop w:val="0"/>
          <w:marBottom w:val="0"/>
          <w:divBdr>
            <w:top w:val="none" w:sz="0" w:space="0" w:color="auto"/>
            <w:left w:val="none" w:sz="0" w:space="0" w:color="auto"/>
            <w:bottom w:val="none" w:sz="0" w:space="0" w:color="auto"/>
            <w:right w:val="none" w:sz="0" w:space="0" w:color="auto"/>
          </w:divBdr>
          <w:divsChild>
            <w:div w:id="2015255841">
              <w:marLeft w:val="0"/>
              <w:marRight w:val="0"/>
              <w:marTop w:val="0"/>
              <w:marBottom w:val="0"/>
              <w:divBdr>
                <w:top w:val="none" w:sz="0" w:space="0" w:color="auto"/>
                <w:left w:val="none" w:sz="0" w:space="0" w:color="auto"/>
                <w:bottom w:val="none" w:sz="0" w:space="0" w:color="auto"/>
                <w:right w:val="none" w:sz="0" w:space="0" w:color="auto"/>
              </w:divBdr>
              <w:divsChild>
                <w:div w:id="1024483441">
                  <w:marLeft w:val="0"/>
                  <w:marRight w:val="0"/>
                  <w:marTop w:val="0"/>
                  <w:marBottom w:val="0"/>
                  <w:divBdr>
                    <w:top w:val="none" w:sz="0" w:space="0" w:color="auto"/>
                    <w:left w:val="none" w:sz="0" w:space="0" w:color="auto"/>
                    <w:bottom w:val="none" w:sz="0" w:space="0" w:color="auto"/>
                    <w:right w:val="none" w:sz="0" w:space="0" w:color="auto"/>
                  </w:divBdr>
                  <w:divsChild>
                    <w:div w:id="1206941723">
                      <w:marLeft w:val="0"/>
                      <w:marRight w:val="0"/>
                      <w:marTop w:val="0"/>
                      <w:marBottom w:val="0"/>
                      <w:divBdr>
                        <w:top w:val="none" w:sz="0" w:space="0" w:color="auto"/>
                        <w:left w:val="none" w:sz="0" w:space="0" w:color="auto"/>
                        <w:bottom w:val="none" w:sz="0" w:space="0" w:color="auto"/>
                        <w:right w:val="none" w:sz="0" w:space="0" w:color="auto"/>
                      </w:divBdr>
                      <w:divsChild>
                        <w:div w:id="2119060911">
                          <w:marLeft w:val="0"/>
                          <w:marRight w:val="0"/>
                          <w:marTop w:val="0"/>
                          <w:marBottom w:val="0"/>
                          <w:divBdr>
                            <w:top w:val="none" w:sz="0" w:space="0" w:color="auto"/>
                            <w:left w:val="none" w:sz="0" w:space="0" w:color="auto"/>
                            <w:bottom w:val="none" w:sz="0" w:space="0" w:color="auto"/>
                            <w:right w:val="none" w:sz="0" w:space="0" w:color="auto"/>
                          </w:divBdr>
                          <w:divsChild>
                            <w:div w:id="983433439">
                              <w:marLeft w:val="0"/>
                              <w:marRight w:val="0"/>
                              <w:marTop w:val="0"/>
                              <w:marBottom w:val="0"/>
                              <w:divBdr>
                                <w:top w:val="none" w:sz="0" w:space="0" w:color="auto"/>
                                <w:left w:val="none" w:sz="0" w:space="0" w:color="auto"/>
                                <w:bottom w:val="none" w:sz="0" w:space="0" w:color="auto"/>
                                <w:right w:val="none" w:sz="0" w:space="0" w:color="auto"/>
                              </w:divBdr>
                              <w:divsChild>
                                <w:div w:id="13174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191034">
      <w:bodyDiv w:val="1"/>
      <w:marLeft w:val="0"/>
      <w:marRight w:val="0"/>
      <w:marTop w:val="0"/>
      <w:marBottom w:val="0"/>
      <w:divBdr>
        <w:top w:val="none" w:sz="0" w:space="0" w:color="auto"/>
        <w:left w:val="none" w:sz="0" w:space="0" w:color="auto"/>
        <w:bottom w:val="none" w:sz="0" w:space="0" w:color="auto"/>
        <w:right w:val="none" w:sz="0" w:space="0" w:color="auto"/>
      </w:divBdr>
      <w:divsChild>
        <w:div w:id="785275235">
          <w:marLeft w:val="0"/>
          <w:marRight w:val="0"/>
          <w:marTop w:val="0"/>
          <w:marBottom w:val="0"/>
          <w:divBdr>
            <w:top w:val="none" w:sz="0" w:space="0" w:color="auto"/>
            <w:left w:val="none" w:sz="0" w:space="0" w:color="auto"/>
            <w:bottom w:val="none" w:sz="0" w:space="0" w:color="auto"/>
            <w:right w:val="none" w:sz="0" w:space="0" w:color="auto"/>
          </w:divBdr>
          <w:divsChild>
            <w:div w:id="499009055">
              <w:marLeft w:val="0"/>
              <w:marRight w:val="0"/>
              <w:marTop w:val="0"/>
              <w:marBottom w:val="0"/>
              <w:divBdr>
                <w:top w:val="none" w:sz="0" w:space="0" w:color="auto"/>
                <w:left w:val="none" w:sz="0" w:space="0" w:color="auto"/>
                <w:bottom w:val="none" w:sz="0" w:space="0" w:color="auto"/>
                <w:right w:val="none" w:sz="0" w:space="0" w:color="auto"/>
              </w:divBdr>
              <w:divsChild>
                <w:div w:id="591083171">
                  <w:marLeft w:val="0"/>
                  <w:marRight w:val="0"/>
                  <w:marTop w:val="0"/>
                  <w:marBottom w:val="0"/>
                  <w:divBdr>
                    <w:top w:val="none" w:sz="0" w:space="0" w:color="auto"/>
                    <w:left w:val="none" w:sz="0" w:space="0" w:color="auto"/>
                    <w:bottom w:val="none" w:sz="0" w:space="0" w:color="auto"/>
                    <w:right w:val="none" w:sz="0" w:space="0" w:color="auto"/>
                  </w:divBdr>
                  <w:divsChild>
                    <w:div w:id="288052271">
                      <w:marLeft w:val="0"/>
                      <w:marRight w:val="0"/>
                      <w:marTop w:val="0"/>
                      <w:marBottom w:val="0"/>
                      <w:divBdr>
                        <w:top w:val="none" w:sz="0" w:space="0" w:color="auto"/>
                        <w:left w:val="none" w:sz="0" w:space="0" w:color="auto"/>
                        <w:bottom w:val="none" w:sz="0" w:space="0" w:color="auto"/>
                        <w:right w:val="none" w:sz="0" w:space="0" w:color="auto"/>
                      </w:divBdr>
                      <w:divsChild>
                        <w:div w:id="1047297086">
                          <w:marLeft w:val="0"/>
                          <w:marRight w:val="0"/>
                          <w:marTop w:val="0"/>
                          <w:marBottom w:val="0"/>
                          <w:divBdr>
                            <w:top w:val="none" w:sz="0" w:space="0" w:color="auto"/>
                            <w:left w:val="none" w:sz="0" w:space="0" w:color="auto"/>
                            <w:bottom w:val="none" w:sz="0" w:space="0" w:color="auto"/>
                            <w:right w:val="none" w:sz="0" w:space="0" w:color="auto"/>
                          </w:divBdr>
                          <w:divsChild>
                            <w:div w:id="370346516">
                              <w:marLeft w:val="0"/>
                              <w:marRight w:val="0"/>
                              <w:marTop w:val="0"/>
                              <w:marBottom w:val="0"/>
                              <w:divBdr>
                                <w:top w:val="none" w:sz="0" w:space="0" w:color="auto"/>
                                <w:left w:val="none" w:sz="0" w:space="0" w:color="auto"/>
                                <w:bottom w:val="none" w:sz="0" w:space="0" w:color="auto"/>
                                <w:right w:val="none" w:sz="0" w:space="0" w:color="auto"/>
                              </w:divBdr>
                              <w:divsChild>
                                <w:div w:id="8437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381360">
          <w:marLeft w:val="0"/>
          <w:marRight w:val="0"/>
          <w:marTop w:val="0"/>
          <w:marBottom w:val="0"/>
          <w:divBdr>
            <w:top w:val="none" w:sz="0" w:space="0" w:color="auto"/>
            <w:left w:val="none" w:sz="0" w:space="0" w:color="auto"/>
            <w:bottom w:val="none" w:sz="0" w:space="0" w:color="auto"/>
            <w:right w:val="none" w:sz="0" w:space="0" w:color="auto"/>
          </w:divBdr>
          <w:divsChild>
            <w:div w:id="1460798661">
              <w:marLeft w:val="0"/>
              <w:marRight w:val="0"/>
              <w:marTop w:val="0"/>
              <w:marBottom w:val="0"/>
              <w:divBdr>
                <w:top w:val="none" w:sz="0" w:space="0" w:color="auto"/>
                <w:left w:val="none" w:sz="0" w:space="0" w:color="auto"/>
                <w:bottom w:val="none" w:sz="0" w:space="0" w:color="auto"/>
                <w:right w:val="none" w:sz="0" w:space="0" w:color="auto"/>
              </w:divBdr>
              <w:divsChild>
                <w:div w:id="1391688888">
                  <w:marLeft w:val="0"/>
                  <w:marRight w:val="0"/>
                  <w:marTop w:val="0"/>
                  <w:marBottom w:val="0"/>
                  <w:divBdr>
                    <w:top w:val="none" w:sz="0" w:space="0" w:color="auto"/>
                    <w:left w:val="none" w:sz="0" w:space="0" w:color="auto"/>
                    <w:bottom w:val="none" w:sz="0" w:space="0" w:color="auto"/>
                    <w:right w:val="none" w:sz="0" w:space="0" w:color="auto"/>
                  </w:divBdr>
                  <w:divsChild>
                    <w:div w:id="731737118">
                      <w:marLeft w:val="0"/>
                      <w:marRight w:val="0"/>
                      <w:marTop w:val="0"/>
                      <w:marBottom w:val="0"/>
                      <w:divBdr>
                        <w:top w:val="none" w:sz="0" w:space="0" w:color="auto"/>
                        <w:left w:val="none" w:sz="0" w:space="0" w:color="auto"/>
                        <w:bottom w:val="none" w:sz="0" w:space="0" w:color="auto"/>
                        <w:right w:val="none" w:sz="0" w:space="0" w:color="auto"/>
                      </w:divBdr>
                      <w:divsChild>
                        <w:div w:id="680425782">
                          <w:marLeft w:val="0"/>
                          <w:marRight w:val="0"/>
                          <w:marTop w:val="0"/>
                          <w:marBottom w:val="0"/>
                          <w:divBdr>
                            <w:top w:val="none" w:sz="0" w:space="0" w:color="auto"/>
                            <w:left w:val="none" w:sz="0" w:space="0" w:color="auto"/>
                            <w:bottom w:val="none" w:sz="0" w:space="0" w:color="auto"/>
                            <w:right w:val="none" w:sz="0" w:space="0" w:color="auto"/>
                          </w:divBdr>
                          <w:divsChild>
                            <w:div w:id="160514494">
                              <w:marLeft w:val="0"/>
                              <w:marRight w:val="0"/>
                              <w:marTop w:val="0"/>
                              <w:marBottom w:val="0"/>
                              <w:divBdr>
                                <w:top w:val="none" w:sz="0" w:space="0" w:color="auto"/>
                                <w:left w:val="none" w:sz="0" w:space="0" w:color="auto"/>
                                <w:bottom w:val="none" w:sz="0" w:space="0" w:color="auto"/>
                                <w:right w:val="none" w:sz="0" w:space="0" w:color="auto"/>
                              </w:divBdr>
                              <w:divsChild>
                                <w:div w:id="1857117124">
                                  <w:marLeft w:val="0"/>
                                  <w:marRight w:val="0"/>
                                  <w:marTop w:val="0"/>
                                  <w:marBottom w:val="0"/>
                                  <w:divBdr>
                                    <w:top w:val="none" w:sz="0" w:space="0" w:color="auto"/>
                                    <w:left w:val="none" w:sz="0" w:space="0" w:color="auto"/>
                                    <w:bottom w:val="none" w:sz="0" w:space="0" w:color="auto"/>
                                    <w:right w:val="none" w:sz="0" w:space="0" w:color="auto"/>
                                  </w:divBdr>
                                  <w:divsChild>
                                    <w:div w:id="12681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88437">
          <w:marLeft w:val="0"/>
          <w:marRight w:val="0"/>
          <w:marTop w:val="0"/>
          <w:marBottom w:val="0"/>
          <w:divBdr>
            <w:top w:val="none" w:sz="0" w:space="0" w:color="auto"/>
            <w:left w:val="none" w:sz="0" w:space="0" w:color="auto"/>
            <w:bottom w:val="none" w:sz="0" w:space="0" w:color="auto"/>
            <w:right w:val="none" w:sz="0" w:space="0" w:color="auto"/>
          </w:divBdr>
          <w:divsChild>
            <w:div w:id="195965331">
              <w:marLeft w:val="0"/>
              <w:marRight w:val="0"/>
              <w:marTop w:val="0"/>
              <w:marBottom w:val="0"/>
              <w:divBdr>
                <w:top w:val="none" w:sz="0" w:space="0" w:color="auto"/>
                <w:left w:val="none" w:sz="0" w:space="0" w:color="auto"/>
                <w:bottom w:val="none" w:sz="0" w:space="0" w:color="auto"/>
                <w:right w:val="none" w:sz="0" w:space="0" w:color="auto"/>
              </w:divBdr>
              <w:divsChild>
                <w:div w:id="1751342894">
                  <w:marLeft w:val="0"/>
                  <w:marRight w:val="0"/>
                  <w:marTop w:val="0"/>
                  <w:marBottom w:val="0"/>
                  <w:divBdr>
                    <w:top w:val="none" w:sz="0" w:space="0" w:color="auto"/>
                    <w:left w:val="none" w:sz="0" w:space="0" w:color="auto"/>
                    <w:bottom w:val="none" w:sz="0" w:space="0" w:color="auto"/>
                    <w:right w:val="none" w:sz="0" w:space="0" w:color="auto"/>
                  </w:divBdr>
                  <w:divsChild>
                    <w:div w:id="1004163978">
                      <w:marLeft w:val="0"/>
                      <w:marRight w:val="0"/>
                      <w:marTop w:val="0"/>
                      <w:marBottom w:val="0"/>
                      <w:divBdr>
                        <w:top w:val="none" w:sz="0" w:space="0" w:color="auto"/>
                        <w:left w:val="none" w:sz="0" w:space="0" w:color="auto"/>
                        <w:bottom w:val="none" w:sz="0" w:space="0" w:color="auto"/>
                        <w:right w:val="none" w:sz="0" w:space="0" w:color="auto"/>
                      </w:divBdr>
                      <w:divsChild>
                        <w:div w:id="1997294662">
                          <w:marLeft w:val="0"/>
                          <w:marRight w:val="0"/>
                          <w:marTop w:val="0"/>
                          <w:marBottom w:val="0"/>
                          <w:divBdr>
                            <w:top w:val="none" w:sz="0" w:space="0" w:color="auto"/>
                            <w:left w:val="none" w:sz="0" w:space="0" w:color="auto"/>
                            <w:bottom w:val="none" w:sz="0" w:space="0" w:color="auto"/>
                            <w:right w:val="none" w:sz="0" w:space="0" w:color="auto"/>
                          </w:divBdr>
                          <w:divsChild>
                            <w:div w:id="1420907135">
                              <w:marLeft w:val="0"/>
                              <w:marRight w:val="0"/>
                              <w:marTop w:val="0"/>
                              <w:marBottom w:val="0"/>
                              <w:divBdr>
                                <w:top w:val="none" w:sz="0" w:space="0" w:color="auto"/>
                                <w:left w:val="none" w:sz="0" w:space="0" w:color="auto"/>
                                <w:bottom w:val="none" w:sz="0" w:space="0" w:color="auto"/>
                                <w:right w:val="none" w:sz="0" w:space="0" w:color="auto"/>
                              </w:divBdr>
                              <w:divsChild>
                                <w:div w:id="8396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832796">
      <w:bodyDiv w:val="1"/>
      <w:marLeft w:val="0"/>
      <w:marRight w:val="0"/>
      <w:marTop w:val="0"/>
      <w:marBottom w:val="0"/>
      <w:divBdr>
        <w:top w:val="none" w:sz="0" w:space="0" w:color="auto"/>
        <w:left w:val="none" w:sz="0" w:space="0" w:color="auto"/>
        <w:bottom w:val="none" w:sz="0" w:space="0" w:color="auto"/>
        <w:right w:val="none" w:sz="0" w:space="0" w:color="auto"/>
      </w:divBdr>
      <w:divsChild>
        <w:div w:id="1881672964">
          <w:marLeft w:val="0"/>
          <w:marRight w:val="0"/>
          <w:marTop w:val="0"/>
          <w:marBottom w:val="0"/>
          <w:divBdr>
            <w:top w:val="none" w:sz="0" w:space="0" w:color="auto"/>
            <w:left w:val="none" w:sz="0" w:space="0" w:color="auto"/>
            <w:bottom w:val="none" w:sz="0" w:space="0" w:color="auto"/>
            <w:right w:val="none" w:sz="0" w:space="0" w:color="auto"/>
          </w:divBdr>
          <w:divsChild>
            <w:div w:id="675152255">
              <w:marLeft w:val="0"/>
              <w:marRight w:val="0"/>
              <w:marTop w:val="0"/>
              <w:marBottom w:val="0"/>
              <w:divBdr>
                <w:top w:val="none" w:sz="0" w:space="0" w:color="auto"/>
                <w:left w:val="none" w:sz="0" w:space="0" w:color="auto"/>
                <w:bottom w:val="none" w:sz="0" w:space="0" w:color="auto"/>
                <w:right w:val="none" w:sz="0" w:space="0" w:color="auto"/>
              </w:divBdr>
              <w:divsChild>
                <w:div w:id="298388792">
                  <w:marLeft w:val="0"/>
                  <w:marRight w:val="0"/>
                  <w:marTop w:val="0"/>
                  <w:marBottom w:val="0"/>
                  <w:divBdr>
                    <w:top w:val="none" w:sz="0" w:space="0" w:color="auto"/>
                    <w:left w:val="none" w:sz="0" w:space="0" w:color="auto"/>
                    <w:bottom w:val="none" w:sz="0" w:space="0" w:color="auto"/>
                    <w:right w:val="none" w:sz="0" w:space="0" w:color="auto"/>
                  </w:divBdr>
                  <w:divsChild>
                    <w:div w:id="642589282">
                      <w:marLeft w:val="0"/>
                      <w:marRight w:val="0"/>
                      <w:marTop w:val="0"/>
                      <w:marBottom w:val="0"/>
                      <w:divBdr>
                        <w:top w:val="none" w:sz="0" w:space="0" w:color="auto"/>
                        <w:left w:val="none" w:sz="0" w:space="0" w:color="auto"/>
                        <w:bottom w:val="none" w:sz="0" w:space="0" w:color="auto"/>
                        <w:right w:val="none" w:sz="0" w:space="0" w:color="auto"/>
                      </w:divBdr>
                      <w:divsChild>
                        <w:div w:id="1002968800">
                          <w:marLeft w:val="0"/>
                          <w:marRight w:val="0"/>
                          <w:marTop w:val="0"/>
                          <w:marBottom w:val="0"/>
                          <w:divBdr>
                            <w:top w:val="none" w:sz="0" w:space="0" w:color="auto"/>
                            <w:left w:val="none" w:sz="0" w:space="0" w:color="auto"/>
                            <w:bottom w:val="none" w:sz="0" w:space="0" w:color="auto"/>
                            <w:right w:val="none" w:sz="0" w:space="0" w:color="auto"/>
                          </w:divBdr>
                          <w:divsChild>
                            <w:div w:id="1249928771">
                              <w:marLeft w:val="0"/>
                              <w:marRight w:val="0"/>
                              <w:marTop w:val="0"/>
                              <w:marBottom w:val="0"/>
                              <w:divBdr>
                                <w:top w:val="none" w:sz="0" w:space="0" w:color="auto"/>
                                <w:left w:val="none" w:sz="0" w:space="0" w:color="auto"/>
                                <w:bottom w:val="none" w:sz="0" w:space="0" w:color="auto"/>
                                <w:right w:val="none" w:sz="0" w:space="0" w:color="auto"/>
                              </w:divBdr>
                              <w:divsChild>
                                <w:div w:id="84347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052244">
      <w:bodyDiv w:val="1"/>
      <w:marLeft w:val="0"/>
      <w:marRight w:val="0"/>
      <w:marTop w:val="0"/>
      <w:marBottom w:val="0"/>
      <w:divBdr>
        <w:top w:val="none" w:sz="0" w:space="0" w:color="auto"/>
        <w:left w:val="none" w:sz="0" w:space="0" w:color="auto"/>
        <w:bottom w:val="none" w:sz="0" w:space="0" w:color="auto"/>
        <w:right w:val="none" w:sz="0" w:space="0" w:color="auto"/>
      </w:divBdr>
    </w:div>
    <w:div w:id="1647469632">
      <w:bodyDiv w:val="1"/>
      <w:marLeft w:val="0"/>
      <w:marRight w:val="0"/>
      <w:marTop w:val="0"/>
      <w:marBottom w:val="0"/>
      <w:divBdr>
        <w:top w:val="none" w:sz="0" w:space="0" w:color="auto"/>
        <w:left w:val="none" w:sz="0" w:space="0" w:color="auto"/>
        <w:bottom w:val="none" w:sz="0" w:space="0" w:color="auto"/>
        <w:right w:val="none" w:sz="0" w:space="0" w:color="auto"/>
      </w:divBdr>
      <w:divsChild>
        <w:div w:id="250822772">
          <w:marLeft w:val="0"/>
          <w:marRight w:val="0"/>
          <w:marTop w:val="0"/>
          <w:marBottom w:val="0"/>
          <w:divBdr>
            <w:top w:val="none" w:sz="0" w:space="0" w:color="auto"/>
            <w:left w:val="none" w:sz="0" w:space="0" w:color="auto"/>
            <w:bottom w:val="none" w:sz="0" w:space="0" w:color="auto"/>
            <w:right w:val="none" w:sz="0" w:space="0" w:color="auto"/>
          </w:divBdr>
          <w:divsChild>
            <w:div w:id="572593497">
              <w:marLeft w:val="0"/>
              <w:marRight w:val="0"/>
              <w:marTop w:val="0"/>
              <w:marBottom w:val="0"/>
              <w:divBdr>
                <w:top w:val="none" w:sz="0" w:space="0" w:color="auto"/>
                <w:left w:val="none" w:sz="0" w:space="0" w:color="auto"/>
                <w:bottom w:val="none" w:sz="0" w:space="0" w:color="auto"/>
                <w:right w:val="none" w:sz="0" w:space="0" w:color="auto"/>
              </w:divBdr>
              <w:divsChild>
                <w:div w:id="634142735">
                  <w:marLeft w:val="0"/>
                  <w:marRight w:val="0"/>
                  <w:marTop w:val="0"/>
                  <w:marBottom w:val="0"/>
                  <w:divBdr>
                    <w:top w:val="none" w:sz="0" w:space="0" w:color="auto"/>
                    <w:left w:val="none" w:sz="0" w:space="0" w:color="auto"/>
                    <w:bottom w:val="none" w:sz="0" w:space="0" w:color="auto"/>
                    <w:right w:val="none" w:sz="0" w:space="0" w:color="auto"/>
                  </w:divBdr>
                  <w:divsChild>
                    <w:div w:id="956175796">
                      <w:marLeft w:val="0"/>
                      <w:marRight w:val="0"/>
                      <w:marTop w:val="0"/>
                      <w:marBottom w:val="0"/>
                      <w:divBdr>
                        <w:top w:val="none" w:sz="0" w:space="0" w:color="auto"/>
                        <w:left w:val="none" w:sz="0" w:space="0" w:color="auto"/>
                        <w:bottom w:val="none" w:sz="0" w:space="0" w:color="auto"/>
                        <w:right w:val="none" w:sz="0" w:space="0" w:color="auto"/>
                      </w:divBdr>
                      <w:divsChild>
                        <w:div w:id="900797466">
                          <w:marLeft w:val="0"/>
                          <w:marRight w:val="0"/>
                          <w:marTop w:val="0"/>
                          <w:marBottom w:val="0"/>
                          <w:divBdr>
                            <w:top w:val="none" w:sz="0" w:space="0" w:color="auto"/>
                            <w:left w:val="none" w:sz="0" w:space="0" w:color="auto"/>
                            <w:bottom w:val="none" w:sz="0" w:space="0" w:color="auto"/>
                            <w:right w:val="none" w:sz="0" w:space="0" w:color="auto"/>
                          </w:divBdr>
                          <w:divsChild>
                            <w:div w:id="1604072783">
                              <w:marLeft w:val="0"/>
                              <w:marRight w:val="0"/>
                              <w:marTop w:val="0"/>
                              <w:marBottom w:val="0"/>
                              <w:divBdr>
                                <w:top w:val="none" w:sz="0" w:space="0" w:color="auto"/>
                                <w:left w:val="none" w:sz="0" w:space="0" w:color="auto"/>
                                <w:bottom w:val="none" w:sz="0" w:space="0" w:color="auto"/>
                                <w:right w:val="none" w:sz="0" w:space="0" w:color="auto"/>
                              </w:divBdr>
                              <w:divsChild>
                                <w:div w:id="13130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058478">
          <w:marLeft w:val="0"/>
          <w:marRight w:val="0"/>
          <w:marTop w:val="0"/>
          <w:marBottom w:val="0"/>
          <w:divBdr>
            <w:top w:val="none" w:sz="0" w:space="0" w:color="auto"/>
            <w:left w:val="none" w:sz="0" w:space="0" w:color="auto"/>
            <w:bottom w:val="none" w:sz="0" w:space="0" w:color="auto"/>
            <w:right w:val="none" w:sz="0" w:space="0" w:color="auto"/>
          </w:divBdr>
          <w:divsChild>
            <w:div w:id="1207331185">
              <w:marLeft w:val="0"/>
              <w:marRight w:val="0"/>
              <w:marTop w:val="0"/>
              <w:marBottom w:val="0"/>
              <w:divBdr>
                <w:top w:val="none" w:sz="0" w:space="0" w:color="auto"/>
                <w:left w:val="none" w:sz="0" w:space="0" w:color="auto"/>
                <w:bottom w:val="none" w:sz="0" w:space="0" w:color="auto"/>
                <w:right w:val="none" w:sz="0" w:space="0" w:color="auto"/>
              </w:divBdr>
              <w:divsChild>
                <w:div w:id="1668753096">
                  <w:marLeft w:val="0"/>
                  <w:marRight w:val="0"/>
                  <w:marTop w:val="0"/>
                  <w:marBottom w:val="0"/>
                  <w:divBdr>
                    <w:top w:val="none" w:sz="0" w:space="0" w:color="auto"/>
                    <w:left w:val="none" w:sz="0" w:space="0" w:color="auto"/>
                    <w:bottom w:val="none" w:sz="0" w:space="0" w:color="auto"/>
                    <w:right w:val="none" w:sz="0" w:space="0" w:color="auto"/>
                  </w:divBdr>
                  <w:divsChild>
                    <w:div w:id="465320676">
                      <w:marLeft w:val="0"/>
                      <w:marRight w:val="0"/>
                      <w:marTop w:val="0"/>
                      <w:marBottom w:val="0"/>
                      <w:divBdr>
                        <w:top w:val="none" w:sz="0" w:space="0" w:color="auto"/>
                        <w:left w:val="none" w:sz="0" w:space="0" w:color="auto"/>
                        <w:bottom w:val="none" w:sz="0" w:space="0" w:color="auto"/>
                        <w:right w:val="none" w:sz="0" w:space="0" w:color="auto"/>
                      </w:divBdr>
                      <w:divsChild>
                        <w:div w:id="809594648">
                          <w:marLeft w:val="0"/>
                          <w:marRight w:val="0"/>
                          <w:marTop w:val="0"/>
                          <w:marBottom w:val="0"/>
                          <w:divBdr>
                            <w:top w:val="none" w:sz="0" w:space="0" w:color="auto"/>
                            <w:left w:val="none" w:sz="0" w:space="0" w:color="auto"/>
                            <w:bottom w:val="none" w:sz="0" w:space="0" w:color="auto"/>
                            <w:right w:val="none" w:sz="0" w:space="0" w:color="auto"/>
                          </w:divBdr>
                          <w:divsChild>
                            <w:div w:id="1485049308">
                              <w:marLeft w:val="0"/>
                              <w:marRight w:val="0"/>
                              <w:marTop w:val="0"/>
                              <w:marBottom w:val="0"/>
                              <w:divBdr>
                                <w:top w:val="none" w:sz="0" w:space="0" w:color="auto"/>
                                <w:left w:val="none" w:sz="0" w:space="0" w:color="auto"/>
                                <w:bottom w:val="none" w:sz="0" w:space="0" w:color="auto"/>
                                <w:right w:val="none" w:sz="0" w:space="0" w:color="auto"/>
                              </w:divBdr>
                              <w:divsChild>
                                <w:div w:id="1014576918">
                                  <w:marLeft w:val="0"/>
                                  <w:marRight w:val="0"/>
                                  <w:marTop w:val="0"/>
                                  <w:marBottom w:val="0"/>
                                  <w:divBdr>
                                    <w:top w:val="none" w:sz="0" w:space="0" w:color="auto"/>
                                    <w:left w:val="none" w:sz="0" w:space="0" w:color="auto"/>
                                    <w:bottom w:val="none" w:sz="0" w:space="0" w:color="auto"/>
                                    <w:right w:val="none" w:sz="0" w:space="0" w:color="auto"/>
                                  </w:divBdr>
                                  <w:divsChild>
                                    <w:div w:id="108607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891413">
          <w:marLeft w:val="0"/>
          <w:marRight w:val="0"/>
          <w:marTop w:val="0"/>
          <w:marBottom w:val="0"/>
          <w:divBdr>
            <w:top w:val="none" w:sz="0" w:space="0" w:color="auto"/>
            <w:left w:val="none" w:sz="0" w:space="0" w:color="auto"/>
            <w:bottom w:val="none" w:sz="0" w:space="0" w:color="auto"/>
            <w:right w:val="none" w:sz="0" w:space="0" w:color="auto"/>
          </w:divBdr>
          <w:divsChild>
            <w:div w:id="1092241432">
              <w:marLeft w:val="0"/>
              <w:marRight w:val="0"/>
              <w:marTop w:val="0"/>
              <w:marBottom w:val="0"/>
              <w:divBdr>
                <w:top w:val="none" w:sz="0" w:space="0" w:color="auto"/>
                <w:left w:val="none" w:sz="0" w:space="0" w:color="auto"/>
                <w:bottom w:val="none" w:sz="0" w:space="0" w:color="auto"/>
                <w:right w:val="none" w:sz="0" w:space="0" w:color="auto"/>
              </w:divBdr>
              <w:divsChild>
                <w:div w:id="1095516343">
                  <w:marLeft w:val="0"/>
                  <w:marRight w:val="0"/>
                  <w:marTop w:val="0"/>
                  <w:marBottom w:val="0"/>
                  <w:divBdr>
                    <w:top w:val="none" w:sz="0" w:space="0" w:color="auto"/>
                    <w:left w:val="none" w:sz="0" w:space="0" w:color="auto"/>
                    <w:bottom w:val="none" w:sz="0" w:space="0" w:color="auto"/>
                    <w:right w:val="none" w:sz="0" w:space="0" w:color="auto"/>
                  </w:divBdr>
                  <w:divsChild>
                    <w:div w:id="1015573803">
                      <w:marLeft w:val="0"/>
                      <w:marRight w:val="0"/>
                      <w:marTop w:val="0"/>
                      <w:marBottom w:val="0"/>
                      <w:divBdr>
                        <w:top w:val="none" w:sz="0" w:space="0" w:color="auto"/>
                        <w:left w:val="none" w:sz="0" w:space="0" w:color="auto"/>
                        <w:bottom w:val="none" w:sz="0" w:space="0" w:color="auto"/>
                        <w:right w:val="none" w:sz="0" w:space="0" w:color="auto"/>
                      </w:divBdr>
                      <w:divsChild>
                        <w:div w:id="1072046784">
                          <w:marLeft w:val="0"/>
                          <w:marRight w:val="0"/>
                          <w:marTop w:val="0"/>
                          <w:marBottom w:val="0"/>
                          <w:divBdr>
                            <w:top w:val="none" w:sz="0" w:space="0" w:color="auto"/>
                            <w:left w:val="none" w:sz="0" w:space="0" w:color="auto"/>
                            <w:bottom w:val="none" w:sz="0" w:space="0" w:color="auto"/>
                            <w:right w:val="none" w:sz="0" w:space="0" w:color="auto"/>
                          </w:divBdr>
                          <w:divsChild>
                            <w:div w:id="1082990409">
                              <w:marLeft w:val="0"/>
                              <w:marRight w:val="0"/>
                              <w:marTop w:val="0"/>
                              <w:marBottom w:val="0"/>
                              <w:divBdr>
                                <w:top w:val="none" w:sz="0" w:space="0" w:color="auto"/>
                                <w:left w:val="none" w:sz="0" w:space="0" w:color="auto"/>
                                <w:bottom w:val="none" w:sz="0" w:space="0" w:color="auto"/>
                                <w:right w:val="none" w:sz="0" w:space="0" w:color="auto"/>
                              </w:divBdr>
                              <w:divsChild>
                                <w:div w:id="633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763173">
      <w:bodyDiv w:val="1"/>
      <w:marLeft w:val="0"/>
      <w:marRight w:val="0"/>
      <w:marTop w:val="0"/>
      <w:marBottom w:val="0"/>
      <w:divBdr>
        <w:top w:val="none" w:sz="0" w:space="0" w:color="auto"/>
        <w:left w:val="none" w:sz="0" w:space="0" w:color="auto"/>
        <w:bottom w:val="none" w:sz="0" w:space="0" w:color="auto"/>
        <w:right w:val="none" w:sz="0" w:space="0" w:color="auto"/>
      </w:divBdr>
    </w:div>
    <w:div w:id="1719741113">
      <w:bodyDiv w:val="1"/>
      <w:marLeft w:val="0"/>
      <w:marRight w:val="0"/>
      <w:marTop w:val="0"/>
      <w:marBottom w:val="0"/>
      <w:divBdr>
        <w:top w:val="none" w:sz="0" w:space="0" w:color="auto"/>
        <w:left w:val="none" w:sz="0" w:space="0" w:color="auto"/>
        <w:bottom w:val="none" w:sz="0" w:space="0" w:color="auto"/>
        <w:right w:val="none" w:sz="0" w:space="0" w:color="auto"/>
      </w:divBdr>
      <w:divsChild>
        <w:div w:id="1430001234">
          <w:marLeft w:val="0"/>
          <w:marRight w:val="0"/>
          <w:marTop w:val="0"/>
          <w:marBottom w:val="0"/>
          <w:divBdr>
            <w:top w:val="none" w:sz="0" w:space="0" w:color="auto"/>
            <w:left w:val="none" w:sz="0" w:space="0" w:color="auto"/>
            <w:bottom w:val="none" w:sz="0" w:space="0" w:color="auto"/>
            <w:right w:val="none" w:sz="0" w:space="0" w:color="auto"/>
          </w:divBdr>
          <w:divsChild>
            <w:div w:id="1103113101">
              <w:marLeft w:val="0"/>
              <w:marRight w:val="0"/>
              <w:marTop w:val="0"/>
              <w:marBottom w:val="0"/>
              <w:divBdr>
                <w:top w:val="none" w:sz="0" w:space="0" w:color="auto"/>
                <w:left w:val="none" w:sz="0" w:space="0" w:color="auto"/>
                <w:bottom w:val="none" w:sz="0" w:space="0" w:color="auto"/>
                <w:right w:val="none" w:sz="0" w:space="0" w:color="auto"/>
              </w:divBdr>
              <w:divsChild>
                <w:div w:id="1933246943">
                  <w:marLeft w:val="0"/>
                  <w:marRight w:val="0"/>
                  <w:marTop w:val="0"/>
                  <w:marBottom w:val="0"/>
                  <w:divBdr>
                    <w:top w:val="none" w:sz="0" w:space="0" w:color="auto"/>
                    <w:left w:val="none" w:sz="0" w:space="0" w:color="auto"/>
                    <w:bottom w:val="none" w:sz="0" w:space="0" w:color="auto"/>
                    <w:right w:val="none" w:sz="0" w:space="0" w:color="auto"/>
                  </w:divBdr>
                  <w:divsChild>
                    <w:div w:id="359474058">
                      <w:marLeft w:val="0"/>
                      <w:marRight w:val="0"/>
                      <w:marTop w:val="0"/>
                      <w:marBottom w:val="0"/>
                      <w:divBdr>
                        <w:top w:val="none" w:sz="0" w:space="0" w:color="auto"/>
                        <w:left w:val="none" w:sz="0" w:space="0" w:color="auto"/>
                        <w:bottom w:val="none" w:sz="0" w:space="0" w:color="auto"/>
                        <w:right w:val="none" w:sz="0" w:space="0" w:color="auto"/>
                      </w:divBdr>
                      <w:divsChild>
                        <w:div w:id="1684822743">
                          <w:marLeft w:val="0"/>
                          <w:marRight w:val="0"/>
                          <w:marTop w:val="0"/>
                          <w:marBottom w:val="0"/>
                          <w:divBdr>
                            <w:top w:val="none" w:sz="0" w:space="0" w:color="auto"/>
                            <w:left w:val="none" w:sz="0" w:space="0" w:color="auto"/>
                            <w:bottom w:val="none" w:sz="0" w:space="0" w:color="auto"/>
                            <w:right w:val="none" w:sz="0" w:space="0" w:color="auto"/>
                          </w:divBdr>
                          <w:divsChild>
                            <w:div w:id="827523705">
                              <w:marLeft w:val="0"/>
                              <w:marRight w:val="0"/>
                              <w:marTop w:val="0"/>
                              <w:marBottom w:val="0"/>
                              <w:divBdr>
                                <w:top w:val="none" w:sz="0" w:space="0" w:color="auto"/>
                                <w:left w:val="none" w:sz="0" w:space="0" w:color="auto"/>
                                <w:bottom w:val="none" w:sz="0" w:space="0" w:color="auto"/>
                                <w:right w:val="none" w:sz="0" w:space="0" w:color="auto"/>
                              </w:divBdr>
                              <w:divsChild>
                                <w:div w:id="100270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649441">
      <w:bodyDiv w:val="1"/>
      <w:marLeft w:val="0"/>
      <w:marRight w:val="0"/>
      <w:marTop w:val="0"/>
      <w:marBottom w:val="0"/>
      <w:divBdr>
        <w:top w:val="none" w:sz="0" w:space="0" w:color="auto"/>
        <w:left w:val="none" w:sz="0" w:space="0" w:color="auto"/>
        <w:bottom w:val="none" w:sz="0" w:space="0" w:color="auto"/>
        <w:right w:val="none" w:sz="0" w:space="0" w:color="auto"/>
      </w:divBdr>
    </w:div>
    <w:div w:id="1901594795">
      <w:bodyDiv w:val="1"/>
      <w:marLeft w:val="0"/>
      <w:marRight w:val="0"/>
      <w:marTop w:val="0"/>
      <w:marBottom w:val="0"/>
      <w:divBdr>
        <w:top w:val="none" w:sz="0" w:space="0" w:color="auto"/>
        <w:left w:val="none" w:sz="0" w:space="0" w:color="auto"/>
        <w:bottom w:val="none" w:sz="0" w:space="0" w:color="auto"/>
        <w:right w:val="none" w:sz="0" w:space="0" w:color="auto"/>
      </w:divBdr>
      <w:divsChild>
        <w:div w:id="2069569494">
          <w:marLeft w:val="0"/>
          <w:marRight w:val="0"/>
          <w:marTop w:val="0"/>
          <w:marBottom w:val="0"/>
          <w:divBdr>
            <w:top w:val="none" w:sz="0" w:space="0" w:color="auto"/>
            <w:left w:val="none" w:sz="0" w:space="0" w:color="auto"/>
            <w:bottom w:val="none" w:sz="0" w:space="0" w:color="auto"/>
            <w:right w:val="none" w:sz="0" w:space="0" w:color="auto"/>
          </w:divBdr>
          <w:divsChild>
            <w:div w:id="1623414313">
              <w:marLeft w:val="0"/>
              <w:marRight w:val="0"/>
              <w:marTop w:val="0"/>
              <w:marBottom w:val="0"/>
              <w:divBdr>
                <w:top w:val="none" w:sz="0" w:space="0" w:color="auto"/>
                <w:left w:val="none" w:sz="0" w:space="0" w:color="auto"/>
                <w:bottom w:val="none" w:sz="0" w:space="0" w:color="auto"/>
                <w:right w:val="none" w:sz="0" w:space="0" w:color="auto"/>
              </w:divBdr>
              <w:divsChild>
                <w:div w:id="1048263500">
                  <w:marLeft w:val="0"/>
                  <w:marRight w:val="0"/>
                  <w:marTop w:val="0"/>
                  <w:marBottom w:val="0"/>
                  <w:divBdr>
                    <w:top w:val="none" w:sz="0" w:space="0" w:color="auto"/>
                    <w:left w:val="none" w:sz="0" w:space="0" w:color="auto"/>
                    <w:bottom w:val="none" w:sz="0" w:space="0" w:color="auto"/>
                    <w:right w:val="none" w:sz="0" w:space="0" w:color="auto"/>
                  </w:divBdr>
                  <w:divsChild>
                    <w:div w:id="1406369399">
                      <w:marLeft w:val="0"/>
                      <w:marRight w:val="0"/>
                      <w:marTop w:val="0"/>
                      <w:marBottom w:val="0"/>
                      <w:divBdr>
                        <w:top w:val="none" w:sz="0" w:space="0" w:color="auto"/>
                        <w:left w:val="none" w:sz="0" w:space="0" w:color="auto"/>
                        <w:bottom w:val="none" w:sz="0" w:space="0" w:color="auto"/>
                        <w:right w:val="none" w:sz="0" w:space="0" w:color="auto"/>
                      </w:divBdr>
                      <w:divsChild>
                        <w:div w:id="907811560">
                          <w:marLeft w:val="0"/>
                          <w:marRight w:val="0"/>
                          <w:marTop w:val="0"/>
                          <w:marBottom w:val="0"/>
                          <w:divBdr>
                            <w:top w:val="none" w:sz="0" w:space="0" w:color="auto"/>
                            <w:left w:val="none" w:sz="0" w:space="0" w:color="auto"/>
                            <w:bottom w:val="none" w:sz="0" w:space="0" w:color="auto"/>
                            <w:right w:val="none" w:sz="0" w:space="0" w:color="auto"/>
                          </w:divBdr>
                          <w:divsChild>
                            <w:div w:id="14918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816310">
      <w:bodyDiv w:val="1"/>
      <w:marLeft w:val="0"/>
      <w:marRight w:val="0"/>
      <w:marTop w:val="0"/>
      <w:marBottom w:val="0"/>
      <w:divBdr>
        <w:top w:val="none" w:sz="0" w:space="0" w:color="auto"/>
        <w:left w:val="none" w:sz="0" w:space="0" w:color="auto"/>
        <w:bottom w:val="none" w:sz="0" w:space="0" w:color="auto"/>
        <w:right w:val="none" w:sz="0" w:space="0" w:color="auto"/>
      </w:divBdr>
    </w:div>
    <w:div w:id="1997880695">
      <w:bodyDiv w:val="1"/>
      <w:marLeft w:val="0"/>
      <w:marRight w:val="0"/>
      <w:marTop w:val="0"/>
      <w:marBottom w:val="0"/>
      <w:divBdr>
        <w:top w:val="none" w:sz="0" w:space="0" w:color="auto"/>
        <w:left w:val="none" w:sz="0" w:space="0" w:color="auto"/>
        <w:bottom w:val="none" w:sz="0" w:space="0" w:color="auto"/>
        <w:right w:val="none" w:sz="0" w:space="0" w:color="auto"/>
      </w:divBdr>
    </w:div>
    <w:div w:id="2011908747">
      <w:bodyDiv w:val="1"/>
      <w:marLeft w:val="0"/>
      <w:marRight w:val="0"/>
      <w:marTop w:val="0"/>
      <w:marBottom w:val="0"/>
      <w:divBdr>
        <w:top w:val="none" w:sz="0" w:space="0" w:color="auto"/>
        <w:left w:val="none" w:sz="0" w:space="0" w:color="auto"/>
        <w:bottom w:val="none" w:sz="0" w:space="0" w:color="auto"/>
        <w:right w:val="none" w:sz="0" w:space="0" w:color="auto"/>
      </w:divBdr>
      <w:divsChild>
        <w:div w:id="1212382998">
          <w:marLeft w:val="0"/>
          <w:marRight w:val="0"/>
          <w:marTop w:val="0"/>
          <w:marBottom w:val="0"/>
          <w:divBdr>
            <w:top w:val="none" w:sz="0" w:space="0" w:color="auto"/>
            <w:left w:val="none" w:sz="0" w:space="0" w:color="auto"/>
            <w:bottom w:val="none" w:sz="0" w:space="0" w:color="auto"/>
            <w:right w:val="none" w:sz="0" w:space="0" w:color="auto"/>
          </w:divBdr>
          <w:divsChild>
            <w:div w:id="1147821414">
              <w:marLeft w:val="0"/>
              <w:marRight w:val="0"/>
              <w:marTop w:val="0"/>
              <w:marBottom w:val="0"/>
              <w:divBdr>
                <w:top w:val="none" w:sz="0" w:space="0" w:color="auto"/>
                <w:left w:val="none" w:sz="0" w:space="0" w:color="auto"/>
                <w:bottom w:val="none" w:sz="0" w:space="0" w:color="auto"/>
                <w:right w:val="none" w:sz="0" w:space="0" w:color="auto"/>
              </w:divBdr>
              <w:divsChild>
                <w:div w:id="241257456">
                  <w:marLeft w:val="0"/>
                  <w:marRight w:val="0"/>
                  <w:marTop w:val="0"/>
                  <w:marBottom w:val="0"/>
                  <w:divBdr>
                    <w:top w:val="none" w:sz="0" w:space="0" w:color="auto"/>
                    <w:left w:val="none" w:sz="0" w:space="0" w:color="auto"/>
                    <w:bottom w:val="none" w:sz="0" w:space="0" w:color="auto"/>
                    <w:right w:val="none" w:sz="0" w:space="0" w:color="auto"/>
                  </w:divBdr>
                  <w:divsChild>
                    <w:div w:id="1192258901">
                      <w:marLeft w:val="0"/>
                      <w:marRight w:val="0"/>
                      <w:marTop w:val="0"/>
                      <w:marBottom w:val="0"/>
                      <w:divBdr>
                        <w:top w:val="none" w:sz="0" w:space="0" w:color="auto"/>
                        <w:left w:val="none" w:sz="0" w:space="0" w:color="auto"/>
                        <w:bottom w:val="none" w:sz="0" w:space="0" w:color="auto"/>
                        <w:right w:val="none" w:sz="0" w:space="0" w:color="auto"/>
                      </w:divBdr>
                      <w:divsChild>
                        <w:div w:id="663095438">
                          <w:marLeft w:val="0"/>
                          <w:marRight w:val="0"/>
                          <w:marTop w:val="0"/>
                          <w:marBottom w:val="0"/>
                          <w:divBdr>
                            <w:top w:val="none" w:sz="0" w:space="0" w:color="auto"/>
                            <w:left w:val="none" w:sz="0" w:space="0" w:color="auto"/>
                            <w:bottom w:val="none" w:sz="0" w:space="0" w:color="auto"/>
                            <w:right w:val="none" w:sz="0" w:space="0" w:color="auto"/>
                          </w:divBdr>
                          <w:divsChild>
                            <w:div w:id="310522521">
                              <w:marLeft w:val="0"/>
                              <w:marRight w:val="0"/>
                              <w:marTop w:val="0"/>
                              <w:marBottom w:val="0"/>
                              <w:divBdr>
                                <w:top w:val="none" w:sz="0" w:space="0" w:color="auto"/>
                                <w:left w:val="none" w:sz="0" w:space="0" w:color="auto"/>
                                <w:bottom w:val="none" w:sz="0" w:space="0" w:color="auto"/>
                                <w:right w:val="none" w:sz="0" w:space="0" w:color="auto"/>
                              </w:divBdr>
                              <w:divsChild>
                                <w:div w:id="2657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53425">
          <w:marLeft w:val="0"/>
          <w:marRight w:val="0"/>
          <w:marTop w:val="0"/>
          <w:marBottom w:val="0"/>
          <w:divBdr>
            <w:top w:val="none" w:sz="0" w:space="0" w:color="auto"/>
            <w:left w:val="none" w:sz="0" w:space="0" w:color="auto"/>
            <w:bottom w:val="none" w:sz="0" w:space="0" w:color="auto"/>
            <w:right w:val="none" w:sz="0" w:space="0" w:color="auto"/>
          </w:divBdr>
          <w:divsChild>
            <w:div w:id="896018335">
              <w:marLeft w:val="0"/>
              <w:marRight w:val="0"/>
              <w:marTop w:val="0"/>
              <w:marBottom w:val="0"/>
              <w:divBdr>
                <w:top w:val="none" w:sz="0" w:space="0" w:color="auto"/>
                <w:left w:val="none" w:sz="0" w:space="0" w:color="auto"/>
                <w:bottom w:val="none" w:sz="0" w:space="0" w:color="auto"/>
                <w:right w:val="none" w:sz="0" w:space="0" w:color="auto"/>
              </w:divBdr>
              <w:divsChild>
                <w:div w:id="727266689">
                  <w:marLeft w:val="0"/>
                  <w:marRight w:val="0"/>
                  <w:marTop w:val="0"/>
                  <w:marBottom w:val="0"/>
                  <w:divBdr>
                    <w:top w:val="none" w:sz="0" w:space="0" w:color="auto"/>
                    <w:left w:val="none" w:sz="0" w:space="0" w:color="auto"/>
                    <w:bottom w:val="none" w:sz="0" w:space="0" w:color="auto"/>
                    <w:right w:val="none" w:sz="0" w:space="0" w:color="auto"/>
                  </w:divBdr>
                  <w:divsChild>
                    <w:div w:id="647635731">
                      <w:marLeft w:val="0"/>
                      <w:marRight w:val="0"/>
                      <w:marTop w:val="0"/>
                      <w:marBottom w:val="0"/>
                      <w:divBdr>
                        <w:top w:val="none" w:sz="0" w:space="0" w:color="auto"/>
                        <w:left w:val="none" w:sz="0" w:space="0" w:color="auto"/>
                        <w:bottom w:val="none" w:sz="0" w:space="0" w:color="auto"/>
                        <w:right w:val="none" w:sz="0" w:space="0" w:color="auto"/>
                      </w:divBdr>
                      <w:divsChild>
                        <w:div w:id="582682202">
                          <w:marLeft w:val="0"/>
                          <w:marRight w:val="0"/>
                          <w:marTop w:val="0"/>
                          <w:marBottom w:val="0"/>
                          <w:divBdr>
                            <w:top w:val="none" w:sz="0" w:space="0" w:color="auto"/>
                            <w:left w:val="none" w:sz="0" w:space="0" w:color="auto"/>
                            <w:bottom w:val="none" w:sz="0" w:space="0" w:color="auto"/>
                            <w:right w:val="none" w:sz="0" w:space="0" w:color="auto"/>
                          </w:divBdr>
                          <w:divsChild>
                            <w:div w:id="1985812129">
                              <w:marLeft w:val="0"/>
                              <w:marRight w:val="0"/>
                              <w:marTop w:val="0"/>
                              <w:marBottom w:val="0"/>
                              <w:divBdr>
                                <w:top w:val="none" w:sz="0" w:space="0" w:color="auto"/>
                                <w:left w:val="none" w:sz="0" w:space="0" w:color="auto"/>
                                <w:bottom w:val="none" w:sz="0" w:space="0" w:color="auto"/>
                                <w:right w:val="none" w:sz="0" w:space="0" w:color="auto"/>
                              </w:divBdr>
                              <w:divsChild>
                                <w:div w:id="1523321006">
                                  <w:marLeft w:val="0"/>
                                  <w:marRight w:val="0"/>
                                  <w:marTop w:val="0"/>
                                  <w:marBottom w:val="0"/>
                                  <w:divBdr>
                                    <w:top w:val="none" w:sz="0" w:space="0" w:color="auto"/>
                                    <w:left w:val="none" w:sz="0" w:space="0" w:color="auto"/>
                                    <w:bottom w:val="none" w:sz="0" w:space="0" w:color="auto"/>
                                    <w:right w:val="none" w:sz="0" w:space="0" w:color="auto"/>
                                  </w:divBdr>
                                  <w:divsChild>
                                    <w:div w:id="5755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592810">
          <w:marLeft w:val="0"/>
          <w:marRight w:val="0"/>
          <w:marTop w:val="0"/>
          <w:marBottom w:val="0"/>
          <w:divBdr>
            <w:top w:val="none" w:sz="0" w:space="0" w:color="auto"/>
            <w:left w:val="none" w:sz="0" w:space="0" w:color="auto"/>
            <w:bottom w:val="none" w:sz="0" w:space="0" w:color="auto"/>
            <w:right w:val="none" w:sz="0" w:space="0" w:color="auto"/>
          </w:divBdr>
          <w:divsChild>
            <w:div w:id="257258896">
              <w:marLeft w:val="0"/>
              <w:marRight w:val="0"/>
              <w:marTop w:val="0"/>
              <w:marBottom w:val="0"/>
              <w:divBdr>
                <w:top w:val="none" w:sz="0" w:space="0" w:color="auto"/>
                <w:left w:val="none" w:sz="0" w:space="0" w:color="auto"/>
                <w:bottom w:val="none" w:sz="0" w:space="0" w:color="auto"/>
                <w:right w:val="none" w:sz="0" w:space="0" w:color="auto"/>
              </w:divBdr>
              <w:divsChild>
                <w:div w:id="1413891060">
                  <w:marLeft w:val="0"/>
                  <w:marRight w:val="0"/>
                  <w:marTop w:val="0"/>
                  <w:marBottom w:val="0"/>
                  <w:divBdr>
                    <w:top w:val="none" w:sz="0" w:space="0" w:color="auto"/>
                    <w:left w:val="none" w:sz="0" w:space="0" w:color="auto"/>
                    <w:bottom w:val="none" w:sz="0" w:space="0" w:color="auto"/>
                    <w:right w:val="none" w:sz="0" w:space="0" w:color="auto"/>
                  </w:divBdr>
                  <w:divsChild>
                    <w:div w:id="1151562092">
                      <w:marLeft w:val="0"/>
                      <w:marRight w:val="0"/>
                      <w:marTop w:val="0"/>
                      <w:marBottom w:val="0"/>
                      <w:divBdr>
                        <w:top w:val="none" w:sz="0" w:space="0" w:color="auto"/>
                        <w:left w:val="none" w:sz="0" w:space="0" w:color="auto"/>
                        <w:bottom w:val="none" w:sz="0" w:space="0" w:color="auto"/>
                        <w:right w:val="none" w:sz="0" w:space="0" w:color="auto"/>
                      </w:divBdr>
                      <w:divsChild>
                        <w:div w:id="1522552656">
                          <w:marLeft w:val="0"/>
                          <w:marRight w:val="0"/>
                          <w:marTop w:val="0"/>
                          <w:marBottom w:val="0"/>
                          <w:divBdr>
                            <w:top w:val="none" w:sz="0" w:space="0" w:color="auto"/>
                            <w:left w:val="none" w:sz="0" w:space="0" w:color="auto"/>
                            <w:bottom w:val="none" w:sz="0" w:space="0" w:color="auto"/>
                            <w:right w:val="none" w:sz="0" w:space="0" w:color="auto"/>
                          </w:divBdr>
                          <w:divsChild>
                            <w:div w:id="610354120">
                              <w:marLeft w:val="0"/>
                              <w:marRight w:val="0"/>
                              <w:marTop w:val="0"/>
                              <w:marBottom w:val="0"/>
                              <w:divBdr>
                                <w:top w:val="none" w:sz="0" w:space="0" w:color="auto"/>
                                <w:left w:val="none" w:sz="0" w:space="0" w:color="auto"/>
                                <w:bottom w:val="none" w:sz="0" w:space="0" w:color="auto"/>
                                <w:right w:val="none" w:sz="0" w:space="0" w:color="auto"/>
                              </w:divBdr>
                              <w:divsChild>
                                <w:div w:id="72957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157</Pages>
  <Words>28335</Words>
  <Characters>161513</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189470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PALERMO Gianmarco (JRC)</dc:creator>
  <cp:keywords/>
  <dc:description/>
  <cp:lastModifiedBy>PALERMO Gianmarco (JRC)</cp:lastModifiedBy>
  <cp:revision>2</cp:revision>
  <dcterms:created xsi:type="dcterms:W3CDTF">2026-07-11T12:15:00Z</dcterms:created>
  <dcterms:modified xsi:type="dcterms:W3CDTF">2026-07-11T12:15:00Z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2026-07-11T12:15:04Z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0e613e3b-9226-46a3-89d6-e619b5bea76b</vt:lpwstr>
  </property>
  <property fmtid="{D5CDD505-2E9C-101B-9397-08002B2CF9AE}" pid="8" name="MSIP_Label_6bd9ddd1-4d20-43f6-abfa-fc3c07406f94_ContentBits">
    <vt:lpwstr>0</vt:lpwstr>
  </property>
  <property fmtid="{D5CDD505-2E9C-101B-9397-08002B2CF9AE}" pid="9" name="MSIP_Label_6bd9ddd1-4d20-43f6-abfa-fc3c07406f94_Tag">
    <vt:lpwstr>10, 3, 0, 1</vt:lpwstr>
  </property>
</Properties>
</file>