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2D9A" w:rsidRDefault="00EE5011" w:rsidP="00EE5011">
      <w:pPr>
        <w:jc w:val="center"/>
        <w:rPr>
          <w:rFonts w:ascii="Times New Roman" w:hAnsi="Times New Roman" w:cs="Times New Roman"/>
        </w:rPr>
      </w:pPr>
      <w:r>
        <w:rPr>
          <w:rFonts w:ascii="Times New Roman" w:hAnsi="Times New Roman" w:cs="Times New Roman"/>
        </w:rPr>
        <w:t>Reporting the Data</w:t>
      </w:r>
    </w:p>
    <w:p w:rsidR="00EE5011" w:rsidRDefault="00EE5011" w:rsidP="00EE5011">
      <w:pPr>
        <w:jc w:val="center"/>
        <w:rPr>
          <w:rFonts w:ascii="Times New Roman" w:hAnsi="Times New Roman" w:cs="Times New Roman"/>
        </w:rPr>
      </w:pPr>
    </w:p>
    <w:p w:rsidR="006277D6" w:rsidRDefault="00EE5011" w:rsidP="006277D6">
      <w:pPr>
        <w:spacing w:line="480" w:lineRule="auto"/>
        <w:rPr>
          <w:rFonts w:ascii="Times New Roman" w:hAnsi="Times New Roman" w:cs="Times New Roman"/>
        </w:rPr>
      </w:pPr>
      <w:r>
        <w:rPr>
          <w:rFonts w:ascii="Times New Roman" w:hAnsi="Times New Roman" w:cs="Times New Roman"/>
        </w:rPr>
        <w:tab/>
      </w:r>
      <w:r w:rsidR="00846F26">
        <w:rPr>
          <w:rFonts w:ascii="Times New Roman" w:hAnsi="Times New Roman" w:cs="Times New Roman"/>
        </w:rPr>
        <w:t xml:space="preserve">According to the data, one can generalize that over half of the campaigns funded by Kickstarter are successful. Furthermore, successful campaigns tend to spike around March, April, and May, but enter a steep decline during the holiday months of November and December. Around the end of March, Kickstarter most likely decided to pull away from campaigns involving live entertainment, which may have, coincidentally, resulted in a rising success in other </w:t>
      </w:r>
      <w:r w:rsidR="006277D6">
        <w:rPr>
          <w:rFonts w:ascii="Times New Roman" w:hAnsi="Times New Roman" w:cs="Times New Roman"/>
        </w:rPr>
        <w:t xml:space="preserve">categories. </w:t>
      </w:r>
      <w:r>
        <w:rPr>
          <w:rFonts w:ascii="Times New Roman" w:hAnsi="Times New Roman" w:cs="Times New Roman"/>
        </w:rPr>
        <w:t xml:space="preserve">Judging by the data, the three most successful projects involved </w:t>
      </w:r>
      <w:r w:rsidR="007F7792">
        <w:rPr>
          <w:rFonts w:ascii="Times New Roman" w:hAnsi="Times New Roman" w:cs="Times New Roman"/>
        </w:rPr>
        <w:t>t</w:t>
      </w:r>
      <w:r>
        <w:rPr>
          <w:rFonts w:ascii="Times New Roman" w:hAnsi="Times New Roman" w:cs="Times New Roman"/>
        </w:rPr>
        <w:t xml:space="preserve">heatre, </w:t>
      </w:r>
      <w:r w:rsidR="007F7792">
        <w:rPr>
          <w:rFonts w:ascii="Times New Roman" w:hAnsi="Times New Roman" w:cs="Times New Roman"/>
        </w:rPr>
        <w:t>m</w:t>
      </w:r>
      <w:r>
        <w:rPr>
          <w:rFonts w:ascii="Times New Roman" w:hAnsi="Times New Roman" w:cs="Times New Roman"/>
        </w:rPr>
        <w:t xml:space="preserve">usic, and </w:t>
      </w:r>
      <w:r w:rsidR="007F7792">
        <w:rPr>
          <w:rFonts w:ascii="Times New Roman" w:hAnsi="Times New Roman" w:cs="Times New Roman"/>
        </w:rPr>
        <w:t>f</w:t>
      </w:r>
      <w:r>
        <w:rPr>
          <w:rFonts w:ascii="Times New Roman" w:hAnsi="Times New Roman" w:cs="Times New Roman"/>
        </w:rPr>
        <w:t xml:space="preserve">ilm &amp; </w:t>
      </w:r>
      <w:r w:rsidR="007F7792">
        <w:rPr>
          <w:rFonts w:ascii="Times New Roman" w:hAnsi="Times New Roman" w:cs="Times New Roman"/>
        </w:rPr>
        <w:t>v</w:t>
      </w:r>
      <w:r>
        <w:rPr>
          <w:rFonts w:ascii="Times New Roman" w:hAnsi="Times New Roman" w:cs="Times New Roman"/>
        </w:rPr>
        <w:t xml:space="preserve">ideo campaigns. The lower performing campaigns </w:t>
      </w:r>
      <w:r w:rsidR="007F7792">
        <w:rPr>
          <w:rFonts w:ascii="Times New Roman" w:hAnsi="Times New Roman" w:cs="Times New Roman"/>
        </w:rPr>
        <w:t xml:space="preserve">were theatre, technology, and film &amp; video. </w:t>
      </w:r>
    </w:p>
    <w:p w:rsidR="00EE5011" w:rsidRDefault="007F7792" w:rsidP="006277D6">
      <w:pPr>
        <w:spacing w:line="480" w:lineRule="auto"/>
        <w:ind w:firstLine="720"/>
        <w:rPr>
          <w:rFonts w:ascii="Times New Roman" w:hAnsi="Times New Roman" w:cs="Times New Roman"/>
        </w:rPr>
      </w:pPr>
      <w:r>
        <w:rPr>
          <w:rFonts w:ascii="Times New Roman" w:hAnsi="Times New Roman" w:cs="Times New Roman"/>
        </w:rPr>
        <w:t xml:space="preserve">However, </w:t>
      </w:r>
      <w:r w:rsidR="006277D6">
        <w:rPr>
          <w:rFonts w:ascii="Times New Roman" w:hAnsi="Times New Roman" w:cs="Times New Roman"/>
        </w:rPr>
        <w:t>this dataset suffers from a few limitations that can deem some information as unreliable. For example, it</w:t>
      </w:r>
      <w:r>
        <w:rPr>
          <w:rFonts w:ascii="Times New Roman" w:hAnsi="Times New Roman" w:cs="Times New Roman"/>
        </w:rPr>
        <w:t xml:space="preserve"> is </w:t>
      </w:r>
      <w:r w:rsidR="006277D6">
        <w:rPr>
          <w:rFonts w:ascii="Times New Roman" w:hAnsi="Times New Roman" w:cs="Times New Roman"/>
        </w:rPr>
        <w:t>inaccurate</w:t>
      </w:r>
      <w:r>
        <w:rPr>
          <w:rFonts w:ascii="Times New Roman" w:hAnsi="Times New Roman" w:cs="Times New Roman"/>
        </w:rPr>
        <w:t xml:space="preserve"> to predict the success of campaigns on the amount of successes per category because a large majority of the projects were more attentive to some categories compared to others. For example, the number of projects on theatre and music far outweigh the number of projects focused on technology and film &amp; video. This </w:t>
      </w:r>
      <w:r w:rsidR="008419A4">
        <w:rPr>
          <w:rFonts w:ascii="Times New Roman" w:hAnsi="Times New Roman" w:cs="Times New Roman"/>
        </w:rPr>
        <w:t>conclusion</w:t>
      </w:r>
      <w:r>
        <w:rPr>
          <w:rFonts w:ascii="Times New Roman" w:hAnsi="Times New Roman" w:cs="Times New Roman"/>
        </w:rPr>
        <w:t xml:space="preserve"> is further supported regarding </w:t>
      </w:r>
      <w:r w:rsidR="006277D6">
        <w:rPr>
          <w:rFonts w:ascii="Times New Roman" w:hAnsi="Times New Roman" w:cs="Times New Roman"/>
        </w:rPr>
        <w:t>s</w:t>
      </w:r>
      <w:r>
        <w:rPr>
          <w:rFonts w:ascii="Times New Roman" w:hAnsi="Times New Roman" w:cs="Times New Roman"/>
        </w:rPr>
        <w:t>ub-</w:t>
      </w:r>
      <w:r w:rsidR="006277D6">
        <w:rPr>
          <w:rFonts w:ascii="Times New Roman" w:hAnsi="Times New Roman" w:cs="Times New Roman"/>
        </w:rPr>
        <w:t>c</w:t>
      </w:r>
      <w:r>
        <w:rPr>
          <w:rFonts w:ascii="Times New Roman" w:hAnsi="Times New Roman" w:cs="Times New Roman"/>
        </w:rPr>
        <w:t xml:space="preserve">ategories, where the number of plays, </w:t>
      </w:r>
      <w:r w:rsidR="00846F26">
        <w:rPr>
          <w:rFonts w:ascii="Times New Roman" w:hAnsi="Times New Roman" w:cs="Times New Roman"/>
        </w:rPr>
        <w:t>a form of theatre, towers over the number of rock projects, a form of music.</w:t>
      </w:r>
      <w:r w:rsidR="008419A4">
        <w:rPr>
          <w:rFonts w:ascii="Times New Roman" w:hAnsi="Times New Roman" w:cs="Times New Roman"/>
        </w:rPr>
        <w:t xml:space="preserve"> </w:t>
      </w:r>
    </w:p>
    <w:p w:rsidR="008419A4" w:rsidRDefault="008419A4" w:rsidP="006277D6">
      <w:pPr>
        <w:spacing w:line="480" w:lineRule="auto"/>
        <w:ind w:firstLine="720"/>
        <w:rPr>
          <w:rFonts w:ascii="Times New Roman" w:hAnsi="Times New Roman" w:cs="Times New Roman"/>
        </w:rPr>
      </w:pPr>
      <w:r>
        <w:rPr>
          <w:rFonts w:ascii="Times New Roman" w:hAnsi="Times New Roman" w:cs="Times New Roman"/>
        </w:rPr>
        <w:t>One could create a pie chart using data from categories or sub-categories to show the amount of successes compared to failures. This method can depict each campaign’s rate of success. Comparing the rate of success of one category to another can then show a rough idea of which campaign has a higher chance of being successful. For example, Indie Rock is a sub</w:t>
      </w:r>
      <w:r w:rsidR="00D9732F">
        <w:rPr>
          <w:rFonts w:ascii="Times New Roman" w:hAnsi="Times New Roman" w:cs="Times New Roman"/>
        </w:rPr>
        <w:t>-</w:t>
      </w:r>
      <w:r>
        <w:rPr>
          <w:rFonts w:ascii="Times New Roman" w:hAnsi="Times New Roman" w:cs="Times New Roman"/>
        </w:rPr>
        <w:t>category that returned one-hundred-forty success</w:t>
      </w:r>
      <w:r w:rsidR="00D9732F">
        <w:rPr>
          <w:rFonts w:ascii="Times New Roman" w:hAnsi="Times New Roman" w:cs="Times New Roman"/>
        </w:rPr>
        <w:t>es</w:t>
      </w:r>
      <w:r>
        <w:rPr>
          <w:rFonts w:ascii="Times New Roman" w:hAnsi="Times New Roman" w:cs="Times New Roman"/>
        </w:rPr>
        <w:t xml:space="preserve"> and twenty failures.</w:t>
      </w:r>
      <w:r w:rsidR="00D9732F">
        <w:rPr>
          <w:rFonts w:ascii="Times New Roman" w:hAnsi="Times New Roman" w:cs="Times New Roman"/>
        </w:rPr>
        <w:t xml:space="preserve"> Photobooks, on the other hand, returned one-hundred-three success</w:t>
      </w:r>
      <w:r w:rsidR="00095C23">
        <w:rPr>
          <w:rFonts w:ascii="Times New Roman" w:hAnsi="Times New Roman" w:cs="Times New Roman"/>
        </w:rPr>
        <w:t>es</w:t>
      </w:r>
      <w:r w:rsidR="00D9732F">
        <w:rPr>
          <w:rFonts w:ascii="Times New Roman" w:hAnsi="Times New Roman" w:cs="Times New Roman"/>
        </w:rPr>
        <w:t xml:space="preserve"> and fifty-seven failures. Although the two sub-categories were funded an equal amount of times, a pie chart will show a ratio in favor of the </w:t>
      </w:r>
      <w:r w:rsidR="00D9732F">
        <w:rPr>
          <w:rFonts w:ascii="Times New Roman" w:hAnsi="Times New Roman" w:cs="Times New Roman"/>
        </w:rPr>
        <w:lastRenderedPageBreak/>
        <w:t xml:space="preserve">successes of Indie Rock. </w:t>
      </w:r>
      <w:r w:rsidR="00974193">
        <w:rPr>
          <w:rFonts w:ascii="Times New Roman" w:hAnsi="Times New Roman" w:cs="Times New Roman"/>
        </w:rPr>
        <w:t>Another viable graph one could use is a bar graph to compare the amount of successful, failed, or canceled categories per country. This graph will be able to show the favorable trends per country, allowing the campaign leaders to effectively choose a location for a certain project. For example, rock music may be more successful in the United States rather than Hong Kong.</w:t>
      </w:r>
    </w:p>
    <w:p w:rsidR="006277D6" w:rsidRPr="00EC6FB0" w:rsidRDefault="006277D6" w:rsidP="006277D6">
      <w:pPr>
        <w:spacing w:line="480" w:lineRule="auto"/>
        <w:rPr>
          <w:rFonts w:ascii="Times New Roman" w:hAnsi="Times New Roman" w:cs="Times New Roman"/>
        </w:rPr>
      </w:pPr>
      <w:r>
        <w:rPr>
          <w:rFonts w:ascii="Times New Roman" w:hAnsi="Times New Roman" w:cs="Times New Roman"/>
        </w:rPr>
        <w:tab/>
      </w:r>
      <w:bookmarkStart w:id="0" w:name="_GoBack"/>
      <w:bookmarkEnd w:id="0"/>
    </w:p>
    <w:sectPr w:rsidR="006277D6" w:rsidRPr="00EC6FB0" w:rsidSect="009D1A4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792B" w:rsidRDefault="005F792B" w:rsidP="00EC6FB0">
      <w:r>
        <w:separator/>
      </w:r>
    </w:p>
  </w:endnote>
  <w:endnote w:type="continuationSeparator" w:id="0">
    <w:p w:rsidR="005F792B" w:rsidRDefault="005F792B" w:rsidP="00EC6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792B" w:rsidRDefault="005F792B" w:rsidP="00EC6FB0">
      <w:r>
        <w:separator/>
      </w:r>
    </w:p>
  </w:footnote>
  <w:footnote w:type="continuationSeparator" w:id="0">
    <w:p w:rsidR="005F792B" w:rsidRDefault="005F792B" w:rsidP="00EC6F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6FB0" w:rsidRPr="00EC6FB0" w:rsidRDefault="00EC6FB0">
    <w:pPr>
      <w:pStyle w:val="Header"/>
      <w:rPr>
        <w:rFonts w:ascii="Times New Roman" w:hAnsi="Times New Roman" w:cs="Times New Roman"/>
      </w:rPr>
    </w:pPr>
    <w:r>
      <w:rPr>
        <w:rFonts w:ascii="Times New Roman" w:hAnsi="Times New Roman" w:cs="Times New Roman"/>
      </w:rPr>
      <w:t>Kickstart My Chart</w:t>
    </w:r>
    <w:r>
      <w:rPr>
        <w:rFonts w:ascii="Times New Roman" w:hAnsi="Times New Roman" w:cs="Times New Roman"/>
      </w:rPr>
      <w:tab/>
    </w:r>
    <w:r>
      <w:rPr>
        <w:rFonts w:ascii="Times New Roman" w:hAnsi="Times New Roman" w:cs="Times New Roman"/>
      </w:rPr>
      <w:tab/>
      <w:t>Millare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FB0"/>
    <w:rsid w:val="00095C23"/>
    <w:rsid w:val="005F792B"/>
    <w:rsid w:val="006277D6"/>
    <w:rsid w:val="007F7792"/>
    <w:rsid w:val="00800816"/>
    <w:rsid w:val="008419A4"/>
    <w:rsid w:val="00846F26"/>
    <w:rsid w:val="00974193"/>
    <w:rsid w:val="009D1A49"/>
    <w:rsid w:val="00D57996"/>
    <w:rsid w:val="00D9732F"/>
    <w:rsid w:val="00EC6FB0"/>
    <w:rsid w:val="00EE5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2F2E0C"/>
  <w14:defaultImageDpi w14:val="32767"/>
  <w15:chartTrackingRefBased/>
  <w15:docId w15:val="{113FA255-5666-1B40-8BF6-28E3DC81B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6FB0"/>
    <w:pPr>
      <w:tabs>
        <w:tab w:val="center" w:pos="4680"/>
        <w:tab w:val="right" w:pos="9360"/>
      </w:tabs>
    </w:pPr>
  </w:style>
  <w:style w:type="character" w:customStyle="1" w:styleId="HeaderChar">
    <w:name w:val="Header Char"/>
    <w:basedOn w:val="DefaultParagraphFont"/>
    <w:link w:val="Header"/>
    <w:uiPriority w:val="99"/>
    <w:rsid w:val="00EC6FB0"/>
  </w:style>
  <w:style w:type="paragraph" w:styleId="Footer">
    <w:name w:val="footer"/>
    <w:basedOn w:val="Normal"/>
    <w:link w:val="FooterChar"/>
    <w:uiPriority w:val="99"/>
    <w:unhideWhenUsed/>
    <w:rsid w:val="00EC6FB0"/>
    <w:pPr>
      <w:tabs>
        <w:tab w:val="center" w:pos="4680"/>
        <w:tab w:val="right" w:pos="9360"/>
      </w:tabs>
    </w:pPr>
  </w:style>
  <w:style w:type="character" w:customStyle="1" w:styleId="FooterChar">
    <w:name w:val="Footer Char"/>
    <w:basedOn w:val="DefaultParagraphFont"/>
    <w:link w:val="Footer"/>
    <w:uiPriority w:val="99"/>
    <w:rsid w:val="00EC6F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 Millare</dc:creator>
  <cp:keywords/>
  <dc:description/>
  <cp:lastModifiedBy>Gian Millare</cp:lastModifiedBy>
  <cp:revision>5</cp:revision>
  <dcterms:created xsi:type="dcterms:W3CDTF">2019-08-13T01:58:00Z</dcterms:created>
  <dcterms:modified xsi:type="dcterms:W3CDTF">2019-08-13T05:51:00Z</dcterms:modified>
</cp:coreProperties>
</file>