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B516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schermate in base al tipo di utente.</w:t>
            </w:r>
          </w:p>
        </w:tc>
      </w:tr>
      <w:tr w:rsidR="00306905" w:rsidTr="00632B06">
        <w:tc>
          <w:tcPr>
            <w:tcW w:w="9854" w:type="dxa"/>
          </w:tcPr>
          <w:p w:rsidR="00306905" w:rsidRDefault="001B68B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eventi iniziale completata.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B68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ci sono stati particolari problemi, ho avuto qualche piccolo contrattempo con l’implementazione del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  <w:r>
              <w:rPr>
                <w:rFonts w:ascii="Arial" w:hAnsi="Arial" w:cs="Arial"/>
              </w:rPr>
              <w:t xml:space="preserve"> che sistemerò nella prossima lezione, niente di troppo grave però apparentemente.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B68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</w:t>
            </w:r>
            <w:r w:rsidR="00AB0E32">
              <w:rPr>
                <w:rFonts w:ascii="Arial" w:hAnsi="Arial" w:cs="Arial"/>
              </w:rPr>
              <w:t xml:space="preserve">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1B68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dettagli evento.</w:t>
            </w:r>
          </w:p>
        </w:tc>
      </w:tr>
      <w:tr w:rsidR="00686128" w:rsidTr="00434F37">
        <w:tc>
          <w:tcPr>
            <w:tcW w:w="9854" w:type="dxa"/>
          </w:tcPr>
          <w:p w:rsidR="00686128" w:rsidRDefault="001B68B0" w:rsidP="00686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permessi utenti.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84D" w:rsidRDefault="00DF084D" w:rsidP="00DC1A1A">
      <w:pPr>
        <w:spacing w:after="0" w:line="240" w:lineRule="auto"/>
      </w:pPr>
      <w:r>
        <w:separator/>
      </w:r>
    </w:p>
  </w:endnote>
  <w:endnote w:type="continuationSeparator" w:id="0">
    <w:p w:rsidR="00DF084D" w:rsidRDefault="00DF08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F08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84D" w:rsidRDefault="00DF084D" w:rsidP="00DC1A1A">
      <w:pPr>
        <w:spacing w:after="0" w:line="240" w:lineRule="auto"/>
      </w:pPr>
      <w:r>
        <w:separator/>
      </w:r>
    </w:p>
  </w:footnote>
  <w:footnote w:type="continuationSeparator" w:id="0">
    <w:p w:rsidR="00DF084D" w:rsidRDefault="00DF08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456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FF97A-5AC1-4402-A175-D97DB40F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105</cp:revision>
  <cp:lastPrinted>2017-03-29T10:57:00Z</cp:lastPrinted>
  <dcterms:created xsi:type="dcterms:W3CDTF">2015-06-23T12:36:00Z</dcterms:created>
  <dcterms:modified xsi:type="dcterms:W3CDTF">2022-10-03T14:28:00Z</dcterms:modified>
</cp:coreProperties>
</file>