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7365D"/>
          <w:sz w:val="52"/>
        </w:rPr>
        <w:t>ASISTENTE RAG DE ORIENTACIÓN</w:t>
        <w:br/>
        <w:t>SOBRE TRÁMITES SUNAT</w:t>
      </w:r>
    </w:p>
    <w:p>
      <w:pPr>
        <w:pStyle w:val="SubtitleCustom"/>
        <w:jc w:val="center"/>
      </w:pPr>
      <w:r>
        <w:t>Documentación técnica y guía de ejecución</w:t>
      </w:r>
    </w:p>
    <w:p>
      <w:pPr>
        <w:spacing w:before="440"/>
        <w:jc w:val="center"/>
      </w:pPr>
      <w:r>
        <w:rPr>
          <w:rFonts w:ascii="Arial" w:hAnsi="Arial"/>
          <w:sz w:val="24"/>
        </w:rPr>
        <w:t>Prototipo académico de Procesamiento de Lenguaje Natural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Repositorio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https://github.com/giano-montano/hackathon-pln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Corpus principal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TUPA SUNAT 2018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Canal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Telegram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Fecha de revisión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 de julio de 2026</w:t>
            </w:r>
          </w:p>
        </w:tc>
      </w:tr>
    </w:tbl>
    <w:p>
      <w:pPr>
        <w:spacing w:before="400"/>
        <w:jc w:val="center"/>
      </w:pPr>
      <w:r>
        <w:rPr>
          <w:b/>
          <w:color w:val="C00000"/>
        </w:rPr>
        <w:t>AVISO</w:t>
      </w:r>
    </w:p>
    <w:p>
      <w:pPr>
        <w:jc w:val="center"/>
      </w:pPr>
      <w:r>
        <w:rPr>
          <w:i/>
          <w:sz w:val="18"/>
        </w:rPr>
        <w:t>Este proyecto no es un canal oficial de SUNAT. El corpus principal corresponde al TUPA 2018 y puede no reflejar cambios normativos posteriores.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Problema y propuesta</w:t>
      </w:r>
    </w:p>
    <w:p>
      <w:pPr>
        <w:spacing w:after="40"/>
      </w:pPr>
      <w:r>
        <w:t>3. Objetivos</w:t>
      </w:r>
    </w:p>
    <w:p>
      <w:pPr>
        <w:spacing w:after="40"/>
      </w:pPr>
      <w:r>
        <w:t>4. Alcance actual</w:t>
      </w:r>
    </w:p>
    <w:p>
      <w:pPr>
        <w:spacing w:after="40"/>
      </w:pPr>
      <w:r>
        <w:t>5. Arquitectura</w:t>
      </w:r>
    </w:p>
    <w:p>
      <w:pPr>
        <w:spacing w:after="40"/>
      </w:pPr>
      <w:r>
        <w:t>6. Componentes</w:t>
      </w:r>
    </w:p>
    <w:p>
      <w:pPr>
        <w:spacing w:after="40"/>
      </w:pPr>
      <w:r>
        <w:t>7. Estructura del repositorio</w:t>
      </w:r>
    </w:p>
    <w:p>
      <w:pPr>
        <w:spacing w:after="40"/>
      </w:pPr>
      <w:r>
        <w:t>8. Requisitos</w:t>
      </w:r>
    </w:p>
    <w:p>
      <w:pPr>
        <w:spacing w:after="40"/>
      </w:pPr>
      <w:r>
        <w:t>9. Instalación</w:t>
      </w:r>
    </w:p>
    <w:p>
      <w:pPr>
        <w:spacing w:after="40"/>
      </w:pPr>
      <w:r>
        <w:t>10. Variables de entorno</w:t>
      </w:r>
    </w:p>
    <w:p>
      <w:pPr>
        <w:spacing w:after="40"/>
      </w:pPr>
      <w:r>
        <w:t>11. Ejecución completa</w:t>
      </w:r>
    </w:p>
    <w:p>
      <w:pPr>
        <w:spacing w:after="40"/>
      </w:pPr>
      <w:r>
        <w:t>12. Formatos de datos</w:t>
      </w:r>
    </w:p>
    <w:p>
      <w:pPr>
        <w:spacing w:after="40"/>
      </w:pPr>
      <w:r>
        <w:t>13. Evidencias de calidad</w:t>
      </w:r>
    </w:p>
    <w:p>
      <w:pPr>
        <w:spacing w:after="40"/>
      </w:pPr>
      <w:r>
        <w:t>14. Pruebas</w:t>
      </w:r>
    </w:p>
    <w:p>
      <w:pPr>
        <w:spacing w:after="40"/>
      </w:pPr>
      <w:r>
        <w:t>15. Seguridad y privacidad</w:t>
      </w:r>
    </w:p>
    <w:p>
      <w:pPr>
        <w:spacing w:after="40"/>
      </w:pPr>
      <w:r>
        <w:t>16. Decisiones técnicas</w:t>
      </w:r>
    </w:p>
    <w:p>
      <w:pPr>
        <w:spacing w:after="40"/>
      </w:pPr>
      <w:r>
        <w:t>17. Limitaciones conocidas</w:t>
      </w:r>
    </w:p>
    <w:p>
      <w:pPr>
        <w:spacing w:after="40"/>
      </w:pPr>
      <w:r>
        <w:t>18. Mejoras propuestas</w:t>
      </w:r>
    </w:p>
    <w:p>
      <w:pPr>
        <w:spacing w:after="40"/>
      </w:pPr>
      <w:r>
        <w:t>19. Solución de problemas</w:t>
      </w:r>
    </w:p>
    <w:p>
      <w:pPr>
        <w:spacing w:after="40"/>
      </w:pPr>
      <w:r>
        <w:t>20. Criterios de aceptación</w:t>
      </w:r>
    </w:p>
    <w:p>
      <w:pPr>
        <w:spacing w:after="40"/>
      </w:pPr>
      <w:r>
        <w:t>21. Conclusión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implementa un asistente conversacional para Telegram que orienta a ciudadanos sobre procedimientos administrativos de SUNAT. Emplea una arquitectura RAG: recupera fragmentos relevantes de un corpus estructurado, construye un contexto verificable y solicita a un modelo de lenguaje que responda únicamente con la información recuperada.</w:t>
      </w:r>
    </w:p>
    <w:p>
      <w:pPr>
        <w:ind w:left="360" w:hanging="288"/>
      </w:pPr>
      <w:r>
        <w:rPr>
          <w:b/>
        </w:rPr>
        <w:t xml:space="preserve">1. </w:t>
      </w:r>
      <w:r>
        <w:t>Pipeline TUPA: convierte documentos antiguos, reconstruye la tabla y produce JSONL semántico.</w:t>
      </w:r>
    </w:p>
    <w:p>
      <w:pPr>
        <w:ind w:left="360" w:hanging="288"/>
      </w:pPr>
      <w:r>
        <w:rPr>
          <w:b/>
        </w:rPr>
        <w:t xml:space="preserve">2. </w:t>
      </w:r>
      <w:r>
        <w:t>Scraper de fuentes públicas: descubre, filtra, descarga y procesa páginas HTML oficiales sin LLM durante la extracción.</w:t>
      </w:r>
    </w:p>
    <w:p>
      <w:pPr>
        <w:ind w:left="360" w:hanging="288"/>
      </w:pPr>
      <w:r>
        <w:rPr>
          <w:b/>
        </w:rPr>
        <w:t xml:space="preserve">3. </w:t>
      </w:r>
      <w:r>
        <w:t>Motor RAG: genera embeddings con OpenAI, persiste vectores en ChromaDB y recupera contexto.</w:t>
      </w:r>
    </w:p>
    <w:p>
      <w:pPr>
        <w:ind w:left="360" w:hanging="288"/>
      </w:pPr>
      <w:r>
        <w:rPr>
          <w:b/>
        </w:rPr>
        <w:t xml:space="preserve">4. </w:t>
      </w:r>
      <w:r>
        <w:t>Bot y escudo de privacidad: recibe mensajes por Telegram y bloquea credenciales o datos personales antes del LLM.</w:t>
      </w:r>
    </w:p>
    <w:p>
      <w:r>
        <w:t>Estado actual: el bot ingesta directamente el corpus postprocesado del TUPA. El scraper está implementado como fuente complementaria, pero sus salidas todavía deben añadirse a FUENTES en bot/rag.py para participar en la recuperación.</w:t>
      </w:r>
    </w:p>
    <w:p>
      <w:pPr>
        <w:pStyle w:val="Heading1"/>
      </w:pPr>
      <w:r>
        <w:t>2. Problema y propuesta de solución</w:t>
      </w:r>
    </w:p>
    <w:p>
      <w:pPr>
        <w:pStyle w:val="Heading2"/>
      </w:pPr>
      <w:r>
        <w:t>2.1 Problema</w:t>
      </w:r>
    </w:p>
    <w:p>
      <w:r>
        <w:t>La información tributaria y administrativa es extensa, técnica y está distribuida entre documentos tabulares y páginas web. Identificar el procedimiento correcto y distinguir requisitos, formularios, costo, plazo, canal y autoridad puede ser difícil para un ciudadano.</w:t>
      </w:r>
    </w:p>
    <w:p>
      <w:r>
        <w:t>Un chatbot tributario también puede recibir accidentalmente Clave SOL, DNI, RUC, datos bancarios u otras credenciales. El proyecto incorpora una barrera local para evitar que estos datos sean enviados al proveedor de IA.</w:t>
      </w:r>
    </w:p>
    <w:p>
      <w:pPr>
        <w:pStyle w:val="Heading2"/>
      </w:pPr>
      <w:r>
        <w:t>2.2 Propuesta</w:t>
      </w:r>
    </w:p>
    <w:p>
      <w:pPr>
        <w:pStyle w:val="ListBullet"/>
      </w:pPr>
      <w:r>
        <w:t>Responder consultas en lenguaje natural.</w:t>
      </w:r>
    </w:p>
    <w:p>
      <w:pPr>
        <w:pStyle w:val="ListBullet"/>
      </w:pPr>
      <w:r>
        <w:t>Recuperar información desde fuentes previamente procesadas.</w:t>
      </w:r>
    </w:p>
    <w:p>
      <w:pPr>
        <w:pStyle w:val="ListBullet"/>
      </w:pPr>
      <w:r>
        <w:t>Citar código y nombre del procedimiento utilizado.</w:t>
      </w:r>
    </w:p>
    <w:p>
      <w:pPr>
        <w:pStyle w:val="ListBullet"/>
      </w:pPr>
      <w:r>
        <w:t>Evitar inventar requisitos, costos o plazos.</w:t>
      </w:r>
    </w:p>
    <w:p>
      <w:pPr>
        <w:pStyle w:val="ListBullet"/>
      </w:pPr>
      <w:r>
        <w:t>Abstenerse cuando el corpus no contiene la respuesta.</w:t>
      </w:r>
    </w:p>
    <w:p>
      <w:pPr>
        <w:pStyle w:val="ListBullet"/>
      </w:pPr>
      <w:r>
        <w:t>Bloquear datos personales y credenciales antes del RAG y del LLM.</w:t>
      </w:r>
    </w:p>
    <w:p>
      <w:pPr>
        <w:pStyle w:val="ListBullet"/>
      </w:pPr>
      <w:r>
        <w:t>Mantener un historial breve únicamente en memoria.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general</w:t>
      </w:r>
    </w:p>
    <w:p>
      <w:r>
        <w:t>Desarrollar un prototipo conversacional basado en RAG que facilite la consulta de procedimientos administrativos de SUNAT e incorpore una capa preventiva de protección de datos personales.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Transformar el TUPA consolidado en un corpus estructurado y trazable.</w:t>
      </w:r>
    </w:p>
    <w:p>
      <w:pPr>
        <w:pStyle w:val="ListBullet"/>
      </w:pPr>
      <w:r>
        <w:t>Preservar la relación entre procedimiento, requisitos, formularios, costo, calificación, plazo, canal, autoridad y recursos.</w:t>
      </w:r>
    </w:p>
    <w:p>
      <w:pPr>
        <w:pStyle w:val="ListBullet"/>
      </w:pPr>
      <w:r>
        <w:t>Construir chunks semánticos adecuados para embeddings.</w:t>
      </w:r>
    </w:p>
    <w:p>
      <w:pPr>
        <w:pStyle w:val="ListBullet"/>
      </w:pPr>
      <w:r>
        <w:t>Implementar recuperación vectorial persistente con ChromaDB.</w:t>
      </w:r>
    </w:p>
    <w:p>
      <w:pPr>
        <w:pStyle w:val="ListBullet"/>
      </w:pPr>
      <w:r>
        <w:t>Generar respuestas breves y sustentadas en contexto.</w:t>
      </w:r>
    </w:p>
    <w:p>
      <w:pPr>
        <w:pStyle w:val="ListBullet"/>
      </w:pPr>
      <w:r>
        <w:t>Implementar interacción mediante Telegram.</w:t>
      </w:r>
    </w:p>
    <w:p>
      <w:pPr>
        <w:pStyle w:val="ListBullet"/>
      </w:pPr>
      <w:r>
        <w:t>Detectar y bloquear localmente credenciales y datos personales.</w:t>
      </w:r>
    </w:p>
    <w:p>
      <w:pPr>
        <w:pStyle w:val="ListBullet"/>
      </w:pPr>
      <w:r>
        <w:t>Preparar un scraper configurable para incorporar contenido HTML oficial.</w:t>
      </w:r>
    </w:p>
    <w:p>
      <w:pPr>
        <w:pStyle w:val="Heading1"/>
      </w:pPr>
      <w:r>
        <w:t>4. Alcance actual</w:t>
      </w:r>
    </w:p>
    <w:p>
      <w:pPr>
        <w:pStyle w:val="Heading2"/>
      </w:pPr>
      <w:r>
        <w:t>4.1 Incluido</w:t>
      </w:r>
    </w:p>
    <w:p>
      <w:pPr>
        <w:pStyle w:val="ListBullet"/>
      </w:pPr>
      <w:r>
        <w:t>Procedimientos y servicios del TUPA SUNAT 2018.</w:t>
      </w:r>
    </w:p>
    <w:p>
      <w:pPr>
        <w:pStyle w:val="ListBullet"/>
      </w:pPr>
      <w:r>
        <w:t>Conversión de formatos .doc y .xls antiguos.</w:t>
      </w:r>
    </w:p>
    <w:p>
      <w:pPr>
        <w:pStyle w:val="ListBullet"/>
      </w:pPr>
      <w:r>
        <w:t>Validación de cobertura contra el índice oficial.</w:t>
      </w:r>
    </w:p>
    <w:p>
      <w:pPr>
        <w:pStyle w:val="ListBullet"/>
      </w:pPr>
      <w:r>
        <w:t>ChromaDB local y embeddings OpenAI.</w:t>
      </w:r>
    </w:p>
    <w:p>
      <w:pPr>
        <w:pStyle w:val="ListBullet"/>
      </w:pPr>
      <w:r>
        <w:t>Generación con gpt-4o-mini.</w:t>
      </w:r>
    </w:p>
    <w:p>
      <w:pPr>
        <w:pStyle w:val="ListBullet"/>
      </w:pPr>
      <w:r>
        <w:t>Bot de Telegram con long polling.</w:t>
      </w:r>
    </w:p>
    <w:p>
      <w:pPr>
        <w:pStyle w:val="ListBullet"/>
      </w:pPr>
      <w:r>
        <w:t>Historial corto por chat en memoria.</w:t>
      </w:r>
    </w:p>
    <w:p>
      <w:pPr>
        <w:pStyle w:val="ListBullet"/>
      </w:pPr>
      <w:r>
        <w:t>Escudo local de privacidad.</w:t>
      </w:r>
    </w:p>
    <w:p>
      <w:pPr>
        <w:pStyle w:val="ListBullet"/>
      </w:pPr>
      <w:r>
        <w:t>Scraper HTML configurable y pruebas unitarias asociadas.</w:t>
      </w:r>
    </w:p>
    <w:p>
      <w:pPr>
        <w:pStyle w:val="Heading2"/>
      </w:pPr>
      <w:r>
        <w:t>4.2 Pendiente o fuera de alcance</w:t>
      </w:r>
    </w:p>
    <w:p>
      <w:pPr>
        <w:pStyle w:val="ListBullet"/>
      </w:pPr>
      <w:r>
        <w:t>Verificación automática de vigencia posterior a 2018.</w:t>
      </w:r>
    </w:p>
    <w:p>
      <w:pPr>
        <w:pStyle w:val="ListBullet"/>
      </w:pPr>
      <w:r>
        <w:t>Consultas autenticadas o de datos personales.</w:t>
      </w:r>
    </w:p>
    <w:p>
      <w:pPr>
        <w:pStyle w:val="ListBullet"/>
      </w:pPr>
      <w:r>
        <w:t>OCR o procesamiento web de PDF, Word, Excel e imágenes.</w:t>
      </w:r>
    </w:p>
    <w:p>
      <w:pPr>
        <w:pStyle w:val="ListBullet"/>
      </w:pPr>
      <w:r>
        <w:t>Búsqueda híbrida BM25 + vectorial.</w:t>
      </w:r>
    </w:p>
    <w:p>
      <w:pPr>
        <w:pStyle w:val="ListBullet"/>
      </w:pPr>
      <w:r>
        <w:t>Reranking y evaluación automática de respuestas.</w:t>
      </w:r>
    </w:p>
    <w:p>
      <w:pPr>
        <w:pStyle w:val="ListBullet"/>
      </w:pPr>
      <w:r>
        <w:t>Despliegue productivo con monitoreo.</w:t>
      </w:r>
    </w:p>
    <w:p>
      <w:pPr>
        <w:pStyle w:val="ListBullet"/>
      </w:pPr>
      <w:r>
        <w:t>Integración del corpus generado por el scraper en el bot.</w:t>
      </w:r>
    </w:p>
    <w:p>
      <w:pPr>
        <w:pStyle w:val="Heading1"/>
      </w:pPr>
      <w:r>
        <w:t>5. Arquitectura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USUARIO TELEGRAM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v</w:t>
            </w:r>
            <w:r>
              <w:br/>
            </w:r>
            <w:r>
              <w:rPr>
                <w:rFonts w:ascii="Consolas" w:hAnsi="Consolas"/>
                <w:sz w:val="17"/>
              </w:rPr>
              <w:t>BOT -&gt; ESCUDO LOCAL ----bloqueado----&gt; MENSAJE PREVENTIVO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| seguro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v</w:t>
            </w:r>
            <w:r>
              <w:br/>
            </w:r>
            <w:r>
              <w:rPr>
                <w:rFonts w:ascii="Consolas" w:hAnsi="Consolas"/>
                <w:sz w:val="17"/>
              </w:rPr>
              <w:t>EMBEDDING DE CONSULTA -&gt; CHROMADB -&gt; TOP 6 CHUNKS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|                       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+---------- CONTEXTO -----------+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v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MODELO OPENAI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v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RESPUESTA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TUPA .doc + índice .xls -&gt; pipeline -&gt; chunks_ready.jsonl -&gt; ingesta -&gt; ChromaDB</w:t>
            </w:r>
            <w:r>
              <w:br/>
            </w:r>
            <w:r>
              <w:rPr>
                <w:rFonts w:ascii="Consolas" w:hAnsi="Consolas"/>
                <w:sz w:val="17"/>
              </w:rPr>
              <w:t>HTML público SUNAT -&gt; scraper -&gt; chunks complementarios -&gt; integración pendiente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5.1 Flujo de consulta</w:t>
      </w:r>
    </w:p>
    <w:p>
      <w:pPr>
        <w:ind w:left="360" w:hanging="288"/>
      </w:pPr>
      <w:r>
        <w:rPr>
          <w:b/>
        </w:rPr>
        <w:t xml:space="preserve">1. </w:t>
      </w:r>
      <w:r>
        <w:t>Telegram entrega el mensaje al bot.</w:t>
      </w:r>
    </w:p>
    <w:p>
      <w:pPr>
        <w:ind w:left="360" w:hanging="288"/>
      </w:pPr>
      <w:r>
        <w:rPr>
          <w:b/>
        </w:rPr>
        <w:t xml:space="preserve">2. </w:t>
      </w:r>
      <w:r>
        <w:t>El escudo analiza el texto localmente.</w:t>
      </w:r>
    </w:p>
    <w:p>
      <w:pPr>
        <w:ind w:left="360" w:hanging="288"/>
      </w:pPr>
      <w:r>
        <w:rPr>
          <w:b/>
        </w:rPr>
        <w:t xml:space="preserve">3. </w:t>
      </w:r>
      <w:r>
        <w:t>Los mensajes con datos protegidos se descartan antes del RAG.</w:t>
      </w:r>
    </w:p>
    <w:p>
      <w:pPr>
        <w:ind w:left="360" w:hanging="288"/>
      </w:pPr>
      <w:r>
        <w:rPr>
          <w:b/>
        </w:rPr>
        <w:t xml:space="preserve">4. </w:t>
      </w:r>
      <w:r>
        <w:t>El motor genera el embedding de la consulta.</w:t>
      </w:r>
    </w:p>
    <w:p>
      <w:pPr>
        <w:ind w:left="360" w:hanging="288"/>
      </w:pPr>
      <w:r>
        <w:rPr>
          <w:b/>
        </w:rPr>
        <w:t xml:space="preserve">5. </w:t>
      </w:r>
      <w:r>
        <w:t>ChromaDB devuelve los seis chunks más cercanos.</w:t>
      </w:r>
    </w:p>
    <w:p>
      <w:pPr>
        <w:ind w:left="360" w:hanging="288"/>
      </w:pPr>
      <w:r>
        <w:rPr>
          <w:b/>
        </w:rPr>
        <w:t xml:space="preserve">6. </w:t>
      </w:r>
      <w:r>
        <w:t>El contexto se etiqueta con código y nombre del procedimiento.</w:t>
      </w:r>
    </w:p>
    <w:p>
      <w:pPr>
        <w:ind w:left="360" w:hanging="288"/>
      </w:pPr>
      <w:r>
        <w:rPr>
          <w:b/>
        </w:rPr>
        <w:t xml:space="preserve">7. </w:t>
      </w:r>
      <w:r>
        <w:t>El modelo genera una respuesta breve y sustentada.</w:t>
      </w:r>
    </w:p>
    <w:p>
      <w:pPr>
        <w:ind w:left="360" w:hanging="288"/>
      </w:pPr>
      <w:r>
        <w:rPr>
          <w:b/>
        </w:rPr>
        <w:t xml:space="preserve">8. </w:t>
      </w:r>
      <w:r>
        <w:t>El bot conserva un historial limitado en memoria.</w:t>
      </w:r>
    </w:p>
    <w:p>
      <w:pPr>
        <w:pStyle w:val="Heading1"/>
      </w:pPr>
      <w:r>
        <w:t>6. Componentes</w:t>
      </w:r>
    </w:p>
    <w:p>
      <w:pPr>
        <w:pStyle w:val="Heading2"/>
      </w:pPr>
      <w:r>
        <w:t>6.1 Pipeline TUPA</w:t>
      </w:r>
    </w:p>
    <w:p>
      <w:r>
        <w:t>Ubicación: tupa_rag_pipeline_code/. Convierte los archivos antiguos, lee la tabla de 14 columnas, reconstruye procedimientos, usa el índice para reconocer jerarquía oficial y produce documentos padre, chunks y diagnósticos.</w:t>
      </w:r>
    </w:p>
    <w:p>
      <w:pPr>
        <w:pStyle w:val="Heading2"/>
      </w:pPr>
      <w:r>
        <w:t>6.2 Postprocesamiento</w:t>
      </w:r>
    </w:p>
    <w:p>
      <w:r>
        <w:t>postprocess_tupa_rag.py valida IDs y referencias, normaliza el estado de vigencia, separa registros inactivos y fusiona encabezados aislados. El resultado recomendado para indexación es output_tupa/rag_ready/chunks_ready.jsonl.</w:t>
      </w:r>
    </w:p>
    <w:p>
      <w:pPr>
        <w:pStyle w:val="Heading2"/>
      </w:pPr>
      <w:r>
        <w:t>6.3 Scraper</w:t>
      </w:r>
    </w:p>
    <w:p>
      <w:r>
        <w:t>sunat-scraper/ implementa descubrimiento, filtrado, descarga, extracción, clasificación, chunking y exportación. Usa sitemap cuando existe y recorrido de enlaces acotado como respaldo. La configuración vive en config/sources.yaml.</w:t>
      </w:r>
    </w:p>
    <w:p>
      <w:pPr>
        <w:pStyle w:val="Heading2"/>
      </w:pPr>
      <w:r>
        <w:t>6.4 Motor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Base vectorial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ChromaDB persistente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Colección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tupa_sunat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Embeddings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text-embedding-3-small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Modelo de chat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gpt-4o-mini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Similitud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coseno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TOP_K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Fuente activa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chunks_ready.jsonl del TUPA</w:t>
            </w:r>
          </w:p>
        </w:tc>
      </w:tr>
    </w:tbl>
    <w:p>
      <w:pPr>
        <w:spacing w:after="0"/>
      </w:pPr>
    </w:p>
    <w:p>
      <w:pPr>
        <w:pStyle w:val="Heading2"/>
      </w:pPr>
      <w:r>
        <w:t>6.5 Escudo de privacidad</w:t>
      </w:r>
    </w:p>
    <w:p>
      <w:r>
        <w:t>shield.py se ejecuta antes del RAG. Detecta Clave SOL, contraseñas, usuario, DNI, RUC, tarjetas validadas por Luhn, CCI, correos, celulares y algunas categorías de datos sensibles. Los logs solo registran el motivo de bloqueo, no el texto original.</w:t>
      </w:r>
    </w:p>
    <w:p>
      <w:pPr>
        <w:pStyle w:val="Heading2"/>
      </w:pPr>
      <w:r>
        <w:t>6.6 Bot de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/start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Presentación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/ayuda o /help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Ayuda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/privacidad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Explicación del escudo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/reiniciar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Borra el historial en memoria</w:t>
            </w:r>
          </w:p>
        </w:tc>
      </w:tr>
    </w:tbl>
    <w:p>
      <w:pPr>
        <w:spacing w:after="0"/>
      </w:pPr>
    </w:p>
    <w:p>
      <w:pPr>
        <w:pStyle w:val="Heading1"/>
      </w:pPr>
      <w:r>
        <w:t>7. Estructura del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hackathon-pln/</w:t>
            </w:r>
            <w:r>
              <w:br/>
            </w:r>
            <w:r>
              <w:rPr>
                <w:rFonts w:ascii="Consolas" w:hAnsi="Consolas"/>
                <w:sz w:val="17"/>
              </w:rPr>
              <w:t>├── bot/                       Bot, RAG, ingesta y escudo</w:t>
            </w:r>
            <w:r>
              <w:br/>
            </w:r>
            <w:r>
              <w:rPr>
                <w:rFonts w:ascii="Consolas" w:hAnsi="Consolas"/>
                <w:sz w:val="17"/>
              </w:rPr>
              <w:t>├── docs/                      Referencias del proyecto</w:t>
            </w:r>
            <w:r>
              <w:br/>
            </w:r>
            <w:r>
              <w:rPr>
                <w:rFonts w:ascii="Consolas" w:hAnsi="Consolas"/>
                <w:sz w:val="17"/>
              </w:rPr>
              <w:t>├── sunat-scraper/             Scraper HTML configurable</w:t>
            </w:r>
            <w:r>
              <w:br/>
            </w:r>
            <w:r>
              <w:rPr>
                <w:rFonts w:ascii="Consolas" w:hAnsi="Consolas"/>
                <w:sz w:val="17"/>
              </w:rPr>
              <w:t>│   ├── config/sources.yaml</w:t>
            </w:r>
            <w:r>
              <w:br/>
            </w:r>
            <w:r>
              <w:rPr>
                <w:rFonts w:ascii="Consolas" w:hAnsi="Consolas"/>
                <w:sz w:val="17"/>
              </w:rPr>
              <w:t>│   ├── src/sunat_scraper/</w:t>
            </w:r>
            <w:r>
              <w:br/>
            </w:r>
            <w:r>
              <w:rPr>
                <w:rFonts w:ascii="Consolas" w:hAnsi="Consolas"/>
                <w:sz w:val="17"/>
              </w:rPr>
              <w:t>│   ├── tests/</w:t>
            </w:r>
            <w:r>
              <w:br/>
            </w:r>
            <w:r>
              <w:rPr>
                <w:rFonts w:ascii="Consolas" w:hAnsi="Consolas"/>
                <w:sz w:val="17"/>
              </w:rPr>
              <w:t>│   └── data/</w:t>
            </w:r>
            <w:r>
              <w:br/>
            </w:r>
            <w:r>
              <w:rPr>
                <w:rFonts w:ascii="Consolas" w:hAnsi="Consolas"/>
                <w:sz w:val="17"/>
              </w:rPr>
              <w:t>├── tupa_rag_pipeline_code/    Pipeline del TUPA</w:t>
            </w:r>
            <w:r>
              <w:br/>
            </w:r>
            <w:r>
              <w:rPr>
                <w:rFonts w:ascii="Consolas" w:hAnsi="Consolas"/>
                <w:sz w:val="17"/>
              </w:rPr>
              <w:t>│   ├── tupa_pipeline.py</w:t>
            </w:r>
            <w:r>
              <w:br/>
            </w:r>
            <w:r>
              <w:rPr>
                <w:rFonts w:ascii="Consolas" w:hAnsi="Consolas"/>
                <w:sz w:val="17"/>
              </w:rPr>
              <w:t>│   ├── postprocess_tupa_rag.py</w:t>
            </w:r>
            <w:r>
              <w:br/>
            </w:r>
            <w:r>
              <w:rPr>
                <w:rFonts w:ascii="Consolas" w:hAnsi="Consolas"/>
                <w:sz w:val="17"/>
              </w:rPr>
              <w:t>│   └── output_tupa/rag_ready/</w:t>
            </w:r>
            <w:r>
              <w:br/>
            </w:r>
            <w:r>
              <w:rPr>
                <w:rFonts w:ascii="Consolas" w:hAnsi="Consolas"/>
                <w:sz w:val="17"/>
              </w:rPr>
              <w:t>└── .gitignore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8. Requisitos</w:t>
      </w:r>
    </w:p>
    <w:p>
      <w:pPr>
        <w:pStyle w:val="ListBullet"/>
      </w:pPr>
      <w:r>
        <w:t>Python 3.11 o superior.</w:t>
      </w:r>
    </w:p>
    <w:p>
      <w:pPr>
        <w:pStyle w:val="ListBullet"/>
      </w:pPr>
      <w:r>
        <w:t>Microsoft Word con pywin32 o LibreOffice para convertir el .doc.</w:t>
      </w:r>
    </w:p>
    <w:p>
      <w:pPr>
        <w:pStyle w:val="ListBullet"/>
      </w:pPr>
      <w:r>
        <w:t>API key de OpenAI.</w:t>
      </w:r>
    </w:p>
    <w:p>
      <w:pPr>
        <w:pStyle w:val="ListBullet"/>
      </w:pPr>
      <w:r>
        <w:t>Token de Telegram.</w:t>
      </w:r>
    </w:p>
    <w:p>
      <w:pPr>
        <w:pStyle w:val="ListBullet"/>
      </w:pPr>
      <w:r>
        <w:t>Internet para servicios externos y scraper.</w:t>
      </w:r>
    </w:p>
    <w:p>
      <w:pPr>
        <w:pStyle w:val="Heading1"/>
      </w:pPr>
      <w:r>
        <w:t>9. Instalación</w:t>
      </w:r>
    </w:p>
    <w:p>
      <w:r>
        <w:t>Desde la raíz del repositorio, en PowerShell: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-m venv .venv</w:t>
            </w:r>
            <w:r>
              <w:br/>
            </w:r>
            <w:r>
              <w:rPr>
                <w:rFonts w:ascii="Consolas" w:hAnsi="Consolas"/>
                <w:sz w:val="17"/>
              </w:rPr>
              <w:t>.\.venv\Scripts\Activate.ps1</w:t>
            </w:r>
            <w:r>
              <w:br/>
            </w:r>
            <w:r>
              <w:rPr>
                <w:rFonts w:ascii="Consolas" w:hAnsi="Consolas"/>
                <w:sz w:val="17"/>
              </w:rPr>
              <w:t>python -m pip install --upgrade pip</w:t>
            </w:r>
            <w:r>
              <w:br/>
            </w:r>
            <w:r>
              <w:rPr>
                <w:rFonts w:ascii="Consolas" w:hAnsi="Consolas"/>
                <w:sz w:val="17"/>
              </w:rPr>
              <w:t>pip install -r .\bot\requirements.txt</w:t>
            </w:r>
            <w:r>
              <w:br/>
            </w:r>
            <w:r>
              <w:rPr>
                <w:rFonts w:ascii="Consolas" w:hAnsi="Consolas"/>
                <w:sz w:val="17"/>
              </w:rPr>
              <w:t>pip install -r .\tupa_rag_pipeline_code\requirements.txt</w:t>
            </w:r>
            <w:r>
              <w:br/>
            </w:r>
            <w:r>
              <w:rPr>
                <w:rFonts w:ascii="Consolas" w:hAnsi="Consolas"/>
                <w:sz w:val="17"/>
              </w:rPr>
              <w:t>pip install -e ".\sunat-scraper[dev]"</w:t>
            </w:r>
            <w:r>
              <w:br/>
            </w:r>
          </w:p>
        </w:tc>
      </w:tr>
    </w:tbl>
    <w:p>
      <w:pPr>
        <w:spacing w:after="0"/>
      </w:pPr>
    </w:p>
    <w:p>
      <w:r>
        <w:t>No se debe subir .venv al repositorio. Si ya fue registrada por Git, ejecutar: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rm -r --cached .venv</w:t>
            </w:r>
            <w:r>
              <w:br/>
            </w:r>
            <w:r>
              <w:rPr>
                <w:rFonts w:ascii="Consolas" w:hAnsi="Consolas"/>
                <w:sz w:val="17"/>
              </w:rPr>
              <w:t>git commit -m "Remove virtual environment from repository"</w:t>
            </w:r>
            <w:r>
              <w:br/>
            </w:r>
            <w:r>
              <w:rPr>
                <w:rFonts w:ascii="Consolas" w:hAnsi="Consolas"/>
                <w:sz w:val="17"/>
              </w:rPr>
              <w:t>git push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10. Variables de entorno</w:t>
      </w:r>
    </w:p>
    <w:p>
      <w:r>
        <w:t>Crear un archivo .env en la raíz: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OPENAI_API_KEY=tu_api_key_de_openai</w:t>
            </w:r>
            <w:r>
              <w:br/>
            </w:r>
            <w:r>
              <w:rPr>
                <w:rFonts w:ascii="Consolas" w:hAnsi="Consolas"/>
                <w:sz w:val="17"/>
              </w:rPr>
              <w:t>TELEGRAM_BOT=token_del_bot_de_telegram</w:t>
            </w:r>
            <w:r>
              <w:br/>
            </w:r>
          </w:p>
        </w:tc>
      </w:tr>
    </w:tbl>
    <w:p>
      <w:pPr>
        <w:spacing w:after="0"/>
      </w:pPr>
    </w:p>
    <w:p>
      <w:r>
        <w:t>Nunca registrar tokens, API keys, Clave SOL o datos personales en Git.</w:t>
      </w:r>
    </w:p>
    <w:p>
      <w:pPr>
        <w:pStyle w:val="Heading1"/>
      </w:pPr>
      <w:r>
        <w:t>11. Ejecución completa</w:t>
      </w:r>
    </w:p>
    <w:p>
      <w:pPr>
        <w:pStyle w:val="Heading2"/>
      </w:pPr>
      <w:r>
        <w:t>11.1 Regenerar corpus TUPA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.\tupa_rag_pipeline_code</w:t>
            </w:r>
            <w:r>
              <w:br/>
            </w:r>
            <w:r>
              <w:rPr>
                <w:rFonts w:ascii="Consolas" w:hAnsi="Consolas"/>
                <w:sz w:val="17"/>
              </w:rPr>
              <w:t>python .\tupa_pipeline.py --tupa-doc ".\tupa_consolidado.doc" --index-xls ".\relacionTupa-2018.xls" --output-dir ".\output_tupa" --target-tokens 450 --max-tokens 650 --debug-rows</w:t>
            </w:r>
            <w:r>
              <w:br/>
            </w:r>
            <w:r>
              <w:rPr>
                <w:rFonts w:ascii="Consolas" w:hAnsi="Consolas"/>
                <w:sz w:val="17"/>
              </w:rPr>
              <w:t>python .\postprocess_tupa_rag.py --input-dir ".\output_tupa"</w:t>
            </w:r>
            <w:r>
              <w:br/>
            </w:r>
            <w:r>
              <w:rPr>
                <w:rFonts w:ascii="Consolas" w:hAnsi="Consolas"/>
                <w:sz w:val="17"/>
              </w:rPr>
              <w:t>cd ..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11.2 Ejecutar scraper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.\sunat-scraper</w:t>
            </w:r>
            <w:r>
              <w:br/>
            </w:r>
            <w:r>
              <w:rPr>
                <w:rFonts w:ascii="Consolas" w:hAnsi="Consolas"/>
                <w:sz w:val="17"/>
              </w:rPr>
              <w:t>python -m sunat_scraper discover --dry-run</w:t>
            </w:r>
            <w:r>
              <w:br/>
            </w:r>
            <w:r>
              <w:rPr>
                <w:rFonts w:ascii="Consolas" w:hAnsi="Consolas"/>
                <w:sz w:val="17"/>
              </w:rPr>
              <w:t>python -m sunat_scraper run --source orientacion --max-pages 150 --requests-per-second 1 --resume</w:t>
            </w:r>
            <w:r>
              <w:br/>
            </w:r>
            <w:r>
              <w:rPr>
                <w:rFonts w:ascii="Consolas" w:hAnsi="Consolas"/>
                <w:sz w:val="17"/>
              </w:rPr>
              <w:t>cd ..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11.3 Crear índice vectorial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-m bot.ingest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11.4 Levantar bot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-m bot.main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12. Formatos de datos</w:t>
      </w:r>
    </w:p>
    <w:p>
      <w:pPr>
        <w:pStyle w:val="Heading2"/>
      </w:pPr>
      <w:r>
        <w:t>12.1 Chunk RAG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"id": "tupa_1_requisitos_001",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"parent_id": "tupa_1",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"metadata":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"codigo_tupa": "1",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"procedimiento": "INSCRIPCIÓN EN EL RUC",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"content_type": "requisitos",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"is_active": true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"page_content": "Texto enriquecido que se vectoriza...",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"raw_text": "Texto extraído..."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</w:p>
        </w:tc>
      </w:tr>
    </w:tbl>
    <w:p>
      <w:pPr>
        <w:spacing w:after="0"/>
      </w:pPr>
    </w:p>
    <w:p>
      <w:r>
        <w:t>Se vectoriza page_content; metadata se guarda junto al vector; parent_id vincula el chunk con el procedimiento completo.</w:t>
      </w:r>
    </w:p>
    <w:p>
      <w:pPr>
        <w:pStyle w:val="Heading1"/>
      </w:pPr>
      <w:r>
        <w:t>13. Evidencias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Entradas del índice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199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Documentos padre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199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Cobertura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Códigos faltantes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Filas desconocidas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Filas huérfanas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Chunks iniciales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1420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Máximo aproximado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646 tokens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Procedimientos activos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185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Procedimientos inactivos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Chunks listos para RAG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1400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Chunks inactivos separados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URLs descubiertas por scraper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URLs aceptadas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URLs rechazadas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</w:tr>
    </w:tbl>
    <w:p>
      <w:pPr>
        <w:spacing w:after="0"/>
      </w:pPr>
    </w:p>
    <w:p>
      <w:r>
        <w:t>El postprocesamiento reporta cero IDs duplicados, cero referencias padre inexistentes, cero chunks vacíos y cero encabezados aislados restantes.</w:t>
      </w:r>
    </w:p>
    <w:p>
      <w:pPr>
        <w:pStyle w:val="Heading1"/>
      </w:pPr>
      <w:r>
        <w:t>14. Pruebas</w:t>
      </w:r>
    </w:p>
    <w:p>
      <w:pPr>
        <w:pStyle w:val="Heading2"/>
      </w:pPr>
      <w:r>
        <w:t>14.1 Scraper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.\sunat-scraper</w:t>
            </w:r>
            <w:r>
              <w:br/>
            </w:r>
            <w:r>
              <w:rPr>
                <w:rFonts w:ascii="Consolas" w:hAnsi="Consolas"/>
                <w:sz w:val="17"/>
              </w:rPr>
              <w:t>python -m pytest -q</w:t>
            </w:r>
            <w:r>
              <w:br/>
            </w:r>
          </w:p>
        </w:tc>
      </w:tr>
    </w:tbl>
    <w:p>
      <w:pPr>
        <w:spacing w:after="0"/>
      </w:pPr>
    </w:p>
    <w:p>
      <w:r>
        <w:t>La suite cubre sitemap, filtros, clasificación, extracción, listas, FAQ, tablas, chunking y exportación.</w:t>
      </w:r>
    </w:p>
    <w:p>
      <w:pPr>
        <w:pStyle w:val="Heading2"/>
      </w:pPr>
      <w:r>
        <w:t>14.2 Escudo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.\bot\shield.py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14.3 Verificación sintáctica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-m compileall bot sunat-scraper/src tupa_rag_pipeline_code</w:t>
            </w:r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15. Seguridad y privacidad</w:t>
      </w:r>
    </w:p>
    <w:p>
      <w:pPr>
        <w:pStyle w:val="Heading2"/>
      </w:pPr>
      <w:r>
        <w:t>15.1 Medidas implementadas</w:t>
      </w:r>
    </w:p>
    <w:p>
      <w:pPr>
        <w:pStyle w:val="ListBullet"/>
      </w:pPr>
      <w:r>
        <w:t>Escudo local previo al LLM.</w:t>
      </w:r>
    </w:p>
    <w:p>
      <w:pPr>
        <w:pStyle w:val="ListBullet"/>
      </w:pPr>
      <w:r>
        <w:t>Logs sin contenido bloqueado.</w:t>
      </w:r>
    </w:p>
    <w:p>
      <w:pPr>
        <w:pStyle w:val="ListBullet"/>
      </w:pPr>
      <w:r>
        <w:t>Historial efímero en memoria.</w:t>
      </w:r>
    </w:p>
    <w:p>
      <w:pPr>
        <w:pStyle w:val="ListBullet"/>
      </w:pPr>
      <w:r>
        <w:t>Exclusión de .env y claves mediante Git.</w:t>
      </w:r>
    </w:p>
    <w:p>
      <w:pPr>
        <w:pStyle w:val="ListBullet"/>
      </w:pPr>
      <w:r>
        <w:t>Scraper limitado a páginas públicas.</w:t>
      </w:r>
    </w:p>
    <w:p>
      <w:pPr>
        <w:pStyle w:val="ListBullet"/>
      </w:pPr>
      <w:r>
        <w:t>Respeto de robots.txt y velocidad.</w:t>
      </w:r>
    </w:p>
    <w:p>
      <w:pPr>
        <w:pStyle w:val="ListBullet"/>
      </w:pPr>
      <w:r>
        <w:t>System prompt que prohíbe solicitar datos personales.</w:t>
      </w:r>
    </w:p>
    <w:p>
      <w:pPr>
        <w:pStyle w:val="Heading2"/>
      </w:pPr>
      <w:r>
        <w:t>15.2 Riesgos pendientes</w:t>
      </w:r>
    </w:p>
    <w:p>
      <w:pPr>
        <w:pStyle w:val="ListBullet"/>
      </w:pPr>
      <w:r>
        <w:t>Los mensajes permitidos se envían a Telegram y OpenAI.</w:t>
      </w:r>
    </w:p>
    <w:p>
      <w:pPr>
        <w:pStyle w:val="ListBullet"/>
      </w:pPr>
      <w:r>
        <w:t>El filtro puede tener falsos positivos o negativos.</w:t>
      </w:r>
    </w:p>
    <w:p>
      <w:pPr>
        <w:pStyle w:val="ListBullet"/>
      </w:pPr>
      <w:r>
        <w:t>No hay autenticación administrativa ni monitoreo central.</w:t>
      </w:r>
    </w:p>
    <w:p>
      <w:pPr>
        <w:pStyle w:val="ListBullet"/>
      </w:pPr>
      <w:r>
        <w:t>El corpus TUPA puede estar desactualizado.</w:t>
      </w:r>
    </w:p>
    <w:p>
      <w:pPr>
        <w:pStyle w:val="Heading1"/>
      </w:pPr>
      <w:r>
        <w:t>16. Decisiones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JSONL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Procesamiento línea por línea, trazabilidad e ingesta por lotes.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ChromaDB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Persistencia local y baja complejidad para la demo.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OpenAI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Embeddings y generación mediante API.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Interfaz funcional sin desarrollar frontend propio.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Extracción determinista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Evita alucinaciones durante la construcción del corpus.</w:t>
            </w:r>
          </w:p>
        </w:tc>
      </w:tr>
    </w:tbl>
    <w:p>
      <w:pPr>
        <w:spacing w:after="0"/>
      </w:pPr>
    </w:p>
    <w:p>
      <w:pPr>
        <w:pStyle w:val="Heading1"/>
      </w:pPr>
      <w:r>
        <w:t>17. Limitaciones conocidas</w:t>
      </w:r>
    </w:p>
    <w:p>
      <w:pPr>
        <w:ind w:left="360" w:hanging="288"/>
      </w:pPr>
      <w:r>
        <w:rPr>
          <w:b/>
        </w:rPr>
        <w:t xml:space="preserve">1. </w:t>
      </w:r>
      <w:r>
        <w:t>El TUPA principal corresponde a 2018.</w:t>
      </w:r>
    </w:p>
    <w:p>
      <w:pPr>
        <w:ind w:left="360" w:hanging="288"/>
      </w:pPr>
      <w:r>
        <w:rPr>
          <w:b/>
        </w:rPr>
        <w:t xml:space="preserve">2. </w:t>
      </w:r>
      <w:r>
        <w:t>El bot solo indexa el corpus TUPA actual.</w:t>
      </w:r>
    </w:p>
    <w:p>
      <w:pPr>
        <w:ind w:left="360" w:hanging="288"/>
      </w:pPr>
      <w:r>
        <w:rPr>
          <w:b/>
        </w:rPr>
        <w:t xml:space="preserve">3. </w:t>
      </w:r>
      <w:r>
        <w:t>La recuperación es únicamente vectorial.</w:t>
      </w:r>
    </w:p>
    <w:p>
      <w:pPr>
        <w:ind w:left="360" w:hanging="288"/>
      </w:pPr>
      <w:r>
        <w:rPr>
          <w:b/>
        </w:rPr>
        <w:t xml:space="preserve">4. </w:t>
      </w:r>
      <w:r>
        <w:t>No se aplica umbral de distancia antes de responder.</w:t>
      </w:r>
    </w:p>
    <w:p>
      <w:pPr>
        <w:ind w:left="360" w:hanging="288"/>
      </w:pPr>
      <w:r>
        <w:rPr>
          <w:b/>
        </w:rPr>
        <w:t xml:space="preserve">5. </w:t>
      </w:r>
      <w:r>
        <w:t>El escudo es conservador y puede bloquear menciones inocentes.</w:t>
      </w:r>
    </w:p>
    <w:p>
      <w:pPr>
        <w:ind w:left="360" w:hanging="288"/>
      </w:pPr>
      <w:r>
        <w:rPr>
          <w:b/>
        </w:rPr>
        <w:t xml:space="preserve">6. </w:t>
      </w:r>
      <w:r>
        <w:t>El historial se pierde al reiniciar.</w:t>
      </w:r>
    </w:p>
    <w:p>
      <w:pPr>
        <w:ind w:left="360" w:hanging="288"/>
      </w:pPr>
      <w:r>
        <w:rPr>
          <w:b/>
        </w:rPr>
        <w:t xml:space="preserve">7. </w:t>
      </w:r>
      <w:r>
        <w:t>ChromaDB y el bot se ejecutan localmente.</w:t>
      </w:r>
    </w:p>
    <w:p>
      <w:pPr>
        <w:ind w:left="360" w:hanging="288"/>
      </w:pPr>
      <w:r>
        <w:rPr>
          <w:b/>
        </w:rPr>
        <w:t xml:space="preserve">8. </w:t>
      </w:r>
      <w:r>
        <w:t>No hay enlaces de cita detallados por fragmento.</w:t>
      </w:r>
    </w:p>
    <w:p>
      <w:pPr>
        <w:ind w:left="360" w:hanging="288"/>
      </w:pPr>
      <w:r>
        <w:rPr>
          <w:b/>
        </w:rPr>
        <w:t xml:space="preserve">9. </w:t>
      </w:r>
      <w:r>
        <w:t>Los datos dinámicos no deben vectorizarse.</w:t>
      </w:r>
    </w:p>
    <w:p>
      <w:pPr>
        <w:pStyle w:val="Heading1"/>
      </w:pPr>
      <w:r>
        <w:t>18. Mejoras propuestas</w:t>
      </w:r>
    </w:p>
    <w:p>
      <w:pPr>
        <w:pStyle w:val="Heading2"/>
      </w:pPr>
      <w:r>
        <w:t>18.1 Prioridad alta</w:t>
      </w:r>
    </w:p>
    <w:p>
      <w:pPr>
        <w:pStyle w:val="ListBullet"/>
      </w:pPr>
      <w:r>
        <w:t>Integrar chunks del scraper en FUENTES.</w:t>
      </w:r>
    </w:p>
    <w:p>
      <w:pPr>
        <w:pStyle w:val="ListBullet"/>
      </w:pPr>
      <w:r>
        <w:t>Añadir URL, fecha de recolección y versión de fuente.</w:t>
      </w:r>
    </w:p>
    <w:p>
      <w:pPr>
        <w:pStyle w:val="ListBullet"/>
      </w:pPr>
      <w:r>
        <w:t>Implementar búsqueda híbrida y umbral de abstención.</w:t>
      </w:r>
    </w:p>
    <w:p>
      <w:pPr>
        <w:pStyle w:val="ListBullet"/>
      </w:pPr>
      <w:r>
        <w:t>Crear conjunto de evaluación y medir Recall@k y fidelidad.</w:t>
      </w:r>
    </w:p>
    <w:p>
      <w:pPr>
        <w:pStyle w:val="ListBullet"/>
      </w:pPr>
      <w:r>
        <w:t>Actualizar el corpus con fuentes oficiales recientes.</w:t>
      </w:r>
    </w:p>
    <w:p>
      <w:pPr>
        <w:pStyle w:val="Heading2"/>
      </w:pPr>
      <w:r>
        <w:t>18.2 Prioridad media</w:t>
      </w:r>
    </w:p>
    <w:p>
      <w:pPr>
        <w:pStyle w:val="ListBullet"/>
      </w:pPr>
      <w:r>
        <w:t>Agregar reranking.</w:t>
      </w:r>
    </w:p>
    <w:p>
      <w:pPr>
        <w:pStyle w:val="ListBullet"/>
      </w:pPr>
      <w:r>
        <w:t>Parametrizar modelos y TOP_K.</w:t>
      </w:r>
    </w:p>
    <w:p>
      <w:pPr>
        <w:pStyle w:val="ListBullet"/>
      </w:pPr>
      <w:r>
        <w:t>Añadir pruebas para bot y RAG.</w:t>
      </w:r>
    </w:p>
    <w:p>
      <w:pPr>
        <w:pStyle w:val="ListBullet"/>
      </w:pPr>
      <w:r>
        <w:t>Incorporar métricas sin datos personales.</w:t>
      </w:r>
    </w:p>
    <w:p>
      <w:pPr>
        <w:pStyle w:val="ListBullet"/>
      </w:pPr>
      <w:r>
        <w:t>Mejorar interfaz de Telegram.</w:t>
      </w:r>
    </w:p>
    <w:p>
      <w:pPr>
        <w:pStyle w:val="Heading1"/>
      </w:pPr>
      <w:r>
        <w:t>19.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Falta TELEGRAM_BOT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Crear .env en la raíz.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Error OpenAI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Verificar OPENAI_API_KEY, red y disponibilidad.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ChromaDB no existe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Ejecutar python -m bot.ingest.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No existe chunks_ready.jsonl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Ejecutar pipeline y postprocesamiento.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No convierte .doc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Instalar LibreOffice o pywin32 con Word.</w:t>
            </w:r>
          </w:p>
        </w:tc>
      </w:tr>
      <w:tr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PowerShell no reconoce ^</w:t>
            </w:r>
          </w:p>
        </w:tc>
        <w:tc>
          <w:tcPr>
            <w:tcW w:type="dxa" w:w="5083"/>
            <w:vAlign w:val="top"/>
            <w:shd w:fill="F7F9FB"/>
          </w:tcPr>
          <w:p>
            <w:pPr>
              <w:spacing w:after="0"/>
            </w:pPr>
            <w:r>
              <w:rPr>
                <w:sz w:val="17"/>
              </w:rPr>
              <w:t>Usar una sola línea o el acento grave.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Conflicto .venv en git pull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7"/>
              </w:rPr>
              <w:t>Eliminar .venv del índice Git y conservarlo en .gitignore.</w:t>
            </w:r>
          </w:p>
        </w:tc>
      </w:tr>
    </w:tbl>
    <w:p>
      <w:pPr>
        <w:spacing w:after="0"/>
      </w:pPr>
    </w:p>
    <w:p>
      <w:pPr>
        <w:pStyle w:val="Heading1"/>
      </w:pPr>
      <w:r>
        <w:t>20. Criterios de aceptación</w:t>
      </w:r>
    </w:p>
    <w:p>
      <w:pPr>
        <w:pStyle w:val="ListBullet"/>
      </w:pPr>
      <w:r>
        <w:t>Cobertura completa del índice TUPA.</w:t>
      </w:r>
    </w:p>
    <w:p>
      <w:pPr>
        <w:pStyle w:val="ListBullet"/>
      </w:pPr>
      <w:r>
        <w:t>Diagnósticos de desconocidos y huérfanos vacíos.</w:t>
      </w:r>
    </w:p>
    <w:p>
      <w:pPr>
        <w:pStyle w:val="ListBullet"/>
      </w:pPr>
      <w:r>
        <w:t>Chunks sin encabezados aislados ni padres rotos.</w:t>
      </w:r>
    </w:p>
    <w:p>
      <w:pPr>
        <w:pStyle w:val="ListBullet"/>
      </w:pPr>
      <w:r>
        <w:t>Colección ChromaDB creada.</w:t>
      </w:r>
    </w:p>
    <w:p>
      <w:pPr>
        <w:pStyle w:val="ListBullet"/>
      </w:pPr>
      <w:r>
        <w:t>Respuestas sobre requisitos, costo, plazo y formularios.</w:t>
      </w:r>
    </w:p>
    <w:p>
      <w:pPr>
        <w:pStyle w:val="ListBullet"/>
      </w:pPr>
      <w:r>
        <w:t>Cita de procedimiento y código.</w:t>
      </w:r>
    </w:p>
    <w:p>
      <w:pPr>
        <w:pStyle w:val="ListBullet"/>
      </w:pPr>
      <w:r>
        <w:t>Abstención cuando falta información.</w:t>
      </w:r>
    </w:p>
    <w:p>
      <w:pPr>
        <w:pStyle w:val="ListBullet"/>
      </w:pPr>
      <w:r>
        <w:t>Bloqueo previo al LLM de datos personales.</w:t>
      </w:r>
    </w:p>
    <w:p>
      <w:pPr>
        <w:pStyle w:val="ListBullet"/>
      </w:pPr>
      <w:r>
        <w:t>Secretos fuera del repositorio.</w:t>
      </w:r>
    </w:p>
    <w:p>
      <w:pPr>
        <w:pStyle w:val="Heading1"/>
      </w:pPr>
      <w:r>
        <w:t>21. Conclusión</w:t>
      </w:r>
    </w:p>
    <w:p>
      <w:r>
        <w:t>El proyecto demuestra un flujo completo de PLN: adquisición y estructuración de fuentes, chunking, embeddings, recuperación, generación controlada e interacción conversacional. Su principal fortaleza es la combinación de trazabilidad del corpus y una puerta local de privacidad antes del uso de IA.</w:t>
      </w:r>
    </w:p>
    <w:p>
      <w:r>
        <w:t>El prototipo es adecuado para una demostración académica. Para un uso real debe actualizarse la vigencia de las fuentes, integrar el contenido web reciente, mejorar la evaluación del RAG y aplicar controles operativos adicionales.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Asistente RAG SUNAT |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Arial" w:hAnsi="Arial"/>
      <w:color w:val="50505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