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8D87B" w14:textId="6C13D5CF" w:rsidR="00560FA8" w:rsidRPr="00F97B71" w:rsidRDefault="00CE217F" w:rsidP="006A771C">
      <w:pPr>
        <w:jc w:val="both"/>
        <w:rPr>
          <w:rFonts w:asciiTheme="majorBidi" w:hAnsiTheme="majorBidi" w:cstheme="majorBidi"/>
          <w:sz w:val="24"/>
          <w:szCs w:val="24"/>
        </w:rPr>
      </w:pPr>
      <w:r w:rsidRPr="00F97B71">
        <w:rPr>
          <w:rFonts w:asciiTheme="majorBidi" w:hAnsiTheme="majorBidi" w:cstheme="majorBidi"/>
          <w:sz w:val="24"/>
          <w:szCs w:val="24"/>
        </w:rPr>
        <w:t>NAMA</w:t>
      </w:r>
      <w:r w:rsidRPr="00F97B71">
        <w:rPr>
          <w:rFonts w:asciiTheme="majorBidi" w:hAnsiTheme="majorBidi" w:cstheme="majorBidi"/>
          <w:sz w:val="24"/>
          <w:szCs w:val="24"/>
        </w:rPr>
        <w:tab/>
        <w:t>: Gian Rofiqri Andra</w:t>
      </w:r>
    </w:p>
    <w:p w14:paraId="68AF0895" w14:textId="07D4ED87" w:rsidR="00CE217F" w:rsidRPr="00F97B71" w:rsidRDefault="00CE217F" w:rsidP="006A771C">
      <w:pPr>
        <w:jc w:val="both"/>
        <w:rPr>
          <w:rFonts w:asciiTheme="majorBidi" w:hAnsiTheme="majorBidi" w:cstheme="majorBidi"/>
          <w:sz w:val="24"/>
          <w:szCs w:val="24"/>
        </w:rPr>
      </w:pPr>
      <w:r w:rsidRPr="00F97B71">
        <w:rPr>
          <w:rFonts w:asciiTheme="majorBidi" w:hAnsiTheme="majorBidi" w:cstheme="majorBidi"/>
          <w:sz w:val="24"/>
          <w:szCs w:val="24"/>
        </w:rPr>
        <w:t>NIM</w:t>
      </w:r>
      <w:r w:rsidRPr="00F97B71">
        <w:rPr>
          <w:rFonts w:asciiTheme="majorBidi" w:hAnsiTheme="majorBidi" w:cstheme="majorBidi"/>
          <w:sz w:val="24"/>
          <w:szCs w:val="24"/>
        </w:rPr>
        <w:tab/>
      </w:r>
      <w:r w:rsidRPr="00F97B71">
        <w:rPr>
          <w:rFonts w:asciiTheme="majorBidi" w:hAnsiTheme="majorBidi" w:cstheme="majorBidi"/>
          <w:sz w:val="24"/>
          <w:szCs w:val="24"/>
        </w:rPr>
        <w:tab/>
        <w:t>: 24917036</w:t>
      </w:r>
    </w:p>
    <w:p w14:paraId="03FF1ABC" w14:textId="77777777" w:rsidR="00F97B71" w:rsidRPr="00F97B71" w:rsidRDefault="00F97B71" w:rsidP="006A771C">
      <w:pPr>
        <w:jc w:val="both"/>
        <w:rPr>
          <w:rFonts w:asciiTheme="majorBidi" w:hAnsiTheme="majorBidi" w:cstheme="majorBidi"/>
          <w:sz w:val="24"/>
          <w:szCs w:val="24"/>
        </w:rPr>
      </w:pPr>
      <w:r w:rsidRPr="00F97B71">
        <w:rPr>
          <w:rFonts w:asciiTheme="majorBidi" w:hAnsiTheme="majorBidi" w:cstheme="majorBidi"/>
          <w:sz w:val="24"/>
          <w:szCs w:val="24"/>
        </w:rPr>
        <w:t>1. PENDAHULUAN</w:t>
      </w:r>
    </w:p>
    <w:p w14:paraId="6CB16241"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1.1 Latar Belakang</w:t>
      </w:r>
    </w:p>
    <w:p w14:paraId="6C134E26" w14:textId="562060C4" w:rsidR="00F97B71" w:rsidRPr="00F97B71" w:rsidRDefault="00F97B71" w:rsidP="006A771C">
      <w:pPr>
        <w:ind w:left="360" w:firstLine="360"/>
        <w:jc w:val="both"/>
        <w:rPr>
          <w:rFonts w:asciiTheme="majorBidi" w:hAnsiTheme="majorBidi" w:cstheme="majorBidi"/>
          <w:sz w:val="24"/>
          <w:szCs w:val="24"/>
        </w:rPr>
      </w:pPr>
      <w:r w:rsidRPr="00F97B71">
        <w:rPr>
          <w:rFonts w:asciiTheme="majorBidi" w:hAnsiTheme="majorBidi" w:cstheme="majorBidi"/>
          <w:sz w:val="24"/>
          <w:szCs w:val="24"/>
        </w:rPr>
        <w:t>Deforestasi merupakan salah satu isu lingkungan yang paling kritis di Indonesia. Sebagai negara dengan hutan hujan tropis terbesar ketiga di dunia, Indonesia menghadapi tantangan besar dalam menjaga kelestarian hutannya. Media sosial, khususnya Twitter (X), menjadi platform penting bagi masyarakat untuk mengekspresikan opini mereka tentang isu-isu lingkungan termasuk deforestasi.</w:t>
      </w:r>
    </w:p>
    <w:p w14:paraId="3BA9EF6E" w14:textId="41736CAE" w:rsidR="00F97B71" w:rsidRPr="00F97B71" w:rsidRDefault="00F97B71" w:rsidP="006A771C">
      <w:pPr>
        <w:ind w:left="360" w:firstLine="360"/>
        <w:jc w:val="both"/>
        <w:rPr>
          <w:rFonts w:asciiTheme="majorBidi" w:hAnsiTheme="majorBidi" w:cstheme="majorBidi"/>
          <w:sz w:val="24"/>
          <w:szCs w:val="24"/>
        </w:rPr>
      </w:pPr>
      <w:r w:rsidRPr="00F97B71">
        <w:rPr>
          <w:rFonts w:asciiTheme="majorBidi" w:hAnsiTheme="majorBidi" w:cstheme="majorBidi"/>
          <w:sz w:val="24"/>
          <w:szCs w:val="24"/>
        </w:rPr>
        <w:t>Analisis sentimen terhadap tweet berbahasa Indonesia tentang deforestasi dapat memberikan wawasan berharga tentang persepsi publik terhadap masalah ini. Dengan memanfaatkan teknologi Natural Language Processing (NLP) dan model pre-trained seperti IndoBERT, dapat mengklasifikasikan sentimen publik secara otomatis dan akurat.</w:t>
      </w:r>
    </w:p>
    <w:p w14:paraId="015330E5"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1.2 Tujuan Penelitian</w:t>
      </w:r>
    </w:p>
    <w:p w14:paraId="6F87842D"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Tujuan dari tugas akhir ini adalah:</w:t>
      </w:r>
    </w:p>
    <w:p w14:paraId="3CE69B06" w14:textId="25BF4C25" w:rsidR="00F97B71" w:rsidRPr="00150884" w:rsidRDefault="00F97B71" w:rsidP="006A771C">
      <w:pPr>
        <w:pStyle w:val="ListParagraph"/>
        <w:numPr>
          <w:ilvl w:val="0"/>
          <w:numId w:val="18"/>
        </w:numPr>
        <w:jc w:val="both"/>
        <w:rPr>
          <w:rFonts w:asciiTheme="majorBidi" w:hAnsiTheme="majorBidi" w:cstheme="majorBidi"/>
          <w:sz w:val="24"/>
          <w:szCs w:val="24"/>
        </w:rPr>
      </w:pPr>
      <w:r w:rsidRPr="00150884">
        <w:rPr>
          <w:rFonts w:asciiTheme="majorBidi" w:hAnsiTheme="majorBidi" w:cstheme="majorBidi"/>
          <w:sz w:val="24"/>
          <w:szCs w:val="24"/>
        </w:rPr>
        <w:t>Memahami proses fine-tuning model pre-trained untuk task text classification</w:t>
      </w:r>
    </w:p>
    <w:p w14:paraId="75D6111D" w14:textId="49A6DA7B" w:rsidR="00F97B71" w:rsidRPr="00150884" w:rsidRDefault="00F97B71" w:rsidP="006A771C">
      <w:pPr>
        <w:pStyle w:val="ListParagraph"/>
        <w:numPr>
          <w:ilvl w:val="0"/>
          <w:numId w:val="18"/>
        </w:numPr>
        <w:jc w:val="both"/>
        <w:rPr>
          <w:rFonts w:asciiTheme="majorBidi" w:hAnsiTheme="majorBidi" w:cstheme="majorBidi"/>
          <w:sz w:val="24"/>
          <w:szCs w:val="24"/>
        </w:rPr>
      </w:pPr>
      <w:r w:rsidRPr="00150884">
        <w:rPr>
          <w:rFonts w:asciiTheme="majorBidi" w:hAnsiTheme="majorBidi" w:cstheme="majorBidi"/>
          <w:sz w:val="24"/>
          <w:szCs w:val="24"/>
        </w:rPr>
        <w:t>Melakukan hyperparameter tuning untuk optimasi performa model</w:t>
      </w:r>
    </w:p>
    <w:p w14:paraId="305B80DE" w14:textId="488C0D70" w:rsidR="00F97B71" w:rsidRPr="00150884" w:rsidRDefault="00F97B71" w:rsidP="006A771C">
      <w:pPr>
        <w:pStyle w:val="ListParagraph"/>
        <w:numPr>
          <w:ilvl w:val="0"/>
          <w:numId w:val="18"/>
        </w:numPr>
        <w:jc w:val="both"/>
        <w:rPr>
          <w:rFonts w:asciiTheme="majorBidi" w:hAnsiTheme="majorBidi" w:cstheme="majorBidi"/>
          <w:sz w:val="24"/>
          <w:szCs w:val="24"/>
        </w:rPr>
      </w:pPr>
      <w:r w:rsidRPr="00150884">
        <w:rPr>
          <w:rFonts w:asciiTheme="majorBidi" w:hAnsiTheme="majorBidi" w:cstheme="majorBidi"/>
          <w:sz w:val="24"/>
          <w:szCs w:val="24"/>
        </w:rPr>
        <w:t>Mengevaluasi performa model menggunakan metrik yang sesuai</w:t>
      </w:r>
    </w:p>
    <w:p w14:paraId="416B9DE3" w14:textId="60BC448C" w:rsidR="00F97B71" w:rsidRPr="00150884" w:rsidRDefault="00F97B71" w:rsidP="006A771C">
      <w:pPr>
        <w:pStyle w:val="ListParagraph"/>
        <w:numPr>
          <w:ilvl w:val="0"/>
          <w:numId w:val="18"/>
        </w:numPr>
        <w:jc w:val="both"/>
        <w:rPr>
          <w:rFonts w:asciiTheme="majorBidi" w:hAnsiTheme="majorBidi" w:cstheme="majorBidi"/>
          <w:sz w:val="24"/>
          <w:szCs w:val="24"/>
        </w:rPr>
      </w:pPr>
      <w:r w:rsidRPr="00150884">
        <w:rPr>
          <w:rFonts w:asciiTheme="majorBidi" w:hAnsiTheme="majorBidi" w:cstheme="majorBidi"/>
          <w:sz w:val="24"/>
          <w:szCs w:val="24"/>
        </w:rPr>
        <w:t>Membandingkan beberapa pre-trained language model untuk bahasa Indonesia</w:t>
      </w:r>
    </w:p>
    <w:p w14:paraId="5894F41E"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1.3 Jenis Task</w:t>
      </w:r>
    </w:p>
    <w:p w14:paraId="06F3DB16" w14:textId="6565F6E4" w:rsidR="00CE217F" w:rsidRPr="00F97B71" w:rsidRDefault="00F97B71" w:rsidP="006A771C">
      <w:pPr>
        <w:ind w:left="360" w:firstLine="360"/>
        <w:jc w:val="both"/>
        <w:rPr>
          <w:rFonts w:asciiTheme="majorBidi" w:hAnsiTheme="majorBidi" w:cstheme="majorBidi"/>
          <w:sz w:val="24"/>
          <w:szCs w:val="24"/>
        </w:rPr>
      </w:pPr>
      <w:r w:rsidRPr="00F97B71">
        <w:rPr>
          <w:rFonts w:asciiTheme="majorBidi" w:hAnsiTheme="majorBidi" w:cstheme="majorBidi"/>
          <w:sz w:val="24"/>
          <w:szCs w:val="24"/>
        </w:rPr>
        <w:t>Task yang dipilih: Text Classification (Sentiment Analysis) - mengklasifikasikan tweet tentang deforestasi ke dalam dua kelas sentimen: Positif dan Negatif</w:t>
      </w:r>
    </w:p>
    <w:p w14:paraId="464E6FC0" w14:textId="77777777" w:rsidR="00F97B71" w:rsidRPr="00F97B71" w:rsidRDefault="00F97B71" w:rsidP="006A771C">
      <w:pPr>
        <w:jc w:val="both"/>
        <w:rPr>
          <w:rFonts w:asciiTheme="majorBidi" w:hAnsiTheme="majorBidi" w:cstheme="majorBidi"/>
          <w:sz w:val="24"/>
          <w:szCs w:val="24"/>
        </w:rPr>
      </w:pPr>
    </w:p>
    <w:p w14:paraId="148F4F15" w14:textId="77777777" w:rsidR="00F97B71" w:rsidRPr="00F97B71" w:rsidRDefault="00F97B71" w:rsidP="006A771C">
      <w:pPr>
        <w:jc w:val="both"/>
        <w:rPr>
          <w:rFonts w:asciiTheme="majorBidi" w:hAnsiTheme="majorBidi" w:cstheme="majorBidi"/>
          <w:sz w:val="24"/>
          <w:szCs w:val="24"/>
        </w:rPr>
      </w:pPr>
    </w:p>
    <w:p w14:paraId="2BD285A3" w14:textId="77777777" w:rsidR="00F97B71" w:rsidRPr="00F97B71" w:rsidRDefault="00F97B71" w:rsidP="006A771C">
      <w:pPr>
        <w:jc w:val="both"/>
        <w:rPr>
          <w:rFonts w:asciiTheme="majorBidi" w:hAnsiTheme="majorBidi" w:cstheme="majorBidi"/>
          <w:sz w:val="24"/>
          <w:szCs w:val="24"/>
        </w:rPr>
      </w:pPr>
    </w:p>
    <w:p w14:paraId="101D9D12" w14:textId="77777777" w:rsidR="00F97B71" w:rsidRPr="00F97B71" w:rsidRDefault="00F97B71" w:rsidP="006A771C">
      <w:pPr>
        <w:jc w:val="both"/>
        <w:rPr>
          <w:rFonts w:asciiTheme="majorBidi" w:hAnsiTheme="majorBidi" w:cstheme="majorBidi"/>
          <w:sz w:val="24"/>
          <w:szCs w:val="24"/>
        </w:rPr>
      </w:pPr>
    </w:p>
    <w:p w14:paraId="6173ECCB" w14:textId="77777777" w:rsidR="00F97B71" w:rsidRPr="00F97B71" w:rsidRDefault="00F97B71" w:rsidP="006A771C">
      <w:pPr>
        <w:jc w:val="both"/>
        <w:rPr>
          <w:rFonts w:asciiTheme="majorBidi" w:hAnsiTheme="majorBidi" w:cstheme="majorBidi"/>
          <w:sz w:val="24"/>
          <w:szCs w:val="24"/>
        </w:rPr>
      </w:pPr>
    </w:p>
    <w:p w14:paraId="16C381DA" w14:textId="77777777" w:rsidR="00F97B71" w:rsidRPr="00F97B71" w:rsidRDefault="00F97B71" w:rsidP="006A771C">
      <w:pPr>
        <w:jc w:val="both"/>
        <w:rPr>
          <w:rFonts w:asciiTheme="majorBidi" w:hAnsiTheme="majorBidi" w:cstheme="majorBidi"/>
          <w:sz w:val="24"/>
          <w:szCs w:val="24"/>
        </w:rPr>
      </w:pPr>
    </w:p>
    <w:p w14:paraId="2D3BB12C" w14:textId="77777777" w:rsidR="00F97B71" w:rsidRDefault="00F97B71" w:rsidP="006A771C">
      <w:pPr>
        <w:jc w:val="both"/>
        <w:rPr>
          <w:rFonts w:asciiTheme="majorBidi" w:hAnsiTheme="majorBidi" w:cstheme="majorBidi"/>
          <w:sz w:val="24"/>
          <w:szCs w:val="24"/>
        </w:rPr>
      </w:pPr>
    </w:p>
    <w:p w14:paraId="4686E3F1" w14:textId="77777777" w:rsidR="00744F9C" w:rsidRDefault="00744F9C" w:rsidP="006A771C">
      <w:pPr>
        <w:jc w:val="both"/>
        <w:rPr>
          <w:rFonts w:asciiTheme="majorBidi" w:hAnsiTheme="majorBidi" w:cstheme="majorBidi"/>
          <w:sz w:val="24"/>
          <w:szCs w:val="24"/>
        </w:rPr>
      </w:pPr>
    </w:p>
    <w:p w14:paraId="1436D6AF" w14:textId="77777777" w:rsidR="00744F9C" w:rsidRPr="00F97B71" w:rsidRDefault="00744F9C" w:rsidP="006A771C">
      <w:pPr>
        <w:jc w:val="both"/>
        <w:rPr>
          <w:rFonts w:asciiTheme="majorBidi" w:hAnsiTheme="majorBidi" w:cstheme="majorBidi"/>
          <w:sz w:val="24"/>
          <w:szCs w:val="24"/>
        </w:rPr>
      </w:pPr>
    </w:p>
    <w:p w14:paraId="2AD03AFC" w14:textId="77777777" w:rsidR="00F97B71" w:rsidRPr="00F97B71" w:rsidRDefault="00F97B71" w:rsidP="006A771C">
      <w:pPr>
        <w:jc w:val="both"/>
        <w:rPr>
          <w:rFonts w:asciiTheme="majorBidi" w:hAnsiTheme="majorBidi" w:cstheme="majorBidi"/>
          <w:sz w:val="24"/>
          <w:szCs w:val="24"/>
        </w:rPr>
      </w:pPr>
      <w:r w:rsidRPr="00F97B71">
        <w:rPr>
          <w:rFonts w:asciiTheme="majorBidi" w:hAnsiTheme="majorBidi" w:cstheme="majorBidi"/>
          <w:sz w:val="24"/>
          <w:szCs w:val="24"/>
        </w:rPr>
        <w:lastRenderedPageBreak/>
        <w:t>2. DESKRIPSI DATASET</w:t>
      </w:r>
    </w:p>
    <w:p w14:paraId="11739C48"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2.1 Sumber Data</w:t>
      </w:r>
    </w:p>
    <w:p w14:paraId="1B3F3B9E" w14:textId="77777777" w:rsidR="00F97B71" w:rsidRPr="00F97B71" w:rsidRDefault="00F97B71" w:rsidP="006A771C">
      <w:pPr>
        <w:ind w:left="360" w:firstLine="360"/>
        <w:jc w:val="both"/>
        <w:rPr>
          <w:rFonts w:asciiTheme="majorBidi" w:hAnsiTheme="majorBidi" w:cstheme="majorBidi"/>
          <w:sz w:val="24"/>
          <w:szCs w:val="24"/>
        </w:rPr>
      </w:pPr>
      <w:r w:rsidRPr="00F97B71">
        <w:rPr>
          <w:rFonts w:asciiTheme="majorBidi" w:hAnsiTheme="majorBidi" w:cstheme="majorBidi"/>
          <w:sz w:val="24"/>
          <w:szCs w:val="24"/>
        </w:rPr>
        <w:t>Dataset dikumpulkan dari platform Twitter (X) menggunakan tool Tweet Harvest. Data dikumpulkan berdasarkan kata kunci yang berkaitan dengan deforestasi dan pengundulan hutan di Indonesia.</w:t>
      </w:r>
    </w:p>
    <w:p w14:paraId="37BA1E3C" w14:textId="34885515"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2.2 Spesifikasi 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6"/>
        <w:gridCol w:w="5640"/>
      </w:tblGrid>
      <w:tr w:rsidR="00F97B71" w:rsidRPr="00F97B71" w14:paraId="0C5324F0" w14:textId="77777777" w:rsidTr="00B86E84">
        <w:trPr>
          <w:tblHeader/>
        </w:trPr>
        <w:tc>
          <w:tcPr>
            <w:tcW w:w="3406" w:type="dxa"/>
            <w:tcBorders>
              <w:top w:val="single" w:sz="1" w:space="0" w:color="CCCCCC"/>
              <w:left w:val="single" w:sz="1" w:space="0" w:color="CCCCCC"/>
              <w:bottom w:val="single" w:sz="1" w:space="0" w:color="CCCCCC"/>
              <w:right w:val="single" w:sz="1" w:space="0" w:color="CCCCCC"/>
            </w:tcBorders>
          </w:tcPr>
          <w:p w14:paraId="7A26A654" w14:textId="77777777" w:rsidR="00F97B71" w:rsidRPr="00F97B71" w:rsidRDefault="00F97B71" w:rsidP="009766A3">
            <w:pPr>
              <w:ind w:left="360"/>
              <w:jc w:val="center"/>
              <w:rPr>
                <w:rFonts w:asciiTheme="majorBidi" w:hAnsiTheme="majorBidi" w:cstheme="majorBidi"/>
                <w:sz w:val="24"/>
                <w:szCs w:val="24"/>
              </w:rPr>
            </w:pPr>
            <w:r w:rsidRPr="00F97B71">
              <w:rPr>
                <w:rFonts w:asciiTheme="majorBidi" w:hAnsiTheme="majorBidi" w:cstheme="majorBidi"/>
                <w:sz w:val="24"/>
                <w:szCs w:val="24"/>
              </w:rPr>
              <w:t>Atribut</w:t>
            </w:r>
          </w:p>
        </w:tc>
        <w:tc>
          <w:tcPr>
            <w:tcW w:w="5640" w:type="dxa"/>
            <w:tcBorders>
              <w:top w:val="single" w:sz="1" w:space="0" w:color="CCCCCC"/>
              <w:left w:val="single" w:sz="1" w:space="0" w:color="CCCCCC"/>
              <w:bottom w:val="single" w:sz="1" w:space="0" w:color="CCCCCC"/>
              <w:right w:val="single" w:sz="1" w:space="0" w:color="CCCCCC"/>
            </w:tcBorders>
          </w:tcPr>
          <w:p w14:paraId="37C7F01C" w14:textId="77777777" w:rsidR="00F97B71" w:rsidRPr="00F97B71" w:rsidRDefault="00F97B71" w:rsidP="009766A3">
            <w:pPr>
              <w:ind w:left="360"/>
              <w:jc w:val="center"/>
              <w:rPr>
                <w:rFonts w:asciiTheme="majorBidi" w:hAnsiTheme="majorBidi" w:cstheme="majorBidi"/>
                <w:sz w:val="24"/>
                <w:szCs w:val="24"/>
              </w:rPr>
            </w:pPr>
            <w:r w:rsidRPr="00F97B71">
              <w:rPr>
                <w:rFonts w:asciiTheme="majorBidi" w:hAnsiTheme="majorBidi" w:cstheme="majorBidi"/>
                <w:sz w:val="24"/>
                <w:szCs w:val="24"/>
              </w:rPr>
              <w:t>Keterangan</w:t>
            </w:r>
          </w:p>
        </w:tc>
      </w:tr>
      <w:tr w:rsidR="00F97B71" w:rsidRPr="00F97B71" w14:paraId="3D584148" w14:textId="77777777" w:rsidTr="00B86E84">
        <w:tc>
          <w:tcPr>
            <w:tcW w:w="3406" w:type="dxa"/>
            <w:tcBorders>
              <w:top w:val="single" w:sz="1" w:space="0" w:color="CCCCCC"/>
              <w:left w:val="single" w:sz="1" w:space="0" w:color="CCCCCC"/>
              <w:bottom w:val="single" w:sz="1" w:space="0" w:color="CCCCCC"/>
              <w:right w:val="single" w:sz="1" w:space="0" w:color="CCCCCC"/>
            </w:tcBorders>
          </w:tcPr>
          <w:p w14:paraId="6CBCB897"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Sumber Data</w:t>
            </w:r>
          </w:p>
        </w:tc>
        <w:tc>
          <w:tcPr>
            <w:tcW w:w="5640" w:type="dxa"/>
            <w:tcBorders>
              <w:top w:val="single" w:sz="1" w:space="0" w:color="CCCCCC"/>
              <w:left w:val="single" w:sz="1" w:space="0" w:color="CCCCCC"/>
              <w:bottom w:val="single" w:sz="1" w:space="0" w:color="CCCCCC"/>
              <w:right w:val="single" w:sz="1" w:space="0" w:color="CCCCCC"/>
            </w:tcBorders>
          </w:tcPr>
          <w:p w14:paraId="1F027BE8"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Twitter (X)</w:t>
            </w:r>
          </w:p>
        </w:tc>
      </w:tr>
      <w:tr w:rsidR="00F97B71" w:rsidRPr="00F97B71" w14:paraId="009A753F" w14:textId="77777777" w:rsidTr="00B86E84">
        <w:tc>
          <w:tcPr>
            <w:tcW w:w="3406" w:type="dxa"/>
            <w:tcBorders>
              <w:top w:val="single" w:sz="1" w:space="0" w:color="CCCCCC"/>
              <w:left w:val="single" w:sz="1" w:space="0" w:color="CCCCCC"/>
              <w:bottom w:val="single" w:sz="1" w:space="0" w:color="CCCCCC"/>
              <w:right w:val="single" w:sz="1" w:space="0" w:color="CCCCCC"/>
            </w:tcBorders>
          </w:tcPr>
          <w:p w14:paraId="7DCD445D"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Topik</w:t>
            </w:r>
          </w:p>
        </w:tc>
        <w:tc>
          <w:tcPr>
            <w:tcW w:w="5640" w:type="dxa"/>
            <w:tcBorders>
              <w:top w:val="single" w:sz="1" w:space="0" w:color="CCCCCC"/>
              <w:left w:val="single" w:sz="1" w:space="0" w:color="CCCCCC"/>
              <w:bottom w:val="single" w:sz="1" w:space="0" w:color="CCCCCC"/>
              <w:right w:val="single" w:sz="1" w:space="0" w:color="CCCCCC"/>
            </w:tcBorders>
          </w:tcPr>
          <w:p w14:paraId="46C4A27D"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Deforestasi &amp; Pengundulan Hutan</w:t>
            </w:r>
          </w:p>
        </w:tc>
      </w:tr>
      <w:tr w:rsidR="00F97B71" w:rsidRPr="00F97B71" w14:paraId="39B48389" w14:textId="77777777" w:rsidTr="00B86E84">
        <w:tc>
          <w:tcPr>
            <w:tcW w:w="3406" w:type="dxa"/>
            <w:tcBorders>
              <w:top w:val="single" w:sz="1" w:space="0" w:color="CCCCCC"/>
              <w:left w:val="single" w:sz="1" w:space="0" w:color="CCCCCC"/>
              <w:bottom w:val="single" w:sz="1" w:space="0" w:color="CCCCCC"/>
              <w:right w:val="single" w:sz="1" w:space="0" w:color="CCCCCC"/>
            </w:tcBorders>
          </w:tcPr>
          <w:p w14:paraId="4090B193"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Periode Pengumpulan</w:t>
            </w:r>
          </w:p>
        </w:tc>
        <w:tc>
          <w:tcPr>
            <w:tcW w:w="5640" w:type="dxa"/>
            <w:tcBorders>
              <w:top w:val="single" w:sz="1" w:space="0" w:color="CCCCCC"/>
              <w:left w:val="single" w:sz="1" w:space="0" w:color="CCCCCC"/>
              <w:bottom w:val="single" w:sz="1" w:space="0" w:color="CCCCCC"/>
              <w:right w:val="single" w:sz="1" w:space="0" w:color="CCCCCC"/>
            </w:tcBorders>
          </w:tcPr>
          <w:p w14:paraId="09F93D62"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20 November - 20 Desember 2025</w:t>
            </w:r>
          </w:p>
        </w:tc>
      </w:tr>
      <w:tr w:rsidR="00F97B71" w:rsidRPr="00F97B71" w14:paraId="70A3E0DF" w14:textId="77777777" w:rsidTr="00B86E84">
        <w:tc>
          <w:tcPr>
            <w:tcW w:w="3406" w:type="dxa"/>
            <w:tcBorders>
              <w:top w:val="single" w:sz="1" w:space="0" w:color="CCCCCC"/>
              <w:left w:val="single" w:sz="1" w:space="0" w:color="CCCCCC"/>
              <w:bottom w:val="single" w:sz="1" w:space="0" w:color="CCCCCC"/>
              <w:right w:val="single" w:sz="1" w:space="0" w:color="CCCCCC"/>
            </w:tcBorders>
          </w:tcPr>
          <w:p w14:paraId="5D26FBAE"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Ukuran Dataset Awal</w:t>
            </w:r>
          </w:p>
        </w:tc>
        <w:tc>
          <w:tcPr>
            <w:tcW w:w="5640" w:type="dxa"/>
            <w:tcBorders>
              <w:top w:val="single" w:sz="1" w:space="0" w:color="CCCCCC"/>
              <w:left w:val="single" w:sz="1" w:space="0" w:color="CCCCCC"/>
              <w:bottom w:val="single" w:sz="1" w:space="0" w:color="CCCCCC"/>
              <w:right w:val="single" w:sz="1" w:space="0" w:color="CCCCCC"/>
            </w:tcBorders>
          </w:tcPr>
          <w:p w14:paraId="3B92250B"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1.016 tweets</w:t>
            </w:r>
          </w:p>
        </w:tc>
      </w:tr>
      <w:tr w:rsidR="00F97B71" w:rsidRPr="00F97B71" w14:paraId="676E4476" w14:textId="77777777" w:rsidTr="00B86E84">
        <w:tc>
          <w:tcPr>
            <w:tcW w:w="3406" w:type="dxa"/>
            <w:tcBorders>
              <w:top w:val="single" w:sz="1" w:space="0" w:color="CCCCCC"/>
              <w:left w:val="single" w:sz="1" w:space="0" w:color="CCCCCC"/>
              <w:bottom w:val="single" w:sz="1" w:space="0" w:color="CCCCCC"/>
              <w:right w:val="single" w:sz="1" w:space="0" w:color="CCCCCC"/>
            </w:tcBorders>
          </w:tcPr>
          <w:p w14:paraId="59F6CEF6"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Dataset Setelah Filter</w:t>
            </w:r>
          </w:p>
        </w:tc>
        <w:tc>
          <w:tcPr>
            <w:tcW w:w="5640" w:type="dxa"/>
            <w:tcBorders>
              <w:top w:val="single" w:sz="1" w:space="0" w:color="CCCCCC"/>
              <w:left w:val="single" w:sz="1" w:space="0" w:color="CCCCCC"/>
              <w:bottom w:val="single" w:sz="1" w:space="0" w:color="CCCCCC"/>
              <w:right w:val="single" w:sz="1" w:space="0" w:color="CCCCCC"/>
            </w:tcBorders>
          </w:tcPr>
          <w:p w14:paraId="6C6E8842"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343 tweets (min. 5 kata)</w:t>
            </w:r>
          </w:p>
        </w:tc>
      </w:tr>
      <w:tr w:rsidR="00F97B71" w:rsidRPr="00F97B71" w14:paraId="250E639E" w14:textId="77777777" w:rsidTr="00B86E84">
        <w:tc>
          <w:tcPr>
            <w:tcW w:w="3406" w:type="dxa"/>
            <w:tcBorders>
              <w:top w:val="single" w:sz="1" w:space="0" w:color="CCCCCC"/>
              <w:left w:val="single" w:sz="1" w:space="0" w:color="CCCCCC"/>
              <w:bottom w:val="single" w:sz="1" w:space="0" w:color="CCCCCC"/>
              <w:right w:val="single" w:sz="1" w:space="0" w:color="CCCCCC"/>
            </w:tcBorders>
          </w:tcPr>
          <w:p w14:paraId="0C453FB5"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Dataset Final (Binary)</w:t>
            </w:r>
          </w:p>
        </w:tc>
        <w:tc>
          <w:tcPr>
            <w:tcW w:w="5640" w:type="dxa"/>
            <w:tcBorders>
              <w:top w:val="single" w:sz="1" w:space="0" w:color="CCCCCC"/>
              <w:left w:val="single" w:sz="1" w:space="0" w:color="CCCCCC"/>
              <w:bottom w:val="single" w:sz="1" w:space="0" w:color="CCCCCC"/>
              <w:right w:val="single" w:sz="1" w:space="0" w:color="CCCCCC"/>
            </w:tcBorders>
          </w:tcPr>
          <w:p w14:paraId="57A9B840"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240 tweets (tanpa Netral)</w:t>
            </w:r>
          </w:p>
        </w:tc>
      </w:tr>
      <w:tr w:rsidR="00F97B71" w:rsidRPr="00F97B71" w14:paraId="1A0A88D5" w14:textId="77777777" w:rsidTr="00B86E84">
        <w:tc>
          <w:tcPr>
            <w:tcW w:w="3406" w:type="dxa"/>
            <w:tcBorders>
              <w:top w:val="single" w:sz="1" w:space="0" w:color="CCCCCC"/>
              <w:left w:val="single" w:sz="1" w:space="0" w:color="CCCCCC"/>
              <w:bottom w:val="single" w:sz="1" w:space="0" w:color="CCCCCC"/>
              <w:right w:val="single" w:sz="1" w:space="0" w:color="CCCCCC"/>
            </w:tcBorders>
          </w:tcPr>
          <w:p w14:paraId="34105B3F"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Jumlah Kolom Original</w:t>
            </w:r>
          </w:p>
        </w:tc>
        <w:tc>
          <w:tcPr>
            <w:tcW w:w="5640" w:type="dxa"/>
            <w:tcBorders>
              <w:top w:val="single" w:sz="1" w:space="0" w:color="CCCCCC"/>
              <w:left w:val="single" w:sz="1" w:space="0" w:color="CCCCCC"/>
              <w:bottom w:val="single" w:sz="1" w:space="0" w:color="CCCCCC"/>
              <w:right w:val="single" w:sz="1" w:space="0" w:color="CCCCCC"/>
            </w:tcBorders>
          </w:tcPr>
          <w:p w14:paraId="72895839"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15 kolom</w:t>
            </w:r>
          </w:p>
        </w:tc>
      </w:tr>
      <w:tr w:rsidR="00F97B71" w:rsidRPr="00F97B71" w14:paraId="41CC65F3" w14:textId="77777777" w:rsidTr="00B86E84">
        <w:tc>
          <w:tcPr>
            <w:tcW w:w="3406" w:type="dxa"/>
            <w:tcBorders>
              <w:top w:val="single" w:sz="1" w:space="0" w:color="CCCCCC"/>
              <w:left w:val="single" w:sz="1" w:space="0" w:color="CCCCCC"/>
              <w:bottom w:val="single" w:sz="1" w:space="0" w:color="CCCCCC"/>
              <w:right w:val="single" w:sz="1" w:space="0" w:color="CCCCCC"/>
            </w:tcBorders>
          </w:tcPr>
          <w:p w14:paraId="21300C40"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Jumlah Kelas</w:t>
            </w:r>
          </w:p>
        </w:tc>
        <w:tc>
          <w:tcPr>
            <w:tcW w:w="5640" w:type="dxa"/>
            <w:tcBorders>
              <w:top w:val="single" w:sz="1" w:space="0" w:color="CCCCCC"/>
              <w:left w:val="single" w:sz="1" w:space="0" w:color="CCCCCC"/>
              <w:bottom w:val="single" w:sz="1" w:space="0" w:color="CCCCCC"/>
              <w:right w:val="single" w:sz="1" w:space="0" w:color="CCCCCC"/>
            </w:tcBorders>
          </w:tcPr>
          <w:p w14:paraId="4B52C7EB"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2 kelas (Positif, Negatif)</w:t>
            </w:r>
          </w:p>
        </w:tc>
      </w:tr>
    </w:tbl>
    <w:p w14:paraId="0A4D30D7" w14:textId="6D34D873" w:rsidR="00F97B71" w:rsidRDefault="00B86E84" w:rsidP="006A771C">
      <w:pPr>
        <w:ind w:left="360"/>
        <w:jc w:val="both"/>
        <w:rPr>
          <w:rFonts w:asciiTheme="majorBidi" w:hAnsiTheme="majorBidi" w:cstheme="majorBidi"/>
          <w:sz w:val="24"/>
          <w:szCs w:val="24"/>
        </w:rPr>
      </w:pPr>
      <w:r>
        <w:rPr>
          <w:noProof/>
        </w:rPr>
        <w:drawing>
          <wp:anchor distT="0" distB="0" distL="114300" distR="114300" simplePos="0" relativeHeight="251662848" behindDoc="1" locked="0" layoutInCell="1" allowOverlap="1" wp14:anchorId="63A8CCBE" wp14:editId="0BB7261E">
            <wp:simplePos x="0" y="0"/>
            <wp:positionH relativeFrom="column">
              <wp:posOffset>71479</wp:posOffset>
            </wp:positionH>
            <wp:positionV relativeFrom="paragraph">
              <wp:posOffset>298975</wp:posOffset>
            </wp:positionV>
            <wp:extent cx="5731510" cy="3203575"/>
            <wp:effectExtent l="0" t="0" r="2540" b="0"/>
            <wp:wrapTight wrapText="bothSides">
              <wp:wrapPolygon edited="0">
                <wp:start x="0" y="0"/>
                <wp:lineTo x="0" y="21450"/>
                <wp:lineTo x="21538" y="21450"/>
                <wp:lineTo x="21538" y="0"/>
                <wp:lineTo x="0" y="0"/>
              </wp:wrapPolygon>
            </wp:wrapTight>
            <wp:docPr id="185678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03575"/>
                    </a:xfrm>
                    <a:prstGeom prst="rect">
                      <a:avLst/>
                    </a:prstGeom>
                    <a:noFill/>
                    <a:ln>
                      <a:noFill/>
                    </a:ln>
                  </pic:spPr>
                </pic:pic>
              </a:graphicData>
            </a:graphic>
          </wp:anchor>
        </w:drawing>
      </w:r>
    </w:p>
    <w:p w14:paraId="2FF7AAB1" w14:textId="4C2690E6" w:rsidR="00744F9C" w:rsidRPr="00F97B71" w:rsidRDefault="00744F9C" w:rsidP="006A771C">
      <w:pPr>
        <w:ind w:left="360"/>
        <w:jc w:val="both"/>
        <w:rPr>
          <w:rFonts w:asciiTheme="majorBidi" w:hAnsiTheme="majorBidi" w:cstheme="majorBidi"/>
          <w:sz w:val="24"/>
          <w:szCs w:val="24"/>
        </w:rPr>
      </w:pPr>
    </w:p>
    <w:p w14:paraId="557051AC" w14:textId="77777777" w:rsidR="00744F9C" w:rsidRDefault="00744F9C" w:rsidP="006A771C">
      <w:pPr>
        <w:ind w:left="360"/>
        <w:jc w:val="both"/>
        <w:rPr>
          <w:rFonts w:asciiTheme="majorBidi" w:hAnsiTheme="majorBidi" w:cstheme="majorBidi"/>
          <w:sz w:val="24"/>
          <w:szCs w:val="24"/>
        </w:rPr>
      </w:pPr>
    </w:p>
    <w:p w14:paraId="3B74F9E9" w14:textId="69E370EE"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lastRenderedPageBreak/>
        <w:t>2.3 Distribusi Label</w:t>
      </w:r>
    </w:p>
    <w:tbl>
      <w:tblPr>
        <w:tblW w:w="9358"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19"/>
        <w:gridCol w:w="3119"/>
      </w:tblGrid>
      <w:tr w:rsidR="00FE1230" w14:paraId="36E700F1" w14:textId="77777777" w:rsidTr="006A771C">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tcPr>
          <w:p w14:paraId="5E3FD366" w14:textId="77777777" w:rsidR="00FE1230" w:rsidRPr="006A771C" w:rsidRDefault="00FE1230" w:rsidP="006A771C">
            <w:pPr>
              <w:jc w:val="center"/>
              <w:rPr>
                <w:rFonts w:asciiTheme="majorBidi" w:hAnsiTheme="majorBidi" w:cstheme="majorBidi"/>
                <w:sz w:val="24"/>
                <w:szCs w:val="24"/>
              </w:rPr>
            </w:pPr>
            <w:r w:rsidRPr="006A771C">
              <w:rPr>
                <w:rFonts w:asciiTheme="majorBidi" w:hAnsiTheme="majorBidi" w:cstheme="majorBidi"/>
                <w:b/>
                <w:bCs/>
                <w:sz w:val="24"/>
                <w:szCs w:val="24"/>
              </w:rPr>
              <w:t>Label</w:t>
            </w:r>
          </w:p>
        </w:tc>
        <w:tc>
          <w:tcPr>
            <w:tcW w:w="3119" w:type="dxa"/>
            <w:tcBorders>
              <w:top w:val="single" w:sz="1" w:space="0" w:color="CCCCCC"/>
              <w:left w:val="single" w:sz="1" w:space="0" w:color="CCCCCC"/>
              <w:bottom w:val="single" w:sz="1" w:space="0" w:color="CCCCCC"/>
              <w:right w:val="single" w:sz="1" w:space="0" w:color="CCCCCC"/>
            </w:tcBorders>
          </w:tcPr>
          <w:p w14:paraId="519DC6F9" w14:textId="77777777" w:rsidR="00FE1230" w:rsidRPr="006A771C" w:rsidRDefault="00FE1230" w:rsidP="006A771C">
            <w:pPr>
              <w:jc w:val="center"/>
              <w:rPr>
                <w:rFonts w:asciiTheme="majorBidi" w:hAnsiTheme="majorBidi" w:cstheme="majorBidi"/>
                <w:sz w:val="24"/>
                <w:szCs w:val="24"/>
              </w:rPr>
            </w:pPr>
            <w:r w:rsidRPr="006A771C">
              <w:rPr>
                <w:rFonts w:asciiTheme="majorBidi" w:hAnsiTheme="majorBidi" w:cstheme="majorBidi"/>
                <w:b/>
                <w:bCs/>
                <w:sz w:val="24"/>
                <w:szCs w:val="24"/>
              </w:rPr>
              <w:t>Jumlah</w:t>
            </w:r>
          </w:p>
        </w:tc>
        <w:tc>
          <w:tcPr>
            <w:tcW w:w="3119" w:type="dxa"/>
            <w:tcBorders>
              <w:top w:val="single" w:sz="1" w:space="0" w:color="CCCCCC"/>
              <w:left w:val="single" w:sz="1" w:space="0" w:color="CCCCCC"/>
              <w:bottom w:val="single" w:sz="1" w:space="0" w:color="CCCCCC"/>
              <w:right w:val="single" w:sz="1" w:space="0" w:color="CCCCCC"/>
            </w:tcBorders>
          </w:tcPr>
          <w:p w14:paraId="2CE70CE9" w14:textId="77777777" w:rsidR="00FE1230" w:rsidRPr="006A771C" w:rsidRDefault="00FE1230" w:rsidP="006A771C">
            <w:pPr>
              <w:jc w:val="center"/>
              <w:rPr>
                <w:rFonts w:asciiTheme="majorBidi" w:hAnsiTheme="majorBidi" w:cstheme="majorBidi"/>
                <w:sz w:val="24"/>
                <w:szCs w:val="24"/>
              </w:rPr>
            </w:pPr>
            <w:r w:rsidRPr="006A771C">
              <w:rPr>
                <w:rFonts w:asciiTheme="majorBidi" w:hAnsiTheme="majorBidi" w:cstheme="majorBidi"/>
                <w:b/>
                <w:bCs/>
                <w:sz w:val="24"/>
                <w:szCs w:val="24"/>
              </w:rPr>
              <w:t>Persentase</w:t>
            </w:r>
          </w:p>
        </w:tc>
      </w:tr>
      <w:tr w:rsidR="00FE1230" w14:paraId="78158995" w14:textId="77777777" w:rsidTr="00FE123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571BDD2A" w14:textId="77777777" w:rsidR="00FE1230" w:rsidRPr="005815B0" w:rsidRDefault="00FE1230" w:rsidP="006A771C">
            <w:pPr>
              <w:jc w:val="both"/>
              <w:rPr>
                <w:rFonts w:asciiTheme="majorBidi" w:hAnsiTheme="majorBidi" w:cstheme="majorBidi"/>
                <w:sz w:val="24"/>
                <w:szCs w:val="24"/>
              </w:rPr>
            </w:pPr>
            <w:r w:rsidRPr="005815B0">
              <w:rPr>
                <w:rFonts w:asciiTheme="majorBidi" w:hAnsiTheme="majorBidi" w:cstheme="majorBidi"/>
                <w:sz w:val="24"/>
                <w:szCs w:val="24"/>
              </w:rPr>
              <w:t>Negatif</w:t>
            </w:r>
          </w:p>
        </w:tc>
        <w:tc>
          <w:tcPr>
            <w:tcW w:w="3119" w:type="dxa"/>
            <w:tcBorders>
              <w:top w:val="single" w:sz="1" w:space="0" w:color="CCCCCC"/>
              <w:left w:val="single" w:sz="1" w:space="0" w:color="CCCCCC"/>
              <w:bottom w:val="single" w:sz="1" w:space="0" w:color="CCCCCC"/>
              <w:right w:val="single" w:sz="1" w:space="0" w:color="CCCCCC"/>
            </w:tcBorders>
          </w:tcPr>
          <w:p w14:paraId="63007643" w14:textId="77777777" w:rsidR="00FE1230" w:rsidRPr="005815B0" w:rsidRDefault="00FE1230" w:rsidP="006A771C">
            <w:pPr>
              <w:jc w:val="both"/>
              <w:rPr>
                <w:rFonts w:asciiTheme="majorBidi" w:hAnsiTheme="majorBidi" w:cstheme="majorBidi"/>
                <w:sz w:val="24"/>
                <w:szCs w:val="24"/>
              </w:rPr>
            </w:pPr>
            <w:r w:rsidRPr="005815B0">
              <w:rPr>
                <w:rFonts w:asciiTheme="majorBidi" w:hAnsiTheme="majorBidi" w:cstheme="majorBidi"/>
                <w:sz w:val="24"/>
                <w:szCs w:val="24"/>
              </w:rPr>
              <w:t>185</w:t>
            </w:r>
          </w:p>
        </w:tc>
        <w:tc>
          <w:tcPr>
            <w:tcW w:w="3119" w:type="dxa"/>
            <w:tcBorders>
              <w:top w:val="single" w:sz="1" w:space="0" w:color="CCCCCC"/>
              <w:left w:val="single" w:sz="1" w:space="0" w:color="CCCCCC"/>
              <w:bottom w:val="single" w:sz="1" w:space="0" w:color="CCCCCC"/>
              <w:right w:val="single" w:sz="1" w:space="0" w:color="CCCCCC"/>
            </w:tcBorders>
          </w:tcPr>
          <w:p w14:paraId="23C5D8A9" w14:textId="77777777" w:rsidR="00FE1230" w:rsidRPr="005815B0" w:rsidRDefault="00FE1230" w:rsidP="006A771C">
            <w:pPr>
              <w:jc w:val="both"/>
              <w:rPr>
                <w:rFonts w:asciiTheme="majorBidi" w:hAnsiTheme="majorBidi" w:cstheme="majorBidi"/>
                <w:sz w:val="24"/>
                <w:szCs w:val="24"/>
              </w:rPr>
            </w:pPr>
            <w:r w:rsidRPr="005815B0">
              <w:rPr>
                <w:rFonts w:asciiTheme="majorBidi" w:hAnsiTheme="majorBidi" w:cstheme="majorBidi"/>
                <w:sz w:val="24"/>
                <w:szCs w:val="24"/>
              </w:rPr>
              <w:t>53.9%</w:t>
            </w:r>
          </w:p>
        </w:tc>
      </w:tr>
      <w:tr w:rsidR="00FE1230" w14:paraId="256E3349" w14:textId="77777777" w:rsidTr="00FE123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ADBD8"/>
          </w:tcPr>
          <w:p w14:paraId="6D4C1030" w14:textId="77777777" w:rsidR="00FE1230" w:rsidRPr="005815B0" w:rsidRDefault="00FE1230" w:rsidP="006A771C">
            <w:pPr>
              <w:jc w:val="both"/>
              <w:rPr>
                <w:rFonts w:asciiTheme="majorBidi" w:hAnsiTheme="majorBidi" w:cstheme="majorBidi"/>
                <w:sz w:val="24"/>
                <w:szCs w:val="24"/>
              </w:rPr>
            </w:pPr>
            <w:r w:rsidRPr="005815B0">
              <w:rPr>
                <w:rFonts w:asciiTheme="majorBidi" w:hAnsiTheme="majorBidi" w:cstheme="majorBidi"/>
                <w:color w:val="C0392B"/>
                <w:sz w:val="24"/>
                <w:szCs w:val="24"/>
              </w:rPr>
              <w:t>Netral</w:t>
            </w:r>
          </w:p>
        </w:tc>
        <w:tc>
          <w:tcPr>
            <w:tcW w:w="3119" w:type="dxa"/>
            <w:tcBorders>
              <w:top w:val="single" w:sz="1" w:space="0" w:color="CCCCCC"/>
              <w:left w:val="single" w:sz="1" w:space="0" w:color="CCCCCC"/>
              <w:bottom w:val="single" w:sz="1" w:space="0" w:color="CCCCCC"/>
              <w:right w:val="single" w:sz="1" w:space="0" w:color="CCCCCC"/>
            </w:tcBorders>
            <w:shd w:val="clear" w:color="auto" w:fill="FADBD8"/>
          </w:tcPr>
          <w:p w14:paraId="1A15F368" w14:textId="77777777" w:rsidR="00FE1230" w:rsidRPr="005815B0" w:rsidRDefault="00FE1230" w:rsidP="006A771C">
            <w:pPr>
              <w:jc w:val="both"/>
              <w:rPr>
                <w:rFonts w:asciiTheme="majorBidi" w:hAnsiTheme="majorBidi" w:cstheme="majorBidi"/>
                <w:sz w:val="24"/>
                <w:szCs w:val="24"/>
              </w:rPr>
            </w:pPr>
            <w:r w:rsidRPr="005815B0">
              <w:rPr>
                <w:rFonts w:asciiTheme="majorBidi" w:hAnsiTheme="majorBidi" w:cstheme="majorBidi"/>
                <w:color w:val="C0392B"/>
                <w:sz w:val="24"/>
                <w:szCs w:val="24"/>
              </w:rPr>
              <w:t>103</w:t>
            </w:r>
          </w:p>
        </w:tc>
        <w:tc>
          <w:tcPr>
            <w:tcW w:w="3119" w:type="dxa"/>
            <w:tcBorders>
              <w:top w:val="single" w:sz="1" w:space="0" w:color="CCCCCC"/>
              <w:left w:val="single" w:sz="1" w:space="0" w:color="CCCCCC"/>
              <w:bottom w:val="single" w:sz="1" w:space="0" w:color="CCCCCC"/>
              <w:right w:val="single" w:sz="1" w:space="0" w:color="CCCCCC"/>
            </w:tcBorders>
            <w:shd w:val="clear" w:color="auto" w:fill="FADBD8"/>
          </w:tcPr>
          <w:p w14:paraId="57279AE5" w14:textId="77777777" w:rsidR="00FE1230" w:rsidRPr="005815B0" w:rsidRDefault="00FE1230" w:rsidP="006A771C">
            <w:pPr>
              <w:jc w:val="both"/>
              <w:rPr>
                <w:rFonts w:asciiTheme="majorBidi" w:hAnsiTheme="majorBidi" w:cstheme="majorBidi"/>
                <w:sz w:val="24"/>
                <w:szCs w:val="24"/>
              </w:rPr>
            </w:pPr>
            <w:r w:rsidRPr="005815B0">
              <w:rPr>
                <w:rFonts w:asciiTheme="majorBidi" w:hAnsiTheme="majorBidi" w:cstheme="majorBidi"/>
                <w:color w:val="C0392B"/>
                <w:sz w:val="24"/>
                <w:szCs w:val="24"/>
              </w:rPr>
              <w:t>30.0%</w:t>
            </w:r>
          </w:p>
        </w:tc>
      </w:tr>
      <w:tr w:rsidR="00FE1230" w14:paraId="128216D3" w14:textId="77777777" w:rsidTr="00FE123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0FB2472C" w14:textId="77777777" w:rsidR="00FE1230" w:rsidRPr="005815B0" w:rsidRDefault="00FE1230" w:rsidP="006A771C">
            <w:pPr>
              <w:jc w:val="both"/>
              <w:rPr>
                <w:rFonts w:asciiTheme="majorBidi" w:hAnsiTheme="majorBidi" w:cstheme="majorBidi"/>
                <w:sz w:val="24"/>
                <w:szCs w:val="24"/>
              </w:rPr>
            </w:pPr>
            <w:r w:rsidRPr="005815B0">
              <w:rPr>
                <w:rFonts w:asciiTheme="majorBidi" w:hAnsiTheme="majorBidi" w:cstheme="majorBidi"/>
                <w:sz w:val="24"/>
                <w:szCs w:val="24"/>
              </w:rPr>
              <w:t>Positif</w:t>
            </w:r>
          </w:p>
        </w:tc>
        <w:tc>
          <w:tcPr>
            <w:tcW w:w="3119" w:type="dxa"/>
            <w:tcBorders>
              <w:top w:val="single" w:sz="1" w:space="0" w:color="CCCCCC"/>
              <w:left w:val="single" w:sz="1" w:space="0" w:color="CCCCCC"/>
              <w:bottom w:val="single" w:sz="1" w:space="0" w:color="CCCCCC"/>
              <w:right w:val="single" w:sz="1" w:space="0" w:color="CCCCCC"/>
            </w:tcBorders>
          </w:tcPr>
          <w:p w14:paraId="456119AF" w14:textId="77777777" w:rsidR="00FE1230" w:rsidRPr="005815B0" w:rsidRDefault="00FE1230" w:rsidP="006A771C">
            <w:pPr>
              <w:jc w:val="both"/>
              <w:rPr>
                <w:rFonts w:asciiTheme="majorBidi" w:hAnsiTheme="majorBidi" w:cstheme="majorBidi"/>
                <w:sz w:val="24"/>
                <w:szCs w:val="24"/>
              </w:rPr>
            </w:pPr>
            <w:r w:rsidRPr="005815B0">
              <w:rPr>
                <w:rFonts w:asciiTheme="majorBidi" w:hAnsiTheme="majorBidi" w:cstheme="majorBidi"/>
                <w:sz w:val="24"/>
                <w:szCs w:val="24"/>
              </w:rPr>
              <w:t>55</w:t>
            </w:r>
          </w:p>
        </w:tc>
        <w:tc>
          <w:tcPr>
            <w:tcW w:w="3119" w:type="dxa"/>
            <w:tcBorders>
              <w:top w:val="single" w:sz="1" w:space="0" w:color="CCCCCC"/>
              <w:left w:val="single" w:sz="1" w:space="0" w:color="CCCCCC"/>
              <w:bottom w:val="single" w:sz="1" w:space="0" w:color="CCCCCC"/>
              <w:right w:val="single" w:sz="1" w:space="0" w:color="CCCCCC"/>
            </w:tcBorders>
          </w:tcPr>
          <w:p w14:paraId="392318FB" w14:textId="77777777" w:rsidR="00FE1230" w:rsidRPr="005815B0" w:rsidRDefault="00FE1230" w:rsidP="006A771C">
            <w:pPr>
              <w:jc w:val="both"/>
              <w:rPr>
                <w:rFonts w:asciiTheme="majorBidi" w:hAnsiTheme="majorBidi" w:cstheme="majorBidi"/>
                <w:sz w:val="24"/>
                <w:szCs w:val="24"/>
              </w:rPr>
            </w:pPr>
            <w:r w:rsidRPr="005815B0">
              <w:rPr>
                <w:rFonts w:asciiTheme="majorBidi" w:hAnsiTheme="majorBidi" w:cstheme="majorBidi"/>
                <w:sz w:val="24"/>
                <w:szCs w:val="24"/>
              </w:rPr>
              <w:t>16.0%</w:t>
            </w:r>
          </w:p>
        </w:tc>
      </w:tr>
      <w:tr w:rsidR="00FE1230" w14:paraId="34586069" w14:textId="77777777" w:rsidTr="00FE1230">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CF0F1"/>
          </w:tcPr>
          <w:p w14:paraId="23B254A0" w14:textId="77777777" w:rsidR="00FE1230" w:rsidRPr="005815B0" w:rsidRDefault="00FE1230" w:rsidP="006A771C">
            <w:pPr>
              <w:jc w:val="both"/>
              <w:rPr>
                <w:rFonts w:asciiTheme="majorBidi" w:hAnsiTheme="majorBidi" w:cstheme="majorBidi"/>
                <w:sz w:val="24"/>
                <w:szCs w:val="24"/>
              </w:rPr>
            </w:pPr>
            <w:r w:rsidRPr="005815B0">
              <w:rPr>
                <w:rFonts w:asciiTheme="majorBidi" w:hAnsiTheme="majorBidi" w:cstheme="majorBidi"/>
                <w:b/>
                <w:bCs/>
                <w:sz w:val="24"/>
                <w:szCs w:val="24"/>
              </w:rPr>
              <w:t>Total</w:t>
            </w:r>
          </w:p>
        </w:tc>
        <w:tc>
          <w:tcPr>
            <w:tcW w:w="3119" w:type="dxa"/>
            <w:tcBorders>
              <w:top w:val="single" w:sz="1" w:space="0" w:color="CCCCCC"/>
              <w:left w:val="single" w:sz="1" w:space="0" w:color="CCCCCC"/>
              <w:bottom w:val="single" w:sz="1" w:space="0" w:color="CCCCCC"/>
              <w:right w:val="single" w:sz="1" w:space="0" w:color="CCCCCC"/>
            </w:tcBorders>
            <w:shd w:val="clear" w:color="auto" w:fill="ECF0F1"/>
          </w:tcPr>
          <w:p w14:paraId="0B654BE7" w14:textId="77777777" w:rsidR="00FE1230" w:rsidRPr="005815B0" w:rsidRDefault="00FE1230" w:rsidP="006A771C">
            <w:pPr>
              <w:jc w:val="both"/>
              <w:rPr>
                <w:rFonts w:asciiTheme="majorBidi" w:hAnsiTheme="majorBidi" w:cstheme="majorBidi"/>
                <w:sz w:val="24"/>
                <w:szCs w:val="24"/>
              </w:rPr>
            </w:pPr>
            <w:r w:rsidRPr="005815B0">
              <w:rPr>
                <w:rFonts w:asciiTheme="majorBidi" w:hAnsiTheme="majorBidi" w:cstheme="majorBidi"/>
                <w:b/>
                <w:bCs/>
                <w:sz w:val="24"/>
                <w:szCs w:val="24"/>
              </w:rPr>
              <w:t>343</w:t>
            </w:r>
          </w:p>
        </w:tc>
        <w:tc>
          <w:tcPr>
            <w:tcW w:w="3119" w:type="dxa"/>
            <w:tcBorders>
              <w:top w:val="single" w:sz="1" w:space="0" w:color="CCCCCC"/>
              <w:left w:val="single" w:sz="1" w:space="0" w:color="CCCCCC"/>
              <w:bottom w:val="single" w:sz="1" w:space="0" w:color="CCCCCC"/>
              <w:right w:val="single" w:sz="1" w:space="0" w:color="CCCCCC"/>
            </w:tcBorders>
            <w:shd w:val="clear" w:color="auto" w:fill="ECF0F1"/>
          </w:tcPr>
          <w:p w14:paraId="481DA539" w14:textId="77777777" w:rsidR="00FE1230" w:rsidRPr="005815B0" w:rsidRDefault="00FE1230" w:rsidP="006A771C">
            <w:pPr>
              <w:jc w:val="both"/>
              <w:rPr>
                <w:rFonts w:asciiTheme="majorBidi" w:hAnsiTheme="majorBidi" w:cstheme="majorBidi"/>
                <w:sz w:val="24"/>
                <w:szCs w:val="24"/>
              </w:rPr>
            </w:pPr>
            <w:r w:rsidRPr="005815B0">
              <w:rPr>
                <w:rFonts w:asciiTheme="majorBidi" w:hAnsiTheme="majorBidi" w:cstheme="majorBidi"/>
                <w:b/>
                <w:bCs/>
                <w:sz w:val="24"/>
                <w:szCs w:val="24"/>
              </w:rPr>
              <w:t>100%</w:t>
            </w:r>
          </w:p>
        </w:tc>
      </w:tr>
    </w:tbl>
    <w:p w14:paraId="48B4C4C5" w14:textId="364238BC"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Catatan:</w:t>
      </w:r>
      <w:r w:rsidR="005815B0" w:rsidRPr="005815B0">
        <w:rPr>
          <w:rFonts w:asciiTheme="majorBidi" w:hAnsiTheme="majorBidi" w:cstheme="majorBidi"/>
          <w:sz w:val="24"/>
          <w:szCs w:val="24"/>
        </w:rPr>
        <w:t xml:space="preserve"> Baris merah menunjukkan label Netral yang kemudian dihapus dari dataset final.</w:t>
      </w:r>
    </w:p>
    <w:p w14:paraId="7A242B70" w14:textId="77777777" w:rsidR="006A771C" w:rsidRDefault="006A771C" w:rsidP="006A771C">
      <w:pPr>
        <w:pStyle w:val="Heading1"/>
        <w:jc w:val="both"/>
        <w:rPr>
          <w:rFonts w:asciiTheme="majorBidi" w:hAnsiTheme="majorBidi"/>
          <w:color w:val="auto"/>
          <w:sz w:val="24"/>
          <w:szCs w:val="24"/>
        </w:rPr>
      </w:pPr>
    </w:p>
    <w:p w14:paraId="19833407" w14:textId="5DFE26D2" w:rsidR="00F97B71" w:rsidRPr="00F97B71" w:rsidRDefault="00F97B71" w:rsidP="006A771C">
      <w:pPr>
        <w:pStyle w:val="Heading1"/>
        <w:jc w:val="both"/>
        <w:rPr>
          <w:rFonts w:asciiTheme="majorBidi" w:hAnsiTheme="majorBidi"/>
          <w:color w:val="auto"/>
          <w:sz w:val="24"/>
          <w:szCs w:val="24"/>
        </w:rPr>
      </w:pPr>
      <w:r w:rsidRPr="00F97B71">
        <w:rPr>
          <w:rFonts w:asciiTheme="majorBidi" w:hAnsiTheme="majorBidi"/>
          <w:color w:val="auto"/>
          <w:sz w:val="24"/>
          <w:szCs w:val="24"/>
        </w:rPr>
        <w:t>3. PREPROCESSING DAN TOKENISASI</w:t>
      </w:r>
    </w:p>
    <w:p w14:paraId="596FC1D7" w14:textId="77777777" w:rsidR="00F97B71" w:rsidRPr="00F97B71" w:rsidRDefault="00F97B71" w:rsidP="006A771C">
      <w:pPr>
        <w:pStyle w:val="Heading2"/>
        <w:ind w:left="360"/>
        <w:jc w:val="both"/>
        <w:rPr>
          <w:rFonts w:asciiTheme="majorBidi" w:hAnsiTheme="majorBidi"/>
          <w:color w:val="auto"/>
          <w:sz w:val="24"/>
          <w:szCs w:val="24"/>
        </w:rPr>
      </w:pPr>
      <w:r w:rsidRPr="00F97B71">
        <w:rPr>
          <w:rFonts w:asciiTheme="majorBidi" w:hAnsiTheme="majorBidi"/>
          <w:color w:val="auto"/>
          <w:sz w:val="24"/>
          <w:szCs w:val="24"/>
        </w:rPr>
        <w:t>3.1 Tahapan Preprocessing</w:t>
      </w:r>
    </w:p>
    <w:p w14:paraId="2F6C3205" w14:textId="77777777" w:rsidR="00F97B71" w:rsidRPr="00F97B71" w:rsidRDefault="00F97B71" w:rsidP="006A771C">
      <w:pPr>
        <w:spacing w:after="80"/>
        <w:ind w:left="360" w:firstLine="360"/>
        <w:jc w:val="both"/>
        <w:rPr>
          <w:rFonts w:asciiTheme="majorBidi" w:hAnsiTheme="majorBidi" w:cstheme="majorBidi"/>
          <w:sz w:val="24"/>
          <w:szCs w:val="24"/>
        </w:rPr>
      </w:pPr>
      <w:r w:rsidRPr="00F97B71">
        <w:rPr>
          <w:rFonts w:asciiTheme="majorBidi" w:hAnsiTheme="majorBidi" w:cstheme="majorBidi"/>
          <w:sz w:val="24"/>
          <w:szCs w:val="24"/>
        </w:rPr>
        <w:t>Preprocessing dilakukan untuk membersihkan teks tweet agar siap digunakan untuk training model. Tahapan yang dilakukan:</w:t>
      </w:r>
    </w:p>
    <w:p w14:paraId="64C7A648" w14:textId="77777777" w:rsidR="00F97B71" w:rsidRPr="00F97B71" w:rsidRDefault="00F97B71" w:rsidP="006A771C">
      <w:pPr>
        <w:pStyle w:val="ListParagraph"/>
        <w:numPr>
          <w:ilvl w:val="0"/>
          <w:numId w:val="1"/>
        </w:numPr>
        <w:spacing w:after="0" w:line="240" w:lineRule="auto"/>
        <w:ind w:left="360" w:firstLine="0"/>
        <w:contextualSpacing w:val="0"/>
        <w:jc w:val="both"/>
        <w:rPr>
          <w:rFonts w:asciiTheme="majorBidi" w:hAnsiTheme="majorBidi" w:cstheme="majorBidi"/>
          <w:sz w:val="24"/>
          <w:szCs w:val="24"/>
        </w:rPr>
      </w:pPr>
      <w:r w:rsidRPr="00F97B71">
        <w:rPr>
          <w:rFonts w:asciiTheme="majorBidi" w:hAnsiTheme="majorBidi" w:cstheme="majorBidi"/>
          <w:sz w:val="24"/>
          <w:szCs w:val="24"/>
        </w:rPr>
        <w:t>Case Folding: Mengubah semua teks menjadi huruf kecil (lowercase)</w:t>
      </w:r>
    </w:p>
    <w:p w14:paraId="5A430866" w14:textId="77777777" w:rsidR="00F97B71" w:rsidRPr="00F97B71" w:rsidRDefault="00F97B71" w:rsidP="006A771C">
      <w:pPr>
        <w:pStyle w:val="ListParagraph"/>
        <w:numPr>
          <w:ilvl w:val="0"/>
          <w:numId w:val="1"/>
        </w:numPr>
        <w:spacing w:after="0" w:line="240" w:lineRule="auto"/>
        <w:ind w:left="360" w:firstLine="0"/>
        <w:contextualSpacing w:val="0"/>
        <w:jc w:val="both"/>
        <w:rPr>
          <w:rFonts w:asciiTheme="majorBidi" w:hAnsiTheme="majorBidi" w:cstheme="majorBidi"/>
          <w:sz w:val="24"/>
          <w:szCs w:val="24"/>
        </w:rPr>
      </w:pPr>
      <w:r w:rsidRPr="00F97B71">
        <w:rPr>
          <w:rFonts w:asciiTheme="majorBidi" w:hAnsiTheme="majorBidi" w:cstheme="majorBidi"/>
          <w:sz w:val="24"/>
          <w:szCs w:val="24"/>
        </w:rPr>
        <w:t>Pembersihan URL: Menghapus semua URL (http://, https://)</w:t>
      </w:r>
    </w:p>
    <w:p w14:paraId="58A60EA4" w14:textId="77777777" w:rsidR="00F97B71" w:rsidRPr="00F97B71" w:rsidRDefault="00F97B71" w:rsidP="006A771C">
      <w:pPr>
        <w:pStyle w:val="ListParagraph"/>
        <w:numPr>
          <w:ilvl w:val="0"/>
          <w:numId w:val="1"/>
        </w:numPr>
        <w:spacing w:after="0" w:line="240" w:lineRule="auto"/>
        <w:ind w:left="360" w:firstLine="0"/>
        <w:contextualSpacing w:val="0"/>
        <w:jc w:val="both"/>
        <w:rPr>
          <w:rFonts w:asciiTheme="majorBidi" w:hAnsiTheme="majorBidi" w:cstheme="majorBidi"/>
          <w:sz w:val="24"/>
          <w:szCs w:val="24"/>
        </w:rPr>
      </w:pPr>
      <w:r w:rsidRPr="00F97B71">
        <w:rPr>
          <w:rFonts w:asciiTheme="majorBidi" w:hAnsiTheme="majorBidi" w:cstheme="majorBidi"/>
          <w:sz w:val="24"/>
          <w:szCs w:val="24"/>
        </w:rPr>
        <w:t>Pembersihan Mention: Menghapus semua mention (@username)</w:t>
      </w:r>
    </w:p>
    <w:p w14:paraId="758C7E65" w14:textId="77777777" w:rsidR="00F97B71" w:rsidRPr="00F97B71" w:rsidRDefault="00F97B71" w:rsidP="006A771C">
      <w:pPr>
        <w:pStyle w:val="ListParagraph"/>
        <w:numPr>
          <w:ilvl w:val="0"/>
          <w:numId w:val="1"/>
        </w:numPr>
        <w:spacing w:after="0" w:line="240" w:lineRule="auto"/>
        <w:ind w:left="360" w:firstLine="0"/>
        <w:contextualSpacing w:val="0"/>
        <w:jc w:val="both"/>
        <w:rPr>
          <w:rFonts w:asciiTheme="majorBidi" w:hAnsiTheme="majorBidi" w:cstheme="majorBidi"/>
          <w:sz w:val="24"/>
          <w:szCs w:val="24"/>
        </w:rPr>
      </w:pPr>
      <w:r w:rsidRPr="00F97B71">
        <w:rPr>
          <w:rFonts w:asciiTheme="majorBidi" w:hAnsiTheme="majorBidi" w:cstheme="majorBidi"/>
          <w:sz w:val="24"/>
          <w:szCs w:val="24"/>
        </w:rPr>
        <w:t>Pembersihan Hashtag: Menghapus simbol hashtag (#)</w:t>
      </w:r>
    </w:p>
    <w:p w14:paraId="29D9DA36" w14:textId="77777777" w:rsidR="00F97B71" w:rsidRPr="00F97B71" w:rsidRDefault="00F97B71" w:rsidP="006A771C">
      <w:pPr>
        <w:pStyle w:val="ListParagraph"/>
        <w:numPr>
          <w:ilvl w:val="0"/>
          <w:numId w:val="1"/>
        </w:numPr>
        <w:spacing w:after="0" w:line="240" w:lineRule="auto"/>
        <w:ind w:left="360" w:firstLine="0"/>
        <w:contextualSpacing w:val="0"/>
        <w:jc w:val="both"/>
        <w:rPr>
          <w:rFonts w:asciiTheme="majorBidi" w:hAnsiTheme="majorBidi" w:cstheme="majorBidi"/>
          <w:sz w:val="24"/>
          <w:szCs w:val="24"/>
        </w:rPr>
      </w:pPr>
      <w:r w:rsidRPr="00F97B71">
        <w:rPr>
          <w:rFonts w:asciiTheme="majorBidi" w:hAnsiTheme="majorBidi" w:cstheme="majorBidi"/>
          <w:sz w:val="24"/>
          <w:szCs w:val="24"/>
        </w:rPr>
        <w:t>Pembersihan Karakter Non-Alfabet: Menghapus angka, simbol, dan karakter khusus</w:t>
      </w:r>
    </w:p>
    <w:p w14:paraId="2595044A" w14:textId="77777777" w:rsidR="00F97B71" w:rsidRPr="00F97B71" w:rsidRDefault="00F97B71" w:rsidP="006A771C">
      <w:pPr>
        <w:pStyle w:val="ListParagraph"/>
        <w:numPr>
          <w:ilvl w:val="0"/>
          <w:numId w:val="1"/>
        </w:numPr>
        <w:spacing w:after="0" w:line="240" w:lineRule="auto"/>
        <w:ind w:left="360" w:firstLine="0"/>
        <w:contextualSpacing w:val="0"/>
        <w:jc w:val="both"/>
        <w:rPr>
          <w:rFonts w:asciiTheme="majorBidi" w:hAnsiTheme="majorBidi" w:cstheme="majorBidi"/>
          <w:sz w:val="24"/>
          <w:szCs w:val="24"/>
        </w:rPr>
      </w:pPr>
      <w:r w:rsidRPr="00F97B71">
        <w:rPr>
          <w:rFonts w:asciiTheme="majorBidi" w:hAnsiTheme="majorBidi" w:cstheme="majorBidi"/>
          <w:sz w:val="24"/>
          <w:szCs w:val="24"/>
        </w:rPr>
        <w:t>Normalisasi Spasi: Menghapus spasi berlebih dan whitespace</w:t>
      </w:r>
    </w:p>
    <w:p w14:paraId="60D246F9" w14:textId="77777777" w:rsidR="00F97B71" w:rsidRPr="00F97B71" w:rsidRDefault="00F97B71" w:rsidP="006A771C">
      <w:pPr>
        <w:pStyle w:val="ListParagraph"/>
        <w:numPr>
          <w:ilvl w:val="0"/>
          <w:numId w:val="1"/>
        </w:numPr>
        <w:spacing w:line="240" w:lineRule="auto"/>
        <w:ind w:left="360" w:firstLine="0"/>
        <w:contextualSpacing w:val="0"/>
        <w:jc w:val="both"/>
        <w:rPr>
          <w:rFonts w:asciiTheme="majorBidi" w:hAnsiTheme="majorBidi" w:cstheme="majorBidi"/>
          <w:sz w:val="24"/>
          <w:szCs w:val="24"/>
        </w:rPr>
      </w:pPr>
      <w:r w:rsidRPr="00F97B71">
        <w:rPr>
          <w:rFonts w:asciiTheme="majorBidi" w:hAnsiTheme="majorBidi" w:cstheme="majorBidi"/>
          <w:sz w:val="24"/>
          <w:szCs w:val="24"/>
        </w:rPr>
        <w:t>Filter Panjang Teks: Menghapus tweet dengan kurang dari 5 kata (biasanya spam atau tidak informatif)</w:t>
      </w:r>
    </w:p>
    <w:p w14:paraId="7DF9B238" w14:textId="77777777" w:rsidR="00F97B71" w:rsidRPr="00F97B71" w:rsidRDefault="00F97B71" w:rsidP="006A771C">
      <w:pPr>
        <w:pStyle w:val="Heading2"/>
        <w:ind w:left="360"/>
        <w:jc w:val="both"/>
        <w:rPr>
          <w:rFonts w:asciiTheme="majorBidi" w:hAnsiTheme="majorBidi"/>
          <w:color w:val="auto"/>
          <w:sz w:val="24"/>
          <w:szCs w:val="24"/>
        </w:rPr>
      </w:pPr>
      <w:r w:rsidRPr="00F97B71">
        <w:rPr>
          <w:rFonts w:asciiTheme="majorBidi" w:hAnsiTheme="majorBidi"/>
          <w:color w:val="auto"/>
          <w:sz w:val="24"/>
          <w:szCs w:val="24"/>
        </w:rPr>
        <w:t>3.2 Fungsi Preprocessing</w:t>
      </w:r>
    </w:p>
    <w:p w14:paraId="6F370088" w14:textId="77777777" w:rsidR="00F97B71" w:rsidRPr="00F97B71" w:rsidRDefault="00F97B71" w:rsidP="006A771C">
      <w:pPr>
        <w:spacing w:after="80"/>
        <w:ind w:left="360" w:firstLine="360"/>
        <w:jc w:val="both"/>
        <w:rPr>
          <w:rFonts w:asciiTheme="majorBidi" w:hAnsiTheme="majorBidi" w:cstheme="majorBidi"/>
          <w:sz w:val="24"/>
          <w:szCs w:val="24"/>
        </w:rPr>
      </w:pPr>
      <w:r w:rsidRPr="00F97B71">
        <w:rPr>
          <w:rFonts w:asciiTheme="majorBidi" w:hAnsiTheme="majorBidi" w:cstheme="majorBidi"/>
          <w:sz w:val="24"/>
          <w:szCs w:val="24"/>
        </w:rPr>
        <w:t>Implementasi fungsi preprocessing menggunakan regular expression (regex):</w:t>
      </w:r>
    </w:p>
    <w:p w14:paraId="6E8B328C" w14:textId="77777777" w:rsidR="006A771C" w:rsidRPr="006A771C" w:rsidRDefault="006A771C" w:rsidP="006A771C">
      <w:pPr>
        <w:shd w:val="clear" w:color="auto" w:fill="282A2C"/>
        <w:spacing w:after="0" w:line="285" w:lineRule="atLeast"/>
        <w:rPr>
          <w:rFonts w:ascii="Courier New" w:eastAsia="Times New Roman" w:hAnsi="Courier New" w:cs="Courier New"/>
          <w:color w:val="D4D4D4"/>
          <w:kern w:val="0"/>
          <w:sz w:val="21"/>
          <w:szCs w:val="21"/>
          <w14:ligatures w14:val="none"/>
        </w:rPr>
      </w:pPr>
      <w:r w:rsidRPr="006A771C">
        <w:rPr>
          <w:rFonts w:ascii="Courier New" w:eastAsia="Times New Roman" w:hAnsi="Courier New" w:cs="Courier New"/>
          <w:color w:val="69A5D7"/>
          <w:kern w:val="0"/>
          <w:sz w:val="21"/>
          <w:szCs w:val="21"/>
          <w14:ligatures w14:val="none"/>
        </w:rPr>
        <w:t>def</w:t>
      </w:r>
      <w:r w:rsidRPr="006A771C">
        <w:rPr>
          <w:rFonts w:ascii="Courier New" w:eastAsia="Times New Roman" w:hAnsi="Courier New" w:cs="Courier New"/>
          <w:color w:val="D4D4D4"/>
          <w:kern w:val="0"/>
          <w:sz w:val="21"/>
          <w:szCs w:val="21"/>
          <w14:ligatures w14:val="none"/>
        </w:rPr>
        <w:t xml:space="preserve"> </w:t>
      </w:r>
      <w:r w:rsidRPr="006A771C">
        <w:rPr>
          <w:rFonts w:ascii="Courier New" w:eastAsia="Times New Roman" w:hAnsi="Courier New" w:cs="Courier New"/>
          <w:color w:val="DCDCAA"/>
          <w:kern w:val="0"/>
          <w:sz w:val="21"/>
          <w:szCs w:val="21"/>
          <w14:ligatures w14:val="none"/>
        </w:rPr>
        <w:t>clean_text</w:t>
      </w:r>
      <w:r w:rsidRPr="006A771C">
        <w:rPr>
          <w:rFonts w:ascii="Courier New" w:eastAsia="Times New Roman" w:hAnsi="Courier New" w:cs="Courier New"/>
          <w:color w:val="D4D4D4"/>
          <w:kern w:val="0"/>
          <w:sz w:val="21"/>
          <w:szCs w:val="21"/>
          <w14:ligatures w14:val="none"/>
        </w:rPr>
        <w:t>(</w:t>
      </w:r>
      <w:r w:rsidRPr="006A771C">
        <w:rPr>
          <w:rFonts w:ascii="Courier New" w:eastAsia="Times New Roman" w:hAnsi="Courier New" w:cs="Courier New"/>
          <w:color w:val="9CDCFE"/>
          <w:kern w:val="0"/>
          <w:sz w:val="21"/>
          <w:szCs w:val="21"/>
          <w14:ligatures w14:val="none"/>
        </w:rPr>
        <w:t>text</w:t>
      </w:r>
      <w:r w:rsidRPr="006A771C">
        <w:rPr>
          <w:rFonts w:ascii="Courier New" w:eastAsia="Times New Roman" w:hAnsi="Courier New" w:cs="Courier New"/>
          <w:color w:val="D4D4D4"/>
          <w:kern w:val="0"/>
          <w:sz w:val="21"/>
          <w:szCs w:val="21"/>
          <w14:ligatures w14:val="none"/>
        </w:rPr>
        <w:t>)</w:t>
      </w:r>
      <w:r w:rsidRPr="006A771C">
        <w:rPr>
          <w:rFonts w:ascii="Courier New" w:eastAsia="Times New Roman" w:hAnsi="Courier New" w:cs="Courier New"/>
          <w:color w:val="DCDCDC"/>
          <w:kern w:val="0"/>
          <w:sz w:val="21"/>
          <w:szCs w:val="21"/>
          <w14:ligatures w14:val="none"/>
        </w:rPr>
        <w:t>:</w:t>
      </w:r>
    </w:p>
    <w:p w14:paraId="6D1F0B95" w14:textId="77777777" w:rsidR="006A771C" w:rsidRPr="006A771C" w:rsidRDefault="006A771C" w:rsidP="006A771C">
      <w:pPr>
        <w:shd w:val="clear" w:color="auto" w:fill="282A2C"/>
        <w:spacing w:after="0" w:line="285" w:lineRule="atLeast"/>
        <w:rPr>
          <w:rFonts w:ascii="Courier New" w:eastAsia="Times New Roman" w:hAnsi="Courier New" w:cs="Courier New"/>
          <w:color w:val="D4D4D4"/>
          <w:kern w:val="0"/>
          <w:sz w:val="21"/>
          <w:szCs w:val="21"/>
          <w14:ligatures w14:val="none"/>
        </w:rPr>
      </w:pPr>
      <w:r w:rsidRPr="006A771C">
        <w:rPr>
          <w:rFonts w:ascii="Courier New" w:eastAsia="Times New Roman" w:hAnsi="Courier New" w:cs="Courier New"/>
          <w:color w:val="D4D4D4"/>
          <w:kern w:val="0"/>
          <w:sz w:val="21"/>
          <w:szCs w:val="21"/>
          <w14:ligatures w14:val="none"/>
        </w:rPr>
        <w:t xml:space="preserve">    text = </w:t>
      </w:r>
      <w:r w:rsidRPr="006A771C">
        <w:rPr>
          <w:rFonts w:ascii="Courier New" w:eastAsia="Times New Roman" w:hAnsi="Courier New" w:cs="Courier New"/>
          <w:color w:val="4EC9B0"/>
          <w:kern w:val="0"/>
          <w:sz w:val="21"/>
          <w:szCs w:val="21"/>
          <w14:ligatures w14:val="none"/>
        </w:rPr>
        <w:t>str</w:t>
      </w:r>
      <w:r w:rsidRPr="006A771C">
        <w:rPr>
          <w:rFonts w:ascii="Courier New" w:eastAsia="Times New Roman" w:hAnsi="Courier New" w:cs="Courier New"/>
          <w:color w:val="DCDCDC"/>
          <w:kern w:val="0"/>
          <w:sz w:val="21"/>
          <w:szCs w:val="21"/>
          <w14:ligatures w14:val="none"/>
        </w:rPr>
        <w:t>(</w:t>
      </w:r>
      <w:r w:rsidRPr="006A771C">
        <w:rPr>
          <w:rFonts w:ascii="Courier New" w:eastAsia="Times New Roman" w:hAnsi="Courier New" w:cs="Courier New"/>
          <w:color w:val="D4D4D4"/>
          <w:kern w:val="0"/>
          <w:sz w:val="21"/>
          <w:szCs w:val="21"/>
          <w14:ligatures w14:val="none"/>
        </w:rPr>
        <w:t>text</w:t>
      </w:r>
      <w:r w:rsidRPr="006A771C">
        <w:rPr>
          <w:rFonts w:ascii="Courier New" w:eastAsia="Times New Roman" w:hAnsi="Courier New" w:cs="Courier New"/>
          <w:color w:val="DCDCDC"/>
          <w:kern w:val="0"/>
          <w:sz w:val="21"/>
          <w:szCs w:val="21"/>
          <w14:ligatures w14:val="none"/>
        </w:rPr>
        <w:t>)</w:t>
      </w:r>
      <w:r w:rsidRPr="006A771C">
        <w:rPr>
          <w:rFonts w:ascii="Courier New" w:eastAsia="Times New Roman" w:hAnsi="Courier New" w:cs="Courier New"/>
          <w:color w:val="D4D4D4"/>
          <w:kern w:val="0"/>
          <w:sz w:val="21"/>
          <w:szCs w:val="21"/>
          <w14:ligatures w14:val="none"/>
        </w:rPr>
        <w:t>.lower</w:t>
      </w:r>
      <w:r w:rsidRPr="006A771C">
        <w:rPr>
          <w:rFonts w:ascii="Courier New" w:eastAsia="Times New Roman" w:hAnsi="Courier New" w:cs="Courier New"/>
          <w:color w:val="DCDCDC"/>
          <w:kern w:val="0"/>
          <w:sz w:val="21"/>
          <w:szCs w:val="21"/>
          <w14:ligatures w14:val="none"/>
        </w:rPr>
        <w:t>()</w:t>
      </w:r>
    </w:p>
    <w:p w14:paraId="5B0C5487" w14:textId="77777777" w:rsidR="006A771C" w:rsidRPr="006A771C" w:rsidRDefault="006A771C" w:rsidP="006A771C">
      <w:pPr>
        <w:shd w:val="clear" w:color="auto" w:fill="282A2C"/>
        <w:spacing w:after="0" w:line="285" w:lineRule="atLeast"/>
        <w:rPr>
          <w:rFonts w:ascii="Courier New" w:eastAsia="Times New Roman" w:hAnsi="Courier New" w:cs="Courier New"/>
          <w:color w:val="D4D4D4"/>
          <w:kern w:val="0"/>
          <w:sz w:val="21"/>
          <w:szCs w:val="21"/>
          <w14:ligatures w14:val="none"/>
        </w:rPr>
      </w:pPr>
      <w:r w:rsidRPr="006A771C">
        <w:rPr>
          <w:rFonts w:ascii="Courier New" w:eastAsia="Times New Roman" w:hAnsi="Courier New" w:cs="Courier New"/>
          <w:color w:val="D4D4D4"/>
          <w:kern w:val="0"/>
          <w:sz w:val="21"/>
          <w:szCs w:val="21"/>
          <w14:ligatures w14:val="none"/>
        </w:rPr>
        <w:t>    text = re.sub</w:t>
      </w:r>
      <w:r w:rsidRPr="006A771C">
        <w:rPr>
          <w:rFonts w:ascii="Courier New" w:eastAsia="Times New Roman" w:hAnsi="Courier New" w:cs="Courier New"/>
          <w:color w:val="DCDCDC"/>
          <w:kern w:val="0"/>
          <w:sz w:val="21"/>
          <w:szCs w:val="21"/>
          <w14:ligatures w14:val="none"/>
        </w:rPr>
        <w:t>(</w:t>
      </w:r>
      <w:r w:rsidRPr="006A771C">
        <w:rPr>
          <w:rFonts w:ascii="Courier New" w:eastAsia="Times New Roman" w:hAnsi="Courier New" w:cs="Courier New"/>
          <w:color w:val="D4D4D4"/>
          <w:kern w:val="0"/>
          <w:sz w:val="21"/>
          <w:szCs w:val="21"/>
          <w14:ligatures w14:val="none"/>
        </w:rPr>
        <w:t>r</w:t>
      </w:r>
      <w:r w:rsidRPr="006A771C">
        <w:rPr>
          <w:rFonts w:ascii="Courier New" w:eastAsia="Times New Roman" w:hAnsi="Courier New" w:cs="Courier New"/>
          <w:color w:val="CE9178"/>
          <w:kern w:val="0"/>
          <w:sz w:val="21"/>
          <w:szCs w:val="21"/>
          <w14:ligatures w14:val="none"/>
        </w:rPr>
        <w:t>'http\S+|@\w+|#\w+'</w:t>
      </w:r>
      <w:r w:rsidRPr="006A771C">
        <w:rPr>
          <w:rFonts w:ascii="Courier New" w:eastAsia="Times New Roman" w:hAnsi="Courier New" w:cs="Courier New"/>
          <w:color w:val="DCDCDC"/>
          <w:kern w:val="0"/>
          <w:sz w:val="21"/>
          <w:szCs w:val="21"/>
          <w14:ligatures w14:val="none"/>
        </w:rPr>
        <w:t>,</w:t>
      </w:r>
      <w:r w:rsidRPr="006A771C">
        <w:rPr>
          <w:rFonts w:ascii="Courier New" w:eastAsia="Times New Roman" w:hAnsi="Courier New" w:cs="Courier New"/>
          <w:color w:val="D4D4D4"/>
          <w:kern w:val="0"/>
          <w:sz w:val="21"/>
          <w:szCs w:val="21"/>
          <w14:ligatures w14:val="none"/>
        </w:rPr>
        <w:t xml:space="preserve"> </w:t>
      </w:r>
      <w:r w:rsidRPr="006A771C">
        <w:rPr>
          <w:rFonts w:ascii="Courier New" w:eastAsia="Times New Roman" w:hAnsi="Courier New" w:cs="Courier New"/>
          <w:color w:val="CE9178"/>
          <w:kern w:val="0"/>
          <w:sz w:val="21"/>
          <w:szCs w:val="21"/>
          <w14:ligatures w14:val="none"/>
        </w:rPr>
        <w:t>''</w:t>
      </w:r>
      <w:r w:rsidRPr="006A771C">
        <w:rPr>
          <w:rFonts w:ascii="Courier New" w:eastAsia="Times New Roman" w:hAnsi="Courier New" w:cs="Courier New"/>
          <w:color w:val="DCDCDC"/>
          <w:kern w:val="0"/>
          <w:sz w:val="21"/>
          <w:szCs w:val="21"/>
          <w14:ligatures w14:val="none"/>
        </w:rPr>
        <w:t>,</w:t>
      </w:r>
      <w:r w:rsidRPr="006A771C">
        <w:rPr>
          <w:rFonts w:ascii="Courier New" w:eastAsia="Times New Roman" w:hAnsi="Courier New" w:cs="Courier New"/>
          <w:color w:val="D4D4D4"/>
          <w:kern w:val="0"/>
          <w:sz w:val="21"/>
          <w:szCs w:val="21"/>
          <w14:ligatures w14:val="none"/>
        </w:rPr>
        <w:t xml:space="preserve"> text</w:t>
      </w:r>
      <w:r w:rsidRPr="006A771C">
        <w:rPr>
          <w:rFonts w:ascii="Courier New" w:eastAsia="Times New Roman" w:hAnsi="Courier New" w:cs="Courier New"/>
          <w:color w:val="DCDCDC"/>
          <w:kern w:val="0"/>
          <w:sz w:val="21"/>
          <w:szCs w:val="21"/>
          <w14:ligatures w14:val="none"/>
        </w:rPr>
        <w:t>)</w:t>
      </w:r>
      <w:r w:rsidRPr="006A771C">
        <w:rPr>
          <w:rFonts w:ascii="Courier New" w:eastAsia="Times New Roman" w:hAnsi="Courier New" w:cs="Courier New"/>
          <w:color w:val="D4D4D4"/>
          <w:kern w:val="0"/>
          <w:sz w:val="21"/>
          <w:szCs w:val="21"/>
          <w14:ligatures w14:val="none"/>
        </w:rPr>
        <w:t xml:space="preserve">  </w:t>
      </w:r>
    </w:p>
    <w:p w14:paraId="0313B38F" w14:textId="77777777" w:rsidR="006A771C" w:rsidRPr="006A771C" w:rsidRDefault="006A771C" w:rsidP="006A771C">
      <w:pPr>
        <w:shd w:val="clear" w:color="auto" w:fill="282A2C"/>
        <w:spacing w:after="0" w:line="285" w:lineRule="atLeast"/>
        <w:rPr>
          <w:rFonts w:ascii="Courier New" w:eastAsia="Times New Roman" w:hAnsi="Courier New" w:cs="Courier New"/>
          <w:color w:val="D4D4D4"/>
          <w:kern w:val="0"/>
          <w:sz w:val="21"/>
          <w:szCs w:val="21"/>
          <w14:ligatures w14:val="none"/>
        </w:rPr>
      </w:pPr>
      <w:r w:rsidRPr="006A771C">
        <w:rPr>
          <w:rFonts w:ascii="Courier New" w:eastAsia="Times New Roman" w:hAnsi="Courier New" w:cs="Courier New"/>
          <w:color w:val="D4D4D4"/>
          <w:kern w:val="0"/>
          <w:sz w:val="21"/>
          <w:szCs w:val="21"/>
          <w14:ligatures w14:val="none"/>
        </w:rPr>
        <w:t>    text = re.sub</w:t>
      </w:r>
      <w:r w:rsidRPr="006A771C">
        <w:rPr>
          <w:rFonts w:ascii="Courier New" w:eastAsia="Times New Roman" w:hAnsi="Courier New" w:cs="Courier New"/>
          <w:color w:val="DCDCDC"/>
          <w:kern w:val="0"/>
          <w:sz w:val="21"/>
          <w:szCs w:val="21"/>
          <w14:ligatures w14:val="none"/>
        </w:rPr>
        <w:t>(</w:t>
      </w:r>
      <w:r w:rsidRPr="006A771C">
        <w:rPr>
          <w:rFonts w:ascii="Courier New" w:eastAsia="Times New Roman" w:hAnsi="Courier New" w:cs="Courier New"/>
          <w:color w:val="D4D4D4"/>
          <w:kern w:val="0"/>
          <w:sz w:val="21"/>
          <w:szCs w:val="21"/>
          <w14:ligatures w14:val="none"/>
        </w:rPr>
        <w:t>r</w:t>
      </w:r>
      <w:r w:rsidRPr="006A771C">
        <w:rPr>
          <w:rFonts w:ascii="Courier New" w:eastAsia="Times New Roman" w:hAnsi="Courier New" w:cs="Courier New"/>
          <w:color w:val="CE9178"/>
          <w:kern w:val="0"/>
          <w:sz w:val="21"/>
          <w:szCs w:val="21"/>
          <w14:ligatures w14:val="none"/>
        </w:rPr>
        <w:t>'[^a-z\s]'</w:t>
      </w:r>
      <w:r w:rsidRPr="006A771C">
        <w:rPr>
          <w:rFonts w:ascii="Courier New" w:eastAsia="Times New Roman" w:hAnsi="Courier New" w:cs="Courier New"/>
          <w:color w:val="DCDCDC"/>
          <w:kern w:val="0"/>
          <w:sz w:val="21"/>
          <w:szCs w:val="21"/>
          <w14:ligatures w14:val="none"/>
        </w:rPr>
        <w:t>,</w:t>
      </w:r>
      <w:r w:rsidRPr="006A771C">
        <w:rPr>
          <w:rFonts w:ascii="Courier New" w:eastAsia="Times New Roman" w:hAnsi="Courier New" w:cs="Courier New"/>
          <w:color w:val="D4D4D4"/>
          <w:kern w:val="0"/>
          <w:sz w:val="21"/>
          <w:szCs w:val="21"/>
          <w14:ligatures w14:val="none"/>
        </w:rPr>
        <w:t xml:space="preserve"> </w:t>
      </w:r>
      <w:r w:rsidRPr="006A771C">
        <w:rPr>
          <w:rFonts w:ascii="Courier New" w:eastAsia="Times New Roman" w:hAnsi="Courier New" w:cs="Courier New"/>
          <w:color w:val="CE9178"/>
          <w:kern w:val="0"/>
          <w:sz w:val="21"/>
          <w:szCs w:val="21"/>
          <w14:ligatures w14:val="none"/>
        </w:rPr>
        <w:t>''</w:t>
      </w:r>
      <w:r w:rsidRPr="006A771C">
        <w:rPr>
          <w:rFonts w:ascii="Courier New" w:eastAsia="Times New Roman" w:hAnsi="Courier New" w:cs="Courier New"/>
          <w:color w:val="DCDCDC"/>
          <w:kern w:val="0"/>
          <w:sz w:val="21"/>
          <w:szCs w:val="21"/>
          <w14:ligatures w14:val="none"/>
        </w:rPr>
        <w:t>,</w:t>
      </w:r>
      <w:r w:rsidRPr="006A771C">
        <w:rPr>
          <w:rFonts w:ascii="Courier New" w:eastAsia="Times New Roman" w:hAnsi="Courier New" w:cs="Courier New"/>
          <w:color w:val="D4D4D4"/>
          <w:kern w:val="0"/>
          <w:sz w:val="21"/>
          <w:szCs w:val="21"/>
          <w14:ligatures w14:val="none"/>
        </w:rPr>
        <w:t xml:space="preserve"> text</w:t>
      </w:r>
      <w:r w:rsidRPr="006A771C">
        <w:rPr>
          <w:rFonts w:ascii="Courier New" w:eastAsia="Times New Roman" w:hAnsi="Courier New" w:cs="Courier New"/>
          <w:color w:val="DCDCDC"/>
          <w:kern w:val="0"/>
          <w:sz w:val="21"/>
          <w:szCs w:val="21"/>
          <w14:ligatures w14:val="none"/>
        </w:rPr>
        <w:t>)</w:t>
      </w:r>
      <w:r w:rsidRPr="006A771C">
        <w:rPr>
          <w:rFonts w:ascii="Courier New" w:eastAsia="Times New Roman" w:hAnsi="Courier New" w:cs="Courier New"/>
          <w:color w:val="D4D4D4"/>
          <w:kern w:val="0"/>
          <w:sz w:val="21"/>
          <w:szCs w:val="21"/>
          <w14:ligatures w14:val="none"/>
        </w:rPr>
        <w:t xml:space="preserve">           </w:t>
      </w:r>
    </w:p>
    <w:p w14:paraId="25DC39BC" w14:textId="77777777" w:rsidR="006A771C" w:rsidRPr="006A771C" w:rsidRDefault="006A771C" w:rsidP="006A771C">
      <w:pPr>
        <w:shd w:val="clear" w:color="auto" w:fill="282A2C"/>
        <w:spacing w:after="0" w:line="285" w:lineRule="atLeast"/>
        <w:rPr>
          <w:rFonts w:ascii="Courier New" w:eastAsia="Times New Roman" w:hAnsi="Courier New" w:cs="Courier New"/>
          <w:color w:val="D4D4D4"/>
          <w:kern w:val="0"/>
          <w:sz w:val="21"/>
          <w:szCs w:val="21"/>
          <w14:ligatures w14:val="none"/>
        </w:rPr>
      </w:pPr>
      <w:r w:rsidRPr="006A771C">
        <w:rPr>
          <w:rFonts w:ascii="Courier New" w:eastAsia="Times New Roman" w:hAnsi="Courier New" w:cs="Courier New"/>
          <w:color w:val="D4D4D4"/>
          <w:kern w:val="0"/>
          <w:sz w:val="21"/>
          <w:szCs w:val="21"/>
          <w14:ligatures w14:val="none"/>
        </w:rPr>
        <w:t>    text = re.sub</w:t>
      </w:r>
      <w:r w:rsidRPr="006A771C">
        <w:rPr>
          <w:rFonts w:ascii="Courier New" w:eastAsia="Times New Roman" w:hAnsi="Courier New" w:cs="Courier New"/>
          <w:color w:val="DCDCDC"/>
          <w:kern w:val="0"/>
          <w:sz w:val="21"/>
          <w:szCs w:val="21"/>
          <w14:ligatures w14:val="none"/>
        </w:rPr>
        <w:t>(</w:t>
      </w:r>
      <w:r w:rsidRPr="006A771C">
        <w:rPr>
          <w:rFonts w:ascii="Courier New" w:eastAsia="Times New Roman" w:hAnsi="Courier New" w:cs="Courier New"/>
          <w:color w:val="D4D4D4"/>
          <w:kern w:val="0"/>
          <w:sz w:val="21"/>
          <w:szCs w:val="21"/>
          <w14:ligatures w14:val="none"/>
        </w:rPr>
        <w:t>r</w:t>
      </w:r>
      <w:r w:rsidRPr="006A771C">
        <w:rPr>
          <w:rFonts w:ascii="Courier New" w:eastAsia="Times New Roman" w:hAnsi="Courier New" w:cs="Courier New"/>
          <w:color w:val="CE9178"/>
          <w:kern w:val="0"/>
          <w:sz w:val="21"/>
          <w:szCs w:val="21"/>
          <w14:ligatures w14:val="none"/>
        </w:rPr>
        <w:t>'\s+'</w:t>
      </w:r>
      <w:r w:rsidRPr="006A771C">
        <w:rPr>
          <w:rFonts w:ascii="Courier New" w:eastAsia="Times New Roman" w:hAnsi="Courier New" w:cs="Courier New"/>
          <w:color w:val="DCDCDC"/>
          <w:kern w:val="0"/>
          <w:sz w:val="21"/>
          <w:szCs w:val="21"/>
          <w14:ligatures w14:val="none"/>
        </w:rPr>
        <w:t>,</w:t>
      </w:r>
      <w:r w:rsidRPr="006A771C">
        <w:rPr>
          <w:rFonts w:ascii="Courier New" w:eastAsia="Times New Roman" w:hAnsi="Courier New" w:cs="Courier New"/>
          <w:color w:val="D4D4D4"/>
          <w:kern w:val="0"/>
          <w:sz w:val="21"/>
          <w:szCs w:val="21"/>
          <w14:ligatures w14:val="none"/>
        </w:rPr>
        <w:t xml:space="preserve"> </w:t>
      </w:r>
      <w:r w:rsidRPr="006A771C">
        <w:rPr>
          <w:rFonts w:ascii="Courier New" w:eastAsia="Times New Roman" w:hAnsi="Courier New" w:cs="Courier New"/>
          <w:color w:val="CE9178"/>
          <w:kern w:val="0"/>
          <w:sz w:val="21"/>
          <w:szCs w:val="21"/>
          <w14:ligatures w14:val="none"/>
        </w:rPr>
        <w:t>' '</w:t>
      </w:r>
      <w:r w:rsidRPr="006A771C">
        <w:rPr>
          <w:rFonts w:ascii="Courier New" w:eastAsia="Times New Roman" w:hAnsi="Courier New" w:cs="Courier New"/>
          <w:color w:val="DCDCDC"/>
          <w:kern w:val="0"/>
          <w:sz w:val="21"/>
          <w:szCs w:val="21"/>
          <w14:ligatures w14:val="none"/>
        </w:rPr>
        <w:t>,</w:t>
      </w:r>
      <w:r w:rsidRPr="006A771C">
        <w:rPr>
          <w:rFonts w:ascii="Courier New" w:eastAsia="Times New Roman" w:hAnsi="Courier New" w:cs="Courier New"/>
          <w:color w:val="D4D4D4"/>
          <w:kern w:val="0"/>
          <w:sz w:val="21"/>
          <w:szCs w:val="21"/>
          <w14:ligatures w14:val="none"/>
        </w:rPr>
        <w:t xml:space="preserve"> text</w:t>
      </w:r>
      <w:r w:rsidRPr="006A771C">
        <w:rPr>
          <w:rFonts w:ascii="Courier New" w:eastAsia="Times New Roman" w:hAnsi="Courier New" w:cs="Courier New"/>
          <w:color w:val="DCDCDC"/>
          <w:kern w:val="0"/>
          <w:sz w:val="21"/>
          <w:szCs w:val="21"/>
          <w14:ligatures w14:val="none"/>
        </w:rPr>
        <w:t>)</w:t>
      </w:r>
      <w:r w:rsidRPr="006A771C">
        <w:rPr>
          <w:rFonts w:ascii="Courier New" w:eastAsia="Times New Roman" w:hAnsi="Courier New" w:cs="Courier New"/>
          <w:color w:val="D4D4D4"/>
          <w:kern w:val="0"/>
          <w:sz w:val="21"/>
          <w:szCs w:val="21"/>
          <w14:ligatures w14:val="none"/>
        </w:rPr>
        <w:t>.strip</w:t>
      </w:r>
      <w:r w:rsidRPr="006A771C">
        <w:rPr>
          <w:rFonts w:ascii="Courier New" w:eastAsia="Times New Roman" w:hAnsi="Courier New" w:cs="Courier New"/>
          <w:color w:val="DCDCDC"/>
          <w:kern w:val="0"/>
          <w:sz w:val="21"/>
          <w:szCs w:val="21"/>
          <w14:ligatures w14:val="none"/>
        </w:rPr>
        <w:t>()</w:t>
      </w:r>
      <w:r w:rsidRPr="006A771C">
        <w:rPr>
          <w:rFonts w:ascii="Courier New" w:eastAsia="Times New Roman" w:hAnsi="Courier New" w:cs="Courier New"/>
          <w:color w:val="D4D4D4"/>
          <w:kern w:val="0"/>
          <w:sz w:val="21"/>
          <w:szCs w:val="21"/>
          <w14:ligatures w14:val="none"/>
        </w:rPr>
        <w:t xml:space="preserve">       </w:t>
      </w:r>
    </w:p>
    <w:p w14:paraId="0C9FB167" w14:textId="77777777" w:rsidR="006A771C" w:rsidRPr="006A771C" w:rsidRDefault="006A771C" w:rsidP="006A771C">
      <w:pPr>
        <w:shd w:val="clear" w:color="auto" w:fill="282A2C"/>
        <w:spacing w:after="0" w:line="285" w:lineRule="atLeast"/>
        <w:rPr>
          <w:rFonts w:ascii="Courier New" w:eastAsia="Times New Roman" w:hAnsi="Courier New" w:cs="Courier New"/>
          <w:color w:val="D4D4D4"/>
          <w:kern w:val="0"/>
          <w:sz w:val="21"/>
          <w:szCs w:val="21"/>
          <w14:ligatures w14:val="none"/>
        </w:rPr>
      </w:pPr>
      <w:r w:rsidRPr="006A771C">
        <w:rPr>
          <w:rFonts w:ascii="Courier New" w:eastAsia="Times New Roman" w:hAnsi="Courier New" w:cs="Courier New"/>
          <w:color w:val="D4D4D4"/>
          <w:kern w:val="0"/>
          <w:sz w:val="21"/>
          <w:szCs w:val="21"/>
          <w14:ligatures w14:val="none"/>
        </w:rPr>
        <w:t xml:space="preserve">    </w:t>
      </w:r>
      <w:r w:rsidRPr="006A771C">
        <w:rPr>
          <w:rFonts w:ascii="Courier New" w:eastAsia="Times New Roman" w:hAnsi="Courier New" w:cs="Courier New"/>
          <w:color w:val="C99CC6"/>
          <w:kern w:val="0"/>
          <w:sz w:val="21"/>
          <w:szCs w:val="21"/>
          <w14:ligatures w14:val="none"/>
        </w:rPr>
        <w:t>return</w:t>
      </w:r>
      <w:r w:rsidRPr="006A771C">
        <w:rPr>
          <w:rFonts w:ascii="Courier New" w:eastAsia="Times New Roman" w:hAnsi="Courier New" w:cs="Courier New"/>
          <w:color w:val="D4D4D4"/>
          <w:kern w:val="0"/>
          <w:sz w:val="21"/>
          <w:szCs w:val="21"/>
          <w14:ligatures w14:val="none"/>
        </w:rPr>
        <w:t xml:space="preserve"> text</w:t>
      </w:r>
    </w:p>
    <w:p w14:paraId="65656733" w14:textId="77777777" w:rsidR="006A771C" w:rsidRPr="006A771C" w:rsidRDefault="006A771C" w:rsidP="006A771C">
      <w:pPr>
        <w:shd w:val="clear" w:color="auto" w:fill="282A2C"/>
        <w:spacing w:after="0" w:line="285" w:lineRule="atLeast"/>
        <w:rPr>
          <w:rFonts w:ascii="Courier New" w:eastAsia="Times New Roman" w:hAnsi="Courier New" w:cs="Courier New"/>
          <w:color w:val="D4D4D4"/>
          <w:kern w:val="0"/>
          <w:sz w:val="21"/>
          <w:szCs w:val="21"/>
          <w14:ligatures w14:val="none"/>
        </w:rPr>
      </w:pPr>
    </w:p>
    <w:p w14:paraId="7E3504DD" w14:textId="77777777" w:rsidR="006A771C" w:rsidRPr="006A771C" w:rsidRDefault="006A771C" w:rsidP="006A771C">
      <w:pPr>
        <w:shd w:val="clear" w:color="auto" w:fill="282A2C"/>
        <w:spacing w:after="0" w:line="285" w:lineRule="atLeast"/>
        <w:rPr>
          <w:rFonts w:ascii="Courier New" w:eastAsia="Times New Roman" w:hAnsi="Courier New" w:cs="Courier New"/>
          <w:color w:val="D4D4D4"/>
          <w:kern w:val="0"/>
          <w:sz w:val="21"/>
          <w:szCs w:val="21"/>
          <w14:ligatures w14:val="none"/>
        </w:rPr>
      </w:pPr>
      <w:r w:rsidRPr="006A771C">
        <w:rPr>
          <w:rFonts w:ascii="Courier New" w:eastAsia="Times New Roman" w:hAnsi="Courier New" w:cs="Courier New"/>
          <w:color w:val="D4D4D4"/>
          <w:kern w:val="0"/>
          <w:sz w:val="21"/>
          <w:szCs w:val="21"/>
          <w14:ligatures w14:val="none"/>
        </w:rPr>
        <w:t>df</w:t>
      </w:r>
      <w:r w:rsidRPr="006A771C">
        <w:rPr>
          <w:rFonts w:ascii="Courier New" w:eastAsia="Times New Roman" w:hAnsi="Courier New" w:cs="Courier New"/>
          <w:color w:val="DCDCDC"/>
          <w:kern w:val="0"/>
          <w:sz w:val="21"/>
          <w:szCs w:val="21"/>
          <w14:ligatures w14:val="none"/>
        </w:rPr>
        <w:t>[</w:t>
      </w:r>
      <w:r w:rsidRPr="006A771C">
        <w:rPr>
          <w:rFonts w:ascii="Courier New" w:eastAsia="Times New Roman" w:hAnsi="Courier New" w:cs="Courier New"/>
          <w:color w:val="CE9178"/>
          <w:kern w:val="0"/>
          <w:sz w:val="21"/>
          <w:szCs w:val="21"/>
          <w14:ligatures w14:val="none"/>
        </w:rPr>
        <w:t>'cleaned_text'</w:t>
      </w:r>
      <w:r w:rsidRPr="006A771C">
        <w:rPr>
          <w:rFonts w:ascii="Courier New" w:eastAsia="Times New Roman" w:hAnsi="Courier New" w:cs="Courier New"/>
          <w:color w:val="DCDCDC"/>
          <w:kern w:val="0"/>
          <w:sz w:val="21"/>
          <w:szCs w:val="21"/>
          <w14:ligatures w14:val="none"/>
        </w:rPr>
        <w:t>]</w:t>
      </w:r>
      <w:r w:rsidRPr="006A771C">
        <w:rPr>
          <w:rFonts w:ascii="Courier New" w:eastAsia="Times New Roman" w:hAnsi="Courier New" w:cs="Courier New"/>
          <w:color w:val="D4D4D4"/>
          <w:kern w:val="0"/>
          <w:sz w:val="21"/>
          <w:szCs w:val="21"/>
          <w14:ligatures w14:val="none"/>
        </w:rPr>
        <w:t xml:space="preserve"> = df</w:t>
      </w:r>
      <w:r w:rsidRPr="006A771C">
        <w:rPr>
          <w:rFonts w:ascii="Courier New" w:eastAsia="Times New Roman" w:hAnsi="Courier New" w:cs="Courier New"/>
          <w:color w:val="DCDCDC"/>
          <w:kern w:val="0"/>
          <w:sz w:val="21"/>
          <w:szCs w:val="21"/>
          <w14:ligatures w14:val="none"/>
        </w:rPr>
        <w:t>[</w:t>
      </w:r>
      <w:r w:rsidRPr="006A771C">
        <w:rPr>
          <w:rFonts w:ascii="Courier New" w:eastAsia="Times New Roman" w:hAnsi="Courier New" w:cs="Courier New"/>
          <w:color w:val="CE9178"/>
          <w:kern w:val="0"/>
          <w:sz w:val="21"/>
          <w:szCs w:val="21"/>
          <w14:ligatures w14:val="none"/>
        </w:rPr>
        <w:t>'full_text'</w:t>
      </w:r>
      <w:r w:rsidRPr="006A771C">
        <w:rPr>
          <w:rFonts w:ascii="Courier New" w:eastAsia="Times New Roman" w:hAnsi="Courier New" w:cs="Courier New"/>
          <w:color w:val="DCDCDC"/>
          <w:kern w:val="0"/>
          <w:sz w:val="21"/>
          <w:szCs w:val="21"/>
          <w14:ligatures w14:val="none"/>
        </w:rPr>
        <w:t>]</w:t>
      </w:r>
      <w:r w:rsidRPr="006A771C">
        <w:rPr>
          <w:rFonts w:ascii="Courier New" w:eastAsia="Times New Roman" w:hAnsi="Courier New" w:cs="Courier New"/>
          <w:color w:val="D4D4D4"/>
          <w:kern w:val="0"/>
          <w:sz w:val="21"/>
          <w:szCs w:val="21"/>
          <w14:ligatures w14:val="none"/>
        </w:rPr>
        <w:t>.apply</w:t>
      </w:r>
      <w:r w:rsidRPr="006A771C">
        <w:rPr>
          <w:rFonts w:ascii="Courier New" w:eastAsia="Times New Roman" w:hAnsi="Courier New" w:cs="Courier New"/>
          <w:color w:val="DCDCDC"/>
          <w:kern w:val="0"/>
          <w:sz w:val="21"/>
          <w:szCs w:val="21"/>
          <w14:ligatures w14:val="none"/>
        </w:rPr>
        <w:t>(</w:t>
      </w:r>
      <w:r w:rsidRPr="006A771C">
        <w:rPr>
          <w:rFonts w:ascii="Courier New" w:eastAsia="Times New Roman" w:hAnsi="Courier New" w:cs="Courier New"/>
          <w:color w:val="D4D4D4"/>
          <w:kern w:val="0"/>
          <w:sz w:val="21"/>
          <w:szCs w:val="21"/>
          <w14:ligatures w14:val="none"/>
        </w:rPr>
        <w:t>clean_text</w:t>
      </w:r>
      <w:r w:rsidRPr="006A771C">
        <w:rPr>
          <w:rFonts w:ascii="Courier New" w:eastAsia="Times New Roman" w:hAnsi="Courier New" w:cs="Courier New"/>
          <w:color w:val="DCDCDC"/>
          <w:kern w:val="0"/>
          <w:sz w:val="21"/>
          <w:szCs w:val="21"/>
          <w14:ligatures w14:val="none"/>
        </w:rPr>
        <w:t>)</w:t>
      </w:r>
    </w:p>
    <w:p w14:paraId="53087D5B" w14:textId="77777777" w:rsidR="006A771C" w:rsidRPr="006A771C" w:rsidRDefault="006A771C" w:rsidP="006A771C">
      <w:pPr>
        <w:shd w:val="clear" w:color="auto" w:fill="282A2C"/>
        <w:spacing w:after="0" w:line="285" w:lineRule="atLeast"/>
        <w:rPr>
          <w:rFonts w:ascii="Courier New" w:eastAsia="Times New Roman" w:hAnsi="Courier New" w:cs="Courier New"/>
          <w:color w:val="D4D4D4"/>
          <w:kern w:val="0"/>
          <w:sz w:val="21"/>
          <w:szCs w:val="21"/>
          <w14:ligatures w14:val="none"/>
        </w:rPr>
      </w:pPr>
      <w:r w:rsidRPr="006A771C">
        <w:rPr>
          <w:rFonts w:ascii="Courier New" w:eastAsia="Times New Roman" w:hAnsi="Courier New" w:cs="Courier New"/>
          <w:color w:val="DCDCAA"/>
          <w:kern w:val="0"/>
          <w:sz w:val="21"/>
          <w:szCs w:val="21"/>
          <w14:ligatures w14:val="none"/>
        </w:rPr>
        <w:t>print</w:t>
      </w:r>
      <w:r w:rsidRPr="006A771C">
        <w:rPr>
          <w:rFonts w:ascii="Courier New" w:eastAsia="Times New Roman" w:hAnsi="Courier New" w:cs="Courier New"/>
          <w:color w:val="DCDCDC"/>
          <w:kern w:val="0"/>
          <w:sz w:val="21"/>
          <w:szCs w:val="21"/>
          <w14:ligatures w14:val="none"/>
        </w:rPr>
        <w:t>(</w:t>
      </w:r>
      <w:r w:rsidRPr="006A771C">
        <w:rPr>
          <w:rFonts w:ascii="Courier New" w:eastAsia="Times New Roman" w:hAnsi="Courier New" w:cs="Courier New"/>
          <w:color w:val="CE9178"/>
          <w:kern w:val="0"/>
          <w:sz w:val="21"/>
          <w:szCs w:val="21"/>
          <w14:ligatures w14:val="none"/>
        </w:rPr>
        <w:t>"Pembersihan teks selesai."</w:t>
      </w:r>
      <w:r w:rsidRPr="006A771C">
        <w:rPr>
          <w:rFonts w:ascii="Courier New" w:eastAsia="Times New Roman" w:hAnsi="Courier New" w:cs="Courier New"/>
          <w:color w:val="DCDCDC"/>
          <w:kern w:val="0"/>
          <w:sz w:val="21"/>
          <w:szCs w:val="21"/>
          <w14:ligatures w14:val="none"/>
        </w:rPr>
        <w:t>)</w:t>
      </w:r>
    </w:p>
    <w:p w14:paraId="54643FB2" w14:textId="77777777" w:rsidR="006A771C" w:rsidRDefault="006A771C" w:rsidP="006A771C"/>
    <w:p w14:paraId="20BFDBB0" w14:textId="77777777" w:rsidR="006A771C" w:rsidRDefault="006A771C" w:rsidP="006A771C"/>
    <w:p w14:paraId="1111995A" w14:textId="77777777" w:rsidR="006A771C" w:rsidRDefault="006A771C" w:rsidP="006A771C"/>
    <w:p w14:paraId="6485433F" w14:textId="77777777" w:rsidR="006A771C" w:rsidRPr="006A771C" w:rsidRDefault="006A771C" w:rsidP="006A771C"/>
    <w:p w14:paraId="56D0FB51" w14:textId="77777777" w:rsidR="00F97B71" w:rsidRPr="00F97B71" w:rsidRDefault="00F97B71" w:rsidP="006A771C">
      <w:pPr>
        <w:pStyle w:val="Heading2"/>
        <w:ind w:left="360"/>
        <w:jc w:val="both"/>
        <w:rPr>
          <w:rFonts w:asciiTheme="majorBidi" w:hAnsiTheme="majorBidi"/>
          <w:color w:val="auto"/>
          <w:sz w:val="24"/>
          <w:szCs w:val="24"/>
        </w:rPr>
      </w:pPr>
      <w:r w:rsidRPr="00F97B71">
        <w:rPr>
          <w:rFonts w:asciiTheme="majorBidi" w:hAnsiTheme="majorBidi"/>
          <w:color w:val="auto"/>
          <w:sz w:val="24"/>
          <w:szCs w:val="24"/>
        </w:rPr>
        <w:lastRenderedPageBreak/>
        <w:t>3.3 Labeling Otomatis</w:t>
      </w:r>
    </w:p>
    <w:p w14:paraId="2A462E4A" w14:textId="77777777" w:rsidR="00F97B71" w:rsidRPr="00F97B71" w:rsidRDefault="00F97B71" w:rsidP="006A771C">
      <w:pPr>
        <w:ind w:left="360" w:firstLine="360"/>
        <w:jc w:val="both"/>
        <w:rPr>
          <w:rFonts w:asciiTheme="majorBidi" w:hAnsiTheme="majorBidi" w:cstheme="majorBidi"/>
          <w:sz w:val="24"/>
          <w:szCs w:val="24"/>
        </w:rPr>
      </w:pPr>
      <w:r w:rsidRPr="00F97B71">
        <w:rPr>
          <w:rFonts w:asciiTheme="majorBidi" w:hAnsiTheme="majorBidi" w:cstheme="majorBidi"/>
          <w:sz w:val="24"/>
          <w:szCs w:val="24"/>
        </w:rPr>
        <w:t>Proses labeling dilakukan menggunakan metode context-aware pattern matching. Metode ini menggunakan pola regex yang mempertimbangkan konteks kalimat, bukan hanya menghitung keyword. Sistem ini menghasilkan label (Positif/Negatif/Netral) beserta confidence score untuk setiap tweet.</w:t>
      </w:r>
    </w:p>
    <w:p w14:paraId="616A9AE2" w14:textId="77777777" w:rsidR="00F97B71" w:rsidRPr="00F97B71" w:rsidRDefault="00F97B71" w:rsidP="006A771C">
      <w:pPr>
        <w:spacing w:after="80"/>
        <w:ind w:left="360"/>
        <w:jc w:val="both"/>
        <w:rPr>
          <w:rFonts w:asciiTheme="majorBidi" w:hAnsiTheme="majorBidi" w:cstheme="majorBidi"/>
          <w:sz w:val="24"/>
          <w:szCs w:val="24"/>
        </w:rPr>
      </w:pPr>
      <w:r w:rsidRPr="00F97B71">
        <w:rPr>
          <w:rFonts w:asciiTheme="majorBidi" w:hAnsiTheme="majorBidi" w:cstheme="majorBidi"/>
          <w:sz w:val="24"/>
          <w:szCs w:val="24"/>
        </w:rPr>
        <w:t>Pola Positif mencakup:</w:t>
      </w:r>
    </w:p>
    <w:p w14:paraId="51C4AD50" w14:textId="77777777" w:rsidR="00F97B71" w:rsidRPr="00F97B71" w:rsidRDefault="00F97B71" w:rsidP="006A771C">
      <w:pPr>
        <w:pStyle w:val="ListParagraph"/>
        <w:numPr>
          <w:ilvl w:val="0"/>
          <w:numId w:val="2"/>
        </w:numPr>
        <w:spacing w:after="0" w:line="240" w:lineRule="auto"/>
        <w:ind w:left="360" w:firstLine="0"/>
        <w:contextualSpacing w:val="0"/>
        <w:jc w:val="both"/>
        <w:rPr>
          <w:rFonts w:asciiTheme="majorBidi" w:hAnsiTheme="majorBidi" w:cstheme="majorBidi"/>
          <w:sz w:val="24"/>
          <w:szCs w:val="24"/>
        </w:rPr>
      </w:pPr>
      <w:r w:rsidRPr="00F97B71">
        <w:rPr>
          <w:rFonts w:asciiTheme="majorBidi" w:hAnsiTheme="majorBidi" w:cstheme="majorBidi"/>
          <w:sz w:val="24"/>
          <w:szCs w:val="24"/>
        </w:rPr>
        <w:t>Keberhasilan menekan deforestasi</w:t>
      </w:r>
    </w:p>
    <w:p w14:paraId="0139AE68" w14:textId="77777777" w:rsidR="00F97B71" w:rsidRPr="00F97B71" w:rsidRDefault="00F97B71" w:rsidP="006A771C">
      <w:pPr>
        <w:pStyle w:val="ListParagraph"/>
        <w:numPr>
          <w:ilvl w:val="0"/>
          <w:numId w:val="2"/>
        </w:numPr>
        <w:spacing w:after="0" w:line="240" w:lineRule="auto"/>
        <w:ind w:left="360" w:firstLine="0"/>
        <w:contextualSpacing w:val="0"/>
        <w:jc w:val="both"/>
        <w:rPr>
          <w:rFonts w:asciiTheme="majorBidi" w:hAnsiTheme="majorBidi" w:cstheme="majorBidi"/>
          <w:sz w:val="24"/>
          <w:szCs w:val="24"/>
        </w:rPr>
      </w:pPr>
      <w:r w:rsidRPr="00F97B71">
        <w:rPr>
          <w:rFonts w:asciiTheme="majorBidi" w:hAnsiTheme="majorBidi" w:cstheme="majorBidi"/>
          <w:sz w:val="24"/>
          <w:szCs w:val="24"/>
        </w:rPr>
        <w:t>Aktivitas reboisasi dan restorasi</w:t>
      </w:r>
    </w:p>
    <w:p w14:paraId="1CE4852E" w14:textId="77777777" w:rsidR="00F97B71" w:rsidRPr="00F97B71" w:rsidRDefault="00F97B71" w:rsidP="006A771C">
      <w:pPr>
        <w:pStyle w:val="ListParagraph"/>
        <w:numPr>
          <w:ilvl w:val="0"/>
          <w:numId w:val="2"/>
        </w:numPr>
        <w:spacing w:after="0" w:line="240" w:lineRule="auto"/>
        <w:ind w:left="360" w:firstLine="0"/>
        <w:contextualSpacing w:val="0"/>
        <w:jc w:val="both"/>
        <w:rPr>
          <w:rFonts w:asciiTheme="majorBidi" w:hAnsiTheme="majorBidi" w:cstheme="majorBidi"/>
          <w:sz w:val="24"/>
          <w:szCs w:val="24"/>
        </w:rPr>
      </w:pPr>
      <w:r w:rsidRPr="00F97B71">
        <w:rPr>
          <w:rFonts w:asciiTheme="majorBidi" w:hAnsiTheme="majorBidi" w:cstheme="majorBidi"/>
          <w:sz w:val="24"/>
          <w:szCs w:val="24"/>
        </w:rPr>
        <w:t>Konservasi dan perlindungan hutan</w:t>
      </w:r>
    </w:p>
    <w:p w14:paraId="05D5EE70" w14:textId="77777777" w:rsidR="00F97B71" w:rsidRPr="00F97B71" w:rsidRDefault="00F97B71" w:rsidP="006A771C">
      <w:pPr>
        <w:pStyle w:val="ListParagraph"/>
        <w:numPr>
          <w:ilvl w:val="0"/>
          <w:numId w:val="2"/>
        </w:numPr>
        <w:spacing w:line="240" w:lineRule="auto"/>
        <w:ind w:left="360" w:firstLine="0"/>
        <w:contextualSpacing w:val="0"/>
        <w:jc w:val="both"/>
        <w:rPr>
          <w:rFonts w:asciiTheme="majorBidi" w:hAnsiTheme="majorBidi" w:cstheme="majorBidi"/>
          <w:sz w:val="24"/>
          <w:szCs w:val="24"/>
        </w:rPr>
      </w:pPr>
      <w:r w:rsidRPr="00F97B71">
        <w:rPr>
          <w:rFonts w:asciiTheme="majorBidi" w:hAnsiTheme="majorBidi" w:cstheme="majorBidi"/>
          <w:sz w:val="24"/>
          <w:szCs w:val="24"/>
        </w:rPr>
        <w:t>Kebijakan pro-lingkungan</w:t>
      </w:r>
    </w:p>
    <w:p w14:paraId="7B28EA8E" w14:textId="77777777" w:rsidR="00F97B71" w:rsidRPr="00F97B71" w:rsidRDefault="00F97B71" w:rsidP="006A771C">
      <w:pPr>
        <w:spacing w:after="80"/>
        <w:ind w:left="360"/>
        <w:jc w:val="both"/>
        <w:rPr>
          <w:rFonts w:asciiTheme="majorBidi" w:hAnsiTheme="majorBidi" w:cstheme="majorBidi"/>
          <w:sz w:val="24"/>
          <w:szCs w:val="24"/>
        </w:rPr>
      </w:pPr>
      <w:r w:rsidRPr="00F97B71">
        <w:rPr>
          <w:rFonts w:asciiTheme="majorBidi" w:hAnsiTheme="majorBidi" w:cstheme="majorBidi"/>
          <w:sz w:val="24"/>
          <w:szCs w:val="24"/>
        </w:rPr>
        <w:t>Pola Negatif mencakup:</w:t>
      </w:r>
    </w:p>
    <w:p w14:paraId="6BBB440E" w14:textId="77777777" w:rsidR="00F97B71" w:rsidRPr="00F97B71" w:rsidRDefault="00F97B71" w:rsidP="006A771C">
      <w:pPr>
        <w:pStyle w:val="ListParagraph"/>
        <w:numPr>
          <w:ilvl w:val="0"/>
          <w:numId w:val="2"/>
        </w:numPr>
        <w:spacing w:after="0" w:line="240" w:lineRule="auto"/>
        <w:ind w:left="360" w:firstLine="0"/>
        <w:contextualSpacing w:val="0"/>
        <w:jc w:val="both"/>
        <w:rPr>
          <w:rFonts w:asciiTheme="majorBidi" w:hAnsiTheme="majorBidi" w:cstheme="majorBidi"/>
          <w:sz w:val="24"/>
          <w:szCs w:val="24"/>
        </w:rPr>
      </w:pPr>
      <w:r w:rsidRPr="00F97B71">
        <w:rPr>
          <w:rFonts w:asciiTheme="majorBidi" w:hAnsiTheme="majorBidi" w:cstheme="majorBidi"/>
          <w:sz w:val="24"/>
          <w:szCs w:val="24"/>
        </w:rPr>
        <w:t>Dampak buruk deforestasi (banjir, longsor, kekeringan)</w:t>
      </w:r>
    </w:p>
    <w:p w14:paraId="0A2EB610" w14:textId="77777777" w:rsidR="00F97B71" w:rsidRPr="00F97B71" w:rsidRDefault="00F97B71" w:rsidP="006A771C">
      <w:pPr>
        <w:pStyle w:val="ListParagraph"/>
        <w:numPr>
          <w:ilvl w:val="0"/>
          <w:numId w:val="2"/>
        </w:numPr>
        <w:spacing w:after="0" w:line="240" w:lineRule="auto"/>
        <w:ind w:left="360" w:firstLine="0"/>
        <w:contextualSpacing w:val="0"/>
        <w:jc w:val="both"/>
        <w:rPr>
          <w:rFonts w:asciiTheme="majorBidi" w:hAnsiTheme="majorBidi" w:cstheme="majorBidi"/>
          <w:sz w:val="24"/>
          <w:szCs w:val="24"/>
        </w:rPr>
      </w:pPr>
      <w:r w:rsidRPr="00F97B71">
        <w:rPr>
          <w:rFonts w:asciiTheme="majorBidi" w:hAnsiTheme="majorBidi" w:cstheme="majorBidi"/>
          <w:sz w:val="24"/>
          <w:szCs w:val="24"/>
        </w:rPr>
        <w:t>Kritik terhadap penebangan liar</w:t>
      </w:r>
    </w:p>
    <w:p w14:paraId="3D0B49B9" w14:textId="77777777" w:rsidR="00F97B71" w:rsidRPr="00F97B71" w:rsidRDefault="00F97B71" w:rsidP="006A771C">
      <w:pPr>
        <w:pStyle w:val="ListParagraph"/>
        <w:numPr>
          <w:ilvl w:val="0"/>
          <w:numId w:val="2"/>
        </w:numPr>
        <w:spacing w:after="0" w:line="240" w:lineRule="auto"/>
        <w:ind w:left="360" w:firstLine="0"/>
        <w:contextualSpacing w:val="0"/>
        <w:jc w:val="both"/>
        <w:rPr>
          <w:rFonts w:asciiTheme="majorBidi" w:hAnsiTheme="majorBidi" w:cstheme="majorBidi"/>
          <w:sz w:val="24"/>
          <w:szCs w:val="24"/>
        </w:rPr>
      </w:pPr>
      <w:r w:rsidRPr="00F97B71">
        <w:rPr>
          <w:rFonts w:asciiTheme="majorBidi" w:hAnsiTheme="majorBidi" w:cstheme="majorBidi"/>
          <w:sz w:val="24"/>
          <w:szCs w:val="24"/>
        </w:rPr>
        <w:t>Kekhawatiran tentang kerusakan lingkungan</w:t>
      </w:r>
    </w:p>
    <w:p w14:paraId="347FE831" w14:textId="684FD47F" w:rsidR="00F97B71" w:rsidRPr="00744F9C" w:rsidRDefault="00F97B71" w:rsidP="006A771C">
      <w:pPr>
        <w:pStyle w:val="ListParagraph"/>
        <w:numPr>
          <w:ilvl w:val="0"/>
          <w:numId w:val="2"/>
        </w:numPr>
        <w:spacing w:line="240" w:lineRule="auto"/>
        <w:ind w:left="360" w:firstLine="0"/>
        <w:contextualSpacing w:val="0"/>
        <w:jc w:val="both"/>
        <w:rPr>
          <w:rFonts w:asciiTheme="majorBidi" w:hAnsiTheme="majorBidi" w:cstheme="majorBidi"/>
          <w:sz w:val="24"/>
          <w:szCs w:val="24"/>
        </w:rPr>
      </w:pPr>
      <w:r w:rsidRPr="00F97B71">
        <w:rPr>
          <w:rFonts w:asciiTheme="majorBidi" w:hAnsiTheme="majorBidi" w:cstheme="majorBidi"/>
          <w:sz w:val="24"/>
          <w:szCs w:val="24"/>
        </w:rPr>
        <w:t>Peningkatan deforestasi</w:t>
      </w:r>
    </w:p>
    <w:p w14:paraId="35545914" w14:textId="77777777" w:rsidR="00F97B71" w:rsidRPr="00F97B71" w:rsidRDefault="00F97B71" w:rsidP="006A771C">
      <w:pPr>
        <w:pStyle w:val="Heading2"/>
        <w:ind w:left="360"/>
        <w:jc w:val="both"/>
        <w:rPr>
          <w:rFonts w:asciiTheme="majorBidi" w:hAnsiTheme="majorBidi"/>
          <w:color w:val="auto"/>
          <w:sz w:val="24"/>
          <w:szCs w:val="24"/>
        </w:rPr>
      </w:pPr>
      <w:r w:rsidRPr="00F97B71">
        <w:rPr>
          <w:rFonts w:asciiTheme="majorBidi" w:hAnsiTheme="majorBidi"/>
          <w:color w:val="auto"/>
          <w:sz w:val="24"/>
          <w:szCs w:val="24"/>
        </w:rPr>
        <w:t>3.4 Tokenisasi</w:t>
      </w:r>
    </w:p>
    <w:p w14:paraId="7FEA31FF" w14:textId="77777777" w:rsidR="00F97B71" w:rsidRPr="00F97B71" w:rsidRDefault="00F97B71" w:rsidP="006A771C">
      <w:pPr>
        <w:ind w:left="360" w:firstLine="360"/>
        <w:jc w:val="both"/>
        <w:rPr>
          <w:rFonts w:asciiTheme="majorBidi" w:hAnsiTheme="majorBidi" w:cstheme="majorBidi"/>
          <w:sz w:val="24"/>
          <w:szCs w:val="24"/>
        </w:rPr>
      </w:pPr>
      <w:r w:rsidRPr="00F97B71">
        <w:rPr>
          <w:rFonts w:asciiTheme="majorBidi" w:hAnsiTheme="majorBidi" w:cstheme="majorBidi"/>
          <w:sz w:val="24"/>
          <w:szCs w:val="24"/>
        </w:rPr>
        <w:t>Tokenisasi dilakukan menggunakan tokenizer dari model pre-trained yang akan di-fine-tune. Setiap model memiliki tokenizer masing-masing yang dioptimalkan untuk arsitekturnya. Parameter tokenisasi yang digunakan:</w:t>
      </w:r>
    </w:p>
    <w:p w14:paraId="568D0CC1" w14:textId="77777777" w:rsidR="00F97B71" w:rsidRPr="00F97B71" w:rsidRDefault="00F97B71" w:rsidP="006A771C">
      <w:pPr>
        <w:pStyle w:val="ListParagraph"/>
        <w:numPr>
          <w:ilvl w:val="0"/>
          <w:numId w:val="2"/>
        </w:numPr>
        <w:spacing w:after="0" w:line="240" w:lineRule="auto"/>
        <w:ind w:left="360" w:firstLine="0"/>
        <w:contextualSpacing w:val="0"/>
        <w:jc w:val="both"/>
        <w:rPr>
          <w:rFonts w:asciiTheme="majorBidi" w:hAnsiTheme="majorBidi" w:cstheme="majorBidi"/>
          <w:sz w:val="24"/>
          <w:szCs w:val="24"/>
        </w:rPr>
      </w:pPr>
      <w:r w:rsidRPr="00F97B71">
        <w:rPr>
          <w:rFonts w:asciiTheme="majorBidi" w:hAnsiTheme="majorBidi" w:cstheme="majorBidi"/>
          <w:sz w:val="24"/>
          <w:szCs w:val="24"/>
        </w:rPr>
        <w:t>max_length: 128 tokens - Panjang maksimum sequence</w:t>
      </w:r>
    </w:p>
    <w:p w14:paraId="7C2F3189" w14:textId="77777777" w:rsidR="00F97B71" w:rsidRPr="00F97B71" w:rsidRDefault="00F97B71" w:rsidP="006A771C">
      <w:pPr>
        <w:pStyle w:val="ListParagraph"/>
        <w:numPr>
          <w:ilvl w:val="0"/>
          <w:numId w:val="2"/>
        </w:numPr>
        <w:spacing w:after="0" w:line="240" w:lineRule="auto"/>
        <w:ind w:left="360" w:firstLine="0"/>
        <w:contextualSpacing w:val="0"/>
        <w:jc w:val="both"/>
        <w:rPr>
          <w:rFonts w:asciiTheme="majorBidi" w:hAnsiTheme="majorBidi" w:cstheme="majorBidi"/>
          <w:sz w:val="24"/>
          <w:szCs w:val="24"/>
        </w:rPr>
      </w:pPr>
      <w:r w:rsidRPr="00F97B71">
        <w:rPr>
          <w:rFonts w:asciiTheme="majorBidi" w:hAnsiTheme="majorBidi" w:cstheme="majorBidi"/>
          <w:sz w:val="24"/>
          <w:szCs w:val="24"/>
        </w:rPr>
        <w:t>padding: 'max_length' - Padding ke panjang maksimum</w:t>
      </w:r>
    </w:p>
    <w:p w14:paraId="398C446A" w14:textId="77777777" w:rsidR="00F97B71" w:rsidRPr="00F97B71" w:rsidRDefault="00F97B71" w:rsidP="006A771C">
      <w:pPr>
        <w:pStyle w:val="ListParagraph"/>
        <w:numPr>
          <w:ilvl w:val="0"/>
          <w:numId w:val="2"/>
        </w:numPr>
        <w:spacing w:line="240" w:lineRule="auto"/>
        <w:ind w:left="360" w:firstLine="0"/>
        <w:contextualSpacing w:val="0"/>
        <w:jc w:val="both"/>
        <w:rPr>
          <w:rFonts w:asciiTheme="majorBidi" w:hAnsiTheme="majorBidi" w:cstheme="majorBidi"/>
          <w:sz w:val="24"/>
          <w:szCs w:val="24"/>
        </w:rPr>
      </w:pPr>
      <w:r w:rsidRPr="00F97B71">
        <w:rPr>
          <w:rFonts w:asciiTheme="majorBidi" w:hAnsiTheme="majorBidi" w:cstheme="majorBidi"/>
          <w:sz w:val="24"/>
          <w:szCs w:val="24"/>
        </w:rPr>
        <w:t>truncation: True - Memotong teks yang melebihi max_length</w:t>
      </w:r>
    </w:p>
    <w:p w14:paraId="552962DC" w14:textId="77777777" w:rsidR="00F97B71" w:rsidRPr="00F97B71" w:rsidRDefault="00F97B71" w:rsidP="006A771C">
      <w:pPr>
        <w:pStyle w:val="Heading2"/>
        <w:ind w:left="360"/>
        <w:jc w:val="both"/>
        <w:rPr>
          <w:rFonts w:asciiTheme="majorBidi" w:hAnsiTheme="majorBidi"/>
          <w:color w:val="auto"/>
          <w:sz w:val="24"/>
          <w:szCs w:val="24"/>
        </w:rPr>
      </w:pPr>
      <w:r w:rsidRPr="00F97B71">
        <w:rPr>
          <w:rFonts w:asciiTheme="majorBidi" w:hAnsiTheme="majorBidi"/>
          <w:color w:val="auto"/>
          <w:sz w:val="24"/>
          <w:szCs w:val="24"/>
        </w:rPr>
        <w:t>3.5 Pembagian Data</w:t>
      </w:r>
    </w:p>
    <w:p w14:paraId="2FC26F49" w14:textId="77777777" w:rsidR="00F97B71" w:rsidRPr="00F97B71" w:rsidRDefault="00F97B71" w:rsidP="006A771C">
      <w:pPr>
        <w:spacing w:after="80"/>
        <w:ind w:left="360"/>
        <w:jc w:val="both"/>
        <w:rPr>
          <w:rFonts w:asciiTheme="majorBidi" w:hAnsiTheme="majorBidi" w:cstheme="majorBidi"/>
          <w:sz w:val="24"/>
          <w:szCs w:val="24"/>
        </w:rPr>
      </w:pPr>
      <w:r w:rsidRPr="00F97B71">
        <w:rPr>
          <w:rFonts w:asciiTheme="majorBidi" w:hAnsiTheme="majorBidi" w:cstheme="majorBidi"/>
          <w:sz w:val="24"/>
          <w:szCs w:val="24"/>
        </w:rPr>
        <w:t>Data dibagi menjadi tiga set dengan proporsi:</w:t>
      </w:r>
    </w:p>
    <w:tbl>
      <w:tblPr>
        <w:tblW w:w="0" w:type="auto"/>
        <w:tblInd w:w="1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1"/>
        <w:gridCol w:w="2246"/>
        <w:gridCol w:w="2236"/>
      </w:tblGrid>
      <w:tr w:rsidR="003B0986" w:rsidRPr="00F97B71" w14:paraId="67CD3522" w14:textId="77777777" w:rsidTr="003B0986">
        <w:trPr>
          <w:tblHeader/>
        </w:trPr>
        <w:tc>
          <w:tcPr>
            <w:tcW w:w="2261" w:type="dxa"/>
            <w:tcBorders>
              <w:top w:val="single" w:sz="1" w:space="0" w:color="CCCCCC"/>
              <w:left w:val="single" w:sz="1" w:space="0" w:color="CCCCCC"/>
              <w:bottom w:val="single" w:sz="1" w:space="0" w:color="CCCCCC"/>
              <w:right w:val="single" w:sz="1" w:space="0" w:color="CCCCCC"/>
            </w:tcBorders>
          </w:tcPr>
          <w:p w14:paraId="5134036F" w14:textId="77777777" w:rsidR="003B0986" w:rsidRPr="00F97B71" w:rsidRDefault="003B0986" w:rsidP="006A771C">
            <w:pPr>
              <w:ind w:left="360"/>
              <w:jc w:val="center"/>
              <w:rPr>
                <w:rFonts w:asciiTheme="majorBidi" w:hAnsiTheme="majorBidi" w:cstheme="majorBidi"/>
                <w:sz w:val="24"/>
                <w:szCs w:val="24"/>
              </w:rPr>
            </w:pPr>
            <w:r w:rsidRPr="00F97B71">
              <w:rPr>
                <w:rFonts w:asciiTheme="majorBidi" w:hAnsiTheme="majorBidi" w:cstheme="majorBidi"/>
                <w:sz w:val="24"/>
                <w:szCs w:val="24"/>
              </w:rPr>
              <w:t>Set</w:t>
            </w:r>
          </w:p>
        </w:tc>
        <w:tc>
          <w:tcPr>
            <w:tcW w:w="2246" w:type="dxa"/>
            <w:tcBorders>
              <w:top w:val="single" w:sz="1" w:space="0" w:color="CCCCCC"/>
              <w:left w:val="single" w:sz="1" w:space="0" w:color="CCCCCC"/>
              <w:bottom w:val="single" w:sz="1" w:space="0" w:color="CCCCCC"/>
              <w:right w:val="single" w:sz="1" w:space="0" w:color="CCCCCC"/>
            </w:tcBorders>
          </w:tcPr>
          <w:p w14:paraId="537490D7" w14:textId="77777777" w:rsidR="003B0986" w:rsidRPr="00F97B71" w:rsidRDefault="003B0986" w:rsidP="006A771C">
            <w:pPr>
              <w:ind w:left="360"/>
              <w:jc w:val="center"/>
              <w:rPr>
                <w:rFonts w:asciiTheme="majorBidi" w:hAnsiTheme="majorBidi" w:cstheme="majorBidi"/>
                <w:sz w:val="24"/>
                <w:szCs w:val="24"/>
              </w:rPr>
            </w:pPr>
            <w:r w:rsidRPr="00F97B71">
              <w:rPr>
                <w:rFonts w:asciiTheme="majorBidi" w:hAnsiTheme="majorBidi" w:cstheme="majorBidi"/>
                <w:sz w:val="24"/>
                <w:szCs w:val="24"/>
              </w:rPr>
              <w:t>Proporsi</w:t>
            </w:r>
          </w:p>
        </w:tc>
        <w:tc>
          <w:tcPr>
            <w:tcW w:w="2236" w:type="dxa"/>
            <w:tcBorders>
              <w:top w:val="single" w:sz="1" w:space="0" w:color="CCCCCC"/>
              <w:left w:val="single" w:sz="1" w:space="0" w:color="CCCCCC"/>
              <w:bottom w:val="single" w:sz="1" w:space="0" w:color="CCCCCC"/>
              <w:right w:val="single" w:sz="1" w:space="0" w:color="CCCCCC"/>
            </w:tcBorders>
          </w:tcPr>
          <w:p w14:paraId="39E567F0" w14:textId="77777777" w:rsidR="003B0986" w:rsidRPr="00F97B71" w:rsidRDefault="003B0986" w:rsidP="006A771C">
            <w:pPr>
              <w:ind w:left="360"/>
              <w:jc w:val="center"/>
              <w:rPr>
                <w:rFonts w:asciiTheme="majorBidi" w:hAnsiTheme="majorBidi" w:cstheme="majorBidi"/>
                <w:sz w:val="24"/>
                <w:szCs w:val="24"/>
              </w:rPr>
            </w:pPr>
            <w:r w:rsidRPr="00F97B71">
              <w:rPr>
                <w:rFonts w:asciiTheme="majorBidi" w:hAnsiTheme="majorBidi" w:cstheme="majorBidi"/>
                <w:sz w:val="24"/>
                <w:szCs w:val="24"/>
              </w:rPr>
              <w:t>Jumlah</w:t>
            </w:r>
          </w:p>
        </w:tc>
      </w:tr>
      <w:tr w:rsidR="003B0986" w:rsidRPr="00F97B71" w14:paraId="12E0EE1C" w14:textId="77777777" w:rsidTr="003B0986">
        <w:tc>
          <w:tcPr>
            <w:tcW w:w="2261" w:type="dxa"/>
            <w:tcBorders>
              <w:top w:val="single" w:sz="1" w:space="0" w:color="CCCCCC"/>
              <w:left w:val="single" w:sz="1" w:space="0" w:color="CCCCCC"/>
              <w:bottom w:val="single" w:sz="1" w:space="0" w:color="CCCCCC"/>
              <w:right w:val="single" w:sz="1" w:space="0" w:color="CCCCCC"/>
            </w:tcBorders>
          </w:tcPr>
          <w:p w14:paraId="467C458C" w14:textId="77777777" w:rsidR="003B0986" w:rsidRPr="00F97B71" w:rsidRDefault="003B0986" w:rsidP="006A771C">
            <w:pPr>
              <w:ind w:left="360"/>
              <w:jc w:val="both"/>
              <w:rPr>
                <w:rFonts w:asciiTheme="majorBidi" w:hAnsiTheme="majorBidi" w:cstheme="majorBidi"/>
                <w:sz w:val="24"/>
                <w:szCs w:val="24"/>
              </w:rPr>
            </w:pPr>
            <w:r w:rsidRPr="00F97B71">
              <w:rPr>
                <w:rFonts w:asciiTheme="majorBidi" w:hAnsiTheme="majorBidi" w:cstheme="majorBidi"/>
                <w:sz w:val="24"/>
                <w:szCs w:val="24"/>
              </w:rPr>
              <w:t>Training</w:t>
            </w:r>
          </w:p>
        </w:tc>
        <w:tc>
          <w:tcPr>
            <w:tcW w:w="2246" w:type="dxa"/>
            <w:tcBorders>
              <w:top w:val="single" w:sz="1" w:space="0" w:color="CCCCCC"/>
              <w:left w:val="single" w:sz="1" w:space="0" w:color="CCCCCC"/>
              <w:bottom w:val="single" w:sz="1" w:space="0" w:color="CCCCCC"/>
              <w:right w:val="single" w:sz="1" w:space="0" w:color="CCCCCC"/>
            </w:tcBorders>
          </w:tcPr>
          <w:p w14:paraId="2884F0CA" w14:textId="77777777" w:rsidR="003B0986" w:rsidRPr="00F97B71" w:rsidRDefault="003B0986" w:rsidP="006A771C">
            <w:pPr>
              <w:ind w:left="360"/>
              <w:jc w:val="both"/>
              <w:rPr>
                <w:rFonts w:asciiTheme="majorBidi" w:hAnsiTheme="majorBidi" w:cstheme="majorBidi"/>
                <w:sz w:val="24"/>
                <w:szCs w:val="24"/>
              </w:rPr>
            </w:pPr>
            <w:r w:rsidRPr="00F97B71">
              <w:rPr>
                <w:rFonts w:asciiTheme="majorBidi" w:hAnsiTheme="majorBidi" w:cstheme="majorBidi"/>
                <w:sz w:val="24"/>
                <w:szCs w:val="24"/>
              </w:rPr>
              <w:t>70%</w:t>
            </w:r>
          </w:p>
        </w:tc>
        <w:tc>
          <w:tcPr>
            <w:tcW w:w="2236" w:type="dxa"/>
            <w:tcBorders>
              <w:top w:val="single" w:sz="1" w:space="0" w:color="CCCCCC"/>
              <w:left w:val="single" w:sz="1" w:space="0" w:color="CCCCCC"/>
              <w:bottom w:val="single" w:sz="1" w:space="0" w:color="CCCCCC"/>
              <w:right w:val="single" w:sz="1" w:space="0" w:color="CCCCCC"/>
            </w:tcBorders>
          </w:tcPr>
          <w:p w14:paraId="0F164290" w14:textId="77777777" w:rsidR="003B0986" w:rsidRPr="00F97B71" w:rsidRDefault="003B0986" w:rsidP="006A771C">
            <w:pPr>
              <w:ind w:left="360"/>
              <w:jc w:val="both"/>
              <w:rPr>
                <w:rFonts w:asciiTheme="majorBidi" w:hAnsiTheme="majorBidi" w:cstheme="majorBidi"/>
                <w:sz w:val="24"/>
                <w:szCs w:val="24"/>
              </w:rPr>
            </w:pPr>
            <w:r w:rsidRPr="00F97B71">
              <w:rPr>
                <w:rFonts w:asciiTheme="majorBidi" w:hAnsiTheme="majorBidi" w:cstheme="majorBidi"/>
                <w:sz w:val="24"/>
                <w:szCs w:val="24"/>
              </w:rPr>
              <w:t>168</w:t>
            </w:r>
          </w:p>
        </w:tc>
      </w:tr>
      <w:tr w:rsidR="003B0986" w:rsidRPr="00F97B71" w14:paraId="295E1C14" w14:textId="77777777" w:rsidTr="003B0986">
        <w:tc>
          <w:tcPr>
            <w:tcW w:w="2261" w:type="dxa"/>
            <w:tcBorders>
              <w:top w:val="single" w:sz="1" w:space="0" w:color="CCCCCC"/>
              <w:left w:val="single" w:sz="1" w:space="0" w:color="CCCCCC"/>
              <w:bottom w:val="single" w:sz="1" w:space="0" w:color="CCCCCC"/>
              <w:right w:val="single" w:sz="1" w:space="0" w:color="CCCCCC"/>
            </w:tcBorders>
          </w:tcPr>
          <w:p w14:paraId="5A1B5D72" w14:textId="77777777" w:rsidR="003B0986" w:rsidRPr="00F97B71" w:rsidRDefault="003B0986" w:rsidP="006A771C">
            <w:pPr>
              <w:ind w:left="360"/>
              <w:jc w:val="both"/>
              <w:rPr>
                <w:rFonts w:asciiTheme="majorBidi" w:hAnsiTheme="majorBidi" w:cstheme="majorBidi"/>
                <w:sz w:val="24"/>
                <w:szCs w:val="24"/>
              </w:rPr>
            </w:pPr>
            <w:r w:rsidRPr="00F97B71">
              <w:rPr>
                <w:rFonts w:asciiTheme="majorBidi" w:hAnsiTheme="majorBidi" w:cstheme="majorBidi"/>
                <w:sz w:val="24"/>
                <w:szCs w:val="24"/>
              </w:rPr>
              <w:t>Validation</w:t>
            </w:r>
          </w:p>
        </w:tc>
        <w:tc>
          <w:tcPr>
            <w:tcW w:w="2246" w:type="dxa"/>
            <w:tcBorders>
              <w:top w:val="single" w:sz="1" w:space="0" w:color="CCCCCC"/>
              <w:left w:val="single" w:sz="1" w:space="0" w:color="CCCCCC"/>
              <w:bottom w:val="single" w:sz="1" w:space="0" w:color="CCCCCC"/>
              <w:right w:val="single" w:sz="1" w:space="0" w:color="CCCCCC"/>
            </w:tcBorders>
          </w:tcPr>
          <w:p w14:paraId="66DCBDDF" w14:textId="77777777" w:rsidR="003B0986" w:rsidRPr="00F97B71" w:rsidRDefault="003B0986" w:rsidP="006A771C">
            <w:pPr>
              <w:ind w:left="360"/>
              <w:jc w:val="both"/>
              <w:rPr>
                <w:rFonts w:asciiTheme="majorBidi" w:hAnsiTheme="majorBidi" w:cstheme="majorBidi"/>
                <w:sz w:val="24"/>
                <w:szCs w:val="24"/>
              </w:rPr>
            </w:pPr>
            <w:r w:rsidRPr="00F97B71">
              <w:rPr>
                <w:rFonts w:asciiTheme="majorBidi" w:hAnsiTheme="majorBidi" w:cstheme="majorBidi"/>
                <w:sz w:val="24"/>
                <w:szCs w:val="24"/>
              </w:rPr>
              <w:t>15%</w:t>
            </w:r>
          </w:p>
        </w:tc>
        <w:tc>
          <w:tcPr>
            <w:tcW w:w="2236" w:type="dxa"/>
            <w:tcBorders>
              <w:top w:val="single" w:sz="1" w:space="0" w:color="CCCCCC"/>
              <w:left w:val="single" w:sz="1" w:space="0" w:color="CCCCCC"/>
              <w:bottom w:val="single" w:sz="1" w:space="0" w:color="CCCCCC"/>
              <w:right w:val="single" w:sz="1" w:space="0" w:color="CCCCCC"/>
            </w:tcBorders>
          </w:tcPr>
          <w:p w14:paraId="3D6CFD96" w14:textId="77777777" w:rsidR="003B0986" w:rsidRPr="00F97B71" w:rsidRDefault="003B0986" w:rsidP="006A771C">
            <w:pPr>
              <w:ind w:left="360"/>
              <w:jc w:val="both"/>
              <w:rPr>
                <w:rFonts w:asciiTheme="majorBidi" w:hAnsiTheme="majorBidi" w:cstheme="majorBidi"/>
                <w:sz w:val="24"/>
                <w:szCs w:val="24"/>
              </w:rPr>
            </w:pPr>
            <w:r w:rsidRPr="00F97B71">
              <w:rPr>
                <w:rFonts w:asciiTheme="majorBidi" w:hAnsiTheme="majorBidi" w:cstheme="majorBidi"/>
                <w:sz w:val="24"/>
                <w:szCs w:val="24"/>
              </w:rPr>
              <w:t>36</w:t>
            </w:r>
          </w:p>
        </w:tc>
      </w:tr>
      <w:tr w:rsidR="003B0986" w:rsidRPr="00F97B71" w14:paraId="6B21D023" w14:textId="77777777" w:rsidTr="003B0986">
        <w:tc>
          <w:tcPr>
            <w:tcW w:w="2261" w:type="dxa"/>
            <w:tcBorders>
              <w:top w:val="single" w:sz="1" w:space="0" w:color="CCCCCC"/>
              <w:left w:val="single" w:sz="1" w:space="0" w:color="CCCCCC"/>
              <w:bottom w:val="single" w:sz="1" w:space="0" w:color="CCCCCC"/>
              <w:right w:val="single" w:sz="1" w:space="0" w:color="CCCCCC"/>
            </w:tcBorders>
          </w:tcPr>
          <w:p w14:paraId="1A67FB71" w14:textId="77777777" w:rsidR="003B0986" w:rsidRPr="00F97B71" w:rsidRDefault="003B0986" w:rsidP="006A771C">
            <w:pPr>
              <w:ind w:left="360"/>
              <w:jc w:val="both"/>
              <w:rPr>
                <w:rFonts w:asciiTheme="majorBidi" w:hAnsiTheme="majorBidi" w:cstheme="majorBidi"/>
                <w:sz w:val="24"/>
                <w:szCs w:val="24"/>
              </w:rPr>
            </w:pPr>
            <w:r w:rsidRPr="00F97B71">
              <w:rPr>
                <w:rFonts w:asciiTheme="majorBidi" w:hAnsiTheme="majorBidi" w:cstheme="majorBidi"/>
                <w:sz w:val="24"/>
                <w:szCs w:val="24"/>
              </w:rPr>
              <w:t>Test</w:t>
            </w:r>
          </w:p>
        </w:tc>
        <w:tc>
          <w:tcPr>
            <w:tcW w:w="2246" w:type="dxa"/>
            <w:tcBorders>
              <w:top w:val="single" w:sz="1" w:space="0" w:color="CCCCCC"/>
              <w:left w:val="single" w:sz="1" w:space="0" w:color="CCCCCC"/>
              <w:bottom w:val="single" w:sz="1" w:space="0" w:color="CCCCCC"/>
              <w:right w:val="single" w:sz="1" w:space="0" w:color="CCCCCC"/>
            </w:tcBorders>
          </w:tcPr>
          <w:p w14:paraId="2225DF2A" w14:textId="77777777" w:rsidR="003B0986" w:rsidRPr="00F97B71" w:rsidRDefault="003B0986" w:rsidP="006A771C">
            <w:pPr>
              <w:ind w:left="360"/>
              <w:jc w:val="both"/>
              <w:rPr>
                <w:rFonts w:asciiTheme="majorBidi" w:hAnsiTheme="majorBidi" w:cstheme="majorBidi"/>
                <w:sz w:val="24"/>
                <w:szCs w:val="24"/>
              </w:rPr>
            </w:pPr>
            <w:r w:rsidRPr="00F97B71">
              <w:rPr>
                <w:rFonts w:asciiTheme="majorBidi" w:hAnsiTheme="majorBidi" w:cstheme="majorBidi"/>
                <w:sz w:val="24"/>
                <w:szCs w:val="24"/>
              </w:rPr>
              <w:t>15%</w:t>
            </w:r>
          </w:p>
        </w:tc>
        <w:tc>
          <w:tcPr>
            <w:tcW w:w="2236" w:type="dxa"/>
            <w:tcBorders>
              <w:top w:val="single" w:sz="1" w:space="0" w:color="CCCCCC"/>
              <w:left w:val="single" w:sz="1" w:space="0" w:color="CCCCCC"/>
              <w:bottom w:val="single" w:sz="1" w:space="0" w:color="CCCCCC"/>
              <w:right w:val="single" w:sz="1" w:space="0" w:color="CCCCCC"/>
            </w:tcBorders>
          </w:tcPr>
          <w:p w14:paraId="21EF222E" w14:textId="77777777" w:rsidR="003B0986" w:rsidRPr="00F97B71" w:rsidRDefault="003B0986" w:rsidP="006A771C">
            <w:pPr>
              <w:ind w:left="360"/>
              <w:jc w:val="both"/>
              <w:rPr>
                <w:rFonts w:asciiTheme="majorBidi" w:hAnsiTheme="majorBidi" w:cstheme="majorBidi"/>
                <w:sz w:val="24"/>
                <w:szCs w:val="24"/>
              </w:rPr>
            </w:pPr>
            <w:r w:rsidRPr="00F97B71">
              <w:rPr>
                <w:rFonts w:asciiTheme="majorBidi" w:hAnsiTheme="majorBidi" w:cstheme="majorBidi"/>
                <w:sz w:val="24"/>
                <w:szCs w:val="24"/>
              </w:rPr>
              <w:t>36</w:t>
            </w:r>
          </w:p>
        </w:tc>
      </w:tr>
    </w:tbl>
    <w:p w14:paraId="156B9F7B" w14:textId="270AB67F" w:rsidR="00744F9C" w:rsidRPr="00F97B71" w:rsidRDefault="00744F9C" w:rsidP="003B0986">
      <w:pPr>
        <w:spacing w:before="200"/>
        <w:ind w:left="360"/>
        <w:jc w:val="both"/>
        <w:rPr>
          <w:rFonts w:asciiTheme="majorBidi" w:hAnsiTheme="majorBidi" w:cstheme="majorBidi"/>
          <w:sz w:val="24"/>
          <w:szCs w:val="24"/>
        </w:rPr>
      </w:pPr>
      <w:r w:rsidRPr="00F97B71">
        <w:rPr>
          <w:rFonts w:asciiTheme="majorBidi" w:hAnsiTheme="majorBidi" w:cstheme="majorBidi"/>
          <w:noProof/>
          <w:sz w:val="24"/>
          <w:szCs w:val="24"/>
        </w:rPr>
        <w:drawing>
          <wp:anchor distT="0" distB="0" distL="114300" distR="114300" simplePos="0" relativeHeight="251652608" behindDoc="1" locked="0" layoutInCell="1" allowOverlap="1" wp14:anchorId="23FEDF70" wp14:editId="0765A6AE">
            <wp:simplePos x="0" y="0"/>
            <wp:positionH relativeFrom="column">
              <wp:posOffset>-109220</wp:posOffset>
            </wp:positionH>
            <wp:positionV relativeFrom="paragraph">
              <wp:posOffset>659765</wp:posOffset>
            </wp:positionV>
            <wp:extent cx="6201410" cy="1755775"/>
            <wp:effectExtent l="0" t="0" r="8890" b="0"/>
            <wp:wrapTight wrapText="bothSides">
              <wp:wrapPolygon edited="0">
                <wp:start x="0" y="0"/>
                <wp:lineTo x="0" y="21327"/>
                <wp:lineTo x="21565" y="21327"/>
                <wp:lineTo x="21565" y="0"/>
                <wp:lineTo x="0" y="0"/>
              </wp:wrapPolygon>
            </wp:wrapTight>
            <wp:docPr id="13068768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01410" cy="1755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97B71" w:rsidRPr="00F97B71">
        <w:rPr>
          <w:rFonts w:asciiTheme="majorBidi" w:hAnsiTheme="majorBidi" w:cstheme="majorBidi"/>
          <w:sz w:val="24"/>
          <w:szCs w:val="24"/>
        </w:rPr>
        <w:t>Stratified Split: Pembagian data menggunakan stratified sampling untuk memastikan proporsi label yang sama di setiap set, menjaga representasi kelas yang seimbang.</w:t>
      </w:r>
    </w:p>
    <w:p w14:paraId="69B963C5" w14:textId="77777777" w:rsidR="00F97B71" w:rsidRPr="00F97B71" w:rsidRDefault="00F97B71" w:rsidP="006A771C">
      <w:pPr>
        <w:pStyle w:val="Heading2"/>
        <w:ind w:left="360"/>
        <w:jc w:val="both"/>
        <w:rPr>
          <w:rFonts w:asciiTheme="majorBidi" w:hAnsiTheme="majorBidi"/>
          <w:color w:val="auto"/>
          <w:sz w:val="24"/>
          <w:szCs w:val="24"/>
        </w:rPr>
      </w:pPr>
      <w:r w:rsidRPr="00F97B71">
        <w:rPr>
          <w:rFonts w:asciiTheme="majorBidi" w:hAnsiTheme="majorBidi"/>
          <w:color w:val="auto"/>
          <w:sz w:val="24"/>
          <w:szCs w:val="24"/>
        </w:rPr>
        <w:lastRenderedPageBreak/>
        <w:t>3.6 Handling Imbalance</w:t>
      </w:r>
    </w:p>
    <w:p w14:paraId="08357E32" w14:textId="77777777" w:rsidR="00F97B71" w:rsidRPr="00F97B71" w:rsidRDefault="00F97B71" w:rsidP="006A771C">
      <w:pPr>
        <w:ind w:left="360" w:firstLine="360"/>
        <w:jc w:val="both"/>
        <w:rPr>
          <w:rFonts w:asciiTheme="majorBidi" w:hAnsiTheme="majorBidi" w:cstheme="majorBidi"/>
          <w:sz w:val="24"/>
          <w:szCs w:val="24"/>
        </w:rPr>
      </w:pPr>
      <w:r w:rsidRPr="00F97B71">
        <w:rPr>
          <w:rFonts w:asciiTheme="majorBidi" w:hAnsiTheme="majorBidi" w:cstheme="majorBidi"/>
          <w:sz w:val="24"/>
          <w:szCs w:val="24"/>
        </w:rPr>
        <w:t>Karena dataset tidak seimbang (imbalanced), digunakan Class Weights untuk memberikan bobot lebih tinggi pada kelas minoritas (Positif). Bobot dihitung menggunakan metode 'balanced' dari sklearn: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2"/>
        <w:gridCol w:w="3003"/>
        <w:gridCol w:w="3021"/>
      </w:tblGrid>
      <w:tr w:rsidR="00F97B71" w:rsidRPr="00F97B71" w14:paraId="4A426A8A" w14:textId="77777777" w:rsidTr="009766A3">
        <w:trPr>
          <w:tblHeader/>
        </w:trPr>
        <w:tc>
          <w:tcPr>
            <w:tcW w:w="3120" w:type="dxa"/>
            <w:tcBorders>
              <w:top w:val="single" w:sz="1" w:space="0" w:color="CCCCCC"/>
              <w:left w:val="single" w:sz="1" w:space="0" w:color="CCCCCC"/>
              <w:bottom w:val="single" w:sz="1" w:space="0" w:color="CCCCCC"/>
              <w:right w:val="single" w:sz="1" w:space="0" w:color="CCCCCC"/>
            </w:tcBorders>
          </w:tcPr>
          <w:p w14:paraId="073700C9" w14:textId="77777777" w:rsidR="00F97B71" w:rsidRPr="00F97B71" w:rsidRDefault="00F97B71" w:rsidP="009766A3">
            <w:pPr>
              <w:jc w:val="center"/>
              <w:rPr>
                <w:rFonts w:asciiTheme="majorBidi" w:hAnsiTheme="majorBidi" w:cstheme="majorBidi"/>
                <w:sz w:val="24"/>
                <w:szCs w:val="24"/>
              </w:rPr>
            </w:pPr>
            <w:r w:rsidRPr="00F97B71">
              <w:rPr>
                <w:rFonts w:asciiTheme="majorBidi" w:hAnsiTheme="majorBidi" w:cstheme="majorBidi"/>
                <w:sz w:val="24"/>
                <w:szCs w:val="24"/>
              </w:rPr>
              <w:t>Kelas</w:t>
            </w:r>
          </w:p>
        </w:tc>
        <w:tc>
          <w:tcPr>
            <w:tcW w:w="3120" w:type="dxa"/>
            <w:tcBorders>
              <w:top w:val="single" w:sz="1" w:space="0" w:color="CCCCCC"/>
              <w:left w:val="single" w:sz="1" w:space="0" w:color="CCCCCC"/>
              <w:bottom w:val="single" w:sz="1" w:space="0" w:color="CCCCCC"/>
              <w:right w:val="single" w:sz="1" w:space="0" w:color="CCCCCC"/>
            </w:tcBorders>
          </w:tcPr>
          <w:p w14:paraId="6425D078" w14:textId="77777777" w:rsidR="00F97B71" w:rsidRPr="00F97B71" w:rsidRDefault="00F97B71" w:rsidP="009766A3">
            <w:pPr>
              <w:jc w:val="center"/>
              <w:rPr>
                <w:rFonts w:asciiTheme="majorBidi" w:hAnsiTheme="majorBidi" w:cstheme="majorBidi"/>
                <w:sz w:val="24"/>
                <w:szCs w:val="24"/>
              </w:rPr>
            </w:pPr>
            <w:r w:rsidRPr="00F97B71">
              <w:rPr>
                <w:rFonts w:asciiTheme="majorBidi" w:hAnsiTheme="majorBidi" w:cstheme="majorBidi"/>
                <w:sz w:val="24"/>
                <w:szCs w:val="24"/>
              </w:rPr>
              <w:t>ID</w:t>
            </w:r>
          </w:p>
        </w:tc>
        <w:tc>
          <w:tcPr>
            <w:tcW w:w="3120" w:type="dxa"/>
            <w:tcBorders>
              <w:top w:val="single" w:sz="1" w:space="0" w:color="CCCCCC"/>
              <w:left w:val="single" w:sz="1" w:space="0" w:color="CCCCCC"/>
              <w:bottom w:val="single" w:sz="1" w:space="0" w:color="CCCCCC"/>
              <w:right w:val="single" w:sz="1" w:space="0" w:color="CCCCCC"/>
            </w:tcBorders>
          </w:tcPr>
          <w:p w14:paraId="19BB874E" w14:textId="77777777" w:rsidR="00F97B71" w:rsidRPr="00F97B71" w:rsidRDefault="00F97B71" w:rsidP="009766A3">
            <w:pPr>
              <w:jc w:val="center"/>
              <w:rPr>
                <w:rFonts w:asciiTheme="majorBidi" w:hAnsiTheme="majorBidi" w:cstheme="majorBidi"/>
                <w:sz w:val="24"/>
                <w:szCs w:val="24"/>
              </w:rPr>
            </w:pPr>
            <w:r w:rsidRPr="00F97B71">
              <w:rPr>
                <w:rFonts w:asciiTheme="majorBidi" w:hAnsiTheme="majorBidi" w:cstheme="majorBidi"/>
                <w:sz w:val="24"/>
                <w:szCs w:val="24"/>
              </w:rPr>
              <w:t>Weight</w:t>
            </w:r>
          </w:p>
        </w:tc>
      </w:tr>
      <w:tr w:rsidR="00F97B71" w:rsidRPr="00F97B71" w14:paraId="4356827A" w14:textId="77777777" w:rsidTr="007F079A">
        <w:tc>
          <w:tcPr>
            <w:tcW w:w="3120" w:type="dxa"/>
            <w:tcBorders>
              <w:top w:val="single" w:sz="1" w:space="0" w:color="CCCCCC"/>
              <w:left w:val="single" w:sz="1" w:space="0" w:color="CCCCCC"/>
              <w:bottom w:val="single" w:sz="1" w:space="0" w:color="CCCCCC"/>
              <w:right w:val="single" w:sz="1" w:space="0" w:color="CCCCCC"/>
            </w:tcBorders>
          </w:tcPr>
          <w:p w14:paraId="70FE1A9A" w14:textId="77777777" w:rsidR="00F97B71" w:rsidRPr="00F97B71" w:rsidRDefault="00F97B71" w:rsidP="006A771C">
            <w:pPr>
              <w:jc w:val="both"/>
              <w:rPr>
                <w:rFonts w:asciiTheme="majorBidi" w:hAnsiTheme="majorBidi" w:cstheme="majorBidi"/>
                <w:sz w:val="24"/>
                <w:szCs w:val="24"/>
              </w:rPr>
            </w:pPr>
            <w:r w:rsidRPr="00F97B71">
              <w:rPr>
                <w:rFonts w:asciiTheme="majorBidi" w:hAnsiTheme="majorBidi" w:cstheme="majorBidi"/>
                <w:sz w:val="24"/>
                <w:szCs w:val="24"/>
              </w:rPr>
              <w:t>Negatif</w:t>
            </w:r>
          </w:p>
        </w:tc>
        <w:tc>
          <w:tcPr>
            <w:tcW w:w="3120" w:type="dxa"/>
            <w:tcBorders>
              <w:top w:val="single" w:sz="1" w:space="0" w:color="CCCCCC"/>
              <w:left w:val="single" w:sz="1" w:space="0" w:color="CCCCCC"/>
              <w:bottom w:val="single" w:sz="1" w:space="0" w:color="CCCCCC"/>
              <w:right w:val="single" w:sz="1" w:space="0" w:color="CCCCCC"/>
            </w:tcBorders>
          </w:tcPr>
          <w:p w14:paraId="5F4F8A6B" w14:textId="77777777" w:rsidR="00F97B71" w:rsidRPr="00F97B71" w:rsidRDefault="00F97B71" w:rsidP="006A771C">
            <w:pPr>
              <w:jc w:val="both"/>
              <w:rPr>
                <w:rFonts w:asciiTheme="majorBidi" w:hAnsiTheme="majorBidi" w:cstheme="majorBidi"/>
                <w:sz w:val="24"/>
                <w:szCs w:val="24"/>
              </w:rPr>
            </w:pPr>
            <w:r w:rsidRPr="00F97B71">
              <w:rPr>
                <w:rFonts w:asciiTheme="majorBidi" w:hAnsiTheme="majorBidi" w:cstheme="majorBidi"/>
                <w:sz w:val="24"/>
                <w:szCs w:val="24"/>
              </w:rPr>
              <w:t>0</w:t>
            </w:r>
          </w:p>
        </w:tc>
        <w:tc>
          <w:tcPr>
            <w:tcW w:w="3120" w:type="dxa"/>
            <w:tcBorders>
              <w:top w:val="single" w:sz="1" w:space="0" w:color="CCCCCC"/>
              <w:left w:val="single" w:sz="1" w:space="0" w:color="CCCCCC"/>
              <w:bottom w:val="single" w:sz="1" w:space="0" w:color="CCCCCC"/>
              <w:right w:val="single" w:sz="1" w:space="0" w:color="CCCCCC"/>
            </w:tcBorders>
          </w:tcPr>
          <w:p w14:paraId="097E0A1C" w14:textId="77777777" w:rsidR="00F97B71" w:rsidRPr="00F97B71" w:rsidRDefault="00F97B71" w:rsidP="006A771C">
            <w:pPr>
              <w:jc w:val="both"/>
              <w:rPr>
                <w:rFonts w:asciiTheme="majorBidi" w:hAnsiTheme="majorBidi" w:cstheme="majorBidi"/>
                <w:sz w:val="24"/>
                <w:szCs w:val="24"/>
              </w:rPr>
            </w:pPr>
            <w:r w:rsidRPr="00F97B71">
              <w:rPr>
                <w:rFonts w:asciiTheme="majorBidi" w:hAnsiTheme="majorBidi" w:cstheme="majorBidi"/>
                <w:sz w:val="24"/>
                <w:szCs w:val="24"/>
              </w:rPr>
              <w:t>0.651</w:t>
            </w:r>
          </w:p>
        </w:tc>
      </w:tr>
      <w:tr w:rsidR="00F97B71" w:rsidRPr="00F97B71" w14:paraId="78F2CAC2" w14:textId="77777777" w:rsidTr="007F079A">
        <w:tc>
          <w:tcPr>
            <w:tcW w:w="3120" w:type="dxa"/>
            <w:tcBorders>
              <w:top w:val="single" w:sz="1" w:space="0" w:color="CCCCCC"/>
              <w:left w:val="single" w:sz="1" w:space="0" w:color="CCCCCC"/>
              <w:bottom w:val="single" w:sz="1" w:space="0" w:color="CCCCCC"/>
              <w:right w:val="single" w:sz="1" w:space="0" w:color="CCCCCC"/>
            </w:tcBorders>
          </w:tcPr>
          <w:p w14:paraId="68D865E6" w14:textId="77777777" w:rsidR="00F97B71" w:rsidRPr="00F97B71" w:rsidRDefault="00F97B71" w:rsidP="006A771C">
            <w:pPr>
              <w:jc w:val="both"/>
              <w:rPr>
                <w:rFonts w:asciiTheme="majorBidi" w:hAnsiTheme="majorBidi" w:cstheme="majorBidi"/>
                <w:sz w:val="24"/>
                <w:szCs w:val="24"/>
              </w:rPr>
            </w:pPr>
            <w:r w:rsidRPr="00F97B71">
              <w:rPr>
                <w:rFonts w:asciiTheme="majorBidi" w:hAnsiTheme="majorBidi" w:cstheme="majorBidi"/>
                <w:sz w:val="24"/>
                <w:szCs w:val="24"/>
              </w:rPr>
              <w:t>Positif</w:t>
            </w:r>
          </w:p>
        </w:tc>
        <w:tc>
          <w:tcPr>
            <w:tcW w:w="3120" w:type="dxa"/>
            <w:tcBorders>
              <w:top w:val="single" w:sz="1" w:space="0" w:color="CCCCCC"/>
              <w:left w:val="single" w:sz="1" w:space="0" w:color="CCCCCC"/>
              <w:bottom w:val="single" w:sz="1" w:space="0" w:color="CCCCCC"/>
              <w:right w:val="single" w:sz="1" w:space="0" w:color="CCCCCC"/>
            </w:tcBorders>
          </w:tcPr>
          <w:p w14:paraId="50CA11C1" w14:textId="77777777" w:rsidR="00F97B71" w:rsidRPr="00F97B71" w:rsidRDefault="00F97B71" w:rsidP="006A771C">
            <w:pPr>
              <w:jc w:val="both"/>
              <w:rPr>
                <w:rFonts w:asciiTheme="majorBidi" w:hAnsiTheme="majorBidi" w:cstheme="majorBidi"/>
                <w:sz w:val="24"/>
                <w:szCs w:val="24"/>
              </w:rPr>
            </w:pPr>
            <w:r w:rsidRPr="00F97B71">
              <w:rPr>
                <w:rFonts w:asciiTheme="majorBidi" w:hAnsiTheme="majorBidi" w:cstheme="majorBidi"/>
                <w:sz w:val="24"/>
                <w:szCs w:val="24"/>
              </w:rPr>
              <w:t>1</w:t>
            </w:r>
          </w:p>
        </w:tc>
        <w:tc>
          <w:tcPr>
            <w:tcW w:w="3120" w:type="dxa"/>
            <w:tcBorders>
              <w:top w:val="single" w:sz="1" w:space="0" w:color="CCCCCC"/>
              <w:left w:val="single" w:sz="1" w:space="0" w:color="CCCCCC"/>
              <w:bottom w:val="single" w:sz="1" w:space="0" w:color="CCCCCC"/>
              <w:right w:val="single" w:sz="1" w:space="0" w:color="CCCCCC"/>
            </w:tcBorders>
          </w:tcPr>
          <w:p w14:paraId="7317F3D9" w14:textId="77777777" w:rsidR="00F97B71" w:rsidRPr="00F97B71" w:rsidRDefault="00F97B71" w:rsidP="006A771C">
            <w:pPr>
              <w:jc w:val="both"/>
              <w:rPr>
                <w:rFonts w:asciiTheme="majorBidi" w:hAnsiTheme="majorBidi" w:cstheme="majorBidi"/>
                <w:sz w:val="24"/>
                <w:szCs w:val="24"/>
              </w:rPr>
            </w:pPr>
            <w:r w:rsidRPr="00F97B71">
              <w:rPr>
                <w:rFonts w:asciiTheme="majorBidi" w:hAnsiTheme="majorBidi" w:cstheme="majorBidi"/>
                <w:sz w:val="24"/>
                <w:szCs w:val="24"/>
              </w:rPr>
              <w:t>2.154</w:t>
            </w:r>
          </w:p>
        </w:tc>
      </w:tr>
    </w:tbl>
    <w:p w14:paraId="24E32606" w14:textId="77777777" w:rsidR="00FE1230" w:rsidRPr="00FE1230" w:rsidRDefault="00FE1230" w:rsidP="006A771C">
      <w:pPr>
        <w:jc w:val="both"/>
      </w:pPr>
    </w:p>
    <w:p w14:paraId="089847AC" w14:textId="69615DE9" w:rsidR="00FE1230" w:rsidRPr="00FE1230" w:rsidRDefault="00FE1230" w:rsidP="006A771C">
      <w:pPr>
        <w:pStyle w:val="Heading1"/>
        <w:jc w:val="both"/>
        <w:rPr>
          <w:rFonts w:asciiTheme="majorBidi" w:hAnsiTheme="majorBidi"/>
          <w:color w:val="auto"/>
          <w:sz w:val="24"/>
          <w:szCs w:val="24"/>
        </w:rPr>
      </w:pPr>
      <w:r w:rsidRPr="00FE1230">
        <w:rPr>
          <w:rFonts w:asciiTheme="majorBidi" w:hAnsiTheme="majorBidi"/>
          <w:color w:val="auto"/>
          <w:sz w:val="24"/>
          <w:szCs w:val="24"/>
        </w:rPr>
        <w:t>4. LABELING DENGAN CONFIDENCE SCORE</w:t>
      </w:r>
    </w:p>
    <w:p w14:paraId="55023D2B" w14:textId="77777777" w:rsidR="00FE1230" w:rsidRPr="00FE1230" w:rsidRDefault="00FE1230" w:rsidP="006A771C">
      <w:pPr>
        <w:pStyle w:val="Heading2"/>
        <w:ind w:left="360"/>
        <w:jc w:val="both"/>
        <w:rPr>
          <w:rFonts w:asciiTheme="majorBidi" w:hAnsiTheme="majorBidi"/>
          <w:color w:val="auto"/>
          <w:sz w:val="24"/>
          <w:szCs w:val="24"/>
        </w:rPr>
      </w:pPr>
      <w:r w:rsidRPr="00FE1230">
        <w:rPr>
          <w:rFonts w:asciiTheme="majorBidi" w:hAnsiTheme="majorBidi"/>
          <w:color w:val="auto"/>
          <w:sz w:val="24"/>
          <w:szCs w:val="24"/>
        </w:rPr>
        <w:t>4.1 Metode Labeling Otomatis</w:t>
      </w:r>
    </w:p>
    <w:p w14:paraId="51F1707D" w14:textId="77777777" w:rsidR="00FE1230" w:rsidRPr="00FE1230" w:rsidRDefault="00FE1230" w:rsidP="006A771C">
      <w:pPr>
        <w:ind w:left="360" w:firstLine="360"/>
        <w:jc w:val="both"/>
        <w:rPr>
          <w:rFonts w:asciiTheme="majorBidi" w:hAnsiTheme="majorBidi" w:cstheme="majorBidi"/>
          <w:sz w:val="24"/>
          <w:szCs w:val="24"/>
        </w:rPr>
      </w:pPr>
      <w:r w:rsidRPr="00FE1230">
        <w:rPr>
          <w:rFonts w:asciiTheme="majorBidi" w:hAnsiTheme="majorBidi" w:cstheme="majorBidi"/>
          <w:sz w:val="24"/>
          <w:szCs w:val="24"/>
        </w:rPr>
        <w:t>Proses labeling dilakukan menggunakan metode Context-Aware Pattern Matching. Metode ini menggunakan pola regex yang mempertimbangkan konteks kalimat, bukan hanya menghitung kemunculan keyword secara sederhana. Sistem ini menghasilkan tiga output untuk setiap tweet:</w:t>
      </w:r>
    </w:p>
    <w:p w14:paraId="36754B65" w14:textId="77777777" w:rsidR="00FE1230" w:rsidRPr="00FE1230" w:rsidRDefault="00FE1230" w:rsidP="006A771C">
      <w:pPr>
        <w:pStyle w:val="ListParagraph"/>
        <w:numPr>
          <w:ilvl w:val="0"/>
          <w:numId w:val="23"/>
        </w:numPr>
        <w:spacing w:after="0" w:line="240" w:lineRule="auto"/>
        <w:jc w:val="both"/>
        <w:rPr>
          <w:rFonts w:asciiTheme="majorBidi" w:hAnsiTheme="majorBidi" w:cstheme="majorBidi"/>
          <w:sz w:val="24"/>
          <w:szCs w:val="24"/>
        </w:rPr>
      </w:pPr>
      <w:r w:rsidRPr="00FE1230">
        <w:rPr>
          <w:rFonts w:asciiTheme="majorBidi" w:hAnsiTheme="majorBidi" w:cstheme="majorBidi"/>
          <w:sz w:val="24"/>
          <w:szCs w:val="24"/>
        </w:rPr>
        <w:t>Label: Positif, Negatif, atau Netral</w:t>
      </w:r>
    </w:p>
    <w:p w14:paraId="4CDA2F51" w14:textId="77777777" w:rsidR="00FE1230" w:rsidRPr="00FE1230" w:rsidRDefault="00FE1230" w:rsidP="006A771C">
      <w:pPr>
        <w:pStyle w:val="ListParagraph"/>
        <w:numPr>
          <w:ilvl w:val="0"/>
          <w:numId w:val="23"/>
        </w:numPr>
        <w:spacing w:after="0" w:line="240" w:lineRule="auto"/>
        <w:jc w:val="both"/>
        <w:rPr>
          <w:rFonts w:asciiTheme="majorBidi" w:hAnsiTheme="majorBidi" w:cstheme="majorBidi"/>
          <w:sz w:val="24"/>
          <w:szCs w:val="24"/>
        </w:rPr>
      </w:pPr>
      <w:r w:rsidRPr="00FE1230">
        <w:rPr>
          <w:rFonts w:asciiTheme="majorBidi" w:hAnsiTheme="majorBidi" w:cstheme="majorBidi"/>
          <w:sz w:val="24"/>
          <w:szCs w:val="24"/>
        </w:rPr>
        <w:t>Confidence Score: Nilai 0-1 yang menunjukkan tingkat kepercayaan terhadap label</w:t>
      </w:r>
    </w:p>
    <w:p w14:paraId="67120728" w14:textId="21326C41" w:rsidR="00FE1230" w:rsidRPr="00FE1230" w:rsidRDefault="00FE1230" w:rsidP="006A771C">
      <w:pPr>
        <w:pStyle w:val="ListParagraph"/>
        <w:numPr>
          <w:ilvl w:val="0"/>
          <w:numId w:val="23"/>
        </w:numPr>
        <w:spacing w:line="240" w:lineRule="auto"/>
        <w:jc w:val="both"/>
        <w:rPr>
          <w:rFonts w:asciiTheme="majorBidi" w:hAnsiTheme="majorBidi" w:cstheme="majorBidi"/>
          <w:sz w:val="24"/>
          <w:szCs w:val="24"/>
        </w:rPr>
      </w:pPr>
      <w:r w:rsidRPr="00FE1230">
        <w:rPr>
          <w:rFonts w:asciiTheme="majorBidi" w:hAnsiTheme="majorBidi" w:cstheme="majorBidi"/>
          <w:sz w:val="24"/>
          <w:szCs w:val="24"/>
        </w:rPr>
        <w:t>Keywords: Daftar kata kunci positif dan negatif yang terdeteksi</w:t>
      </w:r>
    </w:p>
    <w:p w14:paraId="26C3467B" w14:textId="2B1BDDA0" w:rsidR="00FE1230" w:rsidRPr="00FE1230" w:rsidRDefault="00FE1230" w:rsidP="006A771C">
      <w:pPr>
        <w:pStyle w:val="Heading2"/>
        <w:ind w:left="360"/>
        <w:jc w:val="both"/>
        <w:rPr>
          <w:rFonts w:asciiTheme="majorBidi" w:hAnsiTheme="majorBidi"/>
          <w:color w:val="auto"/>
          <w:sz w:val="24"/>
          <w:szCs w:val="24"/>
        </w:rPr>
      </w:pPr>
      <w:r w:rsidRPr="00FE1230">
        <w:rPr>
          <w:rFonts w:asciiTheme="majorBidi" w:hAnsiTheme="majorBidi"/>
          <w:color w:val="auto"/>
          <w:sz w:val="24"/>
          <w:szCs w:val="24"/>
        </w:rPr>
        <w:t>4.2 Pola Pattern Matching</w:t>
      </w:r>
    </w:p>
    <w:p w14:paraId="2C739435" w14:textId="77777777" w:rsidR="00FE1230" w:rsidRPr="00FE1230" w:rsidRDefault="00FE1230" w:rsidP="006A771C">
      <w:pPr>
        <w:spacing w:after="80"/>
        <w:ind w:left="360"/>
        <w:jc w:val="both"/>
        <w:rPr>
          <w:rFonts w:asciiTheme="majorBidi" w:hAnsiTheme="majorBidi" w:cstheme="majorBidi"/>
          <w:sz w:val="24"/>
          <w:szCs w:val="24"/>
        </w:rPr>
      </w:pPr>
      <w:r w:rsidRPr="00FE1230">
        <w:rPr>
          <w:rFonts w:asciiTheme="majorBidi" w:hAnsiTheme="majorBidi" w:cstheme="majorBidi"/>
          <w:sz w:val="24"/>
          <w:szCs w:val="24"/>
        </w:rPr>
        <w:t>Pola Positif mencakup:</w:t>
      </w:r>
    </w:p>
    <w:p w14:paraId="69097F95" w14:textId="77777777" w:rsidR="00FE1230" w:rsidRPr="00FE1230" w:rsidRDefault="00FE1230" w:rsidP="006A771C">
      <w:pPr>
        <w:pStyle w:val="ListParagraph"/>
        <w:numPr>
          <w:ilvl w:val="0"/>
          <w:numId w:val="24"/>
        </w:numPr>
        <w:spacing w:after="0" w:line="240" w:lineRule="auto"/>
        <w:contextualSpacing w:val="0"/>
        <w:jc w:val="both"/>
        <w:rPr>
          <w:rFonts w:asciiTheme="majorBidi" w:hAnsiTheme="majorBidi" w:cstheme="majorBidi"/>
          <w:sz w:val="24"/>
          <w:szCs w:val="24"/>
        </w:rPr>
      </w:pPr>
      <w:r w:rsidRPr="00FE1230">
        <w:rPr>
          <w:rFonts w:asciiTheme="majorBidi" w:hAnsiTheme="majorBidi" w:cstheme="majorBidi"/>
          <w:sz w:val="24"/>
          <w:szCs w:val="24"/>
        </w:rPr>
        <w:t>Keberhasilan menekan/menurunkan deforestasi</w:t>
      </w:r>
    </w:p>
    <w:p w14:paraId="2C70582A" w14:textId="77777777" w:rsidR="00FE1230" w:rsidRPr="00FE1230" w:rsidRDefault="00FE1230" w:rsidP="006A771C">
      <w:pPr>
        <w:pStyle w:val="ListParagraph"/>
        <w:numPr>
          <w:ilvl w:val="0"/>
          <w:numId w:val="24"/>
        </w:numPr>
        <w:spacing w:after="0" w:line="240" w:lineRule="auto"/>
        <w:contextualSpacing w:val="0"/>
        <w:jc w:val="both"/>
        <w:rPr>
          <w:rFonts w:asciiTheme="majorBidi" w:hAnsiTheme="majorBidi" w:cstheme="majorBidi"/>
          <w:sz w:val="24"/>
          <w:szCs w:val="24"/>
        </w:rPr>
      </w:pPr>
      <w:r w:rsidRPr="00FE1230">
        <w:rPr>
          <w:rFonts w:asciiTheme="majorBidi" w:hAnsiTheme="majorBidi" w:cstheme="majorBidi"/>
          <w:sz w:val="24"/>
          <w:szCs w:val="24"/>
        </w:rPr>
        <w:t>Aktivitas reboisasi, restorasi, dan penghijauan</w:t>
      </w:r>
    </w:p>
    <w:p w14:paraId="6CF2FF59" w14:textId="77777777" w:rsidR="00FE1230" w:rsidRPr="00FE1230" w:rsidRDefault="00FE1230" w:rsidP="006A771C">
      <w:pPr>
        <w:pStyle w:val="ListParagraph"/>
        <w:numPr>
          <w:ilvl w:val="0"/>
          <w:numId w:val="24"/>
        </w:numPr>
        <w:spacing w:after="0" w:line="240" w:lineRule="auto"/>
        <w:contextualSpacing w:val="0"/>
        <w:jc w:val="both"/>
        <w:rPr>
          <w:rFonts w:asciiTheme="majorBidi" w:hAnsiTheme="majorBidi" w:cstheme="majorBidi"/>
          <w:sz w:val="24"/>
          <w:szCs w:val="24"/>
        </w:rPr>
      </w:pPr>
      <w:r w:rsidRPr="00FE1230">
        <w:rPr>
          <w:rFonts w:asciiTheme="majorBidi" w:hAnsiTheme="majorBidi" w:cstheme="majorBidi"/>
          <w:sz w:val="24"/>
          <w:szCs w:val="24"/>
        </w:rPr>
        <w:t>Konservasi dan perlindungan hutan</w:t>
      </w:r>
    </w:p>
    <w:p w14:paraId="413AED19" w14:textId="77777777" w:rsidR="00FE1230" w:rsidRPr="00FE1230" w:rsidRDefault="00FE1230" w:rsidP="006A771C">
      <w:pPr>
        <w:pStyle w:val="ListParagraph"/>
        <w:numPr>
          <w:ilvl w:val="0"/>
          <w:numId w:val="24"/>
        </w:numPr>
        <w:spacing w:line="240" w:lineRule="auto"/>
        <w:contextualSpacing w:val="0"/>
        <w:jc w:val="both"/>
        <w:rPr>
          <w:rFonts w:asciiTheme="majorBidi" w:hAnsiTheme="majorBidi" w:cstheme="majorBidi"/>
          <w:sz w:val="24"/>
          <w:szCs w:val="24"/>
        </w:rPr>
      </w:pPr>
      <w:r w:rsidRPr="00FE1230">
        <w:rPr>
          <w:rFonts w:asciiTheme="majorBidi" w:hAnsiTheme="majorBidi" w:cstheme="majorBidi"/>
          <w:sz w:val="24"/>
          <w:szCs w:val="24"/>
        </w:rPr>
        <w:t>Kebijakan pro-lingkungan (moratorium, larangan penebangan)</w:t>
      </w:r>
    </w:p>
    <w:p w14:paraId="0CA6A3FD" w14:textId="77777777" w:rsidR="00FE1230" w:rsidRPr="00FE1230" w:rsidRDefault="00FE1230" w:rsidP="006A771C">
      <w:pPr>
        <w:spacing w:after="80"/>
        <w:ind w:left="360"/>
        <w:jc w:val="both"/>
        <w:rPr>
          <w:rFonts w:asciiTheme="majorBidi" w:hAnsiTheme="majorBidi" w:cstheme="majorBidi"/>
          <w:sz w:val="24"/>
          <w:szCs w:val="24"/>
        </w:rPr>
      </w:pPr>
      <w:r w:rsidRPr="00FE1230">
        <w:rPr>
          <w:rFonts w:asciiTheme="majorBidi" w:hAnsiTheme="majorBidi" w:cstheme="majorBidi"/>
          <w:sz w:val="24"/>
          <w:szCs w:val="24"/>
        </w:rPr>
        <w:t>Pola Negatif mencakup:</w:t>
      </w:r>
    </w:p>
    <w:p w14:paraId="6FEDD475" w14:textId="77777777" w:rsidR="00FE1230" w:rsidRPr="00FE1230" w:rsidRDefault="00FE1230" w:rsidP="006A771C">
      <w:pPr>
        <w:pStyle w:val="ListParagraph"/>
        <w:numPr>
          <w:ilvl w:val="0"/>
          <w:numId w:val="25"/>
        </w:numPr>
        <w:spacing w:after="0" w:line="240" w:lineRule="auto"/>
        <w:contextualSpacing w:val="0"/>
        <w:jc w:val="both"/>
        <w:rPr>
          <w:rFonts w:asciiTheme="majorBidi" w:hAnsiTheme="majorBidi" w:cstheme="majorBidi"/>
          <w:sz w:val="24"/>
          <w:szCs w:val="24"/>
        </w:rPr>
      </w:pPr>
      <w:r w:rsidRPr="00FE1230">
        <w:rPr>
          <w:rFonts w:asciiTheme="majorBidi" w:hAnsiTheme="majorBidi" w:cstheme="majorBidi"/>
          <w:sz w:val="24"/>
          <w:szCs w:val="24"/>
        </w:rPr>
        <w:t>Dampak buruk deforestasi (banjir, longsor, kekeringan, kebakaran)</w:t>
      </w:r>
    </w:p>
    <w:p w14:paraId="11FC8B83" w14:textId="77777777" w:rsidR="00FE1230" w:rsidRPr="00FE1230" w:rsidRDefault="00FE1230" w:rsidP="006A771C">
      <w:pPr>
        <w:pStyle w:val="ListParagraph"/>
        <w:numPr>
          <w:ilvl w:val="0"/>
          <w:numId w:val="25"/>
        </w:numPr>
        <w:spacing w:after="0" w:line="240" w:lineRule="auto"/>
        <w:contextualSpacing w:val="0"/>
        <w:jc w:val="both"/>
        <w:rPr>
          <w:rFonts w:asciiTheme="majorBidi" w:hAnsiTheme="majorBidi" w:cstheme="majorBidi"/>
          <w:sz w:val="24"/>
          <w:szCs w:val="24"/>
        </w:rPr>
      </w:pPr>
      <w:r w:rsidRPr="00FE1230">
        <w:rPr>
          <w:rFonts w:asciiTheme="majorBidi" w:hAnsiTheme="majorBidi" w:cstheme="majorBidi"/>
          <w:sz w:val="24"/>
          <w:szCs w:val="24"/>
        </w:rPr>
        <w:t>Kritik terhadap penebangan liar dan illegal logging</w:t>
      </w:r>
    </w:p>
    <w:p w14:paraId="2080CF92" w14:textId="77777777" w:rsidR="00FE1230" w:rsidRPr="00FE1230" w:rsidRDefault="00FE1230" w:rsidP="006A771C">
      <w:pPr>
        <w:pStyle w:val="ListParagraph"/>
        <w:numPr>
          <w:ilvl w:val="0"/>
          <w:numId w:val="25"/>
        </w:numPr>
        <w:spacing w:after="0" w:line="240" w:lineRule="auto"/>
        <w:contextualSpacing w:val="0"/>
        <w:jc w:val="both"/>
        <w:rPr>
          <w:rFonts w:asciiTheme="majorBidi" w:hAnsiTheme="majorBidi" w:cstheme="majorBidi"/>
          <w:sz w:val="24"/>
          <w:szCs w:val="24"/>
        </w:rPr>
      </w:pPr>
      <w:r w:rsidRPr="00FE1230">
        <w:rPr>
          <w:rFonts w:asciiTheme="majorBidi" w:hAnsiTheme="majorBidi" w:cstheme="majorBidi"/>
          <w:sz w:val="24"/>
          <w:szCs w:val="24"/>
        </w:rPr>
        <w:t>Kekhawatiran tentang kerusakan lingkungan</w:t>
      </w:r>
    </w:p>
    <w:p w14:paraId="08A7E99C" w14:textId="77777777" w:rsidR="00FE1230" w:rsidRDefault="00FE1230" w:rsidP="006A771C">
      <w:pPr>
        <w:pStyle w:val="ListParagraph"/>
        <w:numPr>
          <w:ilvl w:val="0"/>
          <w:numId w:val="25"/>
        </w:numPr>
        <w:spacing w:line="240" w:lineRule="auto"/>
        <w:contextualSpacing w:val="0"/>
        <w:jc w:val="both"/>
        <w:rPr>
          <w:rFonts w:asciiTheme="majorBidi" w:hAnsiTheme="majorBidi" w:cstheme="majorBidi"/>
          <w:sz w:val="24"/>
          <w:szCs w:val="24"/>
        </w:rPr>
      </w:pPr>
      <w:r w:rsidRPr="00FE1230">
        <w:rPr>
          <w:rFonts w:asciiTheme="majorBidi" w:hAnsiTheme="majorBidi" w:cstheme="majorBidi"/>
          <w:sz w:val="24"/>
          <w:szCs w:val="24"/>
        </w:rPr>
        <w:t>Peningkatan/meluasnya deforestasi</w:t>
      </w:r>
    </w:p>
    <w:p w14:paraId="058789F6" w14:textId="77777777" w:rsidR="003B0986" w:rsidRDefault="003B0986" w:rsidP="003B0986">
      <w:pPr>
        <w:spacing w:line="240" w:lineRule="auto"/>
        <w:jc w:val="both"/>
        <w:rPr>
          <w:rFonts w:asciiTheme="majorBidi" w:hAnsiTheme="majorBidi" w:cstheme="majorBidi"/>
          <w:sz w:val="24"/>
          <w:szCs w:val="24"/>
        </w:rPr>
      </w:pPr>
    </w:p>
    <w:p w14:paraId="5B9E5BFB" w14:textId="77777777" w:rsidR="003B0986" w:rsidRDefault="003B0986" w:rsidP="003B0986">
      <w:pPr>
        <w:spacing w:line="240" w:lineRule="auto"/>
        <w:jc w:val="both"/>
        <w:rPr>
          <w:rFonts w:asciiTheme="majorBidi" w:hAnsiTheme="majorBidi" w:cstheme="majorBidi"/>
          <w:sz w:val="24"/>
          <w:szCs w:val="24"/>
        </w:rPr>
      </w:pPr>
    </w:p>
    <w:p w14:paraId="3ABEE141" w14:textId="77777777" w:rsidR="003B0986" w:rsidRDefault="003B0986" w:rsidP="003B0986">
      <w:pPr>
        <w:spacing w:line="240" w:lineRule="auto"/>
        <w:jc w:val="both"/>
        <w:rPr>
          <w:rFonts w:asciiTheme="majorBidi" w:hAnsiTheme="majorBidi" w:cstheme="majorBidi"/>
          <w:sz w:val="24"/>
          <w:szCs w:val="24"/>
        </w:rPr>
      </w:pPr>
    </w:p>
    <w:p w14:paraId="355A331A" w14:textId="77777777" w:rsidR="003B0986" w:rsidRDefault="003B0986" w:rsidP="003B0986">
      <w:pPr>
        <w:spacing w:line="240" w:lineRule="auto"/>
        <w:jc w:val="both"/>
        <w:rPr>
          <w:rFonts w:asciiTheme="majorBidi" w:hAnsiTheme="majorBidi" w:cstheme="majorBidi"/>
          <w:sz w:val="24"/>
          <w:szCs w:val="24"/>
        </w:rPr>
      </w:pPr>
    </w:p>
    <w:p w14:paraId="73036714" w14:textId="77777777" w:rsidR="003B0986" w:rsidRPr="003B0986" w:rsidRDefault="003B0986" w:rsidP="003B0986">
      <w:pPr>
        <w:spacing w:line="240" w:lineRule="auto"/>
        <w:jc w:val="both"/>
        <w:rPr>
          <w:rFonts w:asciiTheme="majorBidi" w:hAnsiTheme="majorBidi" w:cstheme="majorBidi"/>
          <w:sz w:val="24"/>
          <w:szCs w:val="24"/>
        </w:rPr>
      </w:pPr>
    </w:p>
    <w:p w14:paraId="2CB9C9C8" w14:textId="77777777" w:rsidR="00FE1230" w:rsidRPr="00FE1230" w:rsidRDefault="00FE1230" w:rsidP="006A771C">
      <w:pPr>
        <w:pStyle w:val="Heading2"/>
        <w:ind w:left="360"/>
        <w:jc w:val="both"/>
        <w:rPr>
          <w:rFonts w:asciiTheme="majorBidi" w:hAnsiTheme="majorBidi"/>
          <w:color w:val="auto"/>
          <w:sz w:val="24"/>
          <w:szCs w:val="24"/>
        </w:rPr>
      </w:pPr>
      <w:r w:rsidRPr="00FE1230">
        <w:rPr>
          <w:rFonts w:asciiTheme="majorBidi" w:hAnsiTheme="majorBidi"/>
          <w:color w:val="auto"/>
          <w:sz w:val="24"/>
          <w:szCs w:val="24"/>
        </w:rPr>
        <w:lastRenderedPageBreak/>
        <w:t>4.3 Confidence Score</w:t>
      </w:r>
    </w:p>
    <w:p w14:paraId="6E7EDBC4" w14:textId="77777777" w:rsidR="00FE1230" w:rsidRPr="00FE1230" w:rsidRDefault="00FE1230" w:rsidP="006A771C">
      <w:pPr>
        <w:ind w:left="360" w:firstLine="360"/>
        <w:jc w:val="both"/>
        <w:rPr>
          <w:rFonts w:asciiTheme="majorBidi" w:hAnsiTheme="majorBidi" w:cstheme="majorBidi"/>
          <w:sz w:val="24"/>
          <w:szCs w:val="24"/>
        </w:rPr>
      </w:pPr>
      <w:r w:rsidRPr="00FE1230">
        <w:rPr>
          <w:rFonts w:asciiTheme="majorBidi" w:hAnsiTheme="majorBidi" w:cstheme="majorBidi"/>
          <w:sz w:val="24"/>
          <w:szCs w:val="24"/>
        </w:rPr>
        <w:t>Confidence Score adalah nilai numerik antara 0 hingga 1 yang mengindikasikan seberapa yakin sistem terhadap label yang diberikan. Skor ini dihitung berdasarkan kekuatan sinyal dari keyword yang terdeteksi dan seberapa jelas konteks kalimat menunjukkan sentimen tertentu.</w:t>
      </w:r>
    </w:p>
    <w:p w14:paraId="13C1CD71" w14:textId="77777777" w:rsidR="00FE1230" w:rsidRPr="00FE1230" w:rsidRDefault="00FE1230" w:rsidP="006A771C">
      <w:pPr>
        <w:spacing w:after="80"/>
        <w:ind w:left="360"/>
        <w:jc w:val="both"/>
        <w:rPr>
          <w:rFonts w:asciiTheme="majorBidi" w:hAnsiTheme="majorBidi" w:cstheme="majorBidi"/>
          <w:sz w:val="24"/>
          <w:szCs w:val="24"/>
        </w:rPr>
      </w:pPr>
      <w:r w:rsidRPr="00FE1230">
        <w:rPr>
          <w:rFonts w:asciiTheme="majorBidi" w:hAnsiTheme="majorBidi" w:cstheme="majorBidi"/>
          <w:sz w:val="24"/>
          <w:szCs w:val="24"/>
        </w:rPr>
        <w:t>Kategori Confidence: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8"/>
        <w:gridCol w:w="1938"/>
        <w:gridCol w:w="4670"/>
      </w:tblGrid>
      <w:tr w:rsidR="00FE1230" w:rsidRPr="00FE1230" w14:paraId="286DEF73" w14:textId="77777777" w:rsidTr="003B0986">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tcPr>
          <w:p w14:paraId="0CF3166F" w14:textId="2A59B55A" w:rsidR="00FE1230" w:rsidRPr="00FE1230" w:rsidRDefault="003B0986" w:rsidP="003B0986">
            <w:pPr>
              <w:ind w:left="360"/>
              <w:rPr>
                <w:rFonts w:asciiTheme="majorBidi" w:hAnsiTheme="majorBidi" w:cstheme="majorBidi"/>
                <w:sz w:val="24"/>
                <w:szCs w:val="24"/>
              </w:rPr>
            </w:pPr>
            <w:r>
              <w:rPr>
                <w:rFonts w:asciiTheme="majorBidi" w:hAnsiTheme="majorBidi" w:cstheme="majorBidi"/>
                <w:sz w:val="24"/>
                <w:szCs w:val="24"/>
              </w:rPr>
              <w:t xml:space="preserve">      </w:t>
            </w:r>
            <w:r w:rsidR="00FE1230" w:rsidRPr="00FE1230">
              <w:rPr>
                <w:rFonts w:asciiTheme="majorBidi" w:hAnsiTheme="majorBidi" w:cstheme="majorBidi"/>
                <w:sz w:val="24"/>
                <w:szCs w:val="24"/>
              </w:rPr>
              <w:t>Kategori</w:t>
            </w:r>
          </w:p>
        </w:tc>
        <w:tc>
          <w:tcPr>
            <w:tcW w:w="2000" w:type="dxa"/>
            <w:tcBorders>
              <w:top w:val="single" w:sz="1" w:space="0" w:color="CCCCCC"/>
              <w:left w:val="single" w:sz="1" w:space="0" w:color="CCCCCC"/>
              <w:bottom w:val="single" w:sz="1" w:space="0" w:color="CCCCCC"/>
              <w:right w:val="single" w:sz="1" w:space="0" w:color="CCCCCC"/>
            </w:tcBorders>
          </w:tcPr>
          <w:p w14:paraId="64B06482" w14:textId="77777777" w:rsidR="00FE1230" w:rsidRPr="00FE1230" w:rsidRDefault="00FE1230" w:rsidP="003B0986">
            <w:pPr>
              <w:ind w:left="360"/>
              <w:rPr>
                <w:rFonts w:asciiTheme="majorBidi" w:hAnsiTheme="majorBidi" w:cstheme="majorBidi"/>
                <w:sz w:val="24"/>
                <w:szCs w:val="24"/>
              </w:rPr>
            </w:pPr>
            <w:r w:rsidRPr="00FE1230">
              <w:rPr>
                <w:rFonts w:asciiTheme="majorBidi" w:hAnsiTheme="majorBidi" w:cstheme="majorBidi"/>
                <w:sz w:val="24"/>
                <w:szCs w:val="24"/>
              </w:rPr>
              <w:t>Range Nilai</w:t>
            </w:r>
          </w:p>
        </w:tc>
        <w:tc>
          <w:tcPr>
            <w:tcW w:w="4860" w:type="dxa"/>
            <w:tcBorders>
              <w:top w:val="single" w:sz="1" w:space="0" w:color="CCCCCC"/>
              <w:left w:val="single" w:sz="1" w:space="0" w:color="CCCCCC"/>
              <w:bottom w:val="single" w:sz="1" w:space="0" w:color="CCCCCC"/>
              <w:right w:val="single" w:sz="1" w:space="0" w:color="CCCCCC"/>
            </w:tcBorders>
          </w:tcPr>
          <w:p w14:paraId="5E0CB44E" w14:textId="6AB94081" w:rsidR="00FE1230" w:rsidRPr="00FE1230" w:rsidRDefault="003B0986" w:rsidP="003B0986">
            <w:pPr>
              <w:ind w:left="360"/>
              <w:rPr>
                <w:rFonts w:asciiTheme="majorBidi" w:hAnsiTheme="majorBidi" w:cstheme="majorBidi"/>
                <w:sz w:val="24"/>
                <w:szCs w:val="24"/>
              </w:rPr>
            </w:pPr>
            <w:r>
              <w:rPr>
                <w:rFonts w:asciiTheme="majorBidi" w:hAnsiTheme="majorBidi" w:cstheme="majorBidi"/>
                <w:sz w:val="24"/>
                <w:szCs w:val="24"/>
              </w:rPr>
              <w:t xml:space="preserve">                   </w:t>
            </w:r>
            <w:r w:rsidR="00FE1230" w:rsidRPr="00FE1230">
              <w:rPr>
                <w:rFonts w:asciiTheme="majorBidi" w:hAnsiTheme="majorBidi" w:cstheme="majorBidi"/>
                <w:sz w:val="24"/>
                <w:szCs w:val="24"/>
              </w:rPr>
              <w:t>Keterangan</w:t>
            </w:r>
          </w:p>
        </w:tc>
      </w:tr>
      <w:tr w:rsidR="00FE1230" w:rsidRPr="00FE1230" w14:paraId="61B629B5" w14:textId="77777777" w:rsidTr="001D6FD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F5E3"/>
          </w:tcPr>
          <w:p w14:paraId="1C87E3D3" w14:textId="77777777" w:rsidR="00FE1230" w:rsidRPr="00FE1230" w:rsidRDefault="00FE1230" w:rsidP="006A771C">
            <w:pPr>
              <w:ind w:left="360"/>
              <w:jc w:val="both"/>
              <w:rPr>
                <w:rFonts w:asciiTheme="majorBidi" w:hAnsiTheme="majorBidi" w:cstheme="majorBidi"/>
                <w:sz w:val="24"/>
                <w:szCs w:val="24"/>
              </w:rPr>
            </w:pPr>
            <w:r w:rsidRPr="00FE1230">
              <w:rPr>
                <w:rFonts w:asciiTheme="majorBidi" w:hAnsiTheme="majorBidi" w:cstheme="majorBidi"/>
                <w:sz w:val="24"/>
                <w:szCs w:val="24"/>
              </w:rPr>
              <w:t>High Confidence</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Pr>
          <w:p w14:paraId="243BCF59" w14:textId="77777777" w:rsidR="00FE1230" w:rsidRPr="00FE1230" w:rsidRDefault="00FE1230" w:rsidP="006A771C">
            <w:pPr>
              <w:ind w:left="360"/>
              <w:jc w:val="both"/>
              <w:rPr>
                <w:rFonts w:asciiTheme="majorBidi" w:hAnsiTheme="majorBidi" w:cstheme="majorBidi"/>
                <w:sz w:val="24"/>
                <w:szCs w:val="24"/>
              </w:rPr>
            </w:pPr>
            <w:r w:rsidRPr="00FE1230">
              <w:rPr>
                <w:rFonts w:asciiTheme="majorBidi" w:hAnsiTheme="majorBidi" w:cstheme="majorBidi"/>
                <w:sz w:val="24"/>
                <w:szCs w:val="24"/>
              </w:rPr>
              <w:t>≥ 0.7</w:t>
            </w:r>
          </w:p>
        </w:tc>
        <w:tc>
          <w:tcPr>
            <w:tcW w:w="4860" w:type="dxa"/>
            <w:tcBorders>
              <w:top w:val="single" w:sz="1" w:space="0" w:color="CCCCCC"/>
              <w:left w:val="single" w:sz="1" w:space="0" w:color="CCCCCC"/>
              <w:bottom w:val="single" w:sz="1" w:space="0" w:color="CCCCCC"/>
              <w:right w:val="single" w:sz="1" w:space="0" w:color="CCCCCC"/>
            </w:tcBorders>
            <w:shd w:val="clear" w:color="auto" w:fill="D5F5E3"/>
          </w:tcPr>
          <w:p w14:paraId="258E5DEE" w14:textId="77777777" w:rsidR="00FE1230" w:rsidRPr="00FE1230" w:rsidRDefault="00FE1230" w:rsidP="006A771C">
            <w:pPr>
              <w:ind w:left="360"/>
              <w:jc w:val="both"/>
              <w:rPr>
                <w:rFonts w:asciiTheme="majorBidi" w:hAnsiTheme="majorBidi" w:cstheme="majorBidi"/>
                <w:sz w:val="24"/>
                <w:szCs w:val="24"/>
              </w:rPr>
            </w:pPr>
            <w:r w:rsidRPr="00FE1230">
              <w:rPr>
                <w:rFonts w:asciiTheme="majorBidi" w:hAnsiTheme="majorBidi" w:cstheme="majorBidi"/>
                <w:sz w:val="24"/>
                <w:szCs w:val="24"/>
              </w:rPr>
              <w:t>Label dapat diterima otomatis</w:t>
            </w:r>
          </w:p>
        </w:tc>
      </w:tr>
      <w:tr w:rsidR="00FE1230" w:rsidRPr="00FE1230" w14:paraId="7AF3C949" w14:textId="77777777" w:rsidTr="001D6FD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EF9E7"/>
          </w:tcPr>
          <w:p w14:paraId="246AF214" w14:textId="77777777" w:rsidR="00FE1230" w:rsidRPr="00FE1230" w:rsidRDefault="00FE1230" w:rsidP="006A771C">
            <w:pPr>
              <w:ind w:left="360"/>
              <w:jc w:val="both"/>
              <w:rPr>
                <w:rFonts w:asciiTheme="majorBidi" w:hAnsiTheme="majorBidi" w:cstheme="majorBidi"/>
                <w:sz w:val="24"/>
                <w:szCs w:val="24"/>
              </w:rPr>
            </w:pPr>
            <w:r w:rsidRPr="00FE1230">
              <w:rPr>
                <w:rFonts w:asciiTheme="majorBidi" w:hAnsiTheme="majorBidi" w:cstheme="majorBidi"/>
                <w:sz w:val="24"/>
                <w:szCs w:val="24"/>
              </w:rPr>
              <w:t>Medium Confidence</w:t>
            </w:r>
          </w:p>
        </w:tc>
        <w:tc>
          <w:tcPr>
            <w:tcW w:w="2000" w:type="dxa"/>
            <w:tcBorders>
              <w:top w:val="single" w:sz="1" w:space="0" w:color="CCCCCC"/>
              <w:left w:val="single" w:sz="1" w:space="0" w:color="CCCCCC"/>
              <w:bottom w:val="single" w:sz="1" w:space="0" w:color="CCCCCC"/>
              <w:right w:val="single" w:sz="1" w:space="0" w:color="CCCCCC"/>
            </w:tcBorders>
            <w:shd w:val="clear" w:color="auto" w:fill="FEF9E7"/>
          </w:tcPr>
          <w:p w14:paraId="35D59D44" w14:textId="77777777" w:rsidR="00FE1230" w:rsidRPr="00FE1230" w:rsidRDefault="00FE1230" w:rsidP="006A771C">
            <w:pPr>
              <w:ind w:left="360"/>
              <w:jc w:val="both"/>
              <w:rPr>
                <w:rFonts w:asciiTheme="majorBidi" w:hAnsiTheme="majorBidi" w:cstheme="majorBidi"/>
                <w:sz w:val="24"/>
                <w:szCs w:val="24"/>
              </w:rPr>
            </w:pPr>
            <w:r w:rsidRPr="00FE1230">
              <w:rPr>
                <w:rFonts w:asciiTheme="majorBidi" w:hAnsiTheme="majorBidi" w:cstheme="majorBidi"/>
                <w:sz w:val="24"/>
                <w:szCs w:val="24"/>
              </w:rPr>
              <w:t>0.5 - 0.7</w:t>
            </w:r>
          </w:p>
        </w:tc>
        <w:tc>
          <w:tcPr>
            <w:tcW w:w="4860" w:type="dxa"/>
            <w:tcBorders>
              <w:top w:val="single" w:sz="1" w:space="0" w:color="CCCCCC"/>
              <w:left w:val="single" w:sz="1" w:space="0" w:color="CCCCCC"/>
              <w:bottom w:val="single" w:sz="1" w:space="0" w:color="CCCCCC"/>
              <w:right w:val="single" w:sz="1" w:space="0" w:color="CCCCCC"/>
            </w:tcBorders>
            <w:shd w:val="clear" w:color="auto" w:fill="FEF9E7"/>
          </w:tcPr>
          <w:p w14:paraId="5EFF15CA" w14:textId="77777777" w:rsidR="00FE1230" w:rsidRPr="00FE1230" w:rsidRDefault="00FE1230" w:rsidP="006A771C">
            <w:pPr>
              <w:ind w:left="360"/>
              <w:jc w:val="both"/>
              <w:rPr>
                <w:rFonts w:asciiTheme="majorBidi" w:hAnsiTheme="majorBidi" w:cstheme="majorBidi"/>
                <w:sz w:val="24"/>
                <w:szCs w:val="24"/>
              </w:rPr>
            </w:pPr>
            <w:r w:rsidRPr="00FE1230">
              <w:rPr>
                <w:rFonts w:asciiTheme="majorBidi" w:hAnsiTheme="majorBidi" w:cstheme="majorBidi"/>
                <w:sz w:val="24"/>
                <w:szCs w:val="24"/>
              </w:rPr>
              <w:t>Perlu pertimbangan, mungkin perlu review</w:t>
            </w:r>
          </w:p>
        </w:tc>
      </w:tr>
      <w:tr w:rsidR="00FE1230" w:rsidRPr="00FE1230" w14:paraId="1F9A41B8" w14:textId="77777777" w:rsidTr="001D6FD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ADBD8"/>
          </w:tcPr>
          <w:p w14:paraId="757DECBA" w14:textId="77777777" w:rsidR="00FE1230" w:rsidRPr="00FE1230" w:rsidRDefault="00FE1230" w:rsidP="006A771C">
            <w:pPr>
              <w:ind w:left="360"/>
              <w:jc w:val="both"/>
              <w:rPr>
                <w:rFonts w:asciiTheme="majorBidi" w:hAnsiTheme="majorBidi" w:cstheme="majorBidi"/>
                <w:sz w:val="24"/>
                <w:szCs w:val="24"/>
              </w:rPr>
            </w:pPr>
            <w:r w:rsidRPr="00FE1230">
              <w:rPr>
                <w:rFonts w:asciiTheme="majorBidi" w:hAnsiTheme="majorBidi" w:cstheme="majorBidi"/>
                <w:sz w:val="24"/>
                <w:szCs w:val="24"/>
              </w:rPr>
              <w:t>Low Confidence</w:t>
            </w:r>
          </w:p>
        </w:tc>
        <w:tc>
          <w:tcPr>
            <w:tcW w:w="2000" w:type="dxa"/>
            <w:tcBorders>
              <w:top w:val="single" w:sz="1" w:space="0" w:color="CCCCCC"/>
              <w:left w:val="single" w:sz="1" w:space="0" w:color="CCCCCC"/>
              <w:bottom w:val="single" w:sz="1" w:space="0" w:color="CCCCCC"/>
              <w:right w:val="single" w:sz="1" w:space="0" w:color="CCCCCC"/>
            </w:tcBorders>
            <w:shd w:val="clear" w:color="auto" w:fill="FADBD8"/>
          </w:tcPr>
          <w:p w14:paraId="7AEF9B78" w14:textId="77777777" w:rsidR="00FE1230" w:rsidRPr="00FE1230" w:rsidRDefault="00FE1230" w:rsidP="006A771C">
            <w:pPr>
              <w:ind w:left="360"/>
              <w:jc w:val="both"/>
              <w:rPr>
                <w:rFonts w:asciiTheme="majorBidi" w:hAnsiTheme="majorBidi" w:cstheme="majorBidi"/>
                <w:sz w:val="24"/>
                <w:szCs w:val="24"/>
              </w:rPr>
            </w:pPr>
            <w:r w:rsidRPr="00FE1230">
              <w:rPr>
                <w:rFonts w:asciiTheme="majorBidi" w:hAnsiTheme="majorBidi" w:cstheme="majorBidi"/>
                <w:sz w:val="24"/>
                <w:szCs w:val="24"/>
              </w:rPr>
              <w:t>&lt; 0.5</w:t>
            </w:r>
          </w:p>
        </w:tc>
        <w:tc>
          <w:tcPr>
            <w:tcW w:w="4860" w:type="dxa"/>
            <w:tcBorders>
              <w:top w:val="single" w:sz="1" w:space="0" w:color="CCCCCC"/>
              <w:left w:val="single" w:sz="1" w:space="0" w:color="CCCCCC"/>
              <w:bottom w:val="single" w:sz="1" w:space="0" w:color="CCCCCC"/>
              <w:right w:val="single" w:sz="1" w:space="0" w:color="CCCCCC"/>
            </w:tcBorders>
            <w:shd w:val="clear" w:color="auto" w:fill="FADBD8"/>
          </w:tcPr>
          <w:p w14:paraId="552C4D31" w14:textId="77777777" w:rsidR="00FE1230" w:rsidRPr="00FE1230" w:rsidRDefault="00FE1230" w:rsidP="006A771C">
            <w:pPr>
              <w:ind w:left="360"/>
              <w:jc w:val="both"/>
              <w:rPr>
                <w:rFonts w:asciiTheme="majorBidi" w:hAnsiTheme="majorBidi" w:cstheme="majorBidi"/>
                <w:sz w:val="24"/>
                <w:szCs w:val="24"/>
              </w:rPr>
            </w:pPr>
            <w:r w:rsidRPr="00FE1230">
              <w:rPr>
                <w:rFonts w:asciiTheme="majorBidi" w:hAnsiTheme="majorBidi" w:cstheme="majorBidi"/>
                <w:sz w:val="24"/>
                <w:szCs w:val="24"/>
              </w:rPr>
              <w:t>Perlu review manual</w:t>
            </w:r>
          </w:p>
        </w:tc>
      </w:tr>
    </w:tbl>
    <w:p w14:paraId="7BD7FF6A" w14:textId="77777777" w:rsidR="00FE1230" w:rsidRPr="00FE1230" w:rsidRDefault="00FE1230" w:rsidP="006A771C">
      <w:pPr>
        <w:pStyle w:val="Heading2"/>
        <w:spacing w:before="300"/>
        <w:ind w:left="360"/>
        <w:jc w:val="both"/>
        <w:rPr>
          <w:rFonts w:asciiTheme="majorBidi" w:hAnsiTheme="majorBidi"/>
          <w:color w:val="auto"/>
          <w:sz w:val="24"/>
          <w:szCs w:val="24"/>
        </w:rPr>
      </w:pPr>
      <w:r w:rsidRPr="00FE1230">
        <w:rPr>
          <w:rFonts w:asciiTheme="majorBidi" w:hAnsiTheme="majorBidi"/>
          <w:color w:val="auto"/>
          <w:sz w:val="24"/>
          <w:szCs w:val="24"/>
        </w:rPr>
        <w:t>4.4 Distribusi Confidence Score</w:t>
      </w:r>
    </w:p>
    <w:p w14:paraId="286E81F7" w14:textId="77777777" w:rsidR="00FE1230" w:rsidRPr="00FE1230" w:rsidRDefault="00FE1230" w:rsidP="006A771C">
      <w:pPr>
        <w:spacing w:after="80"/>
        <w:ind w:left="360"/>
        <w:jc w:val="both"/>
        <w:rPr>
          <w:rFonts w:asciiTheme="majorBidi" w:hAnsiTheme="majorBidi" w:cstheme="majorBidi"/>
          <w:sz w:val="24"/>
          <w:szCs w:val="24"/>
        </w:rPr>
      </w:pPr>
      <w:r w:rsidRPr="00FE1230">
        <w:rPr>
          <w:rFonts w:asciiTheme="majorBidi" w:hAnsiTheme="majorBidi" w:cstheme="majorBidi"/>
          <w:sz w:val="24"/>
          <w:szCs w:val="24"/>
        </w:rPr>
        <w:t>Hasil distribusi confidence score pada 343 tweets yang sudah dilabeli: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3"/>
        <w:gridCol w:w="4513"/>
      </w:tblGrid>
      <w:tr w:rsidR="00FE1230" w:rsidRPr="00FE1230" w14:paraId="7F2CC7E7" w14:textId="77777777" w:rsidTr="003B0986">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tcPr>
          <w:p w14:paraId="327CAF55" w14:textId="77777777" w:rsidR="00FE1230" w:rsidRPr="00FE1230" w:rsidRDefault="00FE1230" w:rsidP="003B0986">
            <w:pPr>
              <w:ind w:left="360"/>
              <w:jc w:val="center"/>
              <w:rPr>
                <w:rFonts w:asciiTheme="majorBidi" w:hAnsiTheme="majorBidi" w:cstheme="majorBidi"/>
                <w:sz w:val="24"/>
                <w:szCs w:val="24"/>
              </w:rPr>
            </w:pPr>
            <w:r w:rsidRPr="00FE1230">
              <w:rPr>
                <w:rFonts w:asciiTheme="majorBidi" w:hAnsiTheme="majorBidi" w:cstheme="majorBidi"/>
                <w:sz w:val="24"/>
                <w:szCs w:val="24"/>
              </w:rPr>
              <w:t>Kategori Confidence</w:t>
            </w:r>
          </w:p>
        </w:tc>
        <w:tc>
          <w:tcPr>
            <w:tcW w:w="4680" w:type="dxa"/>
            <w:tcBorders>
              <w:top w:val="single" w:sz="1" w:space="0" w:color="CCCCCC"/>
              <w:left w:val="single" w:sz="1" w:space="0" w:color="CCCCCC"/>
              <w:bottom w:val="single" w:sz="1" w:space="0" w:color="CCCCCC"/>
              <w:right w:val="single" w:sz="1" w:space="0" w:color="CCCCCC"/>
            </w:tcBorders>
          </w:tcPr>
          <w:p w14:paraId="745F181B" w14:textId="77777777" w:rsidR="00FE1230" w:rsidRPr="00FE1230" w:rsidRDefault="00FE1230" w:rsidP="003B0986">
            <w:pPr>
              <w:ind w:left="360"/>
              <w:jc w:val="center"/>
              <w:rPr>
                <w:rFonts w:asciiTheme="majorBidi" w:hAnsiTheme="majorBidi" w:cstheme="majorBidi"/>
                <w:sz w:val="24"/>
                <w:szCs w:val="24"/>
              </w:rPr>
            </w:pPr>
            <w:r w:rsidRPr="00FE1230">
              <w:rPr>
                <w:rFonts w:asciiTheme="majorBidi" w:hAnsiTheme="majorBidi" w:cstheme="majorBidi"/>
                <w:sz w:val="24"/>
                <w:szCs w:val="24"/>
              </w:rPr>
              <w:t>Jumlah Tweets</w:t>
            </w:r>
          </w:p>
        </w:tc>
      </w:tr>
      <w:tr w:rsidR="00FE1230" w:rsidRPr="00FE1230" w14:paraId="1771FC0B" w14:textId="77777777" w:rsidTr="001D6FD2">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73FDF21C" w14:textId="77777777" w:rsidR="00FE1230" w:rsidRPr="00FE1230" w:rsidRDefault="00FE1230" w:rsidP="006A771C">
            <w:pPr>
              <w:ind w:left="360"/>
              <w:jc w:val="both"/>
              <w:rPr>
                <w:rFonts w:asciiTheme="majorBidi" w:hAnsiTheme="majorBidi" w:cstheme="majorBidi"/>
                <w:sz w:val="24"/>
                <w:szCs w:val="24"/>
              </w:rPr>
            </w:pPr>
            <w:r w:rsidRPr="00FE1230">
              <w:rPr>
                <w:rFonts w:asciiTheme="majorBidi" w:hAnsiTheme="majorBidi" w:cstheme="majorBidi"/>
                <w:sz w:val="24"/>
                <w:szCs w:val="24"/>
              </w:rPr>
              <w:t>High Confidence (≥ 0.7)</w:t>
            </w:r>
          </w:p>
        </w:tc>
        <w:tc>
          <w:tcPr>
            <w:tcW w:w="4680" w:type="dxa"/>
            <w:tcBorders>
              <w:top w:val="single" w:sz="1" w:space="0" w:color="CCCCCC"/>
              <w:left w:val="single" w:sz="1" w:space="0" w:color="CCCCCC"/>
              <w:bottom w:val="single" w:sz="1" w:space="0" w:color="CCCCCC"/>
              <w:right w:val="single" w:sz="1" w:space="0" w:color="CCCCCC"/>
            </w:tcBorders>
          </w:tcPr>
          <w:p w14:paraId="703E0C7D" w14:textId="77777777" w:rsidR="00FE1230" w:rsidRPr="00FE1230" w:rsidRDefault="00FE1230" w:rsidP="006A771C">
            <w:pPr>
              <w:ind w:left="360"/>
              <w:jc w:val="both"/>
              <w:rPr>
                <w:rFonts w:asciiTheme="majorBidi" w:hAnsiTheme="majorBidi" w:cstheme="majorBidi"/>
                <w:sz w:val="24"/>
                <w:szCs w:val="24"/>
              </w:rPr>
            </w:pPr>
            <w:r w:rsidRPr="00FE1230">
              <w:rPr>
                <w:rFonts w:asciiTheme="majorBidi" w:hAnsiTheme="majorBidi" w:cstheme="majorBidi"/>
                <w:sz w:val="24"/>
                <w:szCs w:val="24"/>
              </w:rPr>
              <w:t>178 tweets</w:t>
            </w:r>
          </w:p>
        </w:tc>
      </w:tr>
      <w:tr w:rsidR="00FE1230" w:rsidRPr="00FE1230" w14:paraId="70D478F0" w14:textId="77777777" w:rsidTr="001D6FD2">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0ADEE361" w14:textId="77777777" w:rsidR="00FE1230" w:rsidRPr="00FE1230" w:rsidRDefault="00FE1230" w:rsidP="006A771C">
            <w:pPr>
              <w:ind w:left="360"/>
              <w:jc w:val="both"/>
              <w:rPr>
                <w:rFonts w:asciiTheme="majorBidi" w:hAnsiTheme="majorBidi" w:cstheme="majorBidi"/>
                <w:sz w:val="24"/>
                <w:szCs w:val="24"/>
              </w:rPr>
            </w:pPr>
            <w:r w:rsidRPr="00FE1230">
              <w:rPr>
                <w:rFonts w:asciiTheme="majorBidi" w:hAnsiTheme="majorBidi" w:cstheme="majorBidi"/>
                <w:sz w:val="24"/>
                <w:szCs w:val="24"/>
              </w:rPr>
              <w:t>Medium Confidence (0.5 - 0.7)</w:t>
            </w:r>
          </w:p>
        </w:tc>
        <w:tc>
          <w:tcPr>
            <w:tcW w:w="4680" w:type="dxa"/>
            <w:tcBorders>
              <w:top w:val="single" w:sz="1" w:space="0" w:color="CCCCCC"/>
              <w:left w:val="single" w:sz="1" w:space="0" w:color="CCCCCC"/>
              <w:bottom w:val="single" w:sz="1" w:space="0" w:color="CCCCCC"/>
              <w:right w:val="single" w:sz="1" w:space="0" w:color="CCCCCC"/>
            </w:tcBorders>
          </w:tcPr>
          <w:p w14:paraId="23C5A841" w14:textId="77777777" w:rsidR="00FE1230" w:rsidRPr="00FE1230" w:rsidRDefault="00FE1230" w:rsidP="006A771C">
            <w:pPr>
              <w:ind w:left="360"/>
              <w:jc w:val="both"/>
              <w:rPr>
                <w:rFonts w:asciiTheme="majorBidi" w:hAnsiTheme="majorBidi" w:cstheme="majorBidi"/>
                <w:sz w:val="24"/>
                <w:szCs w:val="24"/>
              </w:rPr>
            </w:pPr>
            <w:r w:rsidRPr="00FE1230">
              <w:rPr>
                <w:rFonts w:asciiTheme="majorBidi" w:hAnsiTheme="majorBidi" w:cstheme="majorBidi"/>
                <w:sz w:val="24"/>
                <w:szCs w:val="24"/>
              </w:rPr>
              <w:t>2 tweets</w:t>
            </w:r>
          </w:p>
        </w:tc>
      </w:tr>
      <w:tr w:rsidR="00FE1230" w:rsidRPr="00FE1230" w14:paraId="6449F0A4" w14:textId="77777777" w:rsidTr="001D6FD2">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2230794A" w14:textId="77777777" w:rsidR="00FE1230" w:rsidRPr="00FE1230" w:rsidRDefault="00FE1230" w:rsidP="006A771C">
            <w:pPr>
              <w:ind w:left="360"/>
              <w:jc w:val="both"/>
              <w:rPr>
                <w:rFonts w:asciiTheme="majorBidi" w:hAnsiTheme="majorBidi" w:cstheme="majorBidi"/>
                <w:sz w:val="24"/>
                <w:szCs w:val="24"/>
              </w:rPr>
            </w:pPr>
            <w:r w:rsidRPr="00FE1230">
              <w:rPr>
                <w:rFonts w:asciiTheme="majorBidi" w:hAnsiTheme="majorBidi" w:cstheme="majorBidi"/>
                <w:sz w:val="24"/>
                <w:szCs w:val="24"/>
              </w:rPr>
              <w:t>Low Confidence (&lt; 0.5)</w:t>
            </w:r>
          </w:p>
        </w:tc>
        <w:tc>
          <w:tcPr>
            <w:tcW w:w="4680" w:type="dxa"/>
            <w:tcBorders>
              <w:top w:val="single" w:sz="1" w:space="0" w:color="CCCCCC"/>
              <w:left w:val="single" w:sz="1" w:space="0" w:color="CCCCCC"/>
              <w:bottom w:val="single" w:sz="1" w:space="0" w:color="CCCCCC"/>
              <w:right w:val="single" w:sz="1" w:space="0" w:color="CCCCCC"/>
            </w:tcBorders>
          </w:tcPr>
          <w:p w14:paraId="38A9C727" w14:textId="77777777" w:rsidR="00FE1230" w:rsidRPr="00FE1230" w:rsidRDefault="00FE1230" w:rsidP="006A771C">
            <w:pPr>
              <w:ind w:left="360"/>
              <w:jc w:val="both"/>
              <w:rPr>
                <w:rFonts w:asciiTheme="majorBidi" w:hAnsiTheme="majorBidi" w:cstheme="majorBidi"/>
                <w:sz w:val="24"/>
                <w:szCs w:val="24"/>
              </w:rPr>
            </w:pPr>
            <w:r w:rsidRPr="00FE1230">
              <w:rPr>
                <w:rFonts w:asciiTheme="majorBidi" w:hAnsiTheme="majorBidi" w:cstheme="majorBidi"/>
                <w:sz w:val="24"/>
                <w:szCs w:val="24"/>
              </w:rPr>
              <w:t>163 tweets</w:t>
            </w:r>
          </w:p>
        </w:tc>
      </w:tr>
    </w:tbl>
    <w:p w14:paraId="03A1BCBE" w14:textId="77777777" w:rsidR="00FE1230" w:rsidRPr="00FE1230" w:rsidRDefault="00FE1230" w:rsidP="006A771C">
      <w:pPr>
        <w:spacing w:before="200"/>
        <w:ind w:left="360"/>
        <w:jc w:val="both"/>
        <w:rPr>
          <w:rFonts w:asciiTheme="majorBidi" w:hAnsiTheme="majorBidi" w:cstheme="majorBidi"/>
          <w:sz w:val="24"/>
          <w:szCs w:val="24"/>
        </w:rPr>
      </w:pPr>
      <w:r w:rsidRPr="00FE1230">
        <w:rPr>
          <w:rFonts w:asciiTheme="majorBidi" w:hAnsiTheme="majorBidi" w:cstheme="majorBidi"/>
          <w:sz w:val="24"/>
          <w:szCs w:val="24"/>
        </w:rPr>
        <w:t>Interpretasi: Sekitar 52% tweets memiliki high confidence, sementara 48% memiliki low confidence yang mengindikasikan bahwa tweet tersebut memiliki sentimen yang ambigu atau tidak jelas. Tweets dengan low confidence sebaiknya di-review secara manual untuk memastikan akurasi label.</w:t>
      </w:r>
    </w:p>
    <w:p w14:paraId="6ED26D7B" w14:textId="77777777" w:rsidR="00FE1230" w:rsidRPr="00FE1230" w:rsidRDefault="00FE1230" w:rsidP="006A771C">
      <w:pPr>
        <w:pStyle w:val="Heading2"/>
        <w:ind w:left="360"/>
        <w:jc w:val="both"/>
        <w:rPr>
          <w:rFonts w:asciiTheme="majorBidi" w:hAnsiTheme="majorBidi"/>
          <w:color w:val="auto"/>
          <w:sz w:val="24"/>
          <w:szCs w:val="24"/>
        </w:rPr>
      </w:pPr>
      <w:r w:rsidRPr="00FE1230">
        <w:rPr>
          <w:rFonts w:asciiTheme="majorBidi" w:hAnsiTheme="majorBidi"/>
          <w:color w:val="auto"/>
          <w:sz w:val="24"/>
          <w:szCs w:val="24"/>
        </w:rPr>
        <w:t>4.5 Contoh Tweet dengan Confidence Score</w:t>
      </w:r>
    </w:p>
    <w:p w14:paraId="19BF0B2F" w14:textId="77777777" w:rsidR="00FE1230" w:rsidRPr="00FE1230" w:rsidRDefault="00FE1230" w:rsidP="006A771C">
      <w:pPr>
        <w:spacing w:after="80"/>
        <w:ind w:left="360"/>
        <w:jc w:val="both"/>
        <w:rPr>
          <w:rFonts w:asciiTheme="majorBidi" w:hAnsiTheme="majorBidi" w:cstheme="majorBidi"/>
          <w:sz w:val="24"/>
          <w:szCs w:val="24"/>
        </w:rPr>
      </w:pPr>
      <w:r w:rsidRPr="00FE1230">
        <w:rPr>
          <w:rFonts w:asciiTheme="majorBidi" w:hAnsiTheme="majorBidi" w:cstheme="majorBidi"/>
          <w:sz w:val="24"/>
          <w:szCs w:val="24"/>
        </w:rPr>
        <w:t>Contoh tweet dengan Low Confidence yang perlu review:</w:t>
      </w:r>
    </w:p>
    <w:p w14:paraId="511CDB85" w14:textId="77777777" w:rsidR="00FE1230" w:rsidRPr="00FE1230" w:rsidRDefault="00FE1230" w:rsidP="006A771C">
      <w:pPr>
        <w:shd w:val="clear" w:color="auto" w:fill="F4F4F4"/>
        <w:spacing w:after="80"/>
        <w:ind w:left="360"/>
        <w:jc w:val="both"/>
        <w:rPr>
          <w:rFonts w:asciiTheme="majorBidi" w:hAnsiTheme="majorBidi" w:cstheme="majorBidi"/>
          <w:sz w:val="24"/>
          <w:szCs w:val="24"/>
        </w:rPr>
      </w:pPr>
      <w:r w:rsidRPr="00FE1230">
        <w:rPr>
          <w:rFonts w:asciiTheme="majorBidi" w:hAnsiTheme="majorBidi" w:cstheme="majorBidi"/>
          <w:sz w:val="24"/>
          <w:szCs w:val="24"/>
        </w:rPr>
        <w:t xml:space="preserve">Tweet: </w:t>
      </w:r>
      <w:r w:rsidRPr="00FE1230">
        <w:rPr>
          <w:rFonts w:asciiTheme="majorBidi" w:hAnsiTheme="majorBidi" w:cstheme="majorBidi"/>
          <w:i/>
          <w:iCs/>
          <w:sz w:val="24"/>
          <w:szCs w:val="24"/>
        </w:rPr>
        <w:t>"Kalo lu belajar ekologi harusnya tau juga bahayanya tanaman homogen di wilayah..."</w:t>
      </w:r>
    </w:p>
    <w:p w14:paraId="5B1E682A" w14:textId="77777777" w:rsidR="00FE1230" w:rsidRPr="00FE1230" w:rsidRDefault="00FE1230" w:rsidP="006A771C">
      <w:pPr>
        <w:shd w:val="clear" w:color="auto" w:fill="F4F4F4"/>
        <w:spacing w:after="80"/>
        <w:ind w:left="360"/>
        <w:jc w:val="both"/>
        <w:rPr>
          <w:rFonts w:asciiTheme="majorBidi" w:hAnsiTheme="majorBidi" w:cstheme="majorBidi"/>
          <w:sz w:val="24"/>
          <w:szCs w:val="24"/>
        </w:rPr>
      </w:pPr>
      <w:r w:rsidRPr="00FE1230">
        <w:rPr>
          <w:rFonts w:asciiTheme="majorBidi" w:hAnsiTheme="majorBidi" w:cstheme="majorBidi"/>
          <w:sz w:val="24"/>
          <w:szCs w:val="24"/>
        </w:rPr>
        <w:t>Label: Negatif | Confidence: 0.45</w:t>
      </w:r>
    </w:p>
    <w:p w14:paraId="388EEDD9" w14:textId="77777777" w:rsidR="00FE1230" w:rsidRPr="00FE1230" w:rsidRDefault="00FE1230" w:rsidP="006A771C">
      <w:pPr>
        <w:shd w:val="clear" w:color="auto" w:fill="F4F4F4"/>
        <w:spacing w:after="80"/>
        <w:ind w:left="360"/>
        <w:jc w:val="both"/>
        <w:rPr>
          <w:rFonts w:asciiTheme="majorBidi" w:hAnsiTheme="majorBidi" w:cstheme="majorBidi"/>
          <w:sz w:val="24"/>
          <w:szCs w:val="24"/>
        </w:rPr>
      </w:pPr>
      <w:r w:rsidRPr="00FE1230">
        <w:rPr>
          <w:rFonts w:asciiTheme="majorBidi" w:hAnsiTheme="majorBidi" w:cstheme="majorBidi"/>
          <w:sz w:val="24"/>
          <w:szCs w:val="24"/>
        </w:rPr>
        <w:t>Neg keywords: ['banjir', 'bencana', 'bahaya']</w:t>
      </w:r>
    </w:p>
    <w:p w14:paraId="5E476876" w14:textId="77777777" w:rsidR="00FE1230" w:rsidRPr="00FE1230" w:rsidRDefault="00FE1230" w:rsidP="006A771C">
      <w:pPr>
        <w:shd w:val="clear" w:color="auto" w:fill="F4F4F4"/>
        <w:ind w:left="360"/>
        <w:jc w:val="both"/>
        <w:rPr>
          <w:rFonts w:asciiTheme="majorBidi" w:hAnsiTheme="majorBidi" w:cstheme="majorBidi"/>
          <w:sz w:val="24"/>
          <w:szCs w:val="24"/>
        </w:rPr>
      </w:pPr>
      <w:r w:rsidRPr="00FE1230">
        <w:rPr>
          <w:rFonts w:asciiTheme="majorBidi" w:hAnsiTheme="majorBidi" w:cstheme="majorBidi"/>
          <w:sz w:val="24"/>
          <w:szCs w:val="24"/>
        </w:rPr>
        <w:t>Pos keywords: ['tanam']</w:t>
      </w:r>
    </w:p>
    <w:p w14:paraId="2765D48F" w14:textId="747F4D68" w:rsidR="00FE1230" w:rsidRPr="00FE1230" w:rsidRDefault="00FE1230" w:rsidP="006A771C">
      <w:pPr>
        <w:ind w:left="360"/>
        <w:jc w:val="both"/>
        <w:rPr>
          <w:rFonts w:asciiTheme="majorBidi" w:hAnsiTheme="majorBidi" w:cstheme="majorBidi"/>
          <w:sz w:val="24"/>
          <w:szCs w:val="24"/>
        </w:rPr>
      </w:pPr>
      <w:r w:rsidRPr="00FE1230">
        <w:rPr>
          <w:rFonts w:asciiTheme="majorBidi" w:hAnsiTheme="majorBidi" w:cstheme="majorBidi"/>
          <w:sz w:val="24"/>
          <w:szCs w:val="24"/>
        </w:rPr>
        <w:t>Analisis: Tweet ini memiliki confidence rendah (0.45) karena mengandung campuran keyword positif ('tanam') dan negatif ('banjir', 'bencana', 'bahaya'). Sistem mendeteksi lebih banyak sinyal negatif sehingga dilabel Negatif, namun dengan confidence yang rendah karena adanya konflik sinyal</w:t>
      </w:r>
    </w:p>
    <w:p w14:paraId="49FEDA14" w14:textId="77777777" w:rsidR="00FE1230" w:rsidRPr="00FE1230" w:rsidRDefault="00FE1230" w:rsidP="006A771C">
      <w:pPr>
        <w:pStyle w:val="Heading2"/>
        <w:ind w:left="360"/>
        <w:jc w:val="both"/>
        <w:rPr>
          <w:rFonts w:asciiTheme="majorBidi" w:hAnsiTheme="majorBidi"/>
          <w:color w:val="auto"/>
          <w:sz w:val="24"/>
          <w:szCs w:val="24"/>
        </w:rPr>
      </w:pPr>
      <w:r w:rsidRPr="00FE1230">
        <w:rPr>
          <w:rFonts w:asciiTheme="majorBidi" w:hAnsiTheme="majorBidi"/>
          <w:color w:val="auto"/>
          <w:sz w:val="24"/>
          <w:szCs w:val="24"/>
        </w:rPr>
        <w:lastRenderedPageBreak/>
        <w:t>4.6 Penghapusan Label Netral</w:t>
      </w:r>
    </w:p>
    <w:p w14:paraId="510117FE" w14:textId="77777777" w:rsidR="00FE1230" w:rsidRPr="00FE1230" w:rsidRDefault="00FE1230" w:rsidP="006A771C">
      <w:pPr>
        <w:ind w:left="360" w:firstLine="360"/>
        <w:jc w:val="both"/>
        <w:rPr>
          <w:rFonts w:asciiTheme="majorBidi" w:hAnsiTheme="majorBidi" w:cstheme="majorBidi"/>
          <w:sz w:val="24"/>
          <w:szCs w:val="24"/>
        </w:rPr>
      </w:pPr>
      <w:r w:rsidRPr="00FE1230">
        <w:rPr>
          <w:rFonts w:asciiTheme="majorBidi" w:hAnsiTheme="majorBidi" w:cstheme="majorBidi"/>
          <w:sz w:val="24"/>
          <w:szCs w:val="24"/>
        </w:rPr>
        <w:t>Dari 343 tweets yang sudah dilabeli, terdapat 103 tweets (30%) dengan label Netral. Keputusan untuk menghapus label Netral dan hanya menggunakan klasifikasi biner (Positif/Negatif) diambil dengan pertimbangan berikut:</w:t>
      </w:r>
    </w:p>
    <w:p w14:paraId="3202463D" w14:textId="77777777" w:rsidR="00FE1230" w:rsidRPr="00FE1230" w:rsidRDefault="00FE1230" w:rsidP="006A771C">
      <w:pPr>
        <w:spacing w:after="80"/>
        <w:ind w:left="360"/>
        <w:jc w:val="both"/>
        <w:rPr>
          <w:rFonts w:asciiTheme="majorBidi" w:hAnsiTheme="majorBidi" w:cstheme="majorBidi"/>
          <w:sz w:val="24"/>
          <w:szCs w:val="24"/>
        </w:rPr>
      </w:pPr>
      <w:r w:rsidRPr="00FE1230">
        <w:rPr>
          <w:rFonts w:asciiTheme="majorBidi" w:hAnsiTheme="majorBidi" w:cstheme="majorBidi"/>
          <w:sz w:val="24"/>
          <w:szCs w:val="24"/>
        </w:rPr>
        <w:t>Alasan Penghapusan Label Netral:</w:t>
      </w:r>
    </w:p>
    <w:p w14:paraId="1C4D5945" w14:textId="77777777" w:rsidR="00FE1230" w:rsidRPr="00FE1230" w:rsidRDefault="00FE1230" w:rsidP="006A771C">
      <w:pPr>
        <w:pStyle w:val="ListParagraph"/>
        <w:numPr>
          <w:ilvl w:val="0"/>
          <w:numId w:val="26"/>
        </w:numPr>
        <w:spacing w:after="0" w:line="240" w:lineRule="auto"/>
        <w:contextualSpacing w:val="0"/>
        <w:jc w:val="both"/>
        <w:rPr>
          <w:rFonts w:asciiTheme="majorBidi" w:hAnsiTheme="majorBidi" w:cstheme="majorBidi"/>
          <w:sz w:val="24"/>
          <w:szCs w:val="24"/>
        </w:rPr>
      </w:pPr>
      <w:r w:rsidRPr="00FE1230">
        <w:rPr>
          <w:rFonts w:asciiTheme="majorBidi" w:hAnsiTheme="majorBidi" w:cstheme="majorBidi"/>
          <w:sz w:val="24"/>
          <w:szCs w:val="24"/>
        </w:rPr>
        <w:t>Kualitas Label Netral yang Rendah: Tweet yang dilabel Netral umumnya adalah tweet yang tidak memiliki sinyal sentimen yang kuat (tidak ada keyword positif maupun negatif yang terdeteksi). Ini bukan berarti tweet tersebut benar-benar netral, melainkan sistem tidak mampu menentukan sentimennya dengan pasti.</w:t>
      </w:r>
    </w:p>
    <w:p w14:paraId="5E666E00" w14:textId="77777777" w:rsidR="00FE1230" w:rsidRPr="00FE1230" w:rsidRDefault="00FE1230" w:rsidP="006A771C">
      <w:pPr>
        <w:pStyle w:val="ListParagraph"/>
        <w:numPr>
          <w:ilvl w:val="0"/>
          <w:numId w:val="26"/>
        </w:numPr>
        <w:spacing w:after="0" w:line="240" w:lineRule="auto"/>
        <w:contextualSpacing w:val="0"/>
        <w:jc w:val="both"/>
        <w:rPr>
          <w:rFonts w:asciiTheme="majorBidi" w:hAnsiTheme="majorBidi" w:cstheme="majorBidi"/>
          <w:sz w:val="24"/>
          <w:szCs w:val="24"/>
        </w:rPr>
      </w:pPr>
      <w:r w:rsidRPr="00FE1230">
        <w:rPr>
          <w:rFonts w:asciiTheme="majorBidi" w:hAnsiTheme="majorBidi" w:cstheme="majorBidi"/>
          <w:sz w:val="24"/>
          <w:szCs w:val="24"/>
        </w:rPr>
        <w:t>Confidence Score Rendah pada Netral: Sebagian besar tweet Netral memiliki confidence score yang sangat rendah (rata-rata 0.3), menunjukkan ketidakpastian sistem dalam memberikan label tersebut.</w:t>
      </w:r>
    </w:p>
    <w:p w14:paraId="1A96F036" w14:textId="77777777" w:rsidR="00FE1230" w:rsidRPr="00FE1230" w:rsidRDefault="00FE1230" w:rsidP="006A771C">
      <w:pPr>
        <w:pStyle w:val="ListParagraph"/>
        <w:numPr>
          <w:ilvl w:val="0"/>
          <w:numId w:val="26"/>
        </w:numPr>
        <w:spacing w:after="0" w:line="240" w:lineRule="auto"/>
        <w:contextualSpacing w:val="0"/>
        <w:jc w:val="both"/>
        <w:rPr>
          <w:rFonts w:asciiTheme="majorBidi" w:hAnsiTheme="majorBidi" w:cstheme="majorBidi"/>
          <w:sz w:val="24"/>
          <w:szCs w:val="24"/>
        </w:rPr>
      </w:pPr>
      <w:r w:rsidRPr="00FE1230">
        <w:rPr>
          <w:rFonts w:asciiTheme="majorBidi" w:hAnsiTheme="majorBidi" w:cstheme="majorBidi"/>
          <w:sz w:val="24"/>
          <w:szCs w:val="24"/>
        </w:rPr>
        <w:t>Fokus pada Sentimen yang Jelas: Untuk tujuan analisis sentimen, lebih bermanfaat untuk fokus pada tweet yang memiliki sentimen jelas (positif atau negatif) daripada tweet yang ambigu.</w:t>
      </w:r>
    </w:p>
    <w:p w14:paraId="2B8A04E9" w14:textId="77777777" w:rsidR="00FE1230" w:rsidRPr="00FE1230" w:rsidRDefault="00FE1230" w:rsidP="006A771C">
      <w:pPr>
        <w:pStyle w:val="ListParagraph"/>
        <w:numPr>
          <w:ilvl w:val="0"/>
          <w:numId w:val="26"/>
        </w:numPr>
        <w:spacing w:after="0" w:line="240" w:lineRule="auto"/>
        <w:contextualSpacing w:val="0"/>
        <w:jc w:val="both"/>
        <w:rPr>
          <w:rFonts w:asciiTheme="majorBidi" w:hAnsiTheme="majorBidi" w:cstheme="majorBidi"/>
          <w:sz w:val="24"/>
          <w:szCs w:val="24"/>
        </w:rPr>
      </w:pPr>
      <w:r w:rsidRPr="00FE1230">
        <w:rPr>
          <w:rFonts w:asciiTheme="majorBidi" w:hAnsiTheme="majorBidi" w:cstheme="majorBidi"/>
          <w:sz w:val="24"/>
          <w:szCs w:val="24"/>
        </w:rPr>
        <w:t>Mengurangi Noise dalam Training: Tweet Netral dengan kualitas label yang rendah dapat menjadi noise yang mengganggu proses training model.</w:t>
      </w:r>
    </w:p>
    <w:p w14:paraId="68EB2872" w14:textId="77777777" w:rsidR="00FE1230" w:rsidRPr="00FE1230" w:rsidRDefault="00FE1230" w:rsidP="006A771C">
      <w:pPr>
        <w:pStyle w:val="ListParagraph"/>
        <w:numPr>
          <w:ilvl w:val="0"/>
          <w:numId w:val="26"/>
        </w:numPr>
        <w:spacing w:line="240" w:lineRule="auto"/>
        <w:contextualSpacing w:val="0"/>
        <w:jc w:val="both"/>
        <w:rPr>
          <w:rFonts w:asciiTheme="majorBidi" w:hAnsiTheme="majorBidi" w:cstheme="majorBidi"/>
          <w:sz w:val="24"/>
          <w:szCs w:val="24"/>
        </w:rPr>
      </w:pPr>
      <w:r w:rsidRPr="00FE1230">
        <w:rPr>
          <w:rFonts w:asciiTheme="majorBidi" w:hAnsiTheme="majorBidi" w:cstheme="majorBidi"/>
          <w:sz w:val="24"/>
          <w:szCs w:val="24"/>
        </w:rPr>
        <w:t>Simplifikasi Task: Klasifikasi biner (2 kelas) lebih mudah untuk model dengan dataset yang kecil dibanding klasifikasi 3 kelas.</w:t>
      </w:r>
    </w:p>
    <w:p w14:paraId="207B9A66" w14:textId="77777777" w:rsidR="00FE1230" w:rsidRPr="00FE1230" w:rsidRDefault="00FE1230" w:rsidP="006A771C">
      <w:pPr>
        <w:pStyle w:val="Heading3"/>
        <w:ind w:left="360"/>
        <w:jc w:val="both"/>
        <w:rPr>
          <w:rFonts w:asciiTheme="majorBidi" w:hAnsiTheme="majorBidi"/>
          <w:color w:val="auto"/>
          <w:sz w:val="24"/>
          <w:szCs w:val="24"/>
        </w:rPr>
      </w:pPr>
      <w:r w:rsidRPr="00FE1230">
        <w:rPr>
          <w:rFonts w:asciiTheme="majorBidi" w:hAnsiTheme="majorBidi"/>
          <w:color w:val="auto"/>
          <w:sz w:val="24"/>
          <w:szCs w:val="24"/>
        </w:rPr>
        <w:t>Distribusi Label Final (Setelah Penghapusan Netral)</w:t>
      </w:r>
    </w:p>
    <w:tbl>
      <w:tblPr>
        <w:tblW w:w="0" w:type="auto"/>
        <w:tblInd w:w="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1"/>
        <w:gridCol w:w="3009"/>
        <w:gridCol w:w="3026"/>
      </w:tblGrid>
      <w:tr w:rsidR="00FE1230" w:rsidRPr="00FE1230" w14:paraId="176661D3" w14:textId="77777777" w:rsidTr="009766A3">
        <w:tblPrEx>
          <w:tblCellMar>
            <w:top w:w="0" w:type="dxa"/>
            <w:bottom w:w="0" w:type="dxa"/>
          </w:tblCellMar>
        </w:tblPrEx>
        <w:trPr>
          <w:tblHeader/>
        </w:trPr>
        <w:tc>
          <w:tcPr>
            <w:tcW w:w="2641" w:type="dxa"/>
            <w:tcBorders>
              <w:top w:val="single" w:sz="1" w:space="0" w:color="CCCCCC"/>
              <w:left w:val="single" w:sz="1" w:space="0" w:color="CCCCCC"/>
              <w:bottom w:val="single" w:sz="1" w:space="0" w:color="CCCCCC"/>
              <w:right w:val="single" w:sz="1" w:space="0" w:color="CCCCCC"/>
            </w:tcBorders>
          </w:tcPr>
          <w:p w14:paraId="40DEEDA2" w14:textId="1CC9AB64" w:rsidR="00FE1230" w:rsidRPr="00FE1230" w:rsidRDefault="00FE1230" w:rsidP="009766A3">
            <w:pPr>
              <w:ind w:left="360"/>
              <w:jc w:val="center"/>
              <w:rPr>
                <w:rFonts w:asciiTheme="majorBidi" w:hAnsiTheme="majorBidi" w:cstheme="majorBidi"/>
                <w:sz w:val="24"/>
                <w:szCs w:val="24"/>
              </w:rPr>
            </w:pPr>
            <w:r w:rsidRPr="00FE1230">
              <w:rPr>
                <w:rFonts w:asciiTheme="majorBidi" w:hAnsiTheme="majorBidi" w:cstheme="majorBidi"/>
                <w:sz w:val="24"/>
                <w:szCs w:val="24"/>
              </w:rPr>
              <w:t>Label</w:t>
            </w:r>
          </w:p>
        </w:tc>
        <w:tc>
          <w:tcPr>
            <w:tcW w:w="3009" w:type="dxa"/>
            <w:tcBorders>
              <w:top w:val="single" w:sz="1" w:space="0" w:color="CCCCCC"/>
              <w:left w:val="single" w:sz="1" w:space="0" w:color="CCCCCC"/>
              <w:bottom w:val="single" w:sz="1" w:space="0" w:color="CCCCCC"/>
              <w:right w:val="single" w:sz="1" w:space="0" w:color="CCCCCC"/>
            </w:tcBorders>
          </w:tcPr>
          <w:p w14:paraId="434F2AA1" w14:textId="77777777" w:rsidR="00FE1230" w:rsidRPr="00FE1230" w:rsidRDefault="00FE1230" w:rsidP="009766A3">
            <w:pPr>
              <w:ind w:left="360"/>
              <w:jc w:val="center"/>
              <w:rPr>
                <w:rFonts w:asciiTheme="majorBidi" w:hAnsiTheme="majorBidi" w:cstheme="majorBidi"/>
                <w:sz w:val="24"/>
                <w:szCs w:val="24"/>
              </w:rPr>
            </w:pPr>
            <w:r w:rsidRPr="00FE1230">
              <w:rPr>
                <w:rFonts w:asciiTheme="majorBidi" w:hAnsiTheme="majorBidi" w:cstheme="majorBidi"/>
                <w:sz w:val="24"/>
                <w:szCs w:val="24"/>
              </w:rPr>
              <w:t>Jumlah</w:t>
            </w:r>
          </w:p>
        </w:tc>
        <w:tc>
          <w:tcPr>
            <w:tcW w:w="3026" w:type="dxa"/>
            <w:tcBorders>
              <w:top w:val="single" w:sz="1" w:space="0" w:color="CCCCCC"/>
              <w:left w:val="single" w:sz="1" w:space="0" w:color="CCCCCC"/>
              <w:bottom w:val="single" w:sz="1" w:space="0" w:color="CCCCCC"/>
              <w:right w:val="single" w:sz="1" w:space="0" w:color="CCCCCC"/>
            </w:tcBorders>
          </w:tcPr>
          <w:p w14:paraId="4F2346F7" w14:textId="77777777" w:rsidR="00FE1230" w:rsidRPr="00FE1230" w:rsidRDefault="00FE1230" w:rsidP="009766A3">
            <w:pPr>
              <w:ind w:left="360"/>
              <w:jc w:val="center"/>
              <w:rPr>
                <w:rFonts w:asciiTheme="majorBidi" w:hAnsiTheme="majorBidi" w:cstheme="majorBidi"/>
                <w:sz w:val="24"/>
                <w:szCs w:val="24"/>
              </w:rPr>
            </w:pPr>
            <w:r w:rsidRPr="00FE1230">
              <w:rPr>
                <w:rFonts w:asciiTheme="majorBidi" w:hAnsiTheme="majorBidi" w:cstheme="majorBidi"/>
                <w:sz w:val="24"/>
                <w:szCs w:val="24"/>
              </w:rPr>
              <w:t>Persentase</w:t>
            </w:r>
          </w:p>
        </w:tc>
      </w:tr>
      <w:tr w:rsidR="00FE1230" w:rsidRPr="00FE1230" w14:paraId="7F199B7B" w14:textId="77777777" w:rsidTr="00074036">
        <w:tblPrEx>
          <w:tblCellMar>
            <w:top w:w="0" w:type="dxa"/>
            <w:bottom w:w="0" w:type="dxa"/>
          </w:tblCellMar>
        </w:tblPrEx>
        <w:tc>
          <w:tcPr>
            <w:tcW w:w="2641" w:type="dxa"/>
            <w:tcBorders>
              <w:top w:val="single" w:sz="1" w:space="0" w:color="CCCCCC"/>
              <w:left w:val="single" w:sz="1" w:space="0" w:color="CCCCCC"/>
              <w:bottom w:val="single" w:sz="1" w:space="0" w:color="CCCCCC"/>
              <w:right w:val="single" w:sz="1" w:space="0" w:color="CCCCCC"/>
            </w:tcBorders>
          </w:tcPr>
          <w:p w14:paraId="4DC3AB4D" w14:textId="77777777" w:rsidR="00FE1230" w:rsidRPr="00FE1230" w:rsidRDefault="00FE1230" w:rsidP="006A771C">
            <w:pPr>
              <w:ind w:left="360"/>
              <w:jc w:val="both"/>
              <w:rPr>
                <w:rFonts w:asciiTheme="majorBidi" w:hAnsiTheme="majorBidi" w:cstheme="majorBidi"/>
                <w:sz w:val="24"/>
                <w:szCs w:val="24"/>
              </w:rPr>
            </w:pPr>
            <w:r w:rsidRPr="00FE1230">
              <w:rPr>
                <w:rFonts w:asciiTheme="majorBidi" w:hAnsiTheme="majorBidi" w:cstheme="majorBidi"/>
                <w:sz w:val="24"/>
                <w:szCs w:val="24"/>
              </w:rPr>
              <w:t>Negatif</w:t>
            </w:r>
          </w:p>
        </w:tc>
        <w:tc>
          <w:tcPr>
            <w:tcW w:w="3009" w:type="dxa"/>
            <w:tcBorders>
              <w:top w:val="single" w:sz="1" w:space="0" w:color="CCCCCC"/>
              <w:left w:val="single" w:sz="1" w:space="0" w:color="CCCCCC"/>
              <w:bottom w:val="single" w:sz="1" w:space="0" w:color="CCCCCC"/>
              <w:right w:val="single" w:sz="1" w:space="0" w:color="CCCCCC"/>
            </w:tcBorders>
          </w:tcPr>
          <w:p w14:paraId="668F8608" w14:textId="77777777" w:rsidR="00FE1230" w:rsidRPr="00FE1230" w:rsidRDefault="00FE1230" w:rsidP="006A771C">
            <w:pPr>
              <w:ind w:left="360"/>
              <w:jc w:val="both"/>
              <w:rPr>
                <w:rFonts w:asciiTheme="majorBidi" w:hAnsiTheme="majorBidi" w:cstheme="majorBidi"/>
                <w:sz w:val="24"/>
                <w:szCs w:val="24"/>
              </w:rPr>
            </w:pPr>
            <w:r w:rsidRPr="00FE1230">
              <w:rPr>
                <w:rFonts w:asciiTheme="majorBidi" w:hAnsiTheme="majorBidi" w:cstheme="majorBidi"/>
                <w:sz w:val="24"/>
                <w:szCs w:val="24"/>
              </w:rPr>
              <w:t>185</w:t>
            </w:r>
          </w:p>
        </w:tc>
        <w:tc>
          <w:tcPr>
            <w:tcW w:w="3026" w:type="dxa"/>
            <w:tcBorders>
              <w:top w:val="single" w:sz="1" w:space="0" w:color="CCCCCC"/>
              <w:left w:val="single" w:sz="1" w:space="0" w:color="CCCCCC"/>
              <w:bottom w:val="single" w:sz="1" w:space="0" w:color="CCCCCC"/>
              <w:right w:val="single" w:sz="1" w:space="0" w:color="CCCCCC"/>
            </w:tcBorders>
          </w:tcPr>
          <w:p w14:paraId="2B15D1AD" w14:textId="77777777" w:rsidR="00FE1230" w:rsidRPr="00FE1230" w:rsidRDefault="00FE1230" w:rsidP="006A771C">
            <w:pPr>
              <w:ind w:left="360"/>
              <w:jc w:val="both"/>
              <w:rPr>
                <w:rFonts w:asciiTheme="majorBidi" w:hAnsiTheme="majorBidi" w:cstheme="majorBidi"/>
                <w:sz w:val="24"/>
                <w:szCs w:val="24"/>
              </w:rPr>
            </w:pPr>
            <w:r w:rsidRPr="00FE1230">
              <w:rPr>
                <w:rFonts w:asciiTheme="majorBidi" w:hAnsiTheme="majorBidi" w:cstheme="majorBidi"/>
                <w:sz w:val="24"/>
                <w:szCs w:val="24"/>
              </w:rPr>
              <w:t>77.1%</w:t>
            </w:r>
          </w:p>
        </w:tc>
      </w:tr>
      <w:tr w:rsidR="00FE1230" w:rsidRPr="00FE1230" w14:paraId="1AF27F3E" w14:textId="77777777" w:rsidTr="00074036">
        <w:tblPrEx>
          <w:tblCellMar>
            <w:top w:w="0" w:type="dxa"/>
            <w:bottom w:w="0" w:type="dxa"/>
          </w:tblCellMar>
        </w:tblPrEx>
        <w:tc>
          <w:tcPr>
            <w:tcW w:w="2641" w:type="dxa"/>
            <w:tcBorders>
              <w:top w:val="single" w:sz="1" w:space="0" w:color="CCCCCC"/>
              <w:left w:val="single" w:sz="1" w:space="0" w:color="CCCCCC"/>
              <w:bottom w:val="single" w:sz="1" w:space="0" w:color="CCCCCC"/>
              <w:right w:val="single" w:sz="1" w:space="0" w:color="CCCCCC"/>
            </w:tcBorders>
          </w:tcPr>
          <w:p w14:paraId="146EC262" w14:textId="77777777" w:rsidR="00FE1230" w:rsidRPr="00FE1230" w:rsidRDefault="00FE1230" w:rsidP="006A771C">
            <w:pPr>
              <w:ind w:left="360"/>
              <w:jc w:val="both"/>
              <w:rPr>
                <w:rFonts w:asciiTheme="majorBidi" w:hAnsiTheme="majorBidi" w:cstheme="majorBidi"/>
                <w:sz w:val="24"/>
                <w:szCs w:val="24"/>
              </w:rPr>
            </w:pPr>
            <w:r w:rsidRPr="00FE1230">
              <w:rPr>
                <w:rFonts w:asciiTheme="majorBidi" w:hAnsiTheme="majorBidi" w:cstheme="majorBidi"/>
                <w:sz w:val="24"/>
                <w:szCs w:val="24"/>
              </w:rPr>
              <w:t>Positif</w:t>
            </w:r>
          </w:p>
        </w:tc>
        <w:tc>
          <w:tcPr>
            <w:tcW w:w="3009" w:type="dxa"/>
            <w:tcBorders>
              <w:top w:val="single" w:sz="1" w:space="0" w:color="CCCCCC"/>
              <w:left w:val="single" w:sz="1" w:space="0" w:color="CCCCCC"/>
              <w:bottom w:val="single" w:sz="1" w:space="0" w:color="CCCCCC"/>
              <w:right w:val="single" w:sz="1" w:space="0" w:color="CCCCCC"/>
            </w:tcBorders>
          </w:tcPr>
          <w:p w14:paraId="7823F773" w14:textId="77777777" w:rsidR="00FE1230" w:rsidRPr="00FE1230" w:rsidRDefault="00FE1230" w:rsidP="006A771C">
            <w:pPr>
              <w:ind w:left="360"/>
              <w:jc w:val="both"/>
              <w:rPr>
                <w:rFonts w:asciiTheme="majorBidi" w:hAnsiTheme="majorBidi" w:cstheme="majorBidi"/>
                <w:sz w:val="24"/>
                <w:szCs w:val="24"/>
              </w:rPr>
            </w:pPr>
            <w:r w:rsidRPr="00FE1230">
              <w:rPr>
                <w:rFonts w:asciiTheme="majorBidi" w:hAnsiTheme="majorBidi" w:cstheme="majorBidi"/>
                <w:sz w:val="24"/>
                <w:szCs w:val="24"/>
              </w:rPr>
              <w:t>55</w:t>
            </w:r>
          </w:p>
        </w:tc>
        <w:tc>
          <w:tcPr>
            <w:tcW w:w="3026" w:type="dxa"/>
            <w:tcBorders>
              <w:top w:val="single" w:sz="1" w:space="0" w:color="CCCCCC"/>
              <w:left w:val="single" w:sz="1" w:space="0" w:color="CCCCCC"/>
              <w:bottom w:val="single" w:sz="1" w:space="0" w:color="CCCCCC"/>
              <w:right w:val="single" w:sz="1" w:space="0" w:color="CCCCCC"/>
            </w:tcBorders>
          </w:tcPr>
          <w:p w14:paraId="16D8EC6B" w14:textId="77777777" w:rsidR="00FE1230" w:rsidRPr="00FE1230" w:rsidRDefault="00FE1230" w:rsidP="006A771C">
            <w:pPr>
              <w:ind w:left="360"/>
              <w:jc w:val="both"/>
              <w:rPr>
                <w:rFonts w:asciiTheme="majorBidi" w:hAnsiTheme="majorBidi" w:cstheme="majorBidi"/>
                <w:sz w:val="24"/>
                <w:szCs w:val="24"/>
              </w:rPr>
            </w:pPr>
            <w:r w:rsidRPr="00FE1230">
              <w:rPr>
                <w:rFonts w:asciiTheme="majorBidi" w:hAnsiTheme="majorBidi" w:cstheme="majorBidi"/>
                <w:sz w:val="24"/>
                <w:szCs w:val="24"/>
              </w:rPr>
              <w:t>22.9%</w:t>
            </w:r>
          </w:p>
        </w:tc>
      </w:tr>
      <w:tr w:rsidR="00FE1230" w:rsidRPr="00FE1230" w14:paraId="2021C44F" w14:textId="77777777" w:rsidTr="00074036">
        <w:tblPrEx>
          <w:tblCellMar>
            <w:top w:w="0" w:type="dxa"/>
            <w:bottom w:w="0" w:type="dxa"/>
          </w:tblCellMar>
        </w:tblPrEx>
        <w:tc>
          <w:tcPr>
            <w:tcW w:w="2641" w:type="dxa"/>
            <w:tcBorders>
              <w:top w:val="single" w:sz="1" w:space="0" w:color="CCCCCC"/>
              <w:left w:val="single" w:sz="1" w:space="0" w:color="CCCCCC"/>
              <w:bottom w:val="single" w:sz="1" w:space="0" w:color="CCCCCC"/>
              <w:right w:val="single" w:sz="1" w:space="0" w:color="CCCCCC"/>
            </w:tcBorders>
            <w:shd w:val="clear" w:color="auto" w:fill="ECF0F1"/>
          </w:tcPr>
          <w:p w14:paraId="6408341B" w14:textId="77777777" w:rsidR="00FE1230" w:rsidRPr="00FE1230" w:rsidRDefault="00FE1230" w:rsidP="006A771C">
            <w:pPr>
              <w:ind w:left="360"/>
              <w:jc w:val="both"/>
              <w:rPr>
                <w:rFonts w:asciiTheme="majorBidi" w:hAnsiTheme="majorBidi" w:cstheme="majorBidi"/>
                <w:sz w:val="24"/>
                <w:szCs w:val="24"/>
              </w:rPr>
            </w:pPr>
            <w:r w:rsidRPr="00FE1230">
              <w:rPr>
                <w:rFonts w:asciiTheme="majorBidi" w:hAnsiTheme="majorBidi" w:cstheme="majorBidi"/>
                <w:sz w:val="24"/>
                <w:szCs w:val="24"/>
              </w:rPr>
              <w:t>Total</w:t>
            </w:r>
          </w:p>
        </w:tc>
        <w:tc>
          <w:tcPr>
            <w:tcW w:w="3009" w:type="dxa"/>
            <w:tcBorders>
              <w:top w:val="single" w:sz="1" w:space="0" w:color="CCCCCC"/>
              <w:left w:val="single" w:sz="1" w:space="0" w:color="CCCCCC"/>
              <w:bottom w:val="single" w:sz="1" w:space="0" w:color="CCCCCC"/>
              <w:right w:val="single" w:sz="1" w:space="0" w:color="CCCCCC"/>
            </w:tcBorders>
            <w:shd w:val="clear" w:color="auto" w:fill="ECF0F1"/>
          </w:tcPr>
          <w:p w14:paraId="29C3CDB2" w14:textId="77777777" w:rsidR="00FE1230" w:rsidRPr="00FE1230" w:rsidRDefault="00FE1230" w:rsidP="006A771C">
            <w:pPr>
              <w:ind w:left="360"/>
              <w:jc w:val="both"/>
              <w:rPr>
                <w:rFonts w:asciiTheme="majorBidi" w:hAnsiTheme="majorBidi" w:cstheme="majorBidi"/>
                <w:sz w:val="24"/>
                <w:szCs w:val="24"/>
              </w:rPr>
            </w:pPr>
            <w:r w:rsidRPr="00FE1230">
              <w:rPr>
                <w:rFonts w:asciiTheme="majorBidi" w:hAnsiTheme="majorBidi" w:cstheme="majorBidi"/>
                <w:sz w:val="24"/>
                <w:szCs w:val="24"/>
              </w:rPr>
              <w:t>240</w:t>
            </w:r>
          </w:p>
        </w:tc>
        <w:tc>
          <w:tcPr>
            <w:tcW w:w="3026" w:type="dxa"/>
            <w:tcBorders>
              <w:top w:val="single" w:sz="1" w:space="0" w:color="CCCCCC"/>
              <w:left w:val="single" w:sz="1" w:space="0" w:color="CCCCCC"/>
              <w:bottom w:val="single" w:sz="1" w:space="0" w:color="CCCCCC"/>
              <w:right w:val="single" w:sz="1" w:space="0" w:color="CCCCCC"/>
            </w:tcBorders>
            <w:shd w:val="clear" w:color="auto" w:fill="ECF0F1"/>
          </w:tcPr>
          <w:p w14:paraId="57B6EFFE" w14:textId="77777777" w:rsidR="00FE1230" w:rsidRPr="00FE1230" w:rsidRDefault="00FE1230" w:rsidP="006A771C">
            <w:pPr>
              <w:ind w:left="360"/>
              <w:jc w:val="both"/>
              <w:rPr>
                <w:rFonts w:asciiTheme="majorBidi" w:hAnsiTheme="majorBidi" w:cstheme="majorBidi"/>
                <w:sz w:val="24"/>
                <w:szCs w:val="24"/>
              </w:rPr>
            </w:pPr>
            <w:r w:rsidRPr="00FE1230">
              <w:rPr>
                <w:rFonts w:asciiTheme="majorBidi" w:hAnsiTheme="majorBidi" w:cstheme="majorBidi"/>
                <w:sz w:val="24"/>
                <w:szCs w:val="24"/>
              </w:rPr>
              <w:t>100%</w:t>
            </w:r>
          </w:p>
        </w:tc>
      </w:tr>
    </w:tbl>
    <w:p w14:paraId="4A74C6CB" w14:textId="4460A72F" w:rsidR="00FE1230" w:rsidRPr="00FE1230" w:rsidRDefault="00FE1230" w:rsidP="006A771C">
      <w:pPr>
        <w:spacing w:before="200"/>
        <w:ind w:left="360"/>
        <w:jc w:val="both"/>
        <w:rPr>
          <w:rFonts w:asciiTheme="majorBidi" w:hAnsiTheme="majorBidi" w:cstheme="majorBidi"/>
          <w:sz w:val="24"/>
          <w:szCs w:val="24"/>
        </w:rPr>
      </w:pPr>
      <w:r w:rsidRPr="00FE1230">
        <w:rPr>
          <w:rFonts w:asciiTheme="majorBidi" w:hAnsiTheme="majorBidi" w:cstheme="majorBidi"/>
          <w:sz w:val="24"/>
          <w:szCs w:val="24"/>
        </w:rPr>
        <w:t xml:space="preserve">Catatan: Dataset final menunjukkan ketidakseimbangan kelas (imbalanced) dengan dominasi sentimen Negatif (77.1%). Hal ini </w:t>
      </w:r>
      <w:r w:rsidR="005815B0">
        <w:rPr>
          <w:rFonts w:asciiTheme="majorBidi" w:hAnsiTheme="majorBidi" w:cstheme="majorBidi"/>
          <w:sz w:val="24"/>
          <w:szCs w:val="24"/>
        </w:rPr>
        <w:t>terjadi</w:t>
      </w:r>
      <w:r w:rsidRPr="00FE1230">
        <w:rPr>
          <w:rFonts w:asciiTheme="majorBidi" w:hAnsiTheme="majorBidi" w:cstheme="majorBidi"/>
          <w:sz w:val="24"/>
          <w:szCs w:val="24"/>
        </w:rPr>
        <w:t xml:space="preserve"> mengingat topik deforestasi umumnya diperbincangkan dalam konteks negatif (kritik, keluhan, atau kekhawatiran). Ketidakseimbangan ini akan ditangani dengan teknik class weighting.</w:t>
      </w:r>
    </w:p>
    <w:p w14:paraId="7CFB2725" w14:textId="77777777" w:rsidR="00FE1230" w:rsidRPr="00FE1230" w:rsidRDefault="00FE1230" w:rsidP="006A771C">
      <w:pPr>
        <w:ind w:left="360"/>
        <w:jc w:val="both"/>
        <w:rPr>
          <w:rFonts w:asciiTheme="majorBidi" w:hAnsiTheme="majorBidi" w:cstheme="majorBidi"/>
          <w:sz w:val="24"/>
          <w:szCs w:val="24"/>
        </w:rPr>
      </w:pPr>
      <w:r w:rsidRPr="00FE1230">
        <w:rPr>
          <w:rFonts w:asciiTheme="majorBidi" w:hAnsiTheme="majorBidi" w:cstheme="majorBidi"/>
          <w:sz w:val="24"/>
          <w:szCs w:val="24"/>
        </w:rPr>
        <w:br w:type="page"/>
      </w:r>
    </w:p>
    <w:p w14:paraId="4A19A8A2" w14:textId="77777777" w:rsidR="00FE1230" w:rsidRPr="00FE1230" w:rsidRDefault="00FE1230" w:rsidP="006A771C">
      <w:pPr>
        <w:pStyle w:val="Heading2"/>
        <w:ind w:left="360"/>
        <w:jc w:val="both"/>
        <w:rPr>
          <w:rFonts w:asciiTheme="majorBidi" w:hAnsiTheme="majorBidi"/>
          <w:color w:val="auto"/>
          <w:sz w:val="24"/>
          <w:szCs w:val="24"/>
        </w:rPr>
      </w:pPr>
      <w:r w:rsidRPr="00FE1230">
        <w:rPr>
          <w:rFonts w:asciiTheme="majorBidi" w:hAnsiTheme="majorBidi"/>
          <w:color w:val="auto"/>
          <w:sz w:val="24"/>
          <w:szCs w:val="24"/>
        </w:rPr>
        <w:lastRenderedPageBreak/>
        <w:t>4.7 Pembagian Data</w:t>
      </w:r>
    </w:p>
    <w:p w14:paraId="556721CC" w14:textId="77777777" w:rsidR="00FE1230" w:rsidRPr="00FE1230" w:rsidRDefault="00FE1230" w:rsidP="006A771C">
      <w:pPr>
        <w:spacing w:after="80"/>
        <w:ind w:left="360"/>
        <w:jc w:val="both"/>
        <w:rPr>
          <w:rFonts w:asciiTheme="majorBidi" w:hAnsiTheme="majorBidi" w:cstheme="majorBidi"/>
          <w:sz w:val="24"/>
          <w:szCs w:val="24"/>
        </w:rPr>
      </w:pPr>
      <w:r w:rsidRPr="00FE1230">
        <w:rPr>
          <w:rFonts w:asciiTheme="majorBidi" w:hAnsiTheme="majorBidi" w:cstheme="majorBidi"/>
          <w:sz w:val="24"/>
          <w:szCs w:val="24"/>
        </w:rPr>
        <w:t>Data dibagi menjadi tiga set dengan proporsi:</w:t>
      </w:r>
    </w:p>
    <w:tbl>
      <w:tblPr>
        <w:tblW w:w="0" w:type="auto"/>
        <w:tblInd w:w="1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1"/>
        <w:gridCol w:w="2246"/>
        <w:gridCol w:w="2236"/>
      </w:tblGrid>
      <w:tr w:rsidR="003B0986" w:rsidRPr="00FE1230" w14:paraId="3292FB5E" w14:textId="77777777" w:rsidTr="003B0986">
        <w:tblPrEx>
          <w:tblCellMar>
            <w:top w:w="0" w:type="dxa"/>
            <w:bottom w:w="0" w:type="dxa"/>
          </w:tblCellMar>
        </w:tblPrEx>
        <w:trPr>
          <w:tblHeader/>
        </w:trPr>
        <w:tc>
          <w:tcPr>
            <w:tcW w:w="2261" w:type="dxa"/>
            <w:tcBorders>
              <w:top w:val="single" w:sz="1" w:space="0" w:color="CCCCCC"/>
              <w:left w:val="single" w:sz="1" w:space="0" w:color="CCCCCC"/>
              <w:bottom w:val="single" w:sz="1" w:space="0" w:color="CCCCCC"/>
              <w:right w:val="single" w:sz="1" w:space="0" w:color="CCCCCC"/>
            </w:tcBorders>
          </w:tcPr>
          <w:p w14:paraId="70886BDE" w14:textId="29832132" w:rsidR="003B0986" w:rsidRPr="00FE1230" w:rsidRDefault="003B0986" w:rsidP="003B0986">
            <w:pPr>
              <w:ind w:left="360"/>
              <w:rPr>
                <w:rFonts w:asciiTheme="majorBidi" w:hAnsiTheme="majorBidi" w:cstheme="majorBidi"/>
                <w:sz w:val="24"/>
                <w:szCs w:val="24"/>
              </w:rPr>
            </w:pPr>
            <w:r>
              <w:rPr>
                <w:rFonts w:asciiTheme="majorBidi" w:hAnsiTheme="majorBidi" w:cstheme="majorBidi"/>
                <w:sz w:val="24"/>
                <w:szCs w:val="24"/>
              </w:rPr>
              <w:t xml:space="preserve">     </w:t>
            </w:r>
            <w:r w:rsidRPr="00FE1230">
              <w:rPr>
                <w:rFonts w:asciiTheme="majorBidi" w:hAnsiTheme="majorBidi" w:cstheme="majorBidi"/>
                <w:sz w:val="24"/>
                <w:szCs w:val="24"/>
              </w:rPr>
              <w:t>Set</w:t>
            </w:r>
          </w:p>
        </w:tc>
        <w:tc>
          <w:tcPr>
            <w:tcW w:w="2246" w:type="dxa"/>
            <w:tcBorders>
              <w:top w:val="single" w:sz="1" w:space="0" w:color="CCCCCC"/>
              <w:left w:val="single" w:sz="1" w:space="0" w:color="CCCCCC"/>
              <w:bottom w:val="single" w:sz="1" w:space="0" w:color="CCCCCC"/>
              <w:right w:val="single" w:sz="1" w:space="0" w:color="CCCCCC"/>
            </w:tcBorders>
          </w:tcPr>
          <w:p w14:paraId="3C9F1EE8" w14:textId="77777777" w:rsidR="003B0986" w:rsidRPr="00FE1230" w:rsidRDefault="003B0986" w:rsidP="003B0986">
            <w:pPr>
              <w:ind w:left="360"/>
              <w:jc w:val="center"/>
              <w:rPr>
                <w:rFonts w:asciiTheme="majorBidi" w:hAnsiTheme="majorBidi" w:cstheme="majorBidi"/>
                <w:sz w:val="24"/>
                <w:szCs w:val="24"/>
              </w:rPr>
            </w:pPr>
            <w:r w:rsidRPr="00FE1230">
              <w:rPr>
                <w:rFonts w:asciiTheme="majorBidi" w:hAnsiTheme="majorBidi" w:cstheme="majorBidi"/>
                <w:sz w:val="24"/>
                <w:szCs w:val="24"/>
              </w:rPr>
              <w:t>Proporsi</w:t>
            </w:r>
          </w:p>
        </w:tc>
        <w:tc>
          <w:tcPr>
            <w:tcW w:w="2236" w:type="dxa"/>
            <w:tcBorders>
              <w:top w:val="single" w:sz="1" w:space="0" w:color="CCCCCC"/>
              <w:left w:val="single" w:sz="1" w:space="0" w:color="CCCCCC"/>
              <w:bottom w:val="single" w:sz="1" w:space="0" w:color="CCCCCC"/>
              <w:right w:val="single" w:sz="1" w:space="0" w:color="CCCCCC"/>
            </w:tcBorders>
          </w:tcPr>
          <w:p w14:paraId="3F717C7A" w14:textId="77777777" w:rsidR="003B0986" w:rsidRPr="00FE1230" w:rsidRDefault="003B0986" w:rsidP="003B0986">
            <w:pPr>
              <w:ind w:left="360"/>
              <w:jc w:val="center"/>
              <w:rPr>
                <w:rFonts w:asciiTheme="majorBidi" w:hAnsiTheme="majorBidi" w:cstheme="majorBidi"/>
                <w:sz w:val="24"/>
                <w:szCs w:val="24"/>
              </w:rPr>
            </w:pPr>
            <w:r w:rsidRPr="00FE1230">
              <w:rPr>
                <w:rFonts w:asciiTheme="majorBidi" w:hAnsiTheme="majorBidi" w:cstheme="majorBidi"/>
                <w:sz w:val="24"/>
                <w:szCs w:val="24"/>
              </w:rPr>
              <w:t>Jumlah</w:t>
            </w:r>
          </w:p>
        </w:tc>
      </w:tr>
      <w:tr w:rsidR="003B0986" w:rsidRPr="00FE1230" w14:paraId="3AEA6608" w14:textId="77777777" w:rsidTr="003B0986">
        <w:tblPrEx>
          <w:tblCellMar>
            <w:top w:w="0" w:type="dxa"/>
            <w:bottom w:w="0" w:type="dxa"/>
          </w:tblCellMar>
        </w:tblPrEx>
        <w:tc>
          <w:tcPr>
            <w:tcW w:w="2261" w:type="dxa"/>
            <w:tcBorders>
              <w:top w:val="single" w:sz="1" w:space="0" w:color="CCCCCC"/>
              <w:left w:val="single" w:sz="1" w:space="0" w:color="CCCCCC"/>
              <w:bottom w:val="single" w:sz="1" w:space="0" w:color="CCCCCC"/>
              <w:right w:val="single" w:sz="1" w:space="0" w:color="CCCCCC"/>
            </w:tcBorders>
          </w:tcPr>
          <w:p w14:paraId="4BC21399" w14:textId="77777777" w:rsidR="003B0986" w:rsidRPr="00FE1230" w:rsidRDefault="003B0986" w:rsidP="006A771C">
            <w:pPr>
              <w:ind w:left="360"/>
              <w:jc w:val="both"/>
              <w:rPr>
                <w:rFonts w:asciiTheme="majorBidi" w:hAnsiTheme="majorBidi" w:cstheme="majorBidi"/>
                <w:sz w:val="24"/>
                <w:szCs w:val="24"/>
              </w:rPr>
            </w:pPr>
            <w:r w:rsidRPr="00FE1230">
              <w:rPr>
                <w:rFonts w:asciiTheme="majorBidi" w:hAnsiTheme="majorBidi" w:cstheme="majorBidi"/>
                <w:sz w:val="24"/>
                <w:szCs w:val="24"/>
              </w:rPr>
              <w:t>Training</w:t>
            </w:r>
          </w:p>
        </w:tc>
        <w:tc>
          <w:tcPr>
            <w:tcW w:w="2246" w:type="dxa"/>
            <w:tcBorders>
              <w:top w:val="single" w:sz="1" w:space="0" w:color="CCCCCC"/>
              <w:left w:val="single" w:sz="1" w:space="0" w:color="CCCCCC"/>
              <w:bottom w:val="single" w:sz="1" w:space="0" w:color="CCCCCC"/>
              <w:right w:val="single" w:sz="1" w:space="0" w:color="CCCCCC"/>
            </w:tcBorders>
          </w:tcPr>
          <w:p w14:paraId="6F76B53D" w14:textId="77777777" w:rsidR="003B0986" w:rsidRPr="00FE1230" w:rsidRDefault="003B0986" w:rsidP="006A771C">
            <w:pPr>
              <w:ind w:left="360"/>
              <w:jc w:val="both"/>
              <w:rPr>
                <w:rFonts w:asciiTheme="majorBidi" w:hAnsiTheme="majorBidi" w:cstheme="majorBidi"/>
                <w:sz w:val="24"/>
                <w:szCs w:val="24"/>
              </w:rPr>
            </w:pPr>
            <w:r w:rsidRPr="00FE1230">
              <w:rPr>
                <w:rFonts w:asciiTheme="majorBidi" w:hAnsiTheme="majorBidi" w:cstheme="majorBidi"/>
                <w:sz w:val="24"/>
                <w:szCs w:val="24"/>
              </w:rPr>
              <w:t>70%</w:t>
            </w:r>
          </w:p>
        </w:tc>
        <w:tc>
          <w:tcPr>
            <w:tcW w:w="2236" w:type="dxa"/>
            <w:tcBorders>
              <w:top w:val="single" w:sz="1" w:space="0" w:color="CCCCCC"/>
              <w:left w:val="single" w:sz="1" w:space="0" w:color="CCCCCC"/>
              <w:bottom w:val="single" w:sz="1" w:space="0" w:color="CCCCCC"/>
              <w:right w:val="single" w:sz="1" w:space="0" w:color="CCCCCC"/>
            </w:tcBorders>
          </w:tcPr>
          <w:p w14:paraId="3813CB23" w14:textId="77777777" w:rsidR="003B0986" w:rsidRPr="00FE1230" w:rsidRDefault="003B0986" w:rsidP="006A771C">
            <w:pPr>
              <w:ind w:left="360"/>
              <w:jc w:val="both"/>
              <w:rPr>
                <w:rFonts w:asciiTheme="majorBidi" w:hAnsiTheme="majorBidi" w:cstheme="majorBidi"/>
                <w:sz w:val="24"/>
                <w:szCs w:val="24"/>
              </w:rPr>
            </w:pPr>
            <w:r w:rsidRPr="00FE1230">
              <w:rPr>
                <w:rFonts w:asciiTheme="majorBidi" w:hAnsiTheme="majorBidi" w:cstheme="majorBidi"/>
                <w:sz w:val="24"/>
                <w:szCs w:val="24"/>
              </w:rPr>
              <w:t>168</w:t>
            </w:r>
          </w:p>
        </w:tc>
      </w:tr>
      <w:tr w:rsidR="003B0986" w:rsidRPr="00FE1230" w14:paraId="0682E60D" w14:textId="77777777" w:rsidTr="003B0986">
        <w:tblPrEx>
          <w:tblCellMar>
            <w:top w:w="0" w:type="dxa"/>
            <w:bottom w:w="0" w:type="dxa"/>
          </w:tblCellMar>
        </w:tblPrEx>
        <w:tc>
          <w:tcPr>
            <w:tcW w:w="2261" w:type="dxa"/>
            <w:tcBorders>
              <w:top w:val="single" w:sz="1" w:space="0" w:color="CCCCCC"/>
              <w:left w:val="single" w:sz="1" w:space="0" w:color="CCCCCC"/>
              <w:bottom w:val="single" w:sz="1" w:space="0" w:color="CCCCCC"/>
              <w:right w:val="single" w:sz="1" w:space="0" w:color="CCCCCC"/>
            </w:tcBorders>
          </w:tcPr>
          <w:p w14:paraId="4D592157" w14:textId="77777777" w:rsidR="003B0986" w:rsidRPr="00FE1230" w:rsidRDefault="003B0986" w:rsidP="006A771C">
            <w:pPr>
              <w:ind w:left="360"/>
              <w:jc w:val="both"/>
              <w:rPr>
                <w:rFonts w:asciiTheme="majorBidi" w:hAnsiTheme="majorBidi" w:cstheme="majorBidi"/>
                <w:sz w:val="24"/>
                <w:szCs w:val="24"/>
              </w:rPr>
            </w:pPr>
            <w:r w:rsidRPr="00FE1230">
              <w:rPr>
                <w:rFonts w:asciiTheme="majorBidi" w:hAnsiTheme="majorBidi" w:cstheme="majorBidi"/>
                <w:sz w:val="24"/>
                <w:szCs w:val="24"/>
              </w:rPr>
              <w:t>Validation</w:t>
            </w:r>
          </w:p>
        </w:tc>
        <w:tc>
          <w:tcPr>
            <w:tcW w:w="2246" w:type="dxa"/>
            <w:tcBorders>
              <w:top w:val="single" w:sz="1" w:space="0" w:color="CCCCCC"/>
              <w:left w:val="single" w:sz="1" w:space="0" w:color="CCCCCC"/>
              <w:bottom w:val="single" w:sz="1" w:space="0" w:color="CCCCCC"/>
              <w:right w:val="single" w:sz="1" w:space="0" w:color="CCCCCC"/>
            </w:tcBorders>
          </w:tcPr>
          <w:p w14:paraId="6F60D7AD" w14:textId="77777777" w:rsidR="003B0986" w:rsidRPr="00FE1230" w:rsidRDefault="003B0986" w:rsidP="006A771C">
            <w:pPr>
              <w:ind w:left="360"/>
              <w:jc w:val="both"/>
              <w:rPr>
                <w:rFonts w:asciiTheme="majorBidi" w:hAnsiTheme="majorBidi" w:cstheme="majorBidi"/>
                <w:sz w:val="24"/>
                <w:szCs w:val="24"/>
              </w:rPr>
            </w:pPr>
            <w:r w:rsidRPr="00FE1230">
              <w:rPr>
                <w:rFonts w:asciiTheme="majorBidi" w:hAnsiTheme="majorBidi" w:cstheme="majorBidi"/>
                <w:sz w:val="24"/>
                <w:szCs w:val="24"/>
              </w:rPr>
              <w:t>15%</w:t>
            </w:r>
          </w:p>
        </w:tc>
        <w:tc>
          <w:tcPr>
            <w:tcW w:w="2236" w:type="dxa"/>
            <w:tcBorders>
              <w:top w:val="single" w:sz="1" w:space="0" w:color="CCCCCC"/>
              <w:left w:val="single" w:sz="1" w:space="0" w:color="CCCCCC"/>
              <w:bottom w:val="single" w:sz="1" w:space="0" w:color="CCCCCC"/>
              <w:right w:val="single" w:sz="1" w:space="0" w:color="CCCCCC"/>
            </w:tcBorders>
          </w:tcPr>
          <w:p w14:paraId="713EF637" w14:textId="77777777" w:rsidR="003B0986" w:rsidRPr="00FE1230" w:rsidRDefault="003B0986" w:rsidP="006A771C">
            <w:pPr>
              <w:ind w:left="360"/>
              <w:jc w:val="both"/>
              <w:rPr>
                <w:rFonts w:asciiTheme="majorBidi" w:hAnsiTheme="majorBidi" w:cstheme="majorBidi"/>
                <w:sz w:val="24"/>
                <w:szCs w:val="24"/>
              </w:rPr>
            </w:pPr>
            <w:r w:rsidRPr="00FE1230">
              <w:rPr>
                <w:rFonts w:asciiTheme="majorBidi" w:hAnsiTheme="majorBidi" w:cstheme="majorBidi"/>
                <w:sz w:val="24"/>
                <w:szCs w:val="24"/>
              </w:rPr>
              <w:t>36</w:t>
            </w:r>
          </w:p>
        </w:tc>
      </w:tr>
      <w:tr w:rsidR="003B0986" w:rsidRPr="00FE1230" w14:paraId="2E05D8A7" w14:textId="77777777" w:rsidTr="003B0986">
        <w:tblPrEx>
          <w:tblCellMar>
            <w:top w:w="0" w:type="dxa"/>
            <w:bottom w:w="0" w:type="dxa"/>
          </w:tblCellMar>
        </w:tblPrEx>
        <w:tc>
          <w:tcPr>
            <w:tcW w:w="2261" w:type="dxa"/>
            <w:tcBorders>
              <w:top w:val="single" w:sz="1" w:space="0" w:color="CCCCCC"/>
              <w:left w:val="single" w:sz="1" w:space="0" w:color="CCCCCC"/>
              <w:bottom w:val="single" w:sz="1" w:space="0" w:color="CCCCCC"/>
              <w:right w:val="single" w:sz="1" w:space="0" w:color="CCCCCC"/>
            </w:tcBorders>
          </w:tcPr>
          <w:p w14:paraId="66C0455B" w14:textId="77777777" w:rsidR="003B0986" w:rsidRPr="00FE1230" w:rsidRDefault="003B0986" w:rsidP="006A771C">
            <w:pPr>
              <w:ind w:left="360"/>
              <w:jc w:val="both"/>
              <w:rPr>
                <w:rFonts w:asciiTheme="majorBidi" w:hAnsiTheme="majorBidi" w:cstheme="majorBidi"/>
                <w:sz w:val="24"/>
                <w:szCs w:val="24"/>
              </w:rPr>
            </w:pPr>
            <w:r w:rsidRPr="00FE1230">
              <w:rPr>
                <w:rFonts w:asciiTheme="majorBidi" w:hAnsiTheme="majorBidi" w:cstheme="majorBidi"/>
                <w:sz w:val="24"/>
                <w:szCs w:val="24"/>
              </w:rPr>
              <w:t>Test</w:t>
            </w:r>
          </w:p>
        </w:tc>
        <w:tc>
          <w:tcPr>
            <w:tcW w:w="2246" w:type="dxa"/>
            <w:tcBorders>
              <w:top w:val="single" w:sz="1" w:space="0" w:color="CCCCCC"/>
              <w:left w:val="single" w:sz="1" w:space="0" w:color="CCCCCC"/>
              <w:bottom w:val="single" w:sz="1" w:space="0" w:color="CCCCCC"/>
              <w:right w:val="single" w:sz="1" w:space="0" w:color="CCCCCC"/>
            </w:tcBorders>
          </w:tcPr>
          <w:p w14:paraId="79319C95" w14:textId="77777777" w:rsidR="003B0986" w:rsidRPr="00FE1230" w:rsidRDefault="003B0986" w:rsidP="006A771C">
            <w:pPr>
              <w:ind w:left="360"/>
              <w:jc w:val="both"/>
              <w:rPr>
                <w:rFonts w:asciiTheme="majorBidi" w:hAnsiTheme="majorBidi" w:cstheme="majorBidi"/>
                <w:sz w:val="24"/>
                <w:szCs w:val="24"/>
              </w:rPr>
            </w:pPr>
            <w:r w:rsidRPr="00FE1230">
              <w:rPr>
                <w:rFonts w:asciiTheme="majorBidi" w:hAnsiTheme="majorBidi" w:cstheme="majorBidi"/>
                <w:sz w:val="24"/>
                <w:szCs w:val="24"/>
              </w:rPr>
              <w:t>15%</w:t>
            </w:r>
          </w:p>
        </w:tc>
        <w:tc>
          <w:tcPr>
            <w:tcW w:w="2236" w:type="dxa"/>
            <w:tcBorders>
              <w:top w:val="single" w:sz="1" w:space="0" w:color="CCCCCC"/>
              <w:left w:val="single" w:sz="1" w:space="0" w:color="CCCCCC"/>
              <w:bottom w:val="single" w:sz="1" w:space="0" w:color="CCCCCC"/>
              <w:right w:val="single" w:sz="1" w:space="0" w:color="CCCCCC"/>
            </w:tcBorders>
          </w:tcPr>
          <w:p w14:paraId="7F50E8E0" w14:textId="77777777" w:rsidR="003B0986" w:rsidRPr="00FE1230" w:rsidRDefault="003B0986" w:rsidP="006A771C">
            <w:pPr>
              <w:ind w:left="360"/>
              <w:jc w:val="both"/>
              <w:rPr>
                <w:rFonts w:asciiTheme="majorBidi" w:hAnsiTheme="majorBidi" w:cstheme="majorBidi"/>
                <w:sz w:val="24"/>
                <w:szCs w:val="24"/>
              </w:rPr>
            </w:pPr>
            <w:r w:rsidRPr="00FE1230">
              <w:rPr>
                <w:rFonts w:asciiTheme="majorBidi" w:hAnsiTheme="majorBidi" w:cstheme="majorBidi"/>
                <w:sz w:val="24"/>
                <w:szCs w:val="24"/>
              </w:rPr>
              <w:t>36</w:t>
            </w:r>
          </w:p>
        </w:tc>
      </w:tr>
    </w:tbl>
    <w:p w14:paraId="31554973" w14:textId="77777777" w:rsidR="00FE1230" w:rsidRPr="00FE1230" w:rsidRDefault="00FE1230" w:rsidP="006A771C">
      <w:pPr>
        <w:spacing w:before="200"/>
        <w:ind w:left="360"/>
        <w:jc w:val="both"/>
        <w:rPr>
          <w:rFonts w:asciiTheme="majorBidi" w:hAnsiTheme="majorBidi" w:cstheme="majorBidi"/>
          <w:sz w:val="24"/>
          <w:szCs w:val="24"/>
        </w:rPr>
      </w:pPr>
      <w:r w:rsidRPr="00FE1230">
        <w:rPr>
          <w:rFonts w:asciiTheme="majorBidi" w:hAnsiTheme="majorBidi" w:cstheme="majorBidi"/>
          <w:sz w:val="24"/>
          <w:szCs w:val="24"/>
        </w:rPr>
        <w:t>Stratified Split: Pembagian data menggunakan stratified sampling untuk memastikan proporsi label yang sama di setiap set, menjaga representasi kelas yang seimbang.</w:t>
      </w:r>
    </w:p>
    <w:p w14:paraId="2FEF7EE5" w14:textId="77777777" w:rsidR="00FE1230" w:rsidRPr="00FE1230" w:rsidRDefault="00FE1230" w:rsidP="006A771C">
      <w:pPr>
        <w:pStyle w:val="Heading2"/>
        <w:ind w:left="360"/>
        <w:jc w:val="both"/>
        <w:rPr>
          <w:rFonts w:asciiTheme="majorBidi" w:hAnsiTheme="majorBidi"/>
          <w:color w:val="auto"/>
          <w:sz w:val="24"/>
          <w:szCs w:val="24"/>
        </w:rPr>
      </w:pPr>
      <w:r w:rsidRPr="00FE1230">
        <w:rPr>
          <w:rFonts w:asciiTheme="majorBidi" w:hAnsiTheme="majorBidi"/>
          <w:color w:val="auto"/>
          <w:sz w:val="24"/>
          <w:szCs w:val="24"/>
        </w:rPr>
        <w:t>4.8 Handling Imbalance dengan Class Weights</w:t>
      </w:r>
    </w:p>
    <w:p w14:paraId="11E3E0ED" w14:textId="77777777" w:rsidR="00FE1230" w:rsidRPr="00FE1230" w:rsidRDefault="00FE1230" w:rsidP="006A771C">
      <w:pPr>
        <w:ind w:left="360" w:firstLine="360"/>
        <w:jc w:val="both"/>
        <w:rPr>
          <w:rFonts w:asciiTheme="majorBidi" w:hAnsiTheme="majorBidi" w:cstheme="majorBidi"/>
          <w:sz w:val="24"/>
          <w:szCs w:val="24"/>
        </w:rPr>
      </w:pPr>
      <w:r w:rsidRPr="00FE1230">
        <w:rPr>
          <w:rFonts w:asciiTheme="majorBidi" w:hAnsiTheme="majorBidi" w:cstheme="majorBidi"/>
          <w:sz w:val="24"/>
          <w:szCs w:val="24"/>
        </w:rPr>
        <w:t>Karena dataset tidak seimbang (imbalanced), digunakan Class Weights untuk memberikan bobot lebih tinggi pada kelas minoritas (Positif). Bobot dihitung menggunakan metode 'balanced' dari sklearn: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3"/>
        <w:gridCol w:w="3001"/>
        <w:gridCol w:w="3022"/>
      </w:tblGrid>
      <w:tr w:rsidR="00FE1230" w:rsidRPr="00FE1230" w14:paraId="45572DA3" w14:textId="77777777" w:rsidTr="003B0986">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tcPr>
          <w:p w14:paraId="6E388D61" w14:textId="77777777" w:rsidR="00FE1230" w:rsidRPr="00FE1230" w:rsidRDefault="00FE1230" w:rsidP="003B0986">
            <w:pPr>
              <w:ind w:left="360"/>
              <w:jc w:val="center"/>
              <w:rPr>
                <w:rFonts w:asciiTheme="majorBidi" w:hAnsiTheme="majorBidi" w:cstheme="majorBidi"/>
                <w:sz w:val="24"/>
                <w:szCs w:val="24"/>
              </w:rPr>
            </w:pPr>
            <w:r w:rsidRPr="00FE1230">
              <w:rPr>
                <w:rFonts w:asciiTheme="majorBidi" w:hAnsiTheme="majorBidi" w:cstheme="majorBidi"/>
                <w:sz w:val="24"/>
                <w:szCs w:val="24"/>
              </w:rPr>
              <w:t>Kelas</w:t>
            </w:r>
          </w:p>
        </w:tc>
        <w:tc>
          <w:tcPr>
            <w:tcW w:w="3120" w:type="dxa"/>
            <w:tcBorders>
              <w:top w:val="single" w:sz="1" w:space="0" w:color="CCCCCC"/>
              <w:left w:val="single" w:sz="1" w:space="0" w:color="CCCCCC"/>
              <w:bottom w:val="single" w:sz="1" w:space="0" w:color="CCCCCC"/>
              <w:right w:val="single" w:sz="1" w:space="0" w:color="CCCCCC"/>
            </w:tcBorders>
          </w:tcPr>
          <w:p w14:paraId="0A94C5AB" w14:textId="77777777" w:rsidR="00FE1230" w:rsidRPr="00FE1230" w:rsidRDefault="00FE1230" w:rsidP="003B0986">
            <w:pPr>
              <w:ind w:left="360"/>
              <w:jc w:val="center"/>
              <w:rPr>
                <w:rFonts w:asciiTheme="majorBidi" w:hAnsiTheme="majorBidi" w:cstheme="majorBidi"/>
                <w:sz w:val="24"/>
                <w:szCs w:val="24"/>
              </w:rPr>
            </w:pPr>
            <w:r w:rsidRPr="00FE1230">
              <w:rPr>
                <w:rFonts w:asciiTheme="majorBidi" w:hAnsiTheme="majorBidi" w:cstheme="majorBidi"/>
                <w:sz w:val="24"/>
                <w:szCs w:val="24"/>
              </w:rPr>
              <w:t>ID</w:t>
            </w:r>
          </w:p>
        </w:tc>
        <w:tc>
          <w:tcPr>
            <w:tcW w:w="3120" w:type="dxa"/>
            <w:tcBorders>
              <w:top w:val="single" w:sz="1" w:space="0" w:color="CCCCCC"/>
              <w:left w:val="single" w:sz="1" w:space="0" w:color="CCCCCC"/>
              <w:bottom w:val="single" w:sz="1" w:space="0" w:color="CCCCCC"/>
              <w:right w:val="single" w:sz="1" w:space="0" w:color="CCCCCC"/>
            </w:tcBorders>
          </w:tcPr>
          <w:p w14:paraId="086FD551" w14:textId="77777777" w:rsidR="00FE1230" w:rsidRPr="00FE1230" w:rsidRDefault="00FE1230" w:rsidP="003B0986">
            <w:pPr>
              <w:ind w:left="360"/>
              <w:jc w:val="center"/>
              <w:rPr>
                <w:rFonts w:asciiTheme="majorBidi" w:hAnsiTheme="majorBidi" w:cstheme="majorBidi"/>
                <w:sz w:val="24"/>
                <w:szCs w:val="24"/>
              </w:rPr>
            </w:pPr>
            <w:r w:rsidRPr="00FE1230">
              <w:rPr>
                <w:rFonts w:asciiTheme="majorBidi" w:hAnsiTheme="majorBidi" w:cstheme="majorBidi"/>
                <w:sz w:val="24"/>
                <w:szCs w:val="24"/>
              </w:rPr>
              <w:t>Weight</w:t>
            </w:r>
          </w:p>
        </w:tc>
      </w:tr>
      <w:tr w:rsidR="00FE1230" w:rsidRPr="00FE1230" w14:paraId="6053A1BC" w14:textId="77777777" w:rsidTr="001D6FD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3C7E9C4F" w14:textId="77777777" w:rsidR="00FE1230" w:rsidRPr="00FE1230" w:rsidRDefault="00FE1230" w:rsidP="006A771C">
            <w:pPr>
              <w:ind w:left="360"/>
              <w:jc w:val="both"/>
              <w:rPr>
                <w:rFonts w:asciiTheme="majorBidi" w:hAnsiTheme="majorBidi" w:cstheme="majorBidi"/>
                <w:sz w:val="24"/>
                <w:szCs w:val="24"/>
              </w:rPr>
            </w:pPr>
            <w:r w:rsidRPr="00FE1230">
              <w:rPr>
                <w:rFonts w:asciiTheme="majorBidi" w:hAnsiTheme="majorBidi" w:cstheme="majorBidi"/>
                <w:sz w:val="24"/>
                <w:szCs w:val="24"/>
              </w:rPr>
              <w:t>Negatif</w:t>
            </w:r>
          </w:p>
        </w:tc>
        <w:tc>
          <w:tcPr>
            <w:tcW w:w="3120" w:type="dxa"/>
            <w:tcBorders>
              <w:top w:val="single" w:sz="1" w:space="0" w:color="CCCCCC"/>
              <w:left w:val="single" w:sz="1" w:space="0" w:color="CCCCCC"/>
              <w:bottom w:val="single" w:sz="1" w:space="0" w:color="CCCCCC"/>
              <w:right w:val="single" w:sz="1" w:space="0" w:color="CCCCCC"/>
            </w:tcBorders>
          </w:tcPr>
          <w:p w14:paraId="603F5139" w14:textId="77777777" w:rsidR="00FE1230" w:rsidRPr="00FE1230" w:rsidRDefault="00FE1230" w:rsidP="006A771C">
            <w:pPr>
              <w:ind w:left="360"/>
              <w:jc w:val="both"/>
              <w:rPr>
                <w:rFonts w:asciiTheme="majorBidi" w:hAnsiTheme="majorBidi" w:cstheme="majorBidi"/>
                <w:sz w:val="24"/>
                <w:szCs w:val="24"/>
              </w:rPr>
            </w:pPr>
            <w:r w:rsidRPr="00FE1230">
              <w:rPr>
                <w:rFonts w:asciiTheme="majorBidi" w:hAnsiTheme="majorBidi" w:cstheme="majorBidi"/>
                <w:sz w:val="24"/>
                <w:szCs w:val="24"/>
              </w:rPr>
              <w:t>0</w:t>
            </w:r>
          </w:p>
        </w:tc>
        <w:tc>
          <w:tcPr>
            <w:tcW w:w="3120" w:type="dxa"/>
            <w:tcBorders>
              <w:top w:val="single" w:sz="1" w:space="0" w:color="CCCCCC"/>
              <w:left w:val="single" w:sz="1" w:space="0" w:color="CCCCCC"/>
              <w:bottom w:val="single" w:sz="1" w:space="0" w:color="CCCCCC"/>
              <w:right w:val="single" w:sz="1" w:space="0" w:color="CCCCCC"/>
            </w:tcBorders>
          </w:tcPr>
          <w:p w14:paraId="781BDF54" w14:textId="77777777" w:rsidR="00FE1230" w:rsidRPr="00FE1230" w:rsidRDefault="00FE1230" w:rsidP="006A771C">
            <w:pPr>
              <w:ind w:left="360"/>
              <w:jc w:val="both"/>
              <w:rPr>
                <w:rFonts w:asciiTheme="majorBidi" w:hAnsiTheme="majorBidi" w:cstheme="majorBidi"/>
                <w:sz w:val="24"/>
                <w:szCs w:val="24"/>
              </w:rPr>
            </w:pPr>
            <w:r w:rsidRPr="00FE1230">
              <w:rPr>
                <w:rFonts w:asciiTheme="majorBidi" w:hAnsiTheme="majorBidi" w:cstheme="majorBidi"/>
                <w:sz w:val="24"/>
                <w:szCs w:val="24"/>
              </w:rPr>
              <w:t>0.651</w:t>
            </w:r>
          </w:p>
        </w:tc>
      </w:tr>
      <w:tr w:rsidR="00FE1230" w:rsidRPr="00FE1230" w14:paraId="06407ACF" w14:textId="77777777" w:rsidTr="001D6FD2">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03708BD5" w14:textId="77777777" w:rsidR="00FE1230" w:rsidRPr="00FE1230" w:rsidRDefault="00FE1230" w:rsidP="006A771C">
            <w:pPr>
              <w:ind w:left="360"/>
              <w:jc w:val="both"/>
              <w:rPr>
                <w:rFonts w:asciiTheme="majorBidi" w:hAnsiTheme="majorBidi" w:cstheme="majorBidi"/>
                <w:sz w:val="24"/>
                <w:szCs w:val="24"/>
              </w:rPr>
            </w:pPr>
            <w:r w:rsidRPr="00FE1230">
              <w:rPr>
                <w:rFonts w:asciiTheme="majorBidi" w:hAnsiTheme="majorBidi" w:cstheme="majorBidi"/>
                <w:sz w:val="24"/>
                <w:szCs w:val="24"/>
              </w:rPr>
              <w:t>Positif</w:t>
            </w:r>
          </w:p>
        </w:tc>
        <w:tc>
          <w:tcPr>
            <w:tcW w:w="3120" w:type="dxa"/>
            <w:tcBorders>
              <w:top w:val="single" w:sz="1" w:space="0" w:color="CCCCCC"/>
              <w:left w:val="single" w:sz="1" w:space="0" w:color="CCCCCC"/>
              <w:bottom w:val="single" w:sz="1" w:space="0" w:color="CCCCCC"/>
              <w:right w:val="single" w:sz="1" w:space="0" w:color="CCCCCC"/>
            </w:tcBorders>
          </w:tcPr>
          <w:p w14:paraId="0FB11863" w14:textId="77777777" w:rsidR="00FE1230" w:rsidRPr="00FE1230" w:rsidRDefault="00FE1230" w:rsidP="006A771C">
            <w:pPr>
              <w:ind w:left="360"/>
              <w:jc w:val="both"/>
              <w:rPr>
                <w:rFonts w:asciiTheme="majorBidi" w:hAnsiTheme="majorBidi" w:cstheme="majorBidi"/>
                <w:sz w:val="24"/>
                <w:szCs w:val="24"/>
              </w:rPr>
            </w:pPr>
            <w:r w:rsidRPr="00FE1230">
              <w:rPr>
                <w:rFonts w:asciiTheme="majorBidi" w:hAnsiTheme="majorBidi" w:cstheme="majorBidi"/>
                <w:sz w:val="24"/>
                <w:szCs w:val="24"/>
              </w:rPr>
              <w:t>1</w:t>
            </w:r>
          </w:p>
        </w:tc>
        <w:tc>
          <w:tcPr>
            <w:tcW w:w="3120" w:type="dxa"/>
            <w:tcBorders>
              <w:top w:val="single" w:sz="1" w:space="0" w:color="CCCCCC"/>
              <w:left w:val="single" w:sz="1" w:space="0" w:color="CCCCCC"/>
              <w:bottom w:val="single" w:sz="1" w:space="0" w:color="CCCCCC"/>
              <w:right w:val="single" w:sz="1" w:space="0" w:color="CCCCCC"/>
            </w:tcBorders>
          </w:tcPr>
          <w:p w14:paraId="180155AD" w14:textId="77777777" w:rsidR="00FE1230" w:rsidRPr="00FE1230" w:rsidRDefault="00FE1230" w:rsidP="006A771C">
            <w:pPr>
              <w:ind w:left="360"/>
              <w:jc w:val="both"/>
              <w:rPr>
                <w:rFonts w:asciiTheme="majorBidi" w:hAnsiTheme="majorBidi" w:cstheme="majorBidi"/>
                <w:sz w:val="24"/>
                <w:szCs w:val="24"/>
              </w:rPr>
            </w:pPr>
            <w:r w:rsidRPr="00FE1230">
              <w:rPr>
                <w:rFonts w:asciiTheme="majorBidi" w:hAnsiTheme="majorBidi" w:cstheme="majorBidi"/>
                <w:sz w:val="24"/>
                <w:szCs w:val="24"/>
              </w:rPr>
              <w:t>2.154</w:t>
            </w:r>
          </w:p>
        </w:tc>
      </w:tr>
    </w:tbl>
    <w:p w14:paraId="72B40A13" w14:textId="77777777" w:rsidR="00FE1230" w:rsidRDefault="00FE1230" w:rsidP="006A771C">
      <w:pPr>
        <w:spacing w:before="200"/>
        <w:ind w:left="360"/>
        <w:jc w:val="both"/>
      </w:pPr>
      <w:r w:rsidRPr="00FE1230">
        <w:rPr>
          <w:rFonts w:asciiTheme="majorBidi" w:hAnsiTheme="majorBidi" w:cstheme="majorBidi"/>
          <w:sz w:val="24"/>
          <w:szCs w:val="24"/>
        </w:rPr>
        <w:t>Interpretasi: Kelas Positif (minoritas) memiliki bobot 3.3x lebih tinggi dari kelas Negatif (mayoritas). Ini berarti kesalahan pada prediksi kelas Positif akan memberikan penalti lebih besar pada loss function, sehingga model terdorong untuk lebih memperhatikan kelas minoritas.</w:t>
      </w:r>
    </w:p>
    <w:p w14:paraId="574742B9" w14:textId="7C509FA1" w:rsidR="00F97B71" w:rsidRDefault="00FE1230" w:rsidP="006A771C">
      <w:pPr>
        <w:jc w:val="both"/>
        <w:rPr>
          <w:rFonts w:asciiTheme="majorBidi" w:hAnsiTheme="majorBidi" w:cstheme="majorBidi"/>
          <w:sz w:val="24"/>
          <w:szCs w:val="24"/>
        </w:rPr>
      </w:pPr>
      <w:r w:rsidRPr="00F97B71">
        <w:rPr>
          <w:rFonts w:asciiTheme="majorBidi" w:hAnsiTheme="majorBidi" w:cstheme="majorBidi"/>
          <w:noProof/>
          <w:sz w:val="24"/>
          <w:szCs w:val="24"/>
        </w:rPr>
        <w:drawing>
          <wp:anchor distT="0" distB="0" distL="114300" distR="114300" simplePos="0" relativeHeight="251658752" behindDoc="1" locked="0" layoutInCell="1" allowOverlap="1" wp14:anchorId="3C08E710" wp14:editId="3C952927">
            <wp:simplePos x="0" y="0"/>
            <wp:positionH relativeFrom="column">
              <wp:posOffset>0</wp:posOffset>
            </wp:positionH>
            <wp:positionV relativeFrom="paragraph">
              <wp:posOffset>333375</wp:posOffset>
            </wp:positionV>
            <wp:extent cx="5731510" cy="2542540"/>
            <wp:effectExtent l="0" t="0" r="2540" b="0"/>
            <wp:wrapTight wrapText="bothSides">
              <wp:wrapPolygon edited="0">
                <wp:start x="0" y="0"/>
                <wp:lineTo x="0" y="21363"/>
                <wp:lineTo x="21538" y="21363"/>
                <wp:lineTo x="21538" y="0"/>
                <wp:lineTo x="0" y="0"/>
              </wp:wrapPolygon>
            </wp:wrapTight>
            <wp:docPr id="15502565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542540"/>
                    </a:xfrm>
                    <a:prstGeom prst="rect">
                      <a:avLst/>
                    </a:prstGeom>
                    <a:noFill/>
                    <a:ln>
                      <a:noFill/>
                    </a:ln>
                  </pic:spPr>
                </pic:pic>
              </a:graphicData>
            </a:graphic>
          </wp:anchor>
        </w:drawing>
      </w:r>
    </w:p>
    <w:p w14:paraId="2D70F188" w14:textId="77777777" w:rsidR="00F97B71" w:rsidRDefault="00F97B71" w:rsidP="006A771C">
      <w:pPr>
        <w:jc w:val="both"/>
        <w:rPr>
          <w:rFonts w:asciiTheme="majorBidi" w:hAnsiTheme="majorBidi" w:cstheme="majorBidi"/>
          <w:sz w:val="24"/>
          <w:szCs w:val="24"/>
        </w:rPr>
      </w:pPr>
    </w:p>
    <w:p w14:paraId="3FA2574E" w14:textId="77777777" w:rsidR="00F97B71" w:rsidRDefault="00F97B71" w:rsidP="006A771C">
      <w:pPr>
        <w:jc w:val="both"/>
        <w:rPr>
          <w:rFonts w:asciiTheme="majorBidi" w:hAnsiTheme="majorBidi" w:cstheme="majorBidi"/>
          <w:sz w:val="24"/>
          <w:szCs w:val="24"/>
        </w:rPr>
      </w:pPr>
    </w:p>
    <w:p w14:paraId="5210F6AC" w14:textId="77777777" w:rsidR="00F97B71" w:rsidRDefault="00F97B71" w:rsidP="006A771C">
      <w:pPr>
        <w:jc w:val="both"/>
        <w:rPr>
          <w:rFonts w:asciiTheme="majorBidi" w:hAnsiTheme="majorBidi" w:cstheme="majorBidi"/>
          <w:sz w:val="24"/>
          <w:szCs w:val="24"/>
        </w:rPr>
      </w:pPr>
    </w:p>
    <w:p w14:paraId="35152DB4" w14:textId="77777777" w:rsidR="00F97B71" w:rsidRPr="00F97B71" w:rsidRDefault="00F97B71" w:rsidP="006A771C">
      <w:pPr>
        <w:jc w:val="both"/>
        <w:rPr>
          <w:rFonts w:asciiTheme="majorBidi" w:hAnsiTheme="majorBidi" w:cstheme="majorBidi"/>
          <w:sz w:val="24"/>
          <w:szCs w:val="24"/>
        </w:rPr>
      </w:pPr>
    </w:p>
    <w:p w14:paraId="6EBB1B67" w14:textId="6EA59394" w:rsidR="00F97B71" w:rsidRPr="00F97B71" w:rsidRDefault="00FE1230" w:rsidP="006A771C">
      <w:pPr>
        <w:pStyle w:val="Heading1"/>
        <w:jc w:val="both"/>
        <w:rPr>
          <w:rFonts w:asciiTheme="majorBidi" w:hAnsiTheme="majorBidi"/>
          <w:color w:val="auto"/>
          <w:sz w:val="24"/>
          <w:szCs w:val="24"/>
        </w:rPr>
      </w:pPr>
      <w:r>
        <w:rPr>
          <w:rFonts w:asciiTheme="majorBidi" w:hAnsiTheme="majorBidi"/>
          <w:color w:val="auto"/>
          <w:sz w:val="24"/>
          <w:szCs w:val="24"/>
        </w:rPr>
        <w:t>5</w:t>
      </w:r>
      <w:r w:rsidR="00F97B71" w:rsidRPr="00F97B71">
        <w:rPr>
          <w:rFonts w:asciiTheme="majorBidi" w:hAnsiTheme="majorBidi"/>
          <w:color w:val="auto"/>
          <w:sz w:val="24"/>
          <w:szCs w:val="24"/>
        </w:rPr>
        <w:t>. PEMILIHAN PRE-TRAINED LANGUAGE MODEL</w:t>
      </w:r>
    </w:p>
    <w:p w14:paraId="1B1727C5" w14:textId="78C49022" w:rsidR="00F97B71" w:rsidRPr="00F97B71" w:rsidRDefault="00FE1230" w:rsidP="006A771C">
      <w:pPr>
        <w:pStyle w:val="Heading2"/>
        <w:ind w:left="360"/>
        <w:jc w:val="both"/>
        <w:rPr>
          <w:rFonts w:asciiTheme="majorBidi" w:hAnsiTheme="majorBidi"/>
          <w:color w:val="auto"/>
          <w:sz w:val="24"/>
          <w:szCs w:val="24"/>
        </w:rPr>
      </w:pPr>
      <w:r>
        <w:rPr>
          <w:rFonts w:asciiTheme="majorBidi" w:hAnsiTheme="majorBidi"/>
          <w:color w:val="auto"/>
          <w:sz w:val="24"/>
          <w:szCs w:val="24"/>
        </w:rPr>
        <w:t>5</w:t>
      </w:r>
      <w:r w:rsidR="00F97B71" w:rsidRPr="00F97B71">
        <w:rPr>
          <w:rFonts w:asciiTheme="majorBidi" w:hAnsiTheme="majorBidi"/>
          <w:color w:val="auto"/>
          <w:sz w:val="24"/>
          <w:szCs w:val="24"/>
        </w:rPr>
        <w:t>.1 Model yang Digunakan</w:t>
      </w:r>
    </w:p>
    <w:p w14:paraId="625D7307" w14:textId="093EA1CE" w:rsidR="00F97B71" w:rsidRPr="00F97B71" w:rsidRDefault="00F97B71" w:rsidP="006A771C">
      <w:pPr>
        <w:ind w:left="360" w:firstLine="360"/>
        <w:jc w:val="both"/>
        <w:rPr>
          <w:rFonts w:asciiTheme="majorBidi" w:hAnsiTheme="majorBidi" w:cstheme="majorBidi"/>
          <w:sz w:val="24"/>
          <w:szCs w:val="24"/>
        </w:rPr>
      </w:pPr>
      <w:r w:rsidRPr="00F97B71">
        <w:rPr>
          <w:rFonts w:asciiTheme="majorBidi" w:hAnsiTheme="majorBidi" w:cstheme="majorBidi"/>
          <w:sz w:val="24"/>
          <w:szCs w:val="24"/>
        </w:rPr>
        <w:t xml:space="preserve">Tiga model pre-trained dari Hugging Face Model Hub dipilih untuk eksperimen perbandingan. Semua model </w:t>
      </w:r>
      <w:r w:rsidR="005815B0">
        <w:rPr>
          <w:rFonts w:asciiTheme="majorBidi" w:hAnsiTheme="majorBidi" w:cstheme="majorBidi"/>
          <w:sz w:val="24"/>
          <w:szCs w:val="24"/>
        </w:rPr>
        <w:t xml:space="preserve">ini </w:t>
      </w:r>
      <w:r w:rsidRPr="00F97B71">
        <w:rPr>
          <w:rFonts w:asciiTheme="majorBidi" w:hAnsiTheme="majorBidi" w:cstheme="majorBidi"/>
          <w:sz w:val="24"/>
          <w:szCs w:val="24"/>
        </w:rPr>
        <w:t>mendukung bahasa Indonesia: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9"/>
        <w:gridCol w:w="3421"/>
        <w:gridCol w:w="3456"/>
      </w:tblGrid>
      <w:tr w:rsidR="00F97B71" w:rsidRPr="00F97B71" w14:paraId="3E5BAA7A" w14:textId="77777777" w:rsidTr="003B0986">
        <w:trPr>
          <w:tblHeader/>
        </w:trPr>
        <w:tc>
          <w:tcPr>
            <w:tcW w:w="2169" w:type="dxa"/>
            <w:tcBorders>
              <w:top w:val="single" w:sz="1" w:space="0" w:color="CCCCCC"/>
              <w:left w:val="single" w:sz="1" w:space="0" w:color="CCCCCC"/>
              <w:bottom w:val="single" w:sz="1" w:space="0" w:color="CCCCCC"/>
              <w:right w:val="single" w:sz="1" w:space="0" w:color="CCCCCC"/>
            </w:tcBorders>
          </w:tcPr>
          <w:p w14:paraId="3612B1CE" w14:textId="77777777" w:rsidR="00F97B71" w:rsidRPr="00F97B71" w:rsidRDefault="00F97B71" w:rsidP="003B0986">
            <w:pPr>
              <w:ind w:left="360"/>
              <w:jc w:val="center"/>
              <w:rPr>
                <w:rFonts w:asciiTheme="majorBidi" w:hAnsiTheme="majorBidi" w:cstheme="majorBidi"/>
                <w:sz w:val="24"/>
                <w:szCs w:val="24"/>
              </w:rPr>
            </w:pPr>
            <w:r w:rsidRPr="00F97B71">
              <w:rPr>
                <w:rFonts w:asciiTheme="majorBidi" w:hAnsiTheme="majorBidi" w:cstheme="majorBidi"/>
                <w:sz w:val="24"/>
                <w:szCs w:val="24"/>
              </w:rPr>
              <w:t>Model</w:t>
            </w:r>
          </w:p>
        </w:tc>
        <w:tc>
          <w:tcPr>
            <w:tcW w:w="3421" w:type="dxa"/>
            <w:tcBorders>
              <w:top w:val="single" w:sz="1" w:space="0" w:color="CCCCCC"/>
              <w:left w:val="single" w:sz="1" w:space="0" w:color="CCCCCC"/>
              <w:bottom w:val="single" w:sz="1" w:space="0" w:color="CCCCCC"/>
              <w:right w:val="single" w:sz="1" w:space="0" w:color="CCCCCC"/>
            </w:tcBorders>
          </w:tcPr>
          <w:p w14:paraId="063BF2A6" w14:textId="77777777" w:rsidR="00F97B71" w:rsidRPr="00F97B71" w:rsidRDefault="00F97B71" w:rsidP="003B0986">
            <w:pPr>
              <w:ind w:left="360"/>
              <w:jc w:val="center"/>
              <w:rPr>
                <w:rFonts w:asciiTheme="majorBidi" w:hAnsiTheme="majorBidi" w:cstheme="majorBidi"/>
                <w:sz w:val="24"/>
                <w:szCs w:val="24"/>
              </w:rPr>
            </w:pPr>
            <w:r w:rsidRPr="00F97B71">
              <w:rPr>
                <w:rFonts w:asciiTheme="majorBidi" w:hAnsiTheme="majorBidi" w:cstheme="majorBidi"/>
                <w:sz w:val="24"/>
                <w:szCs w:val="24"/>
              </w:rPr>
              <w:t>Model ID</w:t>
            </w:r>
          </w:p>
        </w:tc>
        <w:tc>
          <w:tcPr>
            <w:tcW w:w="3456" w:type="dxa"/>
            <w:tcBorders>
              <w:top w:val="single" w:sz="1" w:space="0" w:color="CCCCCC"/>
              <w:left w:val="single" w:sz="1" w:space="0" w:color="CCCCCC"/>
              <w:bottom w:val="single" w:sz="1" w:space="0" w:color="CCCCCC"/>
              <w:right w:val="single" w:sz="1" w:space="0" w:color="CCCCCC"/>
            </w:tcBorders>
          </w:tcPr>
          <w:p w14:paraId="44D8705E" w14:textId="77777777" w:rsidR="00F97B71" w:rsidRPr="00F97B71" w:rsidRDefault="00F97B71" w:rsidP="003B0986">
            <w:pPr>
              <w:ind w:left="360"/>
              <w:jc w:val="center"/>
              <w:rPr>
                <w:rFonts w:asciiTheme="majorBidi" w:hAnsiTheme="majorBidi" w:cstheme="majorBidi"/>
                <w:sz w:val="24"/>
                <w:szCs w:val="24"/>
              </w:rPr>
            </w:pPr>
            <w:r w:rsidRPr="00F97B71">
              <w:rPr>
                <w:rFonts w:asciiTheme="majorBidi" w:hAnsiTheme="majorBidi" w:cstheme="majorBidi"/>
                <w:sz w:val="24"/>
                <w:szCs w:val="24"/>
              </w:rPr>
              <w:t>Deskripsi</w:t>
            </w:r>
          </w:p>
        </w:tc>
      </w:tr>
      <w:tr w:rsidR="00F97B71" w:rsidRPr="00F97B71" w14:paraId="3C967EE9" w14:textId="77777777" w:rsidTr="003B0986">
        <w:tc>
          <w:tcPr>
            <w:tcW w:w="2169" w:type="dxa"/>
            <w:tcBorders>
              <w:top w:val="single" w:sz="1" w:space="0" w:color="CCCCCC"/>
              <w:left w:val="single" w:sz="1" w:space="0" w:color="CCCCCC"/>
              <w:bottom w:val="single" w:sz="1" w:space="0" w:color="CCCCCC"/>
              <w:right w:val="single" w:sz="1" w:space="0" w:color="CCCCCC"/>
            </w:tcBorders>
          </w:tcPr>
          <w:p w14:paraId="5DA7EC7A"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IndoLEM IndoBERT</w:t>
            </w:r>
          </w:p>
        </w:tc>
        <w:tc>
          <w:tcPr>
            <w:tcW w:w="3421" w:type="dxa"/>
            <w:tcBorders>
              <w:top w:val="single" w:sz="1" w:space="0" w:color="CCCCCC"/>
              <w:left w:val="single" w:sz="1" w:space="0" w:color="CCCCCC"/>
              <w:bottom w:val="single" w:sz="1" w:space="0" w:color="CCCCCC"/>
              <w:right w:val="single" w:sz="1" w:space="0" w:color="CCCCCC"/>
            </w:tcBorders>
          </w:tcPr>
          <w:p w14:paraId="0E27DC37"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indolem/indobert-base-uncased</w:t>
            </w:r>
          </w:p>
        </w:tc>
        <w:tc>
          <w:tcPr>
            <w:tcW w:w="3456" w:type="dxa"/>
            <w:tcBorders>
              <w:top w:val="single" w:sz="1" w:space="0" w:color="CCCCCC"/>
              <w:left w:val="single" w:sz="1" w:space="0" w:color="CCCCCC"/>
              <w:bottom w:val="single" w:sz="1" w:space="0" w:color="CCCCCC"/>
              <w:right w:val="single" w:sz="1" w:space="0" w:color="CCCCCC"/>
            </w:tcBorders>
          </w:tcPr>
          <w:p w14:paraId="2A37DFEE"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BERT untuk bahasa Indonesia dari IndoLEM</w:t>
            </w:r>
          </w:p>
        </w:tc>
      </w:tr>
      <w:tr w:rsidR="00F97B71" w:rsidRPr="00F97B71" w14:paraId="096D661C" w14:textId="77777777" w:rsidTr="003B0986">
        <w:tc>
          <w:tcPr>
            <w:tcW w:w="2169" w:type="dxa"/>
            <w:tcBorders>
              <w:top w:val="single" w:sz="1" w:space="0" w:color="CCCCCC"/>
              <w:left w:val="single" w:sz="1" w:space="0" w:color="CCCCCC"/>
              <w:bottom w:val="single" w:sz="1" w:space="0" w:color="CCCCCC"/>
              <w:right w:val="single" w:sz="1" w:space="0" w:color="CCCCCC"/>
            </w:tcBorders>
          </w:tcPr>
          <w:p w14:paraId="748F7520"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IndoBenchmark IndoBERT</w:t>
            </w:r>
          </w:p>
        </w:tc>
        <w:tc>
          <w:tcPr>
            <w:tcW w:w="3421" w:type="dxa"/>
            <w:tcBorders>
              <w:top w:val="single" w:sz="1" w:space="0" w:color="CCCCCC"/>
              <w:left w:val="single" w:sz="1" w:space="0" w:color="CCCCCC"/>
              <w:bottom w:val="single" w:sz="1" w:space="0" w:color="CCCCCC"/>
              <w:right w:val="single" w:sz="1" w:space="0" w:color="CCCCCC"/>
            </w:tcBorders>
          </w:tcPr>
          <w:p w14:paraId="3E8D4D94"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indobenchmark/indobert-base-p1</w:t>
            </w:r>
          </w:p>
        </w:tc>
        <w:tc>
          <w:tcPr>
            <w:tcW w:w="3456" w:type="dxa"/>
            <w:tcBorders>
              <w:top w:val="single" w:sz="1" w:space="0" w:color="CCCCCC"/>
              <w:left w:val="single" w:sz="1" w:space="0" w:color="CCCCCC"/>
              <w:bottom w:val="single" w:sz="1" w:space="0" w:color="CCCCCC"/>
              <w:right w:val="single" w:sz="1" w:space="0" w:color="CCCCCC"/>
            </w:tcBorders>
          </w:tcPr>
          <w:p w14:paraId="4DE5F178"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BERT untuk bahasa Indonesia dari IndoBenchmark</w:t>
            </w:r>
          </w:p>
        </w:tc>
      </w:tr>
      <w:tr w:rsidR="00F97B71" w:rsidRPr="00F97B71" w14:paraId="07658D67" w14:textId="77777777" w:rsidTr="003B0986">
        <w:tc>
          <w:tcPr>
            <w:tcW w:w="2169" w:type="dxa"/>
            <w:tcBorders>
              <w:top w:val="single" w:sz="1" w:space="0" w:color="CCCCCC"/>
              <w:left w:val="single" w:sz="1" w:space="0" w:color="CCCCCC"/>
              <w:bottom w:val="single" w:sz="1" w:space="0" w:color="CCCCCC"/>
              <w:right w:val="single" w:sz="1" w:space="0" w:color="CCCCCC"/>
            </w:tcBorders>
          </w:tcPr>
          <w:p w14:paraId="44F2E7A9"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mBERT Multilingual</w:t>
            </w:r>
          </w:p>
        </w:tc>
        <w:tc>
          <w:tcPr>
            <w:tcW w:w="3421" w:type="dxa"/>
            <w:tcBorders>
              <w:top w:val="single" w:sz="1" w:space="0" w:color="CCCCCC"/>
              <w:left w:val="single" w:sz="1" w:space="0" w:color="CCCCCC"/>
              <w:bottom w:val="single" w:sz="1" w:space="0" w:color="CCCCCC"/>
              <w:right w:val="single" w:sz="1" w:space="0" w:color="CCCCCC"/>
            </w:tcBorders>
          </w:tcPr>
          <w:p w14:paraId="35AE0DAB"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bert-base-multilingual-uncased</w:t>
            </w:r>
          </w:p>
        </w:tc>
        <w:tc>
          <w:tcPr>
            <w:tcW w:w="3456" w:type="dxa"/>
            <w:tcBorders>
              <w:top w:val="single" w:sz="1" w:space="0" w:color="CCCCCC"/>
              <w:left w:val="single" w:sz="1" w:space="0" w:color="CCCCCC"/>
              <w:bottom w:val="single" w:sz="1" w:space="0" w:color="CCCCCC"/>
              <w:right w:val="single" w:sz="1" w:space="0" w:color="CCCCCC"/>
            </w:tcBorders>
          </w:tcPr>
          <w:p w14:paraId="714F39B3"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BERT multilingual (104 bahasa termasuk Indonesia)</w:t>
            </w:r>
          </w:p>
        </w:tc>
      </w:tr>
    </w:tbl>
    <w:p w14:paraId="5DEE682E" w14:textId="0556FEC5" w:rsidR="00F97B71" w:rsidRPr="00F97B71" w:rsidRDefault="00FD27F8" w:rsidP="006A771C">
      <w:pPr>
        <w:pStyle w:val="Heading2"/>
        <w:spacing w:before="300"/>
        <w:ind w:left="360"/>
        <w:jc w:val="both"/>
        <w:rPr>
          <w:rFonts w:asciiTheme="majorBidi" w:hAnsiTheme="majorBidi"/>
          <w:color w:val="auto"/>
          <w:sz w:val="24"/>
          <w:szCs w:val="24"/>
        </w:rPr>
      </w:pPr>
      <w:r>
        <w:rPr>
          <w:rFonts w:asciiTheme="majorBidi" w:hAnsiTheme="majorBidi"/>
          <w:color w:val="auto"/>
          <w:sz w:val="24"/>
          <w:szCs w:val="24"/>
        </w:rPr>
        <w:t>5</w:t>
      </w:r>
      <w:r w:rsidR="00F97B71" w:rsidRPr="00F97B71">
        <w:rPr>
          <w:rFonts w:asciiTheme="majorBidi" w:hAnsiTheme="majorBidi"/>
          <w:color w:val="auto"/>
          <w:sz w:val="24"/>
          <w:szCs w:val="24"/>
        </w:rPr>
        <w:t>.2 Justifikasi Pemilihan Model</w:t>
      </w:r>
    </w:p>
    <w:p w14:paraId="1E1F9CA8" w14:textId="77777777" w:rsidR="00F97B71" w:rsidRPr="00F97B71" w:rsidRDefault="00F97B71" w:rsidP="006A771C">
      <w:pPr>
        <w:spacing w:after="80"/>
        <w:ind w:left="360"/>
        <w:jc w:val="both"/>
        <w:rPr>
          <w:rFonts w:asciiTheme="majorBidi" w:hAnsiTheme="majorBidi" w:cstheme="majorBidi"/>
          <w:sz w:val="24"/>
          <w:szCs w:val="24"/>
        </w:rPr>
      </w:pPr>
      <w:r w:rsidRPr="00F97B71">
        <w:rPr>
          <w:rFonts w:asciiTheme="majorBidi" w:hAnsiTheme="majorBidi" w:cstheme="majorBidi"/>
          <w:sz w:val="24"/>
          <w:szCs w:val="24"/>
        </w:rPr>
        <w:t>IndoBenchmark IndoBERT (indobert-base-p1):</w:t>
      </w:r>
    </w:p>
    <w:p w14:paraId="3DC99ABE" w14:textId="77777777" w:rsidR="00F97B71" w:rsidRPr="00F97B71" w:rsidRDefault="00F97B71" w:rsidP="006A771C">
      <w:pPr>
        <w:pStyle w:val="ListParagraph"/>
        <w:numPr>
          <w:ilvl w:val="0"/>
          <w:numId w:val="5"/>
        </w:numPr>
        <w:spacing w:after="0"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Dilatih khusus pada korpus bahasa Indonesia yang besar</w:t>
      </w:r>
    </w:p>
    <w:p w14:paraId="7A425053" w14:textId="77777777" w:rsidR="00F97B71" w:rsidRPr="00F97B71" w:rsidRDefault="00F97B71" w:rsidP="006A771C">
      <w:pPr>
        <w:pStyle w:val="ListParagraph"/>
        <w:numPr>
          <w:ilvl w:val="0"/>
          <w:numId w:val="5"/>
        </w:numPr>
        <w:spacing w:after="0"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Memiliki performa state-of-the-art pada berbagai benchmark bahasa Indonesia</w:t>
      </w:r>
    </w:p>
    <w:p w14:paraId="5D10702B" w14:textId="77777777" w:rsidR="00F97B71" w:rsidRPr="00F97B71" w:rsidRDefault="00F97B71" w:rsidP="006A771C">
      <w:pPr>
        <w:pStyle w:val="ListParagraph"/>
        <w:numPr>
          <w:ilvl w:val="0"/>
          <w:numId w:val="5"/>
        </w:numPr>
        <w:spacing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Vocabulary yang dioptimalkan untuk bahasa Indonesia</w:t>
      </w:r>
    </w:p>
    <w:p w14:paraId="5AAC10BD" w14:textId="77777777" w:rsidR="00F97B71" w:rsidRPr="00F97B71" w:rsidRDefault="00F97B71" w:rsidP="006A771C">
      <w:pPr>
        <w:spacing w:after="80"/>
        <w:ind w:left="360"/>
        <w:jc w:val="both"/>
        <w:rPr>
          <w:rFonts w:asciiTheme="majorBidi" w:hAnsiTheme="majorBidi" w:cstheme="majorBidi"/>
          <w:sz w:val="24"/>
          <w:szCs w:val="24"/>
        </w:rPr>
      </w:pPr>
      <w:r w:rsidRPr="00F97B71">
        <w:rPr>
          <w:rFonts w:asciiTheme="majorBidi" w:hAnsiTheme="majorBidi" w:cstheme="majorBidi"/>
          <w:sz w:val="24"/>
          <w:szCs w:val="24"/>
        </w:rPr>
        <w:t>IndoLEM IndoBERT:</w:t>
      </w:r>
    </w:p>
    <w:p w14:paraId="160B0AD0" w14:textId="77777777" w:rsidR="00F97B71" w:rsidRPr="00F97B71" w:rsidRDefault="00F97B71" w:rsidP="006A771C">
      <w:pPr>
        <w:pStyle w:val="ListParagraph"/>
        <w:numPr>
          <w:ilvl w:val="0"/>
          <w:numId w:val="6"/>
        </w:numPr>
        <w:spacing w:after="0"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Alternatif model bahasa Indonesia dari tim IndoLEM</w:t>
      </w:r>
    </w:p>
    <w:p w14:paraId="40AA9379" w14:textId="77777777" w:rsidR="00F97B71" w:rsidRPr="00F97B71" w:rsidRDefault="00F97B71" w:rsidP="006A771C">
      <w:pPr>
        <w:pStyle w:val="ListParagraph"/>
        <w:numPr>
          <w:ilvl w:val="0"/>
          <w:numId w:val="6"/>
        </w:numPr>
        <w:spacing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Digunakan sebagai pembanding antar varian IndoBERT</w:t>
      </w:r>
    </w:p>
    <w:p w14:paraId="6AE84E7D" w14:textId="77777777" w:rsidR="00F97B71" w:rsidRPr="00F97B71" w:rsidRDefault="00F97B71" w:rsidP="006A771C">
      <w:pPr>
        <w:spacing w:after="80"/>
        <w:ind w:left="360"/>
        <w:jc w:val="both"/>
        <w:rPr>
          <w:rFonts w:asciiTheme="majorBidi" w:hAnsiTheme="majorBidi" w:cstheme="majorBidi"/>
          <w:sz w:val="24"/>
          <w:szCs w:val="24"/>
        </w:rPr>
      </w:pPr>
      <w:r w:rsidRPr="00F97B71">
        <w:rPr>
          <w:rFonts w:asciiTheme="majorBidi" w:hAnsiTheme="majorBidi" w:cstheme="majorBidi"/>
          <w:sz w:val="24"/>
          <w:szCs w:val="24"/>
        </w:rPr>
        <w:t>mBERT Multilingual:</w:t>
      </w:r>
    </w:p>
    <w:p w14:paraId="6D1800D3" w14:textId="77777777" w:rsidR="00F97B71" w:rsidRPr="00F97B71" w:rsidRDefault="00F97B71" w:rsidP="006A771C">
      <w:pPr>
        <w:pStyle w:val="ListParagraph"/>
        <w:numPr>
          <w:ilvl w:val="0"/>
          <w:numId w:val="7"/>
        </w:numPr>
        <w:spacing w:after="0"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Baseline untuk membandingkan model multilingual vs model spesifik bahasa</w:t>
      </w:r>
    </w:p>
    <w:p w14:paraId="4CE4A2C0" w14:textId="77777777" w:rsidR="00F97B71" w:rsidRPr="00F97B71" w:rsidRDefault="00F97B71" w:rsidP="006A771C">
      <w:pPr>
        <w:pStyle w:val="ListParagraph"/>
        <w:numPr>
          <w:ilvl w:val="0"/>
          <w:numId w:val="7"/>
        </w:numPr>
        <w:spacing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Mendukung 104 bahasa termasuk Indonesia</w:t>
      </w:r>
    </w:p>
    <w:p w14:paraId="7A448294" w14:textId="77777777" w:rsidR="00F97B71" w:rsidRPr="00F97B71" w:rsidRDefault="00F97B71" w:rsidP="006A771C">
      <w:pPr>
        <w:jc w:val="both"/>
        <w:rPr>
          <w:rFonts w:asciiTheme="majorBidi" w:hAnsiTheme="majorBidi" w:cstheme="majorBidi"/>
          <w:sz w:val="24"/>
          <w:szCs w:val="24"/>
        </w:rPr>
      </w:pPr>
      <w:r w:rsidRPr="00F97B71">
        <w:rPr>
          <w:rFonts w:asciiTheme="majorBidi" w:hAnsiTheme="majorBidi" w:cstheme="majorBidi"/>
          <w:sz w:val="24"/>
          <w:szCs w:val="24"/>
        </w:rPr>
        <w:br w:type="page"/>
      </w:r>
    </w:p>
    <w:p w14:paraId="31525802" w14:textId="27AA39B6" w:rsidR="00F97B71" w:rsidRPr="00F97B71" w:rsidRDefault="00FD27F8" w:rsidP="006A771C">
      <w:pPr>
        <w:pStyle w:val="Heading1"/>
        <w:jc w:val="both"/>
        <w:rPr>
          <w:rFonts w:asciiTheme="majorBidi" w:hAnsiTheme="majorBidi"/>
          <w:color w:val="auto"/>
          <w:sz w:val="24"/>
          <w:szCs w:val="24"/>
        </w:rPr>
      </w:pPr>
      <w:r>
        <w:rPr>
          <w:rFonts w:asciiTheme="majorBidi" w:hAnsiTheme="majorBidi"/>
          <w:color w:val="auto"/>
          <w:sz w:val="24"/>
          <w:szCs w:val="24"/>
        </w:rPr>
        <w:lastRenderedPageBreak/>
        <w:t>6</w:t>
      </w:r>
      <w:r w:rsidR="00F97B71" w:rsidRPr="00F97B71">
        <w:rPr>
          <w:rFonts w:asciiTheme="majorBidi" w:hAnsiTheme="majorBidi"/>
          <w:color w:val="auto"/>
          <w:sz w:val="24"/>
          <w:szCs w:val="24"/>
        </w:rPr>
        <w:t>. IMPLEMENTASI FINE-TUNING</w:t>
      </w:r>
    </w:p>
    <w:p w14:paraId="3F072276" w14:textId="1760B5AE" w:rsidR="00F97B71" w:rsidRPr="00F97B71" w:rsidRDefault="00FD27F8" w:rsidP="006A771C">
      <w:pPr>
        <w:pStyle w:val="Heading2"/>
        <w:ind w:left="360"/>
        <w:jc w:val="both"/>
        <w:rPr>
          <w:rFonts w:asciiTheme="majorBidi" w:hAnsiTheme="majorBidi"/>
          <w:color w:val="auto"/>
          <w:sz w:val="24"/>
          <w:szCs w:val="24"/>
        </w:rPr>
      </w:pPr>
      <w:r>
        <w:rPr>
          <w:rFonts w:asciiTheme="majorBidi" w:hAnsiTheme="majorBidi"/>
          <w:color w:val="auto"/>
          <w:sz w:val="24"/>
          <w:szCs w:val="24"/>
        </w:rPr>
        <w:t>6</w:t>
      </w:r>
      <w:r w:rsidR="00F97B71" w:rsidRPr="00F97B71">
        <w:rPr>
          <w:rFonts w:asciiTheme="majorBidi" w:hAnsiTheme="majorBidi"/>
          <w:color w:val="auto"/>
          <w:sz w:val="24"/>
          <w:szCs w:val="24"/>
        </w:rPr>
        <w:t>.1 Pendekatan Fine-Tuning</w:t>
      </w:r>
    </w:p>
    <w:p w14:paraId="0FC1EBA0" w14:textId="77777777" w:rsidR="00F97B71" w:rsidRPr="00F97B71" w:rsidRDefault="00F97B71" w:rsidP="006A771C">
      <w:pPr>
        <w:ind w:left="360" w:firstLine="360"/>
        <w:jc w:val="both"/>
        <w:rPr>
          <w:rFonts w:asciiTheme="majorBidi" w:hAnsiTheme="majorBidi" w:cstheme="majorBidi"/>
          <w:sz w:val="24"/>
          <w:szCs w:val="24"/>
        </w:rPr>
      </w:pPr>
      <w:r w:rsidRPr="00F97B71">
        <w:rPr>
          <w:rFonts w:asciiTheme="majorBidi" w:hAnsiTheme="majorBidi" w:cstheme="majorBidi"/>
          <w:sz w:val="24"/>
          <w:szCs w:val="24"/>
        </w:rPr>
        <w:t>Pendekatan yang digunakan adalah Full Fine-Tuning, di mana semua parameter model di-update selama proses training. Pendekatan ini dipilih karena:</w:t>
      </w:r>
    </w:p>
    <w:p w14:paraId="1D791C0A" w14:textId="77777777" w:rsidR="00F97B71" w:rsidRPr="00F97B71" w:rsidRDefault="00F97B71" w:rsidP="006A771C">
      <w:pPr>
        <w:pStyle w:val="ListParagraph"/>
        <w:numPr>
          <w:ilvl w:val="0"/>
          <w:numId w:val="8"/>
        </w:numPr>
        <w:spacing w:after="0"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Dataset relatif kecil sehingga risiko overfitting dapat dikontrol dengan early stopping</w:t>
      </w:r>
    </w:p>
    <w:p w14:paraId="4A3566FA" w14:textId="77777777" w:rsidR="00F97B71" w:rsidRPr="00F97B71" w:rsidRDefault="00F97B71" w:rsidP="006A771C">
      <w:pPr>
        <w:pStyle w:val="ListParagraph"/>
        <w:numPr>
          <w:ilvl w:val="0"/>
          <w:numId w:val="8"/>
        </w:numPr>
        <w:spacing w:after="0"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Full fine-tuning memberikan fleksibilitas maksimal untuk adaptasi ke task spesifik</w:t>
      </w:r>
    </w:p>
    <w:p w14:paraId="7DBC5943" w14:textId="77777777" w:rsidR="00F97B71" w:rsidRPr="00F97B71" w:rsidRDefault="00F97B71" w:rsidP="006A771C">
      <w:pPr>
        <w:pStyle w:val="ListParagraph"/>
        <w:numPr>
          <w:ilvl w:val="0"/>
          <w:numId w:val="8"/>
        </w:numPr>
        <w:spacing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Komputasi masih dalam kapasitas yang tersedia (Google Colab GPU)</w:t>
      </w:r>
    </w:p>
    <w:p w14:paraId="3DB95461" w14:textId="04B1C24E" w:rsidR="00F97B71" w:rsidRPr="00F97B71" w:rsidRDefault="00FD27F8" w:rsidP="006A771C">
      <w:pPr>
        <w:pStyle w:val="Heading2"/>
        <w:ind w:left="360"/>
        <w:jc w:val="both"/>
        <w:rPr>
          <w:rFonts w:asciiTheme="majorBidi" w:hAnsiTheme="majorBidi"/>
          <w:color w:val="auto"/>
          <w:sz w:val="24"/>
          <w:szCs w:val="24"/>
        </w:rPr>
      </w:pPr>
      <w:r>
        <w:rPr>
          <w:rFonts w:asciiTheme="majorBidi" w:hAnsiTheme="majorBidi"/>
          <w:color w:val="auto"/>
          <w:sz w:val="24"/>
          <w:szCs w:val="24"/>
        </w:rPr>
        <w:t>6</w:t>
      </w:r>
      <w:r w:rsidR="00F97B71" w:rsidRPr="00F97B71">
        <w:rPr>
          <w:rFonts w:asciiTheme="majorBidi" w:hAnsiTheme="majorBidi"/>
          <w:color w:val="auto"/>
          <w:sz w:val="24"/>
          <w:szCs w:val="24"/>
        </w:rPr>
        <w:t>.2 Arsitektur Model</w:t>
      </w:r>
    </w:p>
    <w:p w14:paraId="09E6DC97" w14:textId="77777777" w:rsidR="00F97B71" w:rsidRPr="00F97B71" w:rsidRDefault="00F97B71" w:rsidP="006A771C">
      <w:pPr>
        <w:ind w:left="360" w:firstLine="360"/>
        <w:jc w:val="both"/>
        <w:rPr>
          <w:rFonts w:asciiTheme="majorBidi" w:hAnsiTheme="majorBidi" w:cstheme="majorBidi"/>
          <w:sz w:val="24"/>
          <w:szCs w:val="24"/>
        </w:rPr>
      </w:pPr>
      <w:r w:rsidRPr="00F97B71">
        <w:rPr>
          <w:rFonts w:asciiTheme="majorBidi" w:hAnsiTheme="majorBidi" w:cstheme="majorBidi"/>
          <w:sz w:val="24"/>
          <w:szCs w:val="24"/>
        </w:rPr>
        <w:t>Model menggunakan arsitektur AutoModelForSequenceClassification dari library Transformers. Arsitektur ini menambahkan classification head di atas pre-trained BERT:</w:t>
      </w:r>
    </w:p>
    <w:p w14:paraId="78A94E0A" w14:textId="77777777" w:rsidR="00F97B71" w:rsidRPr="00F97B71" w:rsidRDefault="00F97B71" w:rsidP="006A771C">
      <w:pPr>
        <w:pStyle w:val="ListParagraph"/>
        <w:numPr>
          <w:ilvl w:val="0"/>
          <w:numId w:val="9"/>
        </w:numPr>
        <w:spacing w:after="0"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Pre-trained BERT encoder (12 layers, 768 hidden size)</w:t>
      </w:r>
    </w:p>
    <w:p w14:paraId="1223D6E3" w14:textId="77777777" w:rsidR="00F97B71" w:rsidRPr="00F97B71" w:rsidRDefault="00F97B71" w:rsidP="006A771C">
      <w:pPr>
        <w:pStyle w:val="ListParagraph"/>
        <w:numPr>
          <w:ilvl w:val="0"/>
          <w:numId w:val="9"/>
        </w:numPr>
        <w:spacing w:after="0"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Dropout layer untuk regularisasi</w:t>
      </w:r>
    </w:p>
    <w:p w14:paraId="03F782AF" w14:textId="77777777" w:rsidR="00F97B71" w:rsidRPr="00F97B71" w:rsidRDefault="00F97B71" w:rsidP="006A771C">
      <w:pPr>
        <w:pStyle w:val="ListParagraph"/>
        <w:numPr>
          <w:ilvl w:val="0"/>
          <w:numId w:val="9"/>
        </w:numPr>
        <w:spacing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Linear classification head (768 → 2 classes)</w:t>
      </w:r>
    </w:p>
    <w:p w14:paraId="495D1A3D" w14:textId="39E758DC" w:rsidR="00F97B71" w:rsidRPr="00F97B71" w:rsidRDefault="00FD27F8" w:rsidP="006A771C">
      <w:pPr>
        <w:pStyle w:val="Heading2"/>
        <w:ind w:left="360"/>
        <w:jc w:val="both"/>
        <w:rPr>
          <w:rFonts w:asciiTheme="majorBidi" w:hAnsiTheme="majorBidi"/>
          <w:color w:val="auto"/>
          <w:sz w:val="24"/>
          <w:szCs w:val="24"/>
        </w:rPr>
      </w:pPr>
      <w:r>
        <w:rPr>
          <w:rFonts w:asciiTheme="majorBidi" w:hAnsiTheme="majorBidi"/>
          <w:color w:val="auto"/>
          <w:sz w:val="24"/>
          <w:szCs w:val="24"/>
        </w:rPr>
        <w:t>6</w:t>
      </w:r>
      <w:r w:rsidR="00F97B71" w:rsidRPr="00F97B71">
        <w:rPr>
          <w:rFonts w:asciiTheme="majorBidi" w:hAnsiTheme="majorBidi"/>
          <w:color w:val="auto"/>
          <w:sz w:val="24"/>
          <w:szCs w:val="24"/>
        </w:rPr>
        <w:t>.3 Custom Trainer dengan Class Weights</w:t>
      </w:r>
    </w:p>
    <w:p w14:paraId="13C46583" w14:textId="77777777" w:rsidR="00F97B71" w:rsidRPr="00F97B71" w:rsidRDefault="00F97B71" w:rsidP="006A771C">
      <w:pPr>
        <w:ind w:left="360" w:firstLine="360"/>
        <w:jc w:val="both"/>
        <w:rPr>
          <w:rFonts w:asciiTheme="majorBidi" w:hAnsiTheme="majorBidi" w:cstheme="majorBidi"/>
          <w:sz w:val="24"/>
          <w:szCs w:val="24"/>
        </w:rPr>
      </w:pPr>
      <w:r w:rsidRPr="00F97B71">
        <w:rPr>
          <w:rFonts w:asciiTheme="majorBidi" w:hAnsiTheme="majorBidi" w:cstheme="majorBidi"/>
          <w:sz w:val="24"/>
          <w:szCs w:val="24"/>
        </w:rPr>
        <w:t>Untuk menangani data imbalanced, dibuat WeightedTrainer yang memodifikasi loss function dengan menerapkan class weights pada CrossEntropyLoss:</w:t>
      </w:r>
    </w:p>
    <w:p w14:paraId="707713C6" w14:textId="77777777" w:rsidR="00F97B71" w:rsidRPr="00F97B71" w:rsidRDefault="00F97B71" w:rsidP="006A771C">
      <w:pPr>
        <w:shd w:val="clear" w:color="auto" w:fill="F4F4F4"/>
        <w:ind w:left="360"/>
        <w:jc w:val="both"/>
        <w:rPr>
          <w:rFonts w:asciiTheme="majorBidi" w:hAnsiTheme="majorBidi" w:cstheme="majorBidi"/>
          <w:sz w:val="24"/>
          <w:szCs w:val="24"/>
        </w:rPr>
      </w:pPr>
      <w:r w:rsidRPr="00F97B71">
        <w:rPr>
          <w:rFonts w:asciiTheme="majorBidi" w:eastAsia="Courier New" w:hAnsiTheme="majorBidi" w:cstheme="majorBidi"/>
          <w:sz w:val="24"/>
          <w:szCs w:val="24"/>
        </w:rPr>
        <w:t>class WeightedTrainer(Trainer):    def compute_loss(self, model, inputs, return_outputs=False):        loss_fct = nn.CrossEntropyLoss(weight=self.class_weights)        ...</w:t>
      </w:r>
    </w:p>
    <w:p w14:paraId="233E942F" w14:textId="2F51F377" w:rsidR="00F97B71" w:rsidRPr="00F97B71" w:rsidRDefault="00FD27F8" w:rsidP="006A771C">
      <w:pPr>
        <w:pStyle w:val="Heading2"/>
        <w:ind w:left="360"/>
        <w:jc w:val="both"/>
        <w:rPr>
          <w:rFonts w:asciiTheme="majorBidi" w:hAnsiTheme="majorBidi"/>
          <w:color w:val="auto"/>
          <w:sz w:val="24"/>
          <w:szCs w:val="24"/>
        </w:rPr>
      </w:pPr>
      <w:r>
        <w:rPr>
          <w:rFonts w:asciiTheme="majorBidi" w:hAnsiTheme="majorBidi"/>
          <w:color w:val="auto"/>
          <w:sz w:val="24"/>
          <w:szCs w:val="24"/>
        </w:rPr>
        <w:t>6</w:t>
      </w:r>
      <w:r w:rsidR="00F97B71" w:rsidRPr="00F97B71">
        <w:rPr>
          <w:rFonts w:asciiTheme="majorBidi" w:hAnsiTheme="majorBidi"/>
          <w:color w:val="auto"/>
          <w:sz w:val="24"/>
          <w:szCs w:val="24"/>
        </w:rPr>
        <w:t>.4 Training Configuration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6"/>
        <w:gridCol w:w="4520"/>
      </w:tblGrid>
      <w:tr w:rsidR="00F97B71" w:rsidRPr="00F97B71" w14:paraId="62D177FE" w14:textId="77777777" w:rsidTr="003B0986">
        <w:trPr>
          <w:tblHeader/>
        </w:trPr>
        <w:tc>
          <w:tcPr>
            <w:tcW w:w="4680" w:type="dxa"/>
            <w:tcBorders>
              <w:top w:val="single" w:sz="1" w:space="0" w:color="CCCCCC"/>
              <w:left w:val="single" w:sz="1" w:space="0" w:color="CCCCCC"/>
              <w:bottom w:val="single" w:sz="1" w:space="0" w:color="CCCCCC"/>
              <w:right w:val="single" w:sz="1" w:space="0" w:color="CCCCCC"/>
            </w:tcBorders>
          </w:tcPr>
          <w:p w14:paraId="32C78F4A" w14:textId="77777777" w:rsidR="00F97B71" w:rsidRPr="00F97B71" w:rsidRDefault="00F97B71" w:rsidP="003B0986">
            <w:pPr>
              <w:jc w:val="center"/>
              <w:rPr>
                <w:rFonts w:asciiTheme="majorBidi" w:hAnsiTheme="majorBidi" w:cstheme="majorBidi"/>
                <w:sz w:val="24"/>
                <w:szCs w:val="24"/>
              </w:rPr>
            </w:pPr>
            <w:r w:rsidRPr="00F97B71">
              <w:rPr>
                <w:rFonts w:asciiTheme="majorBidi" w:hAnsiTheme="majorBidi" w:cstheme="majorBidi"/>
                <w:sz w:val="24"/>
                <w:szCs w:val="24"/>
              </w:rPr>
              <w:t>Parameter</w:t>
            </w:r>
          </w:p>
        </w:tc>
        <w:tc>
          <w:tcPr>
            <w:tcW w:w="4680" w:type="dxa"/>
            <w:tcBorders>
              <w:top w:val="single" w:sz="1" w:space="0" w:color="CCCCCC"/>
              <w:left w:val="single" w:sz="1" w:space="0" w:color="CCCCCC"/>
              <w:bottom w:val="single" w:sz="1" w:space="0" w:color="CCCCCC"/>
              <w:right w:val="single" w:sz="1" w:space="0" w:color="CCCCCC"/>
            </w:tcBorders>
          </w:tcPr>
          <w:p w14:paraId="2CD0D6E9" w14:textId="77777777" w:rsidR="00F97B71" w:rsidRPr="00F97B71" w:rsidRDefault="00F97B71" w:rsidP="003B0986">
            <w:pPr>
              <w:jc w:val="center"/>
              <w:rPr>
                <w:rFonts w:asciiTheme="majorBidi" w:hAnsiTheme="majorBidi" w:cstheme="majorBidi"/>
                <w:sz w:val="24"/>
                <w:szCs w:val="24"/>
              </w:rPr>
            </w:pPr>
            <w:r w:rsidRPr="00F97B71">
              <w:rPr>
                <w:rFonts w:asciiTheme="majorBidi" w:hAnsiTheme="majorBidi" w:cstheme="majorBidi"/>
                <w:sz w:val="24"/>
                <w:szCs w:val="24"/>
              </w:rPr>
              <w:t>Nilai</w:t>
            </w:r>
          </w:p>
        </w:tc>
      </w:tr>
      <w:tr w:rsidR="00F97B71" w:rsidRPr="00F97B71" w14:paraId="00ADCBA4" w14:textId="77777777" w:rsidTr="007F079A">
        <w:tc>
          <w:tcPr>
            <w:tcW w:w="4680" w:type="dxa"/>
            <w:tcBorders>
              <w:top w:val="single" w:sz="1" w:space="0" w:color="CCCCCC"/>
              <w:left w:val="single" w:sz="1" w:space="0" w:color="CCCCCC"/>
              <w:bottom w:val="single" w:sz="1" w:space="0" w:color="CCCCCC"/>
              <w:right w:val="single" w:sz="1" w:space="0" w:color="CCCCCC"/>
            </w:tcBorders>
          </w:tcPr>
          <w:p w14:paraId="18F532D4" w14:textId="77777777" w:rsidR="00F97B71" w:rsidRPr="00F97B71" w:rsidRDefault="00F97B71" w:rsidP="006A771C">
            <w:pPr>
              <w:jc w:val="both"/>
              <w:rPr>
                <w:rFonts w:asciiTheme="majorBidi" w:hAnsiTheme="majorBidi" w:cstheme="majorBidi"/>
                <w:sz w:val="24"/>
                <w:szCs w:val="24"/>
              </w:rPr>
            </w:pPr>
            <w:r w:rsidRPr="00F97B71">
              <w:rPr>
                <w:rFonts w:asciiTheme="majorBidi" w:hAnsiTheme="majorBidi" w:cstheme="majorBidi"/>
                <w:sz w:val="24"/>
                <w:szCs w:val="24"/>
              </w:rPr>
              <w:t>Evaluation Strategy</w:t>
            </w:r>
          </w:p>
        </w:tc>
        <w:tc>
          <w:tcPr>
            <w:tcW w:w="4680" w:type="dxa"/>
            <w:tcBorders>
              <w:top w:val="single" w:sz="1" w:space="0" w:color="CCCCCC"/>
              <w:left w:val="single" w:sz="1" w:space="0" w:color="CCCCCC"/>
              <w:bottom w:val="single" w:sz="1" w:space="0" w:color="CCCCCC"/>
              <w:right w:val="single" w:sz="1" w:space="0" w:color="CCCCCC"/>
            </w:tcBorders>
          </w:tcPr>
          <w:p w14:paraId="11ABA38B" w14:textId="77777777" w:rsidR="00F97B71" w:rsidRPr="00F97B71" w:rsidRDefault="00F97B71" w:rsidP="006A771C">
            <w:pPr>
              <w:jc w:val="both"/>
              <w:rPr>
                <w:rFonts w:asciiTheme="majorBidi" w:hAnsiTheme="majorBidi" w:cstheme="majorBidi"/>
                <w:sz w:val="24"/>
                <w:szCs w:val="24"/>
              </w:rPr>
            </w:pPr>
            <w:r w:rsidRPr="00F97B71">
              <w:rPr>
                <w:rFonts w:asciiTheme="majorBidi" w:hAnsiTheme="majorBidi" w:cstheme="majorBidi"/>
                <w:sz w:val="24"/>
                <w:szCs w:val="24"/>
              </w:rPr>
              <w:t>Per epoch</w:t>
            </w:r>
          </w:p>
        </w:tc>
      </w:tr>
      <w:tr w:rsidR="00F97B71" w:rsidRPr="00F97B71" w14:paraId="57607C3B" w14:textId="77777777" w:rsidTr="007F079A">
        <w:tc>
          <w:tcPr>
            <w:tcW w:w="4680" w:type="dxa"/>
            <w:tcBorders>
              <w:top w:val="single" w:sz="1" w:space="0" w:color="CCCCCC"/>
              <w:left w:val="single" w:sz="1" w:space="0" w:color="CCCCCC"/>
              <w:bottom w:val="single" w:sz="1" w:space="0" w:color="CCCCCC"/>
              <w:right w:val="single" w:sz="1" w:space="0" w:color="CCCCCC"/>
            </w:tcBorders>
          </w:tcPr>
          <w:p w14:paraId="2669F246" w14:textId="77777777" w:rsidR="00F97B71" w:rsidRPr="00F97B71" w:rsidRDefault="00F97B71" w:rsidP="006A771C">
            <w:pPr>
              <w:jc w:val="both"/>
              <w:rPr>
                <w:rFonts w:asciiTheme="majorBidi" w:hAnsiTheme="majorBidi" w:cstheme="majorBidi"/>
                <w:sz w:val="24"/>
                <w:szCs w:val="24"/>
              </w:rPr>
            </w:pPr>
            <w:r w:rsidRPr="00F97B71">
              <w:rPr>
                <w:rFonts w:asciiTheme="majorBidi" w:hAnsiTheme="majorBidi" w:cstheme="majorBidi"/>
                <w:sz w:val="24"/>
                <w:szCs w:val="24"/>
              </w:rPr>
              <w:t>Save Strategy</w:t>
            </w:r>
          </w:p>
        </w:tc>
        <w:tc>
          <w:tcPr>
            <w:tcW w:w="4680" w:type="dxa"/>
            <w:tcBorders>
              <w:top w:val="single" w:sz="1" w:space="0" w:color="CCCCCC"/>
              <w:left w:val="single" w:sz="1" w:space="0" w:color="CCCCCC"/>
              <w:bottom w:val="single" w:sz="1" w:space="0" w:color="CCCCCC"/>
              <w:right w:val="single" w:sz="1" w:space="0" w:color="CCCCCC"/>
            </w:tcBorders>
          </w:tcPr>
          <w:p w14:paraId="49803AE7" w14:textId="77777777" w:rsidR="00F97B71" w:rsidRPr="00F97B71" w:rsidRDefault="00F97B71" w:rsidP="006A771C">
            <w:pPr>
              <w:jc w:val="both"/>
              <w:rPr>
                <w:rFonts w:asciiTheme="majorBidi" w:hAnsiTheme="majorBidi" w:cstheme="majorBidi"/>
                <w:sz w:val="24"/>
                <w:szCs w:val="24"/>
              </w:rPr>
            </w:pPr>
            <w:r w:rsidRPr="00F97B71">
              <w:rPr>
                <w:rFonts w:asciiTheme="majorBidi" w:hAnsiTheme="majorBidi" w:cstheme="majorBidi"/>
                <w:sz w:val="24"/>
                <w:szCs w:val="24"/>
              </w:rPr>
              <w:t>Per epoch</w:t>
            </w:r>
          </w:p>
        </w:tc>
      </w:tr>
      <w:tr w:rsidR="00F97B71" w:rsidRPr="00F97B71" w14:paraId="3D6A24BC" w14:textId="77777777" w:rsidTr="007F079A">
        <w:tc>
          <w:tcPr>
            <w:tcW w:w="4680" w:type="dxa"/>
            <w:tcBorders>
              <w:top w:val="single" w:sz="1" w:space="0" w:color="CCCCCC"/>
              <w:left w:val="single" w:sz="1" w:space="0" w:color="CCCCCC"/>
              <w:bottom w:val="single" w:sz="1" w:space="0" w:color="CCCCCC"/>
              <w:right w:val="single" w:sz="1" w:space="0" w:color="CCCCCC"/>
            </w:tcBorders>
          </w:tcPr>
          <w:p w14:paraId="2B8AD088" w14:textId="77777777" w:rsidR="00F97B71" w:rsidRPr="00F97B71" w:rsidRDefault="00F97B71" w:rsidP="006A771C">
            <w:pPr>
              <w:jc w:val="both"/>
              <w:rPr>
                <w:rFonts w:asciiTheme="majorBidi" w:hAnsiTheme="majorBidi" w:cstheme="majorBidi"/>
                <w:sz w:val="24"/>
                <w:szCs w:val="24"/>
              </w:rPr>
            </w:pPr>
            <w:r w:rsidRPr="00F97B71">
              <w:rPr>
                <w:rFonts w:asciiTheme="majorBidi" w:hAnsiTheme="majorBidi" w:cstheme="majorBidi"/>
                <w:sz w:val="24"/>
                <w:szCs w:val="24"/>
              </w:rPr>
              <w:t>Weight Decay</w:t>
            </w:r>
          </w:p>
        </w:tc>
        <w:tc>
          <w:tcPr>
            <w:tcW w:w="4680" w:type="dxa"/>
            <w:tcBorders>
              <w:top w:val="single" w:sz="1" w:space="0" w:color="CCCCCC"/>
              <w:left w:val="single" w:sz="1" w:space="0" w:color="CCCCCC"/>
              <w:bottom w:val="single" w:sz="1" w:space="0" w:color="CCCCCC"/>
              <w:right w:val="single" w:sz="1" w:space="0" w:color="CCCCCC"/>
            </w:tcBorders>
          </w:tcPr>
          <w:p w14:paraId="076EB6DE" w14:textId="77777777" w:rsidR="00F97B71" w:rsidRPr="00F97B71" w:rsidRDefault="00F97B71" w:rsidP="006A771C">
            <w:pPr>
              <w:jc w:val="both"/>
              <w:rPr>
                <w:rFonts w:asciiTheme="majorBidi" w:hAnsiTheme="majorBidi" w:cstheme="majorBidi"/>
                <w:sz w:val="24"/>
                <w:szCs w:val="24"/>
              </w:rPr>
            </w:pPr>
            <w:r w:rsidRPr="00F97B71">
              <w:rPr>
                <w:rFonts w:asciiTheme="majorBidi" w:hAnsiTheme="majorBidi" w:cstheme="majorBidi"/>
                <w:sz w:val="24"/>
                <w:szCs w:val="24"/>
              </w:rPr>
              <w:t>0.01</w:t>
            </w:r>
          </w:p>
        </w:tc>
      </w:tr>
      <w:tr w:rsidR="00F97B71" w:rsidRPr="00F97B71" w14:paraId="2A09C1C4" w14:textId="77777777" w:rsidTr="007F079A">
        <w:tc>
          <w:tcPr>
            <w:tcW w:w="4680" w:type="dxa"/>
            <w:tcBorders>
              <w:top w:val="single" w:sz="1" w:space="0" w:color="CCCCCC"/>
              <w:left w:val="single" w:sz="1" w:space="0" w:color="CCCCCC"/>
              <w:bottom w:val="single" w:sz="1" w:space="0" w:color="CCCCCC"/>
              <w:right w:val="single" w:sz="1" w:space="0" w:color="CCCCCC"/>
            </w:tcBorders>
          </w:tcPr>
          <w:p w14:paraId="2C102214" w14:textId="77777777" w:rsidR="00F97B71" w:rsidRPr="00F97B71" w:rsidRDefault="00F97B71" w:rsidP="006A771C">
            <w:pPr>
              <w:jc w:val="both"/>
              <w:rPr>
                <w:rFonts w:asciiTheme="majorBidi" w:hAnsiTheme="majorBidi" w:cstheme="majorBidi"/>
                <w:sz w:val="24"/>
                <w:szCs w:val="24"/>
              </w:rPr>
            </w:pPr>
            <w:r w:rsidRPr="00F97B71">
              <w:rPr>
                <w:rFonts w:asciiTheme="majorBidi" w:hAnsiTheme="majorBidi" w:cstheme="majorBidi"/>
                <w:sz w:val="24"/>
                <w:szCs w:val="24"/>
              </w:rPr>
              <w:t>Load Best Model at End</w:t>
            </w:r>
          </w:p>
        </w:tc>
        <w:tc>
          <w:tcPr>
            <w:tcW w:w="4680" w:type="dxa"/>
            <w:tcBorders>
              <w:top w:val="single" w:sz="1" w:space="0" w:color="CCCCCC"/>
              <w:left w:val="single" w:sz="1" w:space="0" w:color="CCCCCC"/>
              <w:bottom w:val="single" w:sz="1" w:space="0" w:color="CCCCCC"/>
              <w:right w:val="single" w:sz="1" w:space="0" w:color="CCCCCC"/>
            </w:tcBorders>
          </w:tcPr>
          <w:p w14:paraId="01F834AF" w14:textId="77777777" w:rsidR="00F97B71" w:rsidRPr="00F97B71" w:rsidRDefault="00F97B71" w:rsidP="006A771C">
            <w:pPr>
              <w:jc w:val="both"/>
              <w:rPr>
                <w:rFonts w:asciiTheme="majorBidi" w:hAnsiTheme="majorBidi" w:cstheme="majorBidi"/>
                <w:sz w:val="24"/>
                <w:szCs w:val="24"/>
              </w:rPr>
            </w:pPr>
            <w:r w:rsidRPr="00F97B71">
              <w:rPr>
                <w:rFonts w:asciiTheme="majorBidi" w:hAnsiTheme="majorBidi" w:cstheme="majorBidi"/>
                <w:sz w:val="24"/>
                <w:szCs w:val="24"/>
              </w:rPr>
              <w:t>True</w:t>
            </w:r>
          </w:p>
        </w:tc>
      </w:tr>
      <w:tr w:rsidR="00F97B71" w:rsidRPr="00F97B71" w14:paraId="200A07CA" w14:textId="77777777" w:rsidTr="007F079A">
        <w:tc>
          <w:tcPr>
            <w:tcW w:w="4680" w:type="dxa"/>
            <w:tcBorders>
              <w:top w:val="single" w:sz="1" w:space="0" w:color="CCCCCC"/>
              <w:left w:val="single" w:sz="1" w:space="0" w:color="CCCCCC"/>
              <w:bottom w:val="single" w:sz="1" w:space="0" w:color="CCCCCC"/>
              <w:right w:val="single" w:sz="1" w:space="0" w:color="CCCCCC"/>
            </w:tcBorders>
          </w:tcPr>
          <w:p w14:paraId="535B4BC7" w14:textId="77777777" w:rsidR="00F97B71" w:rsidRPr="00F97B71" w:rsidRDefault="00F97B71" w:rsidP="006A771C">
            <w:pPr>
              <w:jc w:val="both"/>
              <w:rPr>
                <w:rFonts w:asciiTheme="majorBidi" w:hAnsiTheme="majorBidi" w:cstheme="majorBidi"/>
                <w:sz w:val="24"/>
                <w:szCs w:val="24"/>
              </w:rPr>
            </w:pPr>
            <w:r w:rsidRPr="00F97B71">
              <w:rPr>
                <w:rFonts w:asciiTheme="majorBidi" w:hAnsiTheme="majorBidi" w:cstheme="majorBidi"/>
                <w:sz w:val="24"/>
                <w:szCs w:val="24"/>
              </w:rPr>
              <w:t>Metric for Best Model</w:t>
            </w:r>
          </w:p>
        </w:tc>
        <w:tc>
          <w:tcPr>
            <w:tcW w:w="4680" w:type="dxa"/>
            <w:tcBorders>
              <w:top w:val="single" w:sz="1" w:space="0" w:color="CCCCCC"/>
              <w:left w:val="single" w:sz="1" w:space="0" w:color="CCCCCC"/>
              <w:bottom w:val="single" w:sz="1" w:space="0" w:color="CCCCCC"/>
              <w:right w:val="single" w:sz="1" w:space="0" w:color="CCCCCC"/>
            </w:tcBorders>
          </w:tcPr>
          <w:p w14:paraId="7076FE63" w14:textId="77777777" w:rsidR="00F97B71" w:rsidRPr="00F97B71" w:rsidRDefault="00F97B71" w:rsidP="006A771C">
            <w:pPr>
              <w:jc w:val="both"/>
              <w:rPr>
                <w:rFonts w:asciiTheme="majorBidi" w:hAnsiTheme="majorBidi" w:cstheme="majorBidi"/>
                <w:sz w:val="24"/>
                <w:szCs w:val="24"/>
              </w:rPr>
            </w:pPr>
            <w:r w:rsidRPr="00F97B71">
              <w:rPr>
                <w:rFonts w:asciiTheme="majorBidi" w:hAnsiTheme="majorBidi" w:cstheme="majorBidi"/>
                <w:sz w:val="24"/>
                <w:szCs w:val="24"/>
              </w:rPr>
              <w:t>Accuracy</w:t>
            </w:r>
          </w:p>
        </w:tc>
      </w:tr>
    </w:tbl>
    <w:p w14:paraId="3BD9928C" w14:textId="77777777" w:rsidR="00F97B71" w:rsidRPr="00F97B71" w:rsidRDefault="00F97B71" w:rsidP="006A771C">
      <w:pPr>
        <w:jc w:val="both"/>
        <w:rPr>
          <w:rFonts w:asciiTheme="majorBidi" w:hAnsiTheme="majorBidi" w:cstheme="majorBidi"/>
          <w:sz w:val="24"/>
          <w:szCs w:val="24"/>
        </w:rPr>
      </w:pPr>
      <w:r w:rsidRPr="00F97B71">
        <w:rPr>
          <w:rFonts w:asciiTheme="majorBidi" w:hAnsiTheme="majorBidi" w:cstheme="majorBidi"/>
          <w:sz w:val="24"/>
          <w:szCs w:val="24"/>
        </w:rPr>
        <w:br w:type="page"/>
      </w:r>
    </w:p>
    <w:p w14:paraId="24D7C73F" w14:textId="7A6D0A5B" w:rsidR="00F97B71" w:rsidRPr="00F97B71" w:rsidRDefault="00FD27F8" w:rsidP="006A771C">
      <w:pPr>
        <w:pStyle w:val="Heading1"/>
        <w:jc w:val="both"/>
        <w:rPr>
          <w:rFonts w:asciiTheme="majorBidi" w:hAnsiTheme="majorBidi"/>
          <w:color w:val="auto"/>
          <w:sz w:val="24"/>
          <w:szCs w:val="24"/>
        </w:rPr>
      </w:pPr>
      <w:r>
        <w:rPr>
          <w:rFonts w:asciiTheme="majorBidi" w:hAnsiTheme="majorBidi"/>
          <w:color w:val="auto"/>
          <w:sz w:val="24"/>
          <w:szCs w:val="24"/>
        </w:rPr>
        <w:lastRenderedPageBreak/>
        <w:t>7</w:t>
      </w:r>
      <w:r w:rsidR="00F97B71" w:rsidRPr="00F97B71">
        <w:rPr>
          <w:rFonts w:asciiTheme="majorBidi" w:hAnsiTheme="majorBidi"/>
          <w:color w:val="auto"/>
          <w:sz w:val="24"/>
          <w:szCs w:val="24"/>
        </w:rPr>
        <w:t>. HYPERPARAMETER TUNING</w:t>
      </w:r>
    </w:p>
    <w:p w14:paraId="0503932F" w14:textId="045FC5D8" w:rsidR="00F97B71" w:rsidRPr="00F97B71" w:rsidRDefault="00FD27F8" w:rsidP="006A771C">
      <w:pPr>
        <w:pStyle w:val="Heading2"/>
        <w:ind w:left="360"/>
        <w:jc w:val="both"/>
        <w:rPr>
          <w:rFonts w:asciiTheme="majorBidi" w:hAnsiTheme="majorBidi"/>
          <w:color w:val="auto"/>
          <w:sz w:val="24"/>
          <w:szCs w:val="24"/>
        </w:rPr>
      </w:pPr>
      <w:r>
        <w:rPr>
          <w:rFonts w:asciiTheme="majorBidi" w:hAnsiTheme="majorBidi"/>
          <w:color w:val="auto"/>
          <w:sz w:val="24"/>
          <w:szCs w:val="24"/>
        </w:rPr>
        <w:t>7</w:t>
      </w:r>
      <w:r w:rsidR="00F97B71" w:rsidRPr="00F97B71">
        <w:rPr>
          <w:rFonts w:asciiTheme="majorBidi" w:hAnsiTheme="majorBidi"/>
          <w:color w:val="auto"/>
          <w:sz w:val="24"/>
          <w:szCs w:val="24"/>
        </w:rPr>
        <w:t>.1 Hyperparameter yang Dieksplorasi</w:t>
      </w:r>
    </w:p>
    <w:p w14:paraId="753216A3"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Tiga hyperparameter utama dieksplorasi dengan justifikasi berikut:</w:t>
      </w:r>
    </w:p>
    <w:p w14:paraId="1D9B5DA2" w14:textId="77777777" w:rsidR="00F97B71" w:rsidRPr="00F97B71" w:rsidRDefault="00F97B71" w:rsidP="006A771C">
      <w:pPr>
        <w:spacing w:after="80"/>
        <w:ind w:left="360"/>
        <w:jc w:val="both"/>
        <w:rPr>
          <w:rFonts w:asciiTheme="majorBidi" w:hAnsiTheme="majorBidi" w:cstheme="majorBidi"/>
          <w:sz w:val="24"/>
          <w:szCs w:val="24"/>
        </w:rPr>
      </w:pPr>
      <w:r w:rsidRPr="00F97B71">
        <w:rPr>
          <w:rFonts w:asciiTheme="majorBidi" w:hAnsiTheme="majorBidi" w:cstheme="majorBidi"/>
          <w:sz w:val="24"/>
          <w:szCs w:val="24"/>
        </w:rPr>
        <w:t>1. Learning Rate</w:t>
      </w:r>
    </w:p>
    <w:p w14:paraId="6C63D169" w14:textId="77777777" w:rsidR="00F97B71" w:rsidRPr="00F97B71" w:rsidRDefault="00F97B71" w:rsidP="006A771C">
      <w:pPr>
        <w:pStyle w:val="ListParagraph"/>
        <w:numPr>
          <w:ilvl w:val="0"/>
          <w:numId w:val="10"/>
        </w:numPr>
        <w:spacing w:after="0"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Nilai yang diuji: 1e-5, 2e-5, 5e-5</w:t>
      </w:r>
    </w:p>
    <w:p w14:paraId="4C65A6E0" w14:textId="77777777" w:rsidR="00F97B71" w:rsidRPr="00F97B71" w:rsidRDefault="00F97B71" w:rsidP="006A771C">
      <w:pPr>
        <w:pStyle w:val="ListParagraph"/>
        <w:numPr>
          <w:ilvl w:val="0"/>
          <w:numId w:val="10"/>
        </w:numPr>
        <w:spacing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Justifikasi: Range standar untuk fine-tuning BERT. Learning rate yang terlalu tinggi dapat menyebabkan catastrophic forgetting, sedangkan yang terlalu rendah membuat konvergensi lambat.</w:t>
      </w:r>
    </w:p>
    <w:p w14:paraId="72BFB16B" w14:textId="77777777" w:rsidR="00F97B71" w:rsidRPr="00F97B71" w:rsidRDefault="00F97B71" w:rsidP="006A771C">
      <w:pPr>
        <w:spacing w:after="80"/>
        <w:ind w:left="360"/>
        <w:jc w:val="both"/>
        <w:rPr>
          <w:rFonts w:asciiTheme="majorBidi" w:hAnsiTheme="majorBidi" w:cstheme="majorBidi"/>
          <w:sz w:val="24"/>
          <w:szCs w:val="24"/>
        </w:rPr>
      </w:pPr>
      <w:r w:rsidRPr="00F97B71">
        <w:rPr>
          <w:rFonts w:asciiTheme="majorBidi" w:hAnsiTheme="majorBidi" w:cstheme="majorBidi"/>
          <w:sz w:val="24"/>
          <w:szCs w:val="24"/>
        </w:rPr>
        <w:t>2. Batch Size</w:t>
      </w:r>
    </w:p>
    <w:p w14:paraId="3F06521A" w14:textId="77777777" w:rsidR="00F97B71" w:rsidRPr="00F97B71" w:rsidRDefault="00F97B71" w:rsidP="006A771C">
      <w:pPr>
        <w:pStyle w:val="ListParagraph"/>
        <w:numPr>
          <w:ilvl w:val="0"/>
          <w:numId w:val="11"/>
        </w:numPr>
        <w:spacing w:after="0"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Nilai yang diuji: 8, 16</w:t>
      </w:r>
    </w:p>
    <w:p w14:paraId="70888F93" w14:textId="77777777" w:rsidR="00F97B71" w:rsidRPr="00F97B71" w:rsidRDefault="00F97B71" w:rsidP="006A771C">
      <w:pPr>
        <w:pStyle w:val="ListParagraph"/>
        <w:numPr>
          <w:ilvl w:val="0"/>
          <w:numId w:val="11"/>
        </w:numPr>
        <w:spacing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Justifikasi: Batch size kecil cocok untuk dataset kecil dan memori GPU terbatas. Batch yang lebih kecil memberikan update gradient yang lebih frequent.</w:t>
      </w:r>
    </w:p>
    <w:p w14:paraId="41F8FC54" w14:textId="77777777" w:rsidR="00F97B71" w:rsidRPr="00F97B71" w:rsidRDefault="00F97B71" w:rsidP="006A771C">
      <w:pPr>
        <w:spacing w:after="80"/>
        <w:ind w:left="360"/>
        <w:jc w:val="both"/>
        <w:rPr>
          <w:rFonts w:asciiTheme="majorBidi" w:hAnsiTheme="majorBidi" w:cstheme="majorBidi"/>
          <w:sz w:val="24"/>
          <w:szCs w:val="24"/>
        </w:rPr>
      </w:pPr>
      <w:r w:rsidRPr="00F97B71">
        <w:rPr>
          <w:rFonts w:asciiTheme="majorBidi" w:hAnsiTheme="majorBidi" w:cstheme="majorBidi"/>
          <w:sz w:val="24"/>
          <w:szCs w:val="24"/>
        </w:rPr>
        <w:t>3. Number of Epochs</w:t>
      </w:r>
    </w:p>
    <w:p w14:paraId="07F4FB29" w14:textId="77777777" w:rsidR="00F97B71" w:rsidRPr="00F97B71" w:rsidRDefault="00F97B71" w:rsidP="006A771C">
      <w:pPr>
        <w:pStyle w:val="ListParagraph"/>
        <w:numPr>
          <w:ilvl w:val="0"/>
          <w:numId w:val="12"/>
        </w:numPr>
        <w:spacing w:after="0"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Nilai yang diuji: 3, 5</w:t>
      </w:r>
    </w:p>
    <w:p w14:paraId="5C5402CC" w14:textId="77777777" w:rsidR="00F97B71" w:rsidRPr="00F97B71" w:rsidRDefault="00F97B71" w:rsidP="006A771C">
      <w:pPr>
        <w:pStyle w:val="ListParagraph"/>
        <w:numPr>
          <w:ilvl w:val="0"/>
          <w:numId w:val="12"/>
        </w:numPr>
        <w:spacing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Justifikasi: Fine-tuning BERT umumnya membutuhkan 2-4 epoch. Epoch yang terlalu banyak berisiko overfitting pada dataset kecil.</w:t>
      </w:r>
    </w:p>
    <w:p w14:paraId="1DFC4113" w14:textId="495A13DA" w:rsidR="00F97B71" w:rsidRPr="00F97B71" w:rsidRDefault="00FD27F8" w:rsidP="006A771C">
      <w:pPr>
        <w:pStyle w:val="Heading2"/>
        <w:ind w:left="360"/>
        <w:jc w:val="both"/>
        <w:rPr>
          <w:rFonts w:asciiTheme="majorBidi" w:hAnsiTheme="majorBidi"/>
          <w:color w:val="auto"/>
          <w:sz w:val="24"/>
          <w:szCs w:val="24"/>
        </w:rPr>
      </w:pPr>
      <w:r>
        <w:rPr>
          <w:rFonts w:asciiTheme="majorBidi" w:hAnsiTheme="majorBidi"/>
          <w:color w:val="auto"/>
          <w:sz w:val="24"/>
          <w:szCs w:val="24"/>
        </w:rPr>
        <w:t>7</w:t>
      </w:r>
      <w:r w:rsidR="00F97B71" w:rsidRPr="00F97B71">
        <w:rPr>
          <w:rFonts w:asciiTheme="majorBidi" w:hAnsiTheme="majorBidi"/>
          <w:color w:val="auto"/>
          <w:sz w:val="24"/>
          <w:szCs w:val="24"/>
        </w:rPr>
        <w:t>.2 Hasil Hyperparameter Tuning</w:t>
      </w:r>
    </w:p>
    <w:p w14:paraId="71593E21" w14:textId="77777777" w:rsidR="00F97B71" w:rsidRPr="00F97B71" w:rsidRDefault="00F97B71" w:rsidP="006A771C">
      <w:pPr>
        <w:spacing w:after="80"/>
        <w:ind w:left="360"/>
        <w:jc w:val="both"/>
        <w:rPr>
          <w:rFonts w:asciiTheme="majorBidi" w:hAnsiTheme="majorBidi" w:cstheme="majorBidi"/>
          <w:sz w:val="24"/>
          <w:szCs w:val="24"/>
        </w:rPr>
      </w:pPr>
      <w:r w:rsidRPr="00F97B71">
        <w:rPr>
          <w:rFonts w:asciiTheme="majorBidi" w:hAnsiTheme="majorBidi" w:cstheme="majorBidi"/>
          <w:sz w:val="24"/>
          <w:szCs w:val="24"/>
        </w:rPr>
        <w:t>Total 12 eksperimen dilakukan (3 learning rate × 2 batch size × 2 epochs):</w:t>
      </w:r>
    </w:p>
    <w:tbl>
      <w:tblPr>
        <w:tblW w:w="0" w:type="auto"/>
        <w:tblInd w:w="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3"/>
        <w:gridCol w:w="1657"/>
        <w:gridCol w:w="1628"/>
        <w:gridCol w:w="1461"/>
        <w:gridCol w:w="1638"/>
        <w:gridCol w:w="1239"/>
      </w:tblGrid>
      <w:tr w:rsidR="00F97B71" w:rsidRPr="00F97B71" w14:paraId="522849DC" w14:textId="77777777" w:rsidTr="003B0986">
        <w:trPr>
          <w:tblHeader/>
        </w:trPr>
        <w:tc>
          <w:tcPr>
            <w:tcW w:w="1053" w:type="dxa"/>
            <w:tcBorders>
              <w:top w:val="single" w:sz="1" w:space="0" w:color="CCCCCC"/>
              <w:left w:val="single" w:sz="1" w:space="0" w:color="CCCCCC"/>
              <w:bottom w:val="single" w:sz="1" w:space="0" w:color="CCCCCC"/>
              <w:right w:val="single" w:sz="1" w:space="0" w:color="CCCCCC"/>
            </w:tcBorders>
          </w:tcPr>
          <w:p w14:paraId="07B17C17"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No</w:t>
            </w:r>
          </w:p>
        </w:tc>
        <w:tc>
          <w:tcPr>
            <w:tcW w:w="1657" w:type="dxa"/>
            <w:tcBorders>
              <w:top w:val="single" w:sz="1" w:space="0" w:color="CCCCCC"/>
              <w:left w:val="single" w:sz="1" w:space="0" w:color="CCCCCC"/>
              <w:bottom w:val="single" w:sz="1" w:space="0" w:color="CCCCCC"/>
              <w:right w:val="single" w:sz="1" w:space="0" w:color="CCCCCC"/>
            </w:tcBorders>
          </w:tcPr>
          <w:p w14:paraId="3EF23AD3"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Learning Rate</w:t>
            </w:r>
          </w:p>
        </w:tc>
        <w:tc>
          <w:tcPr>
            <w:tcW w:w="1628" w:type="dxa"/>
            <w:tcBorders>
              <w:top w:val="single" w:sz="1" w:space="0" w:color="CCCCCC"/>
              <w:left w:val="single" w:sz="1" w:space="0" w:color="CCCCCC"/>
              <w:bottom w:val="single" w:sz="1" w:space="0" w:color="CCCCCC"/>
              <w:right w:val="single" w:sz="1" w:space="0" w:color="CCCCCC"/>
            </w:tcBorders>
          </w:tcPr>
          <w:p w14:paraId="6DC77A87"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Batch Size</w:t>
            </w:r>
          </w:p>
        </w:tc>
        <w:tc>
          <w:tcPr>
            <w:tcW w:w="1461" w:type="dxa"/>
            <w:tcBorders>
              <w:top w:val="single" w:sz="1" w:space="0" w:color="CCCCCC"/>
              <w:left w:val="single" w:sz="1" w:space="0" w:color="CCCCCC"/>
              <w:bottom w:val="single" w:sz="1" w:space="0" w:color="CCCCCC"/>
              <w:right w:val="single" w:sz="1" w:space="0" w:color="CCCCCC"/>
            </w:tcBorders>
          </w:tcPr>
          <w:p w14:paraId="18B490FF"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Epochs</w:t>
            </w:r>
          </w:p>
        </w:tc>
        <w:tc>
          <w:tcPr>
            <w:tcW w:w="1638" w:type="dxa"/>
            <w:tcBorders>
              <w:top w:val="single" w:sz="1" w:space="0" w:color="CCCCCC"/>
              <w:left w:val="single" w:sz="1" w:space="0" w:color="CCCCCC"/>
              <w:bottom w:val="single" w:sz="1" w:space="0" w:color="CCCCCC"/>
              <w:right w:val="single" w:sz="1" w:space="0" w:color="CCCCCC"/>
            </w:tcBorders>
          </w:tcPr>
          <w:p w14:paraId="622B352A"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Val Acc</w:t>
            </w:r>
          </w:p>
        </w:tc>
        <w:tc>
          <w:tcPr>
            <w:tcW w:w="1239" w:type="dxa"/>
            <w:tcBorders>
              <w:top w:val="single" w:sz="1" w:space="0" w:color="CCCCCC"/>
              <w:left w:val="single" w:sz="1" w:space="0" w:color="CCCCCC"/>
              <w:bottom w:val="single" w:sz="1" w:space="0" w:color="CCCCCC"/>
              <w:right w:val="single" w:sz="1" w:space="0" w:color="CCCCCC"/>
            </w:tcBorders>
          </w:tcPr>
          <w:p w14:paraId="2EA384BE"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Val Loss</w:t>
            </w:r>
          </w:p>
        </w:tc>
      </w:tr>
      <w:tr w:rsidR="00F97B71" w:rsidRPr="00F97B71" w14:paraId="1CFC5D08" w14:textId="77777777" w:rsidTr="00150884">
        <w:tc>
          <w:tcPr>
            <w:tcW w:w="1053" w:type="dxa"/>
            <w:tcBorders>
              <w:top w:val="single" w:sz="1" w:space="0" w:color="CCCCCC"/>
              <w:left w:val="single" w:sz="1" w:space="0" w:color="CCCCCC"/>
              <w:bottom w:val="single" w:sz="1" w:space="0" w:color="CCCCCC"/>
              <w:right w:val="single" w:sz="1" w:space="0" w:color="CCCCCC"/>
            </w:tcBorders>
            <w:shd w:val="clear" w:color="auto" w:fill="D5F5E3"/>
          </w:tcPr>
          <w:p w14:paraId="6EA658C8"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9</w:t>
            </w:r>
          </w:p>
        </w:tc>
        <w:tc>
          <w:tcPr>
            <w:tcW w:w="1657" w:type="dxa"/>
            <w:tcBorders>
              <w:top w:val="single" w:sz="1" w:space="0" w:color="CCCCCC"/>
              <w:left w:val="single" w:sz="1" w:space="0" w:color="CCCCCC"/>
              <w:bottom w:val="single" w:sz="1" w:space="0" w:color="CCCCCC"/>
              <w:right w:val="single" w:sz="1" w:space="0" w:color="CCCCCC"/>
            </w:tcBorders>
            <w:shd w:val="clear" w:color="auto" w:fill="D5F5E3"/>
          </w:tcPr>
          <w:p w14:paraId="7EA8E504"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5e-05</w:t>
            </w:r>
          </w:p>
        </w:tc>
        <w:tc>
          <w:tcPr>
            <w:tcW w:w="1628" w:type="dxa"/>
            <w:tcBorders>
              <w:top w:val="single" w:sz="1" w:space="0" w:color="CCCCCC"/>
              <w:left w:val="single" w:sz="1" w:space="0" w:color="CCCCCC"/>
              <w:bottom w:val="single" w:sz="1" w:space="0" w:color="CCCCCC"/>
              <w:right w:val="single" w:sz="1" w:space="0" w:color="CCCCCC"/>
            </w:tcBorders>
            <w:shd w:val="clear" w:color="auto" w:fill="D5F5E3"/>
          </w:tcPr>
          <w:p w14:paraId="3066CE1A"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8</w:t>
            </w:r>
          </w:p>
        </w:tc>
        <w:tc>
          <w:tcPr>
            <w:tcW w:w="1461" w:type="dxa"/>
            <w:tcBorders>
              <w:top w:val="single" w:sz="1" w:space="0" w:color="CCCCCC"/>
              <w:left w:val="single" w:sz="1" w:space="0" w:color="CCCCCC"/>
              <w:bottom w:val="single" w:sz="1" w:space="0" w:color="CCCCCC"/>
              <w:right w:val="single" w:sz="1" w:space="0" w:color="CCCCCC"/>
            </w:tcBorders>
            <w:shd w:val="clear" w:color="auto" w:fill="D5F5E3"/>
          </w:tcPr>
          <w:p w14:paraId="72FD9AD4"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3</w:t>
            </w:r>
          </w:p>
        </w:tc>
        <w:tc>
          <w:tcPr>
            <w:tcW w:w="1638" w:type="dxa"/>
            <w:tcBorders>
              <w:top w:val="single" w:sz="1" w:space="0" w:color="CCCCCC"/>
              <w:left w:val="single" w:sz="1" w:space="0" w:color="CCCCCC"/>
              <w:bottom w:val="single" w:sz="1" w:space="0" w:color="CCCCCC"/>
              <w:right w:val="single" w:sz="1" w:space="0" w:color="CCCCCC"/>
            </w:tcBorders>
            <w:shd w:val="clear" w:color="auto" w:fill="D5F5E3"/>
          </w:tcPr>
          <w:p w14:paraId="062999A0"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0.8889</w:t>
            </w:r>
          </w:p>
        </w:tc>
        <w:tc>
          <w:tcPr>
            <w:tcW w:w="1239" w:type="dxa"/>
            <w:tcBorders>
              <w:top w:val="single" w:sz="1" w:space="0" w:color="CCCCCC"/>
              <w:left w:val="single" w:sz="1" w:space="0" w:color="CCCCCC"/>
              <w:bottom w:val="single" w:sz="1" w:space="0" w:color="CCCCCC"/>
              <w:right w:val="single" w:sz="1" w:space="0" w:color="CCCCCC"/>
            </w:tcBorders>
            <w:shd w:val="clear" w:color="auto" w:fill="D5F5E3"/>
          </w:tcPr>
          <w:p w14:paraId="04F7441A"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0.6983</w:t>
            </w:r>
          </w:p>
        </w:tc>
      </w:tr>
      <w:tr w:rsidR="00F97B71" w:rsidRPr="00F97B71" w14:paraId="65D5DB82" w14:textId="77777777" w:rsidTr="00150884">
        <w:tc>
          <w:tcPr>
            <w:tcW w:w="1053" w:type="dxa"/>
            <w:tcBorders>
              <w:top w:val="single" w:sz="1" w:space="0" w:color="CCCCCC"/>
              <w:left w:val="single" w:sz="1" w:space="0" w:color="CCCCCC"/>
              <w:bottom w:val="single" w:sz="1" w:space="0" w:color="CCCCCC"/>
              <w:right w:val="single" w:sz="1" w:space="0" w:color="CCCCCC"/>
            </w:tcBorders>
            <w:shd w:val="clear" w:color="auto" w:fill="D5F5E3"/>
          </w:tcPr>
          <w:p w14:paraId="1889CF9B"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6</w:t>
            </w:r>
          </w:p>
        </w:tc>
        <w:tc>
          <w:tcPr>
            <w:tcW w:w="1657" w:type="dxa"/>
            <w:tcBorders>
              <w:top w:val="single" w:sz="1" w:space="0" w:color="CCCCCC"/>
              <w:left w:val="single" w:sz="1" w:space="0" w:color="CCCCCC"/>
              <w:bottom w:val="single" w:sz="1" w:space="0" w:color="CCCCCC"/>
              <w:right w:val="single" w:sz="1" w:space="0" w:color="CCCCCC"/>
            </w:tcBorders>
            <w:shd w:val="clear" w:color="auto" w:fill="D5F5E3"/>
          </w:tcPr>
          <w:p w14:paraId="79EE1CA9"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2e-05</w:t>
            </w:r>
          </w:p>
        </w:tc>
        <w:tc>
          <w:tcPr>
            <w:tcW w:w="1628" w:type="dxa"/>
            <w:tcBorders>
              <w:top w:val="single" w:sz="1" w:space="0" w:color="CCCCCC"/>
              <w:left w:val="single" w:sz="1" w:space="0" w:color="CCCCCC"/>
              <w:bottom w:val="single" w:sz="1" w:space="0" w:color="CCCCCC"/>
              <w:right w:val="single" w:sz="1" w:space="0" w:color="CCCCCC"/>
            </w:tcBorders>
            <w:shd w:val="clear" w:color="auto" w:fill="D5F5E3"/>
          </w:tcPr>
          <w:p w14:paraId="3ECE77CE"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8</w:t>
            </w:r>
          </w:p>
        </w:tc>
        <w:tc>
          <w:tcPr>
            <w:tcW w:w="1461" w:type="dxa"/>
            <w:tcBorders>
              <w:top w:val="single" w:sz="1" w:space="0" w:color="CCCCCC"/>
              <w:left w:val="single" w:sz="1" w:space="0" w:color="CCCCCC"/>
              <w:bottom w:val="single" w:sz="1" w:space="0" w:color="CCCCCC"/>
              <w:right w:val="single" w:sz="1" w:space="0" w:color="CCCCCC"/>
            </w:tcBorders>
            <w:shd w:val="clear" w:color="auto" w:fill="D5F5E3"/>
          </w:tcPr>
          <w:p w14:paraId="11D6EFC8"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5</w:t>
            </w:r>
          </w:p>
        </w:tc>
        <w:tc>
          <w:tcPr>
            <w:tcW w:w="1638" w:type="dxa"/>
            <w:tcBorders>
              <w:top w:val="single" w:sz="1" w:space="0" w:color="CCCCCC"/>
              <w:left w:val="single" w:sz="1" w:space="0" w:color="CCCCCC"/>
              <w:bottom w:val="single" w:sz="1" w:space="0" w:color="CCCCCC"/>
              <w:right w:val="single" w:sz="1" w:space="0" w:color="CCCCCC"/>
            </w:tcBorders>
            <w:shd w:val="clear" w:color="auto" w:fill="D5F5E3"/>
          </w:tcPr>
          <w:p w14:paraId="7DB98C3E"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0.8889</w:t>
            </w:r>
          </w:p>
        </w:tc>
        <w:tc>
          <w:tcPr>
            <w:tcW w:w="1239" w:type="dxa"/>
            <w:tcBorders>
              <w:top w:val="single" w:sz="1" w:space="0" w:color="CCCCCC"/>
              <w:left w:val="single" w:sz="1" w:space="0" w:color="CCCCCC"/>
              <w:bottom w:val="single" w:sz="1" w:space="0" w:color="CCCCCC"/>
              <w:right w:val="single" w:sz="1" w:space="0" w:color="CCCCCC"/>
            </w:tcBorders>
            <w:shd w:val="clear" w:color="auto" w:fill="D5F5E3"/>
          </w:tcPr>
          <w:p w14:paraId="52461664"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0.5250</w:t>
            </w:r>
          </w:p>
        </w:tc>
      </w:tr>
      <w:tr w:rsidR="00F97B71" w:rsidRPr="00F97B71" w14:paraId="161E0784" w14:textId="77777777" w:rsidTr="00150884">
        <w:tc>
          <w:tcPr>
            <w:tcW w:w="1053" w:type="dxa"/>
            <w:tcBorders>
              <w:top w:val="single" w:sz="1" w:space="0" w:color="CCCCCC"/>
              <w:left w:val="single" w:sz="1" w:space="0" w:color="CCCCCC"/>
              <w:bottom w:val="single" w:sz="1" w:space="0" w:color="CCCCCC"/>
              <w:right w:val="single" w:sz="1" w:space="0" w:color="CCCCCC"/>
            </w:tcBorders>
          </w:tcPr>
          <w:p w14:paraId="5852FA9E"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2</w:t>
            </w:r>
          </w:p>
        </w:tc>
        <w:tc>
          <w:tcPr>
            <w:tcW w:w="1657" w:type="dxa"/>
            <w:tcBorders>
              <w:top w:val="single" w:sz="1" w:space="0" w:color="CCCCCC"/>
              <w:left w:val="single" w:sz="1" w:space="0" w:color="CCCCCC"/>
              <w:bottom w:val="single" w:sz="1" w:space="0" w:color="CCCCCC"/>
              <w:right w:val="single" w:sz="1" w:space="0" w:color="CCCCCC"/>
            </w:tcBorders>
          </w:tcPr>
          <w:p w14:paraId="02656AED"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1e-05</w:t>
            </w:r>
          </w:p>
        </w:tc>
        <w:tc>
          <w:tcPr>
            <w:tcW w:w="1628" w:type="dxa"/>
            <w:tcBorders>
              <w:top w:val="single" w:sz="1" w:space="0" w:color="CCCCCC"/>
              <w:left w:val="single" w:sz="1" w:space="0" w:color="CCCCCC"/>
              <w:bottom w:val="single" w:sz="1" w:space="0" w:color="CCCCCC"/>
              <w:right w:val="single" w:sz="1" w:space="0" w:color="CCCCCC"/>
            </w:tcBorders>
          </w:tcPr>
          <w:p w14:paraId="07C3AC51"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8</w:t>
            </w:r>
          </w:p>
        </w:tc>
        <w:tc>
          <w:tcPr>
            <w:tcW w:w="1461" w:type="dxa"/>
            <w:tcBorders>
              <w:top w:val="single" w:sz="1" w:space="0" w:color="CCCCCC"/>
              <w:left w:val="single" w:sz="1" w:space="0" w:color="CCCCCC"/>
              <w:bottom w:val="single" w:sz="1" w:space="0" w:color="CCCCCC"/>
              <w:right w:val="single" w:sz="1" w:space="0" w:color="CCCCCC"/>
            </w:tcBorders>
          </w:tcPr>
          <w:p w14:paraId="78B644F7"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5</w:t>
            </w:r>
          </w:p>
        </w:tc>
        <w:tc>
          <w:tcPr>
            <w:tcW w:w="1638" w:type="dxa"/>
            <w:tcBorders>
              <w:top w:val="single" w:sz="1" w:space="0" w:color="CCCCCC"/>
              <w:left w:val="single" w:sz="1" w:space="0" w:color="CCCCCC"/>
              <w:bottom w:val="single" w:sz="1" w:space="0" w:color="CCCCCC"/>
              <w:right w:val="single" w:sz="1" w:space="0" w:color="CCCCCC"/>
            </w:tcBorders>
          </w:tcPr>
          <w:p w14:paraId="0380A8A4"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0.8611</w:t>
            </w:r>
          </w:p>
        </w:tc>
        <w:tc>
          <w:tcPr>
            <w:tcW w:w="1239" w:type="dxa"/>
            <w:tcBorders>
              <w:top w:val="single" w:sz="1" w:space="0" w:color="CCCCCC"/>
              <w:left w:val="single" w:sz="1" w:space="0" w:color="CCCCCC"/>
              <w:bottom w:val="single" w:sz="1" w:space="0" w:color="CCCCCC"/>
              <w:right w:val="single" w:sz="1" w:space="0" w:color="CCCCCC"/>
            </w:tcBorders>
          </w:tcPr>
          <w:p w14:paraId="79D25BF0"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0.5355</w:t>
            </w:r>
          </w:p>
        </w:tc>
      </w:tr>
      <w:tr w:rsidR="00F97B71" w:rsidRPr="00F97B71" w14:paraId="007431EB" w14:textId="77777777" w:rsidTr="00150884">
        <w:tc>
          <w:tcPr>
            <w:tcW w:w="1053" w:type="dxa"/>
            <w:tcBorders>
              <w:top w:val="single" w:sz="1" w:space="0" w:color="CCCCCC"/>
              <w:left w:val="single" w:sz="1" w:space="0" w:color="CCCCCC"/>
              <w:bottom w:val="single" w:sz="1" w:space="0" w:color="CCCCCC"/>
              <w:right w:val="single" w:sz="1" w:space="0" w:color="CCCCCC"/>
            </w:tcBorders>
          </w:tcPr>
          <w:p w14:paraId="19131A36"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7</w:t>
            </w:r>
          </w:p>
        </w:tc>
        <w:tc>
          <w:tcPr>
            <w:tcW w:w="1657" w:type="dxa"/>
            <w:tcBorders>
              <w:top w:val="single" w:sz="1" w:space="0" w:color="CCCCCC"/>
              <w:left w:val="single" w:sz="1" w:space="0" w:color="CCCCCC"/>
              <w:bottom w:val="single" w:sz="1" w:space="0" w:color="CCCCCC"/>
              <w:right w:val="single" w:sz="1" w:space="0" w:color="CCCCCC"/>
            </w:tcBorders>
          </w:tcPr>
          <w:p w14:paraId="0CE1597F"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2e-05</w:t>
            </w:r>
          </w:p>
        </w:tc>
        <w:tc>
          <w:tcPr>
            <w:tcW w:w="1628" w:type="dxa"/>
            <w:tcBorders>
              <w:top w:val="single" w:sz="1" w:space="0" w:color="CCCCCC"/>
              <w:left w:val="single" w:sz="1" w:space="0" w:color="CCCCCC"/>
              <w:bottom w:val="single" w:sz="1" w:space="0" w:color="CCCCCC"/>
              <w:right w:val="single" w:sz="1" w:space="0" w:color="CCCCCC"/>
            </w:tcBorders>
          </w:tcPr>
          <w:p w14:paraId="3C330260"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16</w:t>
            </w:r>
          </w:p>
        </w:tc>
        <w:tc>
          <w:tcPr>
            <w:tcW w:w="1461" w:type="dxa"/>
            <w:tcBorders>
              <w:top w:val="single" w:sz="1" w:space="0" w:color="CCCCCC"/>
              <w:left w:val="single" w:sz="1" w:space="0" w:color="CCCCCC"/>
              <w:bottom w:val="single" w:sz="1" w:space="0" w:color="CCCCCC"/>
              <w:right w:val="single" w:sz="1" w:space="0" w:color="CCCCCC"/>
            </w:tcBorders>
          </w:tcPr>
          <w:p w14:paraId="0BEF0148"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3</w:t>
            </w:r>
          </w:p>
        </w:tc>
        <w:tc>
          <w:tcPr>
            <w:tcW w:w="1638" w:type="dxa"/>
            <w:tcBorders>
              <w:top w:val="single" w:sz="1" w:space="0" w:color="CCCCCC"/>
              <w:left w:val="single" w:sz="1" w:space="0" w:color="CCCCCC"/>
              <w:bottom w:val="single" w:sz="1" w:space="0" w:color="CCCCCC"/>
              <w:right w:val="single" w:sz="1" w:space="0" w:color="CCCCCC"/>
            </w:tcBorders>
          </w:tcPr>
          <w:p w14:paraId="6B10E9EA"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0.8611</w:t>
            </w:r>
          </w:p>
        </w:tc>
        <w:tc>
          <w:tcPr>
            <w:tcW w:w="1239" w:type="dxa"/>
            <w:tcBorders>
              <w:top w:val="single" w:sz="1" w:space="0" w:color="CCCCCC"/>
              <w:left w:val="single" w:sz="1" w:space="0" w:color="CCCCCC"/>
              <w:bottom w:val="single" w:sz="1" w:space="0" w:color="CCCCCC"/>
              <w:right w:val="single" w:sz="1" w:space="0" w:color="CCCCCC"/>
            </w:tcBorders>
          </w:tcPr>
          <w:p w14:paraId="02EAB025"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0.5744</w:t>
            </w:r>
          </w:p>
        </w:tc>
      </w:tr>
      <w:tr w:rsidR="00F97B71" w:rsidRPr="00F97B71" w14:paraId="66CD6739" w14:textId="77777777" w:rsidTr="00150884">
        <w:tc>
          <w:tcPr>
            <w:tcW w:w="1053" w:type="dxa"/>
            <w:tcBorders>
              <w:top w:val="single" w:sz="1" w:space="0" w:color="CCCCCC"/>
              <w:left w:val="single" w:sz="1" w:space="0" w:color="CCCCCC"/>
              <w:bottom w:val="single" w:sz="1" w:space="0" w:color="CCCCCC"/>
              <w:right w:val="single" w:sz="1" w:space="0" w:color="CCCCCC"/>
            </w:tcBorders>
          </w:tcPr>
          <w:p w14:paraId="04ABB9E0"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11</w:t>
            </w:r>
          </w:p>
        </w:tc>
        <w:tc>
          <w:tcPr>
            <w:tcW w:w="1657" w:type="dxa"/>
            <w:tcBorders>
              <w:top w:val="single" w:sz="1" w:space="0" w:color="CCCCCC"/>
              <w:left w:val="single" w:sz="1" w:space="0" w:color="CCCCCC"/>
              <w:bottom w:val="single" w:sz="1" w:space="0" w:color="CCCCCC"/>
              <w:right w:val="single" w:sz="1" w:space="0" w:color="CCCCCC"/>
            </w:tcBorders>
          </w:tcPr>
          <w:p w14:paraId="4B068502"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5e-05</w:t>
            </w:r>
          </w:p>
        </w:tc>
        <w:tc>
          <w:tcPr>
            <w:tcW w:w="1628" w:type="dxa"/>
            <w:tcBorders>
              <w:top w:val="single" w:sz="1" w:space="0" w:color="CCCCCC"/>
              <w:left w:val="single" w:sz="1" w:space="0" w:color="CCCCCC"/>
              <w:bottom w:val="single" w:sz="1" w:space="0" w:color="CCCCCC"/>
              <w:right w:val="single" w:sz="1" w:space="0" w:color="CCCCCC"/>
            </w:tcBorders>
          </w:tcPr>
          <w:p w14:paraId="5429851C"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16</w:t>
            </w:r>
          </w:p>
        </w:tc>
        <w:tc>
          <w:tcPr>
            <w:tcW w:w="1461" w:type="dxa"/>
            <w:tcBorders>
              <w:top w:val="single" w:sz="1" w:space="0" w:color="CCCCCC"/>
              <w:left w:val="single" w:sz="1" w:space="0" w:color="CCCCCC"/>
              <w:bottom w:val="single" w:sz="1" w:space="0" w:color="CCCCCC"/>
              <w:right w:val="single" w:sz="1" w:space="0" w:color="CCCCCC"/>
            </w:tcBorders>
          </w:tcPr>
          <w:p w14:paraId="57E457FD"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3</w:t>
            </w:r>
          </w:p>
        </w:tc>
        <w:tc>
          <w:tcPr>
            <w:tcW w:w="1638" w:type="dxa"/>
            <w:tcBorders>
              <w:top w:val="single" w:sz="1" w:space="0" w:color="CCCCCC"/>
              <w:left w:val="single" w:sz="1" w:space="0" w:color="CCCCCC"/>
              <w:bottom w:val="single" w:sz="1" w:space="0" w:color="CCCCCC"/>
              <w:right w:val="single" w:sz="1" w:space="0" w:color="CCCCCC"/>
            </w:tcBorders>
          </w:tcPr>
          <w:p w14:paraId="6E10766D"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0.8611</w:t>
            </w:r>
          </w:p>
        </w:tc>
        <w:tc>
          <w:tcPr>
            <w:tcW w:w="1239" w:type="dxa"/>
            <w:tcBorders>
              <w:top w:val="single" w:sz="1" w:space="0" w:color="CCCCCC"/>
              <w:left w:val="single" w:sz="1" w:space="0" w:color="CCCCCC"/>
              <w:bottom w:val="single" w:sz="1" w:space="0" w:color="CCCCCC"/>
              <w:right w:val="single" w:sz="1" w:space="0" w:color="CCCCCC"/>
            </w:tcBorders>
          </w:tcPr>
          <w:p w14:paraId="089C148F"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0.4173</w:t>
            </w:r>
          </w:p>
        </w:tc>
      </w:tr>
      <w:tr w:rsidR="00F97B71" w:rsidRPr="00F97B71" w14:paraId="66B20FBD" w14:textId="77777777" w:rsidTr="00150884">
        <w:tc>
          <w:tcPr>
            <w:tcW w:w="1053" w:type="dxa"/>
            <w:tcBorders>
              <w:top w:val="single" w:sz="1" w:space="0" w:color="CCCCCC"/>
              <w:left w:val="single" w:sz="1" w:space="0" w:color="CCCCCC"/>
              <w:bottom w:val="single" w:sz="1" w:space="0" w:color="CCCCCC"/>
              <w:right w:val="single" w:sz="1" w:space="0" w:color="CCCCCC"/>
            </w:tcBorders>
          </w:tcPr>
          <w:p w14:paraId="70FDD52A"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1</w:t>
            </w:r>
          </w:p>
        </w:tc>
        <w:tc>
          <w:tcPr>
            <w:tcW w:w="1657" w:type="dxa"/>
            <w:tcBorders>
              <w:top w:val="single" w:sz="1" w:space="0" w:color="CCCCCC"/>
              <w:left w:val="single" w:sz="1" w:space="0" w:color="CCCCCC"/>
              <w:bottom w:val="single" w:sz="1" w:space="0" w:color="CCCCCC"/>
              <w:right w:val="single" w:sz="1" w:space="0" w:color="CCCCCC"/>
            </w:tcBorders>
          </w:tcPr>
          <w:p w14:paraId="54E795D5"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1e-05</w:t>
            </w:r>
          </w:p>
        </w:tc>
        <w:tc>
          <w:tcPr>
            <w:tcW w:w="1628" w:type="dxa"/>
            <w:tcBorders>
              <w:top w:val="single" w:sz="1" w:space="0" w:color="CCCCCC"/>
              <w:left w:val="single" w:sz="1" w:space="0" w:color="CCCCCC"/>
              <w:bottom w:val="single" w:sz="1" w:space="0" w:color="CCCCCC"/>
              <w:right w:val="single" w:sz="1" w:space="0" w:color="CCCCCC"/>
            </w:tcBorders>
          </w:tcPr>
          <w:p w14:paraId="536BE3AB"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8</w:t>
            </w:r>
          </w:p>
        </w:tc>
        <w:tc>
          <w:tcPr>
            <w:tcW w:w="1461" w:type="dxa"/>
            <w:tcBorders>
              <w:top w:val="single" w:sz="1" w:space="0" w:color="CCCCCC"/>
              <w:left w:val="single" w:sz="1" w:space="0" w:color="CCCCCC"/>
              <w:bottom w:val="single" w:sz="1" w:space="0" w:color="CCCCCC"/>
              <w:right w:val="single" w:sz="1" w:space="0" w:color="CCCCCC"/>
            </w:tcBorders>
          </w:tcPr>
          <w:p w14:paraId="6D0A0869"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3</w:t>
            </w:r>
          </w:p>
        </w:tc>
        <w:tc>
          <w:tcPr>
            <w:tcW w:w="1638" w:type="dxa"/>
            <w:tcBorders>
              <w:top w:val="single" w:sz="1" w:space="0" w:color="CCCCCC"/>
              <w:left w:val="single" w:sz="1" w:space="0" w:color="CCCCCC"/>
              <w:bottom w:val="single" w:sz="1" w:space="0" w:color="CCCCCC"/>
              <w:right w:val="single" w:sz="1" w:space="0" w:color="CCCCCC"/>
            </w:tcBorders>
          </w:tcPr>
          <w:p w14:paraId="34F19690"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0.7778</w:t>
            </w:r>
          </w:p>
        </w:tc>
        <w:tc>
          <w:tcPr>
            <w:tcW w:w="1239" w:type="dxa"/>
            <w:tcBorders>
              <w:top w:val="single" w:sz="1" w:space="0" w:color="CCCCCC"/>
              <w:left w:val="single" w:sz="1" w:space="0" w:color="CCCCCC"/>
              <w:bottom w:val="single" w:sz="1" w:space="0" w:color="CCCCCC"/>
              <w:right w:val="single" w:sz="1" w:space="0" w:color="CCCCCC"/>
            </w:tcBorders>
          </w:tcPr>
          <w:p w14:paraId="3329D3E0"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0.6703</w:t>
            </w:r>
          </w:p>
        </w:tc>
      </w:tr>
    </w:tbl>
    <w:p w14:paraId="5812BDEB" w14:textId="77777777" w:rsidR="00F97B71" w:rsidRPr="00F97B71" w:rsidRDefault="00F97B71" w:rsidP="006A771C">
      <w:pPr>
        <w:spacing w:before="200"/>
        <w:ind w:left="360"/>
        <w:jc w:val="both"/>
        <w:rPr>
          <w:rFonts w:asciiTheme="majorBidi" w:hAnsiTheme="majorBidi" w:cstheme="majorBidi"/>
          <w:sz w:val="24"/>
          <w:szCs w:val="24"/>
        </w:rPr>
      </w:pPr>
      <w:r w:rsidRPr="00F97B71">
        <w:rPr>
          <w:rFonts w:asciiTheme="majorBidi" w:hAnsiTheme="majorBidi" w:cstheme="majorBidi"/>
          <w:i/>
          <w:iCs/>
          <w:sz w:val="24"/>
          <w:szCs w:val="24"/>
        </w:rPr>
        <w:t>Catatan: Baris hijau menunjukkan konfigurasi dengan performa terbaik.</w:t>
      </w:r>
    </w:p>
    <w:p w14:paraId="620CCEAA" w14:textId="042623A4" w:rsidR="00F97B71" w:rsidRPr="00F97B71" w:rsidRDefault="00FD27F8" w:rsidP="006A771C">
      <w:pPr>
        <w:pStyle w:val="Heading2"/>
        <w:spacing w:before="300"/>
        <w:ind w:left="360"/>
        <w:jc w:val="both"/>
        <w:rPr>
          <w:rFonts w:asciiTheme="majorBidi" w:hAnsiTheme="majorBidi"/>
          <w:color w:val="auto"/>
          <w:sz w:val="24"/>
          <w:szCs w:val="24"/>
        </w:rPr>
      </w:pPr>
      <w:r>
        <w:rPr>
          <w:rFonts w:asciiTheme="majorBidi" w:hAnsiTheme="majorBidi"/>
          <w:color w:val="auto"/>
          <w:sz w:val="24"/>
          <w:szCs w:val="24"/>
        </w:rPr>
        <w:t>7</w:t>
      </w:r>
      <w:r w:rsidR="00F97B71" w:rsidRPr="00F97B71">
        <w:rPr>
          <w:rFonts w:asciiTheme="majorBidi" w:hAnsiTheme="majorBidi"/>
          <w:color w:val="auto"/>
          <w:sz w:val="24"/>
          <w:szCs w:val="24"/>
        </w:rPr>
        <w:t>.3 Konfigurasi Terbaik</w:t>
      </w:r>
    </w:p>
    <w:p w14:paraId="206137FC" w14:textId="77777777" w:rsidR="00F97B71" w:rsidRPr="00F97B71" w:rsidRDefault="00F97B71" w:rsidP="006A771C">
      <w:pPr>
        <w:spacing w:after="80"/>
        <w:ind w:left="360"/>
        <w:jc w:val="both"/>
        <w:rPr>
          <w:rFonts w:asciiTheme="majorBidi" w:hAnsiTheme="majorBidi" w:cstheme="majorBidi"/>
          <w:sz w:val="24"/>
          <w:szCs w:val="24"/>
        </w:rPr>
      </w:pPr>
      <w:r w:rsidRPr="00F97B71">
        <w:rPr>
          <w:rFonts w:asciiTheme="majorBidi" w:hAnsiTheme="majorBidi" w:cstheme="majorBidi"/>
          <w:sz w:val="24"/>
          <w:szCs w:val="24"/>
        </w:rPr>
        <w:t>Berdasarkan hasil eksperimen, konfigurasi hyperparameter terbaik adalah:</w:t>
      </w:r>
    </w:p>
    <w:p w14:paraId="4CAD8B6C" w14:textId="77777777" w:rsidR="00F97B71" w:rsidRPr="00F97B71" w:rsidRDefault="00F97B71" w:rsidP="006A771C">
      <w:pPr>
        <w:pStyle w:val="ListParagraph"/>
        <w:numPr>
          <w:ilvl w:val="0"/>
          <w:numId w:val="13"/>
        </w:numPr>
        <w:spacing w:after="0"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Learning Rate: 5e-05 (tertinggi dari range yang diuji)</w:t>
      </w:r>
    </w:p>
    <w:p w14:paraId="38CA9603" w14:textId="1A95AD27" w:rsidR="00F97B71" w:rsidRPr="00F97B71" w:rsidRDefault="00F97B71" w:rsidP="006A771C">
      <w:pPr>
        <w:pStyle w:val="ListParagraph"/>
        <w:numPr>
          <w:ilvl w:val="0"/>
          <w:numId w:val="13"/>
        </w:numPr>
        <w:spacing w:after="0"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 xml:space="preserve">Batch Size: 8 </w:t>
      </w:r>
    </w:p>
    <w:p w14:paraId="4EE9BA85" w14:textId="739AF429" w:rsidR="00F97B71" w:rsidRPr="00F97B71" w:rsidRDefault="00F97B71" w:rsidP="006A771C">
      <w:pPr>
        <w:pStyle w:val="ListParagraph"/>
        <w:numPr>
          <w:ilvl w:val="0"/>
          <w:numId w:val="13"/>
        </w:numPr>
        <w:spacing w:after="0"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 xml:space="preserve">Epochs: 3 </w:t>
      </w:r>
    </w:p>
    <w:p w14:paraId="61310BA8" w14:textId="77777777" w:rsidR="003B0986" w:rsidRDefault="003B0986" w:rsidP="003B0986">
      <w:pPr>
        <w:spacing w:line="240" w:lineRule="auto"/>
        <w:ind w:left="720"/>
        <w:jc w:val="both"/>
        <w:rPr>
          <w:rFonts w:asciiTheme="majorBidi" w:hAnsiTheme="majorBidi" w:cstheme="majorBidi"/>
          <w:sz w:val="24"/>
          <w:szCs w:val="24"/>
        </w:rPr>
      </w:pPr>
    </w:p>
    <w:p w14:paraId="372AF94B" w14:textId="6753EE53" w:rsidR="00B90FF0" w:rsidRPr="003B0986" w:rsidRDefault="00F97B71" w:rsidP="003B0986">
      <w:pPr>
        <w:spacing w:line="240" w:lineRule="auto"/>
        <w:ind w:left="720"/>
        <w:jc w:val="both"/>
        <w:rPr>
          <w:rFonts w:asciiTheme="majorBidi" w:hAnsiTheme="majorBidi" w:cstheme="majorBidi"/>
          <w:sz w:val="24"/>
          <w:szCs w:val="24"/>
        </w:rPr>
      </w:pPr>
      <w:r w:rsidRPr="003B0986">
        <w:rPr>
          <w:rFonts w:asciiTheme="majorBidi" w:hAnsiTheme="majorBidi" w:cstheme="majorBidi"/>
          <w:sz w:val="24"/>
          <w:szCs w:val="24"/>
        </w:rPr>
        <w:t>Validation Accuracy: 88.89%</w:t>
      </w:r>
    </w:p>
    <w:p w14:paraId="1D8C01B0" w14:textId="5F3E74A6" w:rsidR="00F97B71" w:rsidRPr="00F97B71" w:rsidRDefault="00B90FF0" w:rsidP="003B0986">
      <w:pPr>
        <w:pStyle w:val="ListParagraph"/>
        <w:spacing w:line="240" w:lineRule="auto"/>
        <w:ind w:left="0"/>
        <w:contextualSpacing w:val="0"/>
        <w:jc w:val="both"/>
        <w:rPr>
          <w:rFonts w:asciiTheme="majorBidi" w:hAnsiTheme="majorBidi" w:cstheme="majorBidi"/>
          <w:sz w:val="24"/>
          <w:szCs w:val="24"/>
        </w:rPr>
      </w:pPr>
      <w:r w:rsidRPr="00F97B71">
        <w:rPr>
          <w:rFonts w:asciiTheme="majorBidi" w:hAnsiTheme="majorBidi" w:cstheme="majorBidi"/>
          <w:noProof/>
          <w:sz w:val="24"/>
          <w:szCs w:val="24"/>
        </w:rPr>
        <w:lastRenderedPageBreak/>
        <w:drawing>
          <wp:anchor distT="0" distB="0" distL="114300" distR="114300" simplePos="0" relativeHeight="251653632" behindDoc="1" locked="0" layoutInCell="1" allowOverlap="1" wp14:anchorId="005D4957" wp14:editId="6ED412C4">
            <wp:simplePos x="0" y="0"/>
            <wp:positionH relativeFrom="column">
              <wp:posOffset>0</wp:posOffset>
            </wp:positionH>
            <wp:positionV relativeFrom="paragraph">
              <wp:posOffset>-635</wp:posOffset>
            </wp:positionV>
            <wp:extent cx="5948045" cy="1710690"/>
            <wp:effectExtent l="0" t="0" r="0" b="3810"/>
            <wp:wrapTight wrapText="bothSides">
              <wp:wrapPolygon edited="0">
                <wp:start x="0" y="0"/>
                <wp:lineTo x="0" y="21408"/>
                <wp:lineTo x="21515" y="21408"/>
                <wp:lineTo x="21515" y="0"/>
                <wp:lineTo x="0" y="0"/>
              </wp:wrapPolygon>
            </wp:wrapTight>
            <wp:docPr id="1541020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8045" cy="17106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2985FF" w14:textId="04FAE723" w:rsidR="00F97B71" w:rsidRPr="00F97B71" w:rsidRDefault="00FD27F8" w:rsidP="006A771C">
      <w:pPr>
        <w:pStyle w:val="Heading1"/>
        <w:jc w:val="both"/>
        <w:rPr>
          <w:rFonts w:asciiTheme="majorBidi" w:hAnsiTheme="majorBidi"/>
          <w:color w:val="auto"/>
          <w:sz w:val="24"/>
          <w:szCs w:val="24"/>
        </w:rPr>
      </w:pPr>
      <w:r>
        <w:rPr>
          <w:rFonts w:asciiTheme="majorBidi" w:hAnsiTheme="majorBidi"/>
          <w:color w:val="auto"/>
          <w:sz w:val="24"/>
          <w:szCs w:val="24"/>
        </w:rPr>
        <w:t>8</w:t>
      </w:r>
      <w:r w:rsidR="00F97B71" w:rsidRPr="00F97B71">
        <w:rPr>
          <w:rFonts w:asciiTheme="majorBidi" w:hAnsiTheme="majorBidi"/>
          <w:color w:val="auto"/>
          <w:sz w:val="24"/>
          <w:szCs w:val="24"/>
        </w:rPr>
        <w:t>. PERBANDINGAN MODEL</w:t>
      </w:r>
    </w:p>
    <w:p w14:paraId="17063EF0" w14:textId="1699EECC" w:rsidR="00F97B71" w:rsidRPr="00F97B71" w:rsidRDefault="00FD27F8" w:rsidP="006A771C">
      <w:pPr>
        <w:pStyle w:val="Heading2"/>
        <w:ind w:left="360"/>
        <w:jc w:val="both"/>
        <w:rPr>
          <w:rFonts w:asciiTheme="majorBidi" w:hAnsiTheme="majorBidi"/>
          <w:color w:val="auto"/>
          <w:sz w:val="24"/>
          <w:szCs w:val="24"/>
        </w:rPr>
      </w:pPr>
      <w:r>
        <w:rPr>
          <w:rFonts w:asciiTheme="majorBidi" w:hAnsiTheme="majorBidi"/>
          <w:color w:val="auto"/>
          <w:sz w:val="24"/>
          <w:szCs w:val="24"/>
        </w:rPr>
        <w:t>8</w:t>
      </w:r>
      <w:r w:rsidR="00F97B71" w:rsidRPr="00F97B71">
        <w:rPr>
          <w:rFonts w:asciiTheme="majorBidi" w:hAnsiTheme="majorBidi"/>
          <w:color w:val="auto"/>
          <w:sz w:val="24"/>
          <w:szCs w:val="24"/>
        </w:rPr>
        <w:t>.1 Setup Eksperimen</w:t>
      </w:r>
    </w:p>
    <w:p w14:paraId="65A9329C" w14:textId="77777777" w:rsidR="00F97B71" w:rsidRPr="00F97B71" w:rsidRDefault="00F97B71" w:rsidP="006A771C">
      <w:pPr>
        <w:ind w:left="360" w:firstLine="360"/>
        <w:jc w:val="both"/>
        <w:rPr>
          <w:rFonts w:asciiTheme="majorBidi" w:hAnsiTheme="majorBidi" w:cstheme="majorBidi"/>
          <w:sz w:val="24"/>
          <w:szCs w:val="24"/>
        </w:rPr>
      </w:pPr>
      <w:r w:rsidRPr="00F97B71">
        <w:rPr>
          <w:rFonts w:asciiTheme="majorBidi" w:hAnsiTheme="majorBidi" w:cstheme="majorBidi"/>
          <w:sz w:val="24"/>
          <w:szCs w:val="24"/>
        </w:rPr>
        <w:t>Tiga model pre-trained dibandingkan menggunakan konfigurasi hyperparameter terbaik yang diperoleh dari tahap tuning sebelumnya (LR=5e-05, Batch=8, Epochs=3).</w:t>
      </w:r>
    </w:p>
    <w:p w14:paraId="27077812" w14:textId="5E9F3926" w:rsidR="00F97B71" w:rsidRPr="00F97B71" w:rsidRDefault="00FD27F8" w:rsidP="006A771C">
      <w:pPr>
        <w:pStyle w:val="Heading2"/>
        <w:ind w:left="360"/>
        <w:jc w:val="both"/>
        <w:rPr>
          <w:rFonts w:asciiTheme="majorBidi" w:hAnsiTheme="majorBidi"/>
          <w:color w:val="auto"/>
          <w:sz w:val="24"/>
          <w:szCs w:val="24"/>
        </w:rPr>
      </w:pPr>
      <w:r>
        <w:rPr>
          <w:rFonts w:asciiTheme="majorBidi" w:hAnsiTheme="majorBidi"/>
          <w:color w:val="auto"/>
          <w:sz w:val="24"/>
          <w:szCs w:val="24"/>
        </w:rPr>
        <w:t>8</w:t>
      </w:r>
      <w:r w:rsidR="00F97B71" w:rsidRPr="00F97B71">
        <w:rPr>
          <w:rFonts w:asciiTheme="majorBidi" w:hAnsiTheme="majorBidi"/>
          <w:color w:val="auto"/>
          <w:sz w:val="24"/>
          <w:szCs w:val="24"/>
        </w:rPr>
        <w:t>.2 Hasil Perbandingan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6"/>
        <w:gridCol w:w="2828"/>
        <w:gridCol w:w="2812"/>
      </w:tblGrid>
      <w:tr w:rsidR="00F97B71" w:rsidRPr="00F97B71" w14:paraId="52A9A5F4" w14:textId="77777777" w:rsidTr="003B0986">
        <w:trPr>
          <w:tblHeader/>
        </w:trPr>
        <w:tc>
          <w:tcPr>
            <w:tcW w:w="3500" w:type="dxa"/>
            <w:tcBorders>
              <w:top w:val="single" w:sz="1" w:space="0" w:color="CCCCCC"/>
              <w:left w:val="single" w:sz="1" w:space="0" w:color="CCCCCC"/>
              <w:bottom w:val="single" w:sz="1" w:space="0" w:color="CCCCCC"/>
              <w:right w:val="single" w:sz="1" w:space="0" w:color="CCCCCC"/>
            </w:tcBorders>
          </w:tcPr>
          <w:p w14:paraId="64960581" w14:textId="77777777" w:rsidR="00F97B71" w:rsidRPr="00F97B71" w:rsidRDefault="00F97B71" w:rsidP="003B0986">
            <w:pPr>
              <w:ind w:left="360"/>
              <w:jc w:val="center"/>
              <w:rPr>
                <w:rFonts w:asciiTheme="majorBidi" w:hAnsiTheme="majorBidi" w:cstheme="majorBidi"/>
                <w:sz w:val="24"/>
                <w:szCs w:val="24"/>
              </w:rPr>
            </w:pPr>
            <w:r w:rsidRPr="00F97B71">
              <w:rPr>
                <w:rFonts w:asciiTheme="majorBidi" w:hAnsiTheme="majorBidi" w:cstheme="majorBidi"/>
                <w:sz w:val="24"/>
                <w:szCs w:val="24"/>
              </w:rPr>
              <w:t>Model</w:t>
            </w:r>
          </w:p>
        </w:tc>
        <w:tc>
          <w:tcPr>
            <w:tcW w:w="2930" w:type="dxa"/>
            <w:tcBorders>
              <w:top w:val="single" w:sz="1" w:space="0" w:color="CCCCCC"/>
              <w:left w:val="single" w:sz="1" w:space="0" w:color="CCCCCC"/>
              <w:bottom w:val="single" w:sz="1" w:space="0" w:color="CCCCCC"/>
              <w:right w:val="single" w:sz="1" w:space="0" w:color="CCCCCC"/>
            </w:tcBorders>
          </w:tcPr>
          <w:p w14:paraId="6A5E2431" w14:textId="77777777" w:rsidR="00F97B71" w:rsidRPr="00F97B71" w:rsidRDefault="00F97B71" w:rsidP="003B0986">
            <w:pPr>
              <w:ind w:left="360"/>
              <w:jc w:val="center"/>
              <w:rPr>
                <w:rFonts w:asciiTheme="majorBidi" w:hAnsiTheme="majorBidi" w:cstheme="majorBidi"/>
                <w:sz w:val="24"/>
                <w:szCs w:val="24"/>
              </w:rPr>
            </w:pPr>
            <w:r w:rsidRPr="00F97B71">
              <w:rPr>
                <w:rFonts w:asciiTheme="majorBidi" w:hAnsiTheme="majorBidi" w:cstheme="majorBidi"/>
                <w:sz w:val="24"/>
                <w:szCs w:val="24"/>
              </w:rPr>
              <w:t>Val Accuracy</w:t>
            </w:r>
          </w:p>
        </w:tc>
        <w:tc>
          <w:tcPr>
            <w:tcW w:w="2930" w:type="dxa"/>
            <w:tcBorders>
              <w:top w:val="single" w:sz="1" w:space="0" w:color="CCCCCC"/>
              <w:left w:val="single" w:sz="1" w:space="0" w:color="CCCCCC"/>
              <w:bottom w:val="single" w:sz="1" w:space="0" w:color="CCCCCC"/>
              <w:right w:val="single" w:sz="1" w:space="0" w:color="CCCCCC"/>
            </w:tcBorders>
          </w:tcPr>
          <w:p w14:paraId="389F4F15" w14:textId="77777777" w:rsidR="00F97B71" w:rsidRPr="00F97B71" w:rsidRDefault="00F97B71" w:rsidP="003B0986">
            <w:pPr>
              <w:ind w:left="360"/>
              <w:jc w:val="center"/>
              <w:rPr>
                <w:rFonts w:asciiTheme="majorBidi" w:hAnsiTheme="majorBidi" w:cstheme="majorBidi"/>
                <w:sz w:val="24"/>
                <w:szCs w:val="24"/>
              </w:rPr>
            </w:pPr>
            <w:r w:rsidRPr="00F97B71">
              <w:rPr>
                <w:rFonts w:asciiTheme="majorBidi" w:hAnsiTheme="majorBidi" w:cstheme="majorBidi"/>
                <w:sz w:val="24"/>
                <w:szCs w:val="24"/>
              </w:rPr>
              <w:t>Val Loss</w:t>
            </w:r>
          </w:p>
        </w:tc>
      </w:tr>
      <w:tr w:rsidR="00F97B71" w:rsidRPr="00F97B71" w14:paraId="5BC0CC0B" w14:textId="77777777" w:rsidTr="003B0986">
        <w:tc>
          <w:tcPr>
            <w:tcW w:w="3500" w:type="dxa"/>
            <w:tcBorders>
              <w:top w:val="single" w:sz="1" w:space="0" w:color="CCCCCC"/>
              <w:left w:val="single" w:sz="1" w:space="0" w:color="CCCCCC"/>
              <w:bottom w:val="single" w:sz="1" w:space="0" w:color="CCCCCC"/>
              <w:right w:val="single" w:sz="1" w:space="0" w:color="CCCCCC"/>
            </w:tcBorders>
          </w:tcPr>
          <w:p w14:paraId="51506CDD"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IndoBenchmark-IndoBERT</w:t>
            </w:r>
          </w:p>
        </w:tc>
        <w:tc>
          <w:tcPr>
            <w:tcW w:w="2930" w:type="dxa"/>
            <w:tcBorders>
              <w:top w:val="single" w:sz="1" w:space="0" w:color="CCCCCC"/>
              <w:left w:val="single" w:sz="1" w:space="0" w:color="CCCCCC"/>
              <w:bottom w:val="single" w:sz="1" w:space="0" w:color="CCCCCC"/>
              <w:right w:val="single" w:sz="1" w:space="0" w:color="CCCCCC"/>
            </w:tcBorders>
          </w:tcPr>
          <w:p w14:paraId="156D315B"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0.8611</w:t>
            </w:r>
          </w:p>
        </w:tc>
        <w:tc>
          <w:tcPr>
            <w:tcW w:w="2930" w:type="dxa"/>
            <w:tcBorders>
              <w:top w:val="single" w:sz="1" w:space="0" w:color="CCCCCC"/>
              <w:left w:val="single" w:sz="1" w:space="0" w:color="CCCCCC"/>
              <w:bottom w:val="single" w:sz="1" w:space="0" w:color="CCCCCC"/>
              <w:right w:val="single" w:sz="1" w:space="0" w:color="CCCCCC"/>
            </w:tcBorders>
          </w:tcPr>
          <w:p w14:paraId="190B2616"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0.7940</w:t>
            </w:r>
          </w:p>
        </w:tc>
      </w:tr>
      <w:tr w:rsidR="00F97B71" w:rsidRPr="00F97B71" w14:paraId="487759A8" w14:textId="77777777" w:rsidTr="007F079A">
        <w:tc>
          <w:tcPr>
            <w:tcW w:w="3500" w:type="dxa"/>
            <w:tcBorders>
              <w:top w:val="single" w:sz="1" w:space="0" w:color="CCCCCC"/>
              <w:left w:val="single" w:sz="1" w:space="0" w:color="CCCCCC"/>
              <w:bottom w:val="single" w:sz="1" w:space="0" w:color="CCCCCC"/>
              <w:right w:val="single" w:sz="1" w:space="0" w:color="CCCCCC"/>
            </w:tcBorders>
          </w:tcPr>
          <w:p w14:paraId="0E60A8BA"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mBERT-Multilingual</w:t>
            </w:r>
          </w:p>
        </w:tc>
        <w:tc>
          <w:tcPr>
            <w:tcW w:w="2930" w:type="dxa"/>
            <w:tcBorders>
              <w:top w:val="single" w:sz="1" w:space="0" w:color="CCCCCC"/>
              <w:left w:val="single" w:sz="1" w:space="0" w:color="CCCCCC"/>
              <w:bottom w:val="single" w:sz="1" w:space="0" w:color="CCCCCC"/>
              <w:right w:val="single" w:sz="1" w:space="0" w:color="CCCCCC"/>
            </w:tcBorders>
          </w:tcPr>
          <w:p w14:paraId="2D359C2C"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0.8056</w:t>
            </w:r>
          </w:p>
        </w:tc>
        <w:tc>
          <w:tcPr>
            <w:tcW w:w="2930" w:type="dxa"/>
            <w:tcBorders>
              <w:top w:val="single" w:sz="1" w:space="0" w:color="CCCCCC"/>
              <w:left w:val="single" w:sz="1" w:space="0" w:color="CCCCCC"/>
              <w:bottom w:val="single" w:sz="1" w:space="0" w:color="CCCCCC"/>
              <w:right w:val="single" w:sz="1" w:space="0" w:color="CCCCCC"/>
            </w:tcBorders>
          </w:tcPr>
          <w:p w14:paraId="7CB50B17"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0.6772</w:t>
            </w:r>
          </w:p>
        </w:tc>
      </w:tr>
      <w:tr w:rsidR="00F97B71" w:rsidRPr="00F97B71" w14:paraId="777C2EBB" w14:textId="77777777" w:rsidTr="007F079A">
        <w:tc>
          <w:tcPr>
            <w:tcW w:w="3500" w:type="dxa"/>
            <w:tcBorders>
              <w:top w:val="single" w:sz="1" w:space="0" w:color="CCCCCC"/>
              <w:left w:val="single" w:sz="1" w:space="0" w:color="CCCCCC"/>
              <w:bottom w:val="single" w:sz="1" w:space="0" w:color="CCCCCC"/>
              <w:right w:val="single" w:sz="1" w:space="0" w:color="CCCCCC"/>
            </w:tcBorders>
          </w:tcPr>
          <w:p w14:paraId="25B755E1"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IndoLEM-IndoBERT</w:t>
            </w:r>
          </w:p>
        </w:tc>
        <w:tc>
          <w:tcPr>
            <w:tcW w:w="2930" w:type="dxa"/>
            <w:tcBorders>
              <w:top w:val="single" w:sz="1" w:space="0" w:color="CCCCCC"/>
              <w:left w:val="single" w:sz="1" w:space="0" w:color="CCCCCC"/>
              <w:bottom w:val="single" w:sz="1" w:space="0" w:color="CCCCCC"/>
              <w:right w:val="single" w:sz="1" w:space="0" w:color="CCCCCC"/>
            </w:tcBorders>
          </w:tcPr>
          <w:p w14:paraId="05665609"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0.7778</w:t>
            </w:r>
          </w:p>
        </w:tc>
        <w:tc>
          <w:tcPr>
            <w:tcW w:w="2930" w:type="dxa"/>
            <w:tcBorders>
              <w:top w:val="single" w:sz="1" w:space="0" w:color="CCCCCC"/>
              <w:left w:val="single" w:sz="1" w:space="0" w:color="CCCCCC"/>
              <w:bottom w:val="single" w:sz="1" w:space="0" w:color="CCCCCC"/>
              <w:right w:val="single" w:sz="1" w:space="0" w:color="CCCCCC"/>
            </w:tcBorders>
          </w:tcPr>
          <w:p w14:paraId="41FF3AB6"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0.7901</w:t>
            </w:r>
          </w:p>
        </w:tc>
      </w:tr>
    </w:tbl>
    <w:p w14:paraId="7219BB3C" w14:textId="14D87ADC" w:rsidR="00F97B71" w:rsidRPr="00F97B71" w:rsidRDefault="00FD27F8" w:rsidP="006A771C">
      <w:pPr>
        <w:pStyle w:val="Heading2"/>
        <w:spacing w:before="300"/>
        <w:ind w:left="360"/>
        <w:jc w:val="both"/>
        <w:rPr>
          <w:rFonts w:asciiTheme="majorBidi" w:hAnsiTheme="majorBidi"/>
          <w:color w:val="auto"/>
          <w:sz w:val="24"/>
          <w:szCs w:val="24"/>
        </w:rPr>
      </w:pPr>
      <w:r>
        <w:rPr>
          <w:rFonts w:asciiTheme="majorBidi" w:hAnsiTheme="majorBidi"/>
          <w:color w:val="auto"/>
          <w:sz w:val="24"/>
          <w:szCs w:val="24"/>
        </w:rPr>
        <w:t>8</w:t>
      </w:r>
      <w:r w:rsidR="00F97B71" w:rsidRPr="00F97B71">
        <w:rPr>
          <w:rFonts w:asciiTheme="majorBidi" w:hAnsiTheme="majorBidi"/>
          <w:color w:val="auto"/>
          <w:sz w:val="24"/>
          <w:szCs w:val="24"/>
        </w:rPr>
        <w:t>.3 Analisis Hasil</w:t>
      </w:r>
    </w:p>
    <w:p w14:paraId="6030DE03" w14:textId="77777777" w:rsidR="00F97B71" w:rsidRPr="00F97B71" w:rsidRDefault="00F97B71" w:rsidP="006A771C">
      <w:pPr>
        <w:spacing w:after="80"/>
        <w:ind w:left="360"/>
        <w:jc w:val="both"/>
        <w:rPr>
          <w:rFonts w:asciiTheme="majorBidi" w:hAnsiTheme="majorBidi" w:cstheme="majorBidi"/>
          <w:sz w:val="24"/>
          <w:szCs w:val="24"/>
        </w:rPr>
      </w:pPr>
      <w:r w:rsidRPr="00F97B71">
        <w:rPr>
          <w:rFonts w:asciiTheme="majorBidi" w:hAnsiTheme="majorBidi" w:cstheme="majorBidi"/>
          <w:sz w:val="24"/>
          <w:szCs w:val="24"/>
        </w:rPr>
        <w:t>IndoBenchmark-IndoBERT (Terbaik):</w:t>
      </w:r>
    </w:p>
    <w:p w14:paraId="4DC2049D" w14:textId="77777777" w:rsidR="00F97B71" w:rsidRPr="00F97B71" w:rsidRDefault="00F97B71" w:rsidP="006A771C">
      <w:pPr>
        <w:pStyle w:val="ListParagraph"/>
        <w:numPr>
          <w:ilvl w:val="0"/>
          <w:numId w:val="14"/>
        </w:numPr>
        <w:spacing w:after="0"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Mencapai validation accuracy tertinggi (86.11%)</w:t>
      </w:r>
    </w:p>
    <w:p w14:paraId="2737C79D" w14:textId="77777777" w:rsidR="00F97B71" w:rsidRPr="00F97B71" w:rsidRDefault="00F97B71" w:rsidP="006A771C">
      <w:pPr>
        <w:pStyle w:val="ListParagraph"/>
        <w:numPr>
          <w:ilvl w:val="0"/>
          <w:numId w:val="14"/>
        </w:numPr>
        <w:spacing w:after="0"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Dilatih pada korpus Indonesia yang lebih besar dan beragam</w:t>
      </w:r>
    </w:p>
    <w:p w14:paraId="21F19DF1" w14:textId="77777777" w:rsidR="00F97B71" w:rsidRPr="00F97B71" w:rsidRDefault="00F97B71" w:rsidP="006A771C">
      <w:pPr>
        <w:pStyle w:val="ListParagraph"/>
        <w:numPr>
          <w:ilvl w:val="0"/>
          <w:numId w:val="14"/>
        </w:numPr>
        <w:spacing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Vocabulary lebih representatif untuk teks Indonesia kontemporer</w:t>
      </w:r>
    </w:p>
    <w:p w14:paraId="4D44DA1A" w14:textId="77777777" w:rsidR="00F97B71" w:rsidRPr="00F97B71" w:rsidRDefault="00F97B71" w:rsidP="006A771C">
      <w:pPr>
        <w:spacing w:after="80"/>
        <w:ind w:left="360"/>
        <w:jc w:val="both"/>
        <w:rPr>
          <w:rFonts w:asciiTheme="majorBidi" w:hAnsiTheme="majorBidi" w:cstheme="majorBidi"/>
          <w:sz w:val="24"/>
          <w:szCs w:val="24"/>
        </w:rPr>
      </w:pPr>
      <w:r w:rsidRPr="00F97B71">
        <w:rPr>
          <w:rFonts w:asciiTheme="majorBidi" w:hAnsiTheme="majorBidi" w:cstheme="majorBidi"/>
          <w:sz w:val="24"/>
          <w:szCs w:val="24"/>
        </w:rPr>
        <w:t>mBERT-Multilingual:</w:t>
      </w:r>
    </w:p>
    <w:p w14:paraId="656FF015" w14:textId="77777777" w:rsidR="00F97B71" w:rsidRPr="00F97B71" w:rsidRDefault="00F97B71" w:rsidP="006A771C">
      <w:pPr>
        <w:pStyle w:val="ListParagraph"/>
        <w:numPr>
          <w:ilvl w:val="0"/>
          <w:numId w:val="15"/>
        </w:numPr>
        <w:spacing w:after="0"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Performa cukup baik (80.56%) meski bukan model spesifik Indonesia</w:t>
      </w:r>
    </w:p>
    <w:p w14:paraId="125A5144" w14:textId="77777777" w:rsidR="00F97B71" w:rsidRPr="00F97B71" w:rsidRDefault="00F97B71" w:rsidP="006A771C">
      <w:pPr>
        <w:pStyle w:val="ListParagraph"/>
        <w:numPr>
          <w:ilvl w:val="0"/>
          <w:numId w:val="15"/>
        </w:numPr>
        <w:spacing w:after="0"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Validation loss terendah menunjukkan model yang lebih stabil</w:t>
      </w:r>
    </w:p>
    <w:p w14:paraId="2DEC45F1" w14:textId="77777777" w:rsidR="00F97B71" w:rsidRPr="00F97B71" w:rsidRDefault="00F97B71" w:rsidP="006A771C">
      <w:pPr>
        <w:pStyle w:val="ListParagraph"/>
        <w:numPr>
          <w:ilvl w:val="0"/>
          <w:numId w:val="15"/>
        </w:numPr>
        <w:spacing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Cocok sebagai baseline untuk perbandingan</w:t>
      </w:r>
    </w:p>
    <w:p w14:paraId="5C43F6C8" w14:textId="77777777" w:rsidR="00F97B71" w:rsidRPr="00F97B71" w:rsidRDefault="00F97B71" w:rsidP="006A771C">
      <w:pPr>
        <w:spacing w:after="80"/>
        <w:ind w:left="360"/>
        <w:jc w:val="both"/>
        <w:rPr>
          <w:rFonts w:asciiTheme="majorBidi" w:hAnsiTheme="majorBidi" w:cstheme="majorBidi"/>
          <w:sz w:val="24"/>
          <w:szCs w:val="24"/>
        </w:rPr>
      </w:pPr>
      <w:r w:rsidRPr="00F97B71">
        <w:rPr>
          <w:rFonts w:asciiTheme="majorBidi" w:hAnsiTheme="majorBidi" w:cstheme="majorBidi"/>
          <w:sz w:val="24"/>
          <w:szCs w:val="24"/>
        </w:rPr>
        <w:t>IndoLEM-IndoBERT:</w:t>
      </w:r>
    </w:p>
    <w:p w14:paraId="365F3464" w14:textId="77777777" w:rsidR="00F97B71" w:rsidRPr="00F97B71" w:rsidRDefault="00F97B71" w:rsidP="006A771C">
      <w:pPr>
        <w:pStyle w:val="ListParagraph"/>
        <w:numPr>
          <w:ilvl w:val="0"/>
          <w:numId w:val="16"/>
        </w:numPr>
        <w:spacing w:after="0"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Performa terendah di antara ketiga model</w:t>
      </w:r>
    </w:p>
    <w:p w14:paraId="7D69C315" w14:textId="77777777" w:rsidR="00F97B71" w:rsidRPr="00F97B71" w:rsidRDefault="00F97B71" w:rsidP="006A771C">
      <w:pPr>
        <w:pStyle w:val="ListParagraph"/>
        <w:numPr>
          <w:ilvl w:val="0"/>
          <w:numId w:val="16"/>
        </w:numPr>
        <w:spacing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Mungkin memerlukan hyperparameter tuning tersendiri</w:t>
      </w:r>
    </w:p>
    <w:p w14:paraId="5D6DE5E7" w14:textId="3D28B816" w:rsidR="00F97B71" w:rsidRPr="00F97B71" w:rsidRDefault="00B90FF0" w:rsidP="006A771C">
      <w:pPr>
        <w:jc w:val="both"/>
        <w:rPr>
          <w:rFonts w:asciiTheme="majorBidi" w:hAnsiTheme="majorBidi" w:cstheme="majorBidi"/>
          <w:sz w:val="24"/>
          <w:szCs w:val="24"/>
        </w:rPr>
      </w:pPr>
      <w:r w:rsidRPr="00F97B71">
        <w:rPr>
          <w:rFonts w:asciiTheme="majorBidi" w:hAnsiTheme="majorBidi" w:cstheme="majorBidi"/>
          <w:noProof/>
          <w:sz w:val="24"/>
          <w:szCs w:val="24"/>
        </w:rPr>
        <w:lastRenderedPageBreak/>
        <w:drawing>
          <wp:anchor distT="0" distB="0" distL="114300" distR="114300" simplePos="0" relativeHeight="251657728" behindDoc="1" locked="0" layoutInCell="1" allowOverlap="1" wp14:anchorId="5E2AF3CA" wp14:editId="3CC746F0">
            <wp:simplePos x="0" y="0"/>
            <wp:positionH relativeFrom="column">
              <wp:posOffset>0</wp:posOffset>
            </wp:positionH>
            <wp:positionV relativeFrom="paragraph">
              <wp:posOffset>-1031</wp:posOffset>
            </wp:positionV>
            <wp:extent cx="5731510" cy="2386965"/>
            <wp:effectExtent l="0" t="0" r="2540" b="0"/>
            <wp:wrapTight wrapText="bothSides">
              <wp:wrapPolygon edited="0">
                <wp:start x="0" y="0"/>
                <wp:lineTo x="0" y="21376"/>
                <wp:lineTo x="21538" y="21376"/>
                <wp:lineTo x="21538" y="0"/>
                <wp:lineTo x="0" y="0"/>
              </wp:wrapPolygon>
            </wp:wrapTight>
            <wp:docPr id="20528330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386965"/>
                    </a:xfrm>
                    <a:prstGeom prst="rect">
                      <a:avLst/>
                    </a:prstGeom>
                    <a:noFill/>
                    <a:ln>
                      <a:noFill/>
                    </a:ln>
                  </pic:spPr>
                </pic:pic>
              </a:graphicData>
            </a:graphic>
          </wp:anchor>
        </w:drawing>
      </w:r>
    </w:p>
    <w:p w14:paraId="5C19B0B3" w14:textId="7AF08343" w:rsidR="00F97B71" w:rsidRPr="00F97B71" w:rsidRDefault="00FD27F8" w:rsidP="006A771C">
      <w:pPr>
        <w:pStyle w:val="Heading1"/>
        <w:jc w:val="both"/>
        <w:rPr>
          <w:rFonts w:asciiTheme="majorBidi" w:hAnsiTheme="majorBidi"/>
          <w:color w:val="auto"/>
          <w:sz w:val="24"/>
          <w:szCs w:val="24"/>
        </w:rPr>
      </w:pPr>
      <w:r>
        <w:rPr>
          <w:rFonts w:asciiTheme="majorBidi" w:hAnsiTheme="majorBidi"/>
          <w:color w:val="auto"/>
          <w:sz w:val="24"/>
          <w:szCs w:val="24"/>
        </w:rPr>
        <w:t>9</w:t>
      </w:r>
      <w:r w:rsidR="00F97B71" w:rsidRPr="00F97B71">
        <w:rPr>
          <w:rFonts w:asciiTheme="majorBidi" w:hAnsiTheme="majorBidi"/>
          <w:color w:val="auto"/>
          <w:sz w:val="24"/>
          <w:szCs w:val="24"/>
        </w:rPr>
        <w:t>. EVALUASI DAN HASIL</w:t>
      </w:r>
    </w:p>
    <w:p w14:paraId="609C9E70" w14:textId="32AF817D" w:rsidR="00F97B71" w:rsidRPr="00F97B71" w:rsidRDefault="00FD27F8" w:rsidP="006A771C">
      <w:pPr>
        <w:pStyle w:val="Heading2"/>
        <w:ind w:left="360"/>
        <w:jc w:val="both"/>
        <w:rPr>
          <w:rFonts w:asciiTheme="majorBidi" w:hAnsiTheme="majorBidi"/>
          <w:color w:val="auto"/>
          <w:sz w:val="24"/>
          <w:szCs w:val="24"/>
        </w:rPr>
      </w:pPr>
      <w:r>
        <w:rPr>
          <w:rFonts w:asciiTheme="majorBidi" w:hAnsiTheme="majorBidi"/>
          <w:color w:val="auto"/>
          <w:sz w:val="24"/>
          <w:szCs w:val="24"/>
        </w:rPr>
        <w:t>9</w:t>
      </w:r>
      <w:r w:rsidR="00F97B71" w:rsidRPr="00F97B71">
        <w:rPr>
          <w:rFonts w:asciiTheme="majorBidi" w:hAnsiTheme="majorBidi"/>
          <w:color w:val="auto"/>
          <w:sz w:val="24"/>
          <w:szCs w:val="24"/>
        </w:rPr>
        <w:t>.1 Konfigurasi Model Final</w:t>
      </w:r>
    </w:p>
    <w:p w14:paraId="73771F9A"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Model final menggunakan IndoBenchmark-IndoBERT dengan konfigurasi optimal:</w:t>
      </w:r>
    </w:p>
    <w:p w14:paraId="3C044CE2" w14:textId="77777777" w:rsidR="00F97B71" w:rsidRPr="00F97B71" w:rsidRDefault="00F97B71" w:rsidP="006A771C">
      <w:pPr>
        <w:pStyle w:val="ListParagraph"/>
        <w:numPr>
          <w:ilvl w:val="0"/>
          <w:numId w:val="19"/>
        </w:numPr>
        <w:spacing w:after="0"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Model: indobenchmark/indobert-base-p1</w:t>
      </w:r>
    </w:p>
    <w:p w14:paraId="0C065059" w14:textId="77777777" w:rsidR="00F97B71" w:rsidRPr="00F97B71" w:rsidRDefault="00F97B71" w:rsidP="006A771C">
      <w:pPr>
        <w:pStyle w:val="ListParagraph"/>
        <w:numPr>
          <w:ilvl w:val="0"/>
          <w:numId w:val="19"/>
        </w:numPr>
        <w:spacing w:after="0"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Learning Rate: 5e-05</w:t>
      </w:r>
    </w:p>
    <w:p w14:paraId="69451C6E" w14:textId="77777777" w:rsidR="00F97B71" w:rsidRPr="00F97B71" w:rsidRDefault="00F97B71" w:rsidP="006A771C">
      <w:pPr>
        <w:pStyle w:val="ListParagraph"/>
        <w:numPr>
          <w:ilvl w:val="0"/>
          <w:numId w:val="19"/>
        </w:numPr>
        <w:spacing w:after="0"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Batch Size: 8</w:t>
      </w:r>
    </w:p>
    <w:p w14:paraId="1B608759" w14:textId="77777777" w:rsidR="00F97B71" w:rsidRPr="00F97B71" w:rsidRDefault="00F97B71" w:rsidP="006A771C">
      <w:pPr>
        <w:pStyle w:val="ListParagraph"/>
        <w:numPr>
          <w:ilvl w:val="0"/>
          <w:numId w:val="19"/>
        </w:numPr>
        <w:spacing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Epochs: 3</w:t>
      </w:r>
    </w:p>
    <w:p w14:paraId="61351D93" w14:textId="4060EDD2" w:rsidR="00F97B71" w:rsidRPr="00F97B71" w:rsidRDefault="00FD27F8" w:rsidP="006A771C">
      <w:pPr>
        <w:pStyle w:val="Heading2"/>
        <w:ind w:left="360"/>
        <w:jc w:val="both"/>
        <w:rPr>
          <w:rFonts w:asciiTheme="majorBidi" w:hAnsiTheme="majorBidi"/>
          <w:color w:val="auto"/>
          <w:sz w:val="24"/>
          <w:szCs w:val="24"/>
        </w:rPr>
      </w:pPr>
      <w:r>
        <w:rPr>
          <w:rFonts w:asciiTheme="majorBidi" w:hAnsiTheme="majorBidi"/>
          <w:color w:val="auto"/>
          <w:sz w:val="24"/>
          <w:szCs w:val="24"/>
        </w:rPr>
        <w:t>9</w:t>
      </w:r>
      <w:r w:rsidR="00F97B71" w:rsidRPr="00F97B71">
        <w:rPr>
          <w:rFonts w:asciiTheme="majorBidi" w:hAnsiTheme="majorBidi"/>
          <w:color w:val="auto"/>
          <w:sz w:val="24"/>
          <w:szCs w:val="24"/>
        </w:rPr>
        <w:t>.2 Training Progress</w:t>
      </w:r>
    </w:p>
    <w:tbl>
      <w:tblPr>
        <w:tblW w:w="0" w:type="auto"/>
        <w:tblInd w:w="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7"/>
        <w:gridCol w:w="2260"/>
        <w:gridCol w:w="2272"/>
        <w:gridCol w:w="2267"/>
      </w:tblGrid>
      <w:tr w:rsidR="00F97B71" w:rsidRPr="00F97B71" w14:paraId="2136D0B2" w14:textId="77777777" w:rsidTr="009766A3">
        <w:trPr>
          <w:tblHeader/>
        </w:trPr>
        <w:tc>
          <w:tcPr>
            <w:tcW w:w="1877" w:type="dxa"/>
            <w:tcBorders>
              <w:top w:val="single" w:sz="1" w:space="0" w:color="CCCCCC"/>
              <w:left w:val="single" w:sz="1" w:space="0" w:color="CCCCCC"/>
              <w:bottom w:val="single" w:sz="1" w:space="0" w:color="CCCCCC"/>
              <w:right w:val="single" w:sz="1" w:space="0" w:color="CCCCCC"/>
            </w:tcBorders>
          </w:tcPr>
          <w:p w14:paraId="4DBC6BBD"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Epoch</w:t>
            </w:r>
          </w:p>
        </w:tc>
        <w:tc>
          <w:tcPr>
            <w:tcW w:w="2260" w:type="dxa"/>
            <w:tcBorders>
              <w:top w:val="single" w:sz="1" w:space="0" w:color="CCCCCC"/>
              <w:left w:val="single" w:sz="1" w:space="0" w:color="CCCCCC"/>
              <w:bottom w:val="single" w:sz="1" w:space="0" w:color="CCCCCC"/>
              <w:right w:val="single" w:sz="1" w:space="0" w:color="CCCCCC"/>
            </w:tcBorders>
          </w:tcPr>
          <w:p w14:paraId="507E1B9C"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Training Loss</w:t>
            </w:r>
          </w:p>
        </w:tc>
        <w:tc>
          <w:tcPr>
            <w:tcW w:w="2272" w:type="dxa"/>
            <w:tcBorders>
              <w:top w:val="single" w:sz="1" w:space="0" w:color="CCCCCC"/>
              <w:left w:val="single" w:sz="1" w:space="0" w:color="CCCCCC"/>
              <w:bottom w:val="single" w:sz="1" w:space="0" w:color="CCCCCC"/>
              <w:right w:val="single" w:sz="1" w:space="0" w:color="CCCCCC"/>
            </w:tcBorders>
          </w:tcPr>
          <w:p w14:paraId="10F6035F"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Validation Loss</w:t>
            </w:r>
          </w:p>
        </w:tc>
        <w:tc>
          <w:tcPr>
            <w:tcW w:w="2267" w:type="dxa"/>
            <w:tcBorders>
              <w:top w:val="single" w:sz="1" w:space="0" w:color="CCCCCC"/>
              <w:left w:val="single" w:sz="1" w:space="0" w:color="CCCCCC"/>
              <w:bottom w:val="single" w:sz="1" w:space="0" w:color="CCCCCC"/>
              <w:right w:val="single" w:sz="1" w:space="0" w:color="CCCCCC"/>
            </w:tcBorders>
          </w:tcPr>
          <w:p w14:paraId="48EC02DE"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Val Accuracy</w:t>
            </w:r>
          </w:p>
        </w:tc>
      </w:tr>
      <w:tr w:rsidR="00F97B71" w:rsidRPr="00F97B71" w14:paraId="5C88FE75" w14:textId="77777777" w:rsidTr="00150884">
        <w:tc>
          <w:tcPr>
            <w:tcW w:w="1877" w:type="dxa"/>
            <w:tcBorders>
              <w:top w:val="single" w:sz="1" w:space="0" w:color="CCCCCC"/>
              <w:left w:val="single" w:sz="1" w:space="0" w:color="CCCCCC"/>
              <w:bottom w:val="single" w:sz="1" w:space="0" w:color="CCCCCC"/>
              <w:right w:val="single" w:sz="1" w:space="0" w:color="CCCCCC"/>
            </w:tcBorders>
          </w:tcPr>
          <w:p w14:paraId="4EF11288"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1</w:t>
            </w:r>
          </w:p>
        </w:tc>
        <w:tc>
          <w:tcPr>
            <w:tcW w:w="2260" w:type="dxa"/>
            <w:tcBorders>
              <w:top w:val="single" w:sz="1" w:space="0" w:color="CCCCCC"/>
              <w:left w:val="single" w:sz="1" w:space="0" w:color="CCCCCC"/>
              <w:bottom w:val="single" w:sz="1" w:space="0" w:color="CCCCCC"/>
              <w:right w:val="single" w:sz="1" w:space="0" w:color="CCCCCC"/>
            </w:tcBorders>
          </w:tcPr>
          <w:p w14:paraId="1160CB64"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0.6327</w:t>
            </w:r>
          </w:p>
        </w:tc>
        <w:tc>
          <w:tcPr>
            <w:tcW w:w="2272" w:type="dxa"/>
            <w:tcBorders>
              <w:top w:val="single" w:sz="1" w:space="0" w:color="CCCCCC"/>
              <w:left w:val="single" w:sz="1" w:space="0" w:color="CCCCCC"/>
              <w:bottom w:val="single" w:sz="1" w:space="0" w:color="CCCCCC"/>
              <w:right w:val="single" w:sz="1" w:space="0" w:color="CCCCCC"/>
            </w:tcBorders>
          </w:tcPr>
          <w:p w14:paraId="496788F4"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0.5766</w:t>
            </w:r>
          </w:p>
        </w:tc>
        <w:tc>
          <w:tcPr>
            <w:tcW w:w="2267" w:type="dxa"/>
            <w:tcBorders>
              <w:top w:val="single" w:sz="1" w:space="0" w:color="CCCCCC"/>
              <w:left w:val="single" w:sz="1" w:space="0" w:color="CCCCCC"/>
              <w:bottom w:val="single" w:sz="1" w:space="0" w:color="CCCCCC"/>
              <w:right w:val="single" w:sz="1" w:space="0" w:color="CCCCCC"/>
            </w:tcBorders>
          </w:tcPr>
          <w:p w14:paraId="23FDD960"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66.67%</w:t>
            </w:r>
          </w:p>
        </w:tc>
      </w:tr>
      <w:tr w:rsidR="00F97B71" w:rsidRPr="00F97B71" w14:paraId="03FC9479" w14:textId="77777777" w:rsidTr="00150884">
        <w:tc>
          <w:tcPr>
            <w:tcW w:w="1877" w:type="dxa"/>
            <w:tcBorders>
              <w:top w:val="single" w:sz="1" w:space="0" w:color="CCCCCC"/>
              <w:left w:val="single" w:sz="1" w:space="0" w:color="CCCCCC"/>
              <w:bottom w:val="single" w:sz="1" w:space="0" w:color="CCCCCC"/>
              <w:right w:val="single" w:sz="1" w:space="0" w:color="CCCCCC"/>
            </w:tcBorders>
          </w:tcPr>
          <w:p w14:paraId="0E96AC64"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2</w:t>
            </w:r>
          </w:p>
        </w:tc>
        <w:tc>
          <w:tcPr>
            <w:tcW w:w="2260" w:type="dxa"/>
            <w:tcBorders>
              <w:top w:val="single" w:sz="1" w:space="0" w:color="CCCCCC"/>
              <w:left w:val="single" w:sz="1" w:space="0" w:color="CCCCCC"/>
              <w:bottom w:val="single" w:sz="1" w:space="0" w:color="CCCCCC"/>
              <w:right w:val="single" w:sz="1" w:space="0" w:color="CCCCCC"/>
            </w:tcBorders>
          </w:tcPr>
          <w:p w14:paraId="456042A8"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0.2259</w:t>
            </w:r>
          </w:p>
        </w:tc>
        <w:tc>
          <w:tcPr>
            <w:tcW w:w="2272" w:type="dxa"/>
            <w:tcBorders>
              <w:top w:val="single" w:sz="1" w:space="0" w:color="CCCCCC"/>
              <w:left w:val="single" w:sz="1" w:space="0" w:color="CCCCCC"/>
              <w:bottom w:val="single" w:sz="1" w:space="0" w:color="CCCCCC"/>
              <w:right w:val="single" w:sz="1" w:space="0" w:color="CCCCCC"/>
            </w:tcBorders>
          </w:tcPr>
          <w:p w14:paraId="18EA0811"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0.5439</w:t>
            </w:r>
          </w:p>
        </w:tc>
        <w:tc>
          <w:tcPr>
            <w:tcW w:w="2267" w:type="dxa"/>
            <w:tcBorders>
              <w:top w:val="single" w:sz="1" w:space="0" w:color="CCCCCC"/>
              <w:left w:val="single" w:sz="1" w:space="0" w:color="CCCCCC"/>
              <w:bottom w:val="single" w:sz="1" w:space="0" w:color="CCCCCC"/>
              <w:right w:val="single" w:sz="1" w:space="0" w:color="CCCCCC"/>
            </w:tcBorders>
          </w:tcPr>
          <w:p w14:paraId="65443044"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80.56%</w:t>
            </w:r>
          </w:p>
        </w:tc>
      </w:tr>
      <w:tr w:rsidR="00F97B71" w:rsidRPr="00F97B71" w14:paraId="67C7E951" w14:textId="77777777" w:rsidTr="00150884">
        <w:tc>
          <w:tcPr>
            <w:tcW w:w="1877" w:type="dxa"/>
            <w:tcBorders>
              <w:top w:val="single" w:sz="1" w:space="0" w:color="CCCCCC"/>
              <w:left w:val="single" w:sz="1" w:space="0" w:color="CCCCCC"/>
              <w:bottom w:val="single" w:sz="1" w:space="0" w:color="CCCCCC"/>
              <w:right w:val="single" w:sz="1" w:space="0" w:color="CCCCCC"/>
            </w:tcBorders>
            <w:shd w:val="clear" w:color="auto" w:fill="D5F5E3"/>
          </w:tcPr>
          <w:p w14:paraId="0BD88B6D"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3</w:t>
            </w:r>
          </w:p>
        </w:tc>
        <w:tc>
          <w:tcPr>
            <w:tcW w:w="2260" w:type="dxa"/>
            <w:tcBorders>
              <w:top w:val="single" w:sz="1" w:space="0" w:color="CCCCCC"/>
              <w:left w:val="single" w:sz="1" w:space="0" w:color="CCCCCC"/>
              <w:bottom w:val="single" w:sz="1" w:space="0" w:color="CCCCCC"/>
              <w:right w:val="single" w:sz="1" w:space="0" w:color="CCCCCC"/>
            </w:tcBorders>
            <w:shd w:val="clear" w:color="auto" w:fill="D5F5E3"/>
          </w:tcPr>
          <w:p w14:paraId="0D69812F"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0.0117</w:t>
            </w:r>
          </w:p>
        </w:tc>
        <w:tc>
          <w:tcPr>
            <w:tcW w:w="2272" w:type="dxa"/>
            <w:tcBorders>
              <w:top w:val="single" w:sz="1" w:space="0" w:color="CCCCCC"/>
              <w:left w:val="single" w:sz="1" w:space="0" w:color="CCCCCC"/>
              <w:bottom w:val="single" w:sz="1" w:space="0" w:color="CCCCCC"/>
              <w:right w:val="single" w:sz="1" w:space="0" w:color="CCCCCC"/>
            </w:tcBorders>
            <w:shd w:val="clear" w:color="auto" w:fill="D5F5E3"/>
          </w:tcPr>
          <w:p w14:paraId="238D9E79"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0.7940</w:t>
            </w:r>
          </w:p>
        </w:tc>
        <w:tc>
          <w:tcPr>
            <w:tcW w:w="2267" w:type="dxa"/>
            <w:tcBorders>
              <w:top w:val="single" w:sz="1" w:space="0" w:color="CCCCCC"/>
              <w:left w:val="single" w:sz="1" w:space="0" w:color="CCCCCC"/>
              <w:bottom w:val="single" w:sz="1" w:space="0" w:color="CCCCCC"/>
              <w:right w:val="single" w:sz="1" w:space="0" w:color="CCCCCC"/>
            </w:tcBorders>
            <w:shd w:val="clear" w:color="auto" w:fill="D5F5E3"/>
          </w:tcPr>
          <w:p w14:paraId="0B055CDB"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86.11%</w:t>
            </w:r>
          </w:p>
        </w:tc>
      </w:tr>
    </w:tbl>
    <w:p w14:paraId="7B4EA542" w14:textId="7E534CAC" w:rsidR="00F97B71" w:rsidRPr="00F97B71" w:rsidRDefault="00FD27F8" w:rsidP="006A771C">
      <w:pPr>
        <w:pStyle w:val="Heading2"/>
        <w:spacing w:before="300"/>
        <w:ind w:left="360"/>
        <w:jc w:val="both"/>
        <w:rPr>
          <w:rFonts w:asciiTheme="majorBidi" w:hAnsiTheme="majorBidi"/>
          <w:color w:val="auto"/>
          <w:sz w:val="24"/>
          <w:szCs w:val="24"/>
        </w:rPr>
      </w:pPr>
      <w:r>
        <w:rPr>
          <w:rFonts w:asciiTheme="majorBidi" w:hAnsiTheme="majorBidi"/>
          <w:color w:val="auto"/>
          <w:sz w:val="24"/>
          <w:szCs w:val="24"/>
        </w:rPr>
        <w:t>9</w:t>
      </w:r>
      <w:r w:rsidR="00F97B71" w:rsidRPr="00F97B71">
        <w:rPr>
          <w:rFonts w:asciiTheme="majorBidi" w:hAnsiTheme="majorBidi"/>
          <w:color w:val="auto"/>
          <w:sz w:val="24"/>
          <w:szCs w:val="24"/>
        </w:rPr>
        <w:t>.3 Evaluasi pada Test Set</w:t>
      </w:r>
    </w:p>
    <w:p w14:paraId="1326D734"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Test Accuracy: 91.67%</w:t>
      </w:r>
    </w:p>
    <w:p w14:paraId="541AB40A" w14:textId="77777777" w:rsidR="00F97B71" w:rsidRPr="00F97B71" w:rsidRDefault="00F97B71" w:rsidP="006A771C">
      <w:pPr>
        <w:pStyle w:val="Heading3"/>
        <w:ind w:left="360"/>
        <w:jc w:val="both"/>
        <w:rPr>
          <w:rFonts w:asciiTheme="majorBidi" w:hAnsiTheme="majorBidi"/>
          <w:color w:val="auto"/>
          <w:sz w:val="24"/>
          <w:szCs w:val="24"/>
        </w:rPr>
      </w:pPr>
      <w:r w:rsidRPr="00F97B71">
        <w:rPr>
          <w:rFonts w:asciiTheme="majorBidi" w:hAnsiTheme="majorBidi"/>
          <w:color w:val="auto"/>
          <w:sz w:val="24"/>
          <w:szCs w:val="24"/>
        </w:rPr>
        <w:t>Classification Report</w:t>
      </w:r>
    </w:p>
    <w:tbl>
      <w:tblPr>
        <w:tblW w:w="0" w:type="auto"/>
        <w:tblInd w:w="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4"/>
        <w:gridCol w:w="1822"/>
        <w:gridCol w:w="1798"/>
        <w:gridCol w:w="1792"/>
        <w:gridCol w:w="1810"/>
      </w:tblGrid>
      <w:tr w:rsidR="00F97B71" w:rsidRPr="00F97B71" w14:paraId="3DB9996A" w14:textId="77777777" w:rsidTr="009766A3">
        <w:trPr>
          <w:tblHeader/>
        </w:trPr>
        <w:tc>
          <w:tcPr>
            <w:tcW w:w="1454" w:type="dxa"/>
            <w:tcBorders>
              <w:top w:val="single" w:sz="1" w:space="0" w:color="CCCCCC"/>
              <w:left w:val="single" w:sz="1" w:space="0" w:color="CCCCCC"/>
              <w:bottom w:val="single" w:sz="1" w:space="0" w:color="CCCCCC"/>
              <w:right w:val="single" w:sz="1" w:space="0" w:color="CCCCCC"/>
            </w:tcBorders>
          </w:tcPr>
          <w:p w14:paraId="1F79CEC8"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Kelas</w:t>
            </w:r>
          </w:p>
        </w:tc>
        <w:tc>
          <w:tcPr>
            <w:tcW w:w="1822" w:type="dxa"/>
            <w:tcBorders>
              <w:top w:val="single" w:sz="1" w:space="0" w:color="CCCCCC"/>
              <w:left w:val="single" w:sz="1" w:space="0" w:color="CCCCCC"/>
              <w:bottom w:val="single" w:sz="1" w:space="0" w:color="CCCCCC"/>
              <w:right w:val="single" w:sz="1" w:space="0" w:color="CCCCCC"/>
            </w:tcBorders>
          </w:tcPr>
          <w:p w14:paraId="1EFE9EC2"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Precision</w:t>
            </w:r>
          </w:p>
        </w:tc>
        <w:tc>
          <w:tcPr>
            <w:tcW w:w="1798" w:type="dxa"/>
            <w:tcBorders>
              <w:top w:val="single" w:sz="1" w:space="0" w:color="CCCCCC"/>
              <w:left w:val="single" w:sz="1" w:space="0" w:color="CCCCCC"/>
              <w:bottom w:val="single" w:sz="1" w:space="0" w:color="CCCCCC"/>
              <w:right w:val="single" w:sz="1" w:space="0" w:color="CCCCCC"/>
            </w:tcBorders>
          </w:tcPr>
          <w:p w14:paraId="291D329F"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Recall</w:t>
            </w:r>
          </w:p>
        </w:tc>
        <w:tc>
          <w:tcPr>
            <w:tcW w:w="1792" w:type="dxa"/>
            <w:tcBorders>
              <w:top w:val="single" w:sz="1" w:space="0" w:color="CCCCCC"/>
              <w:left w:val="single" w:sz="1" w:space="0" w:color="CCCCCC"/>
              <w:bottom w:val="single" w:sz="1" w:space="0" w:color="CCCCCC"/>
              <w:right w:val="single" w:sz="1" w:space="0" w:color="CCCCCC"/>
            </w:tcBorders>
          </w:tcPr>
          <w:p w14:paraId="602BD5CD"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F1-Score</w:t>
            </w:r>
          </w:p>
        </w:tc>
        <w:tc>
          <w:tcPr>
            <w:tcW w:w="1810" w:type="dxa"/>
            <w:tcBorders>
              <w:top w:val="single" w:sz="1" w:space="0" w:color="CCCCCC"/>
              <w:left w:val="single" w:sz="1" w:space="0" w:color="CCCCCC"/>
              <w:bottom w:val="single" w:sz="1" w:space="0" w:color="CCCCCC"/>
              <w:right w:val="single" w:sz="1" w:space="0" w:color="CCCCCC"/>
            </w:tcBorders>
          </w:tcPr>
          <w:p w14:paraId="0CB603B9"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Support</w:t>
            </w:r>
          </w:p>
        </w:tc>
      </w:tr>
      <w:tr w:rsidR="00F97B71" w:rsidRPr="00F97B71" w14:paraId="395EA100" w14:textId="77777777" w:rsidTr="00150884">
        <w:tc>
          <w:tcPr>
            <w:tcW w:w="1454" w:type="dxa"/>
            <w:tcBorders>
              <w:top w:val="single" w:sz="1" w:space="0" w:color="CCCCCC"/>
              <w:left w:val="single" w:sz="1" w:space="0" w:color="CCCCCC"/>
              <w:bottom w:val="single" w:sz="1" w:space="0" w:color="CCCCCC"/>
              <w:right w:val="single" w:sz="1" w:space="0" w:color="CCCCCC"/>
            </w:tcBorders>
          </w:tcPr>
          <w:p w14:paraId="143F3CBF"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Negatif</w:t>
            </w:r>
          </w:p>
        </w:tc>
        <w:tc>
          <w:tcPr>
            <w:tcW w:w="1822" w:type="dxa"/>
            <w:tcBorders>
              <w:top w:val="single" w:sz="1" w:space="0" w:color="CCCCCC"/>
              <w:left w:val="single" w:sz="1" w:space="0" w:color="CCCCCC"/>
              <w:bottom w:val="single" w:sz="1" w:space="0" w:color="CCCCCC"/>
              <w:right w:val="single" w:sz="1" w:space="0" w:color="CCCCCC"/>
            </w:tcBorders>
          </w:tcPr>
          <w:p w14:paraId="590A1891"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0.96</w:t>
            </w:r>
          </w:p>
        </w:tc>
        <w:tc>
          <w:tcPr>
            <w:tcW w:w="1798" w:type="dxa"/>
            <w:tcBorders>
              <w:top w:val="single" w:sz="1" w:space="0" w:color="CCCCCC"/>
              <w:left w:val="single" w:sz="1" w:space="0" w:color="CCCCCC"/>
              <w:bottom w:val="single" w:sz="1" w:space="0" w:color="CCCCCC"/>
              <w:right w:val="single" w:sz="1" w:space="0" w:color="CCCCCC"/>
            </w:tcBorders>
          </w:tcPr>
          <w:p w14:paraId="735D60D1"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0.93</w:t>
            </w:r>
          </w:p>
        </w:tc>
        <w:tc>
          <w:tcPr>
            <w:tcW w:w="1792" w:type="dxa"/>
            <w:tcBorders>
              <w:top w:val="single" w:sz="1" w:space="0" w:color="CCCCCC"/>
              <w:left w:val="single" w:sz="1" w:space="0" w:color="CCCCCC"/>
              <w:bottom w:val="single" w:sz="1" w:space="0" w:color="CCCCCC"/>
              <w:right w:val="single" w:sz="1" w:space="0" w:color="CCCCCC"/>
            </w:tcBorders>
          </w:tcPr>
          <w:p w14:paraId="60583293"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0.95</w:t>
            </w:r>
          </w:p>
        </w:tc>
        <w:tc>
          <w:tcPr>
            <w:tcW w:w="1810" w:type="dxa"/>
            <w:tcBorders>
              <w:top w:val="single" w:sz="1" w:space="0" w:color="CCCCCC"/>
              <w:left w:val="single" w:sz="1" w:space="0" w:color="CCCCCC"/>
              <w:bottom w:val="single" w:sz="1" w:space="0" w:color="CCCCCC"/>
              <w:right w:val="single" w:sz="1" w:space="0" w:color="CCCCCC"/>
            </w:tcBorders>
          </w:tcPr>
          <w:p w14:paraId="32992CF6"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28</w:t>
            </w:r>
          </w:p>
        </w:tc>
      </w:tr>
      <w:tr w:rsidR="00F97B71" w:rsidRPr="00F97B71" w14:paraId="401CE1AE" w14:textId="77777777" w:rsidTr="00150884">
        <w:tc>
          <w:tcPr>
            <w:tcW w:w="1454" w:type="dxa"/>
            <w:tcBorders>
              <w:top w:val="single" w:sz="1" w:space="0" w:color="CCCCCC"/>
              <w:left w:val="single" w:sz="1" w:space="0" w:color="CCCCCC"/>
              <w:bottom w:val="single" w:sz="1" w:space="0" w:color="CCCCCC"/>
              <w:right w:val="single" w:sz="1" w:space="0" w:color="CCCCCC"/>
            </w:tcBorders>
          </w:tcPr>
          <w:p w14:paraId="7E534959"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Positif</w:t>
            </w:r>
          </w:p>
        </w:tc>
        <w:tc>
          <w:tcPr>
            <w:tcW w:w="1822" w:type="dxa"/>
            <w:tcBorders>
              <w:top w:val="single" w:sz="1" w:space="0" w:color="CCCCCC"/>
              <w:left w:val="single" w:sz="1" w:space="0" w:color="CCCCCC"/>
              <w:bottom w:val="single" w:sz="1" w:space="0" w:color="CCCCCC"/>
              <w:right w:val="single" w:sz="1" w:space="0" w:color="CCCCCC"/>
            </w:tcBorders>
          </w:tcPr>
          <w:p w14:paraId="5C31DF0E"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0.78</w:t>
            </w:r>
          </w:p>
        </w:tc>
        <w:tc>
          <w:tcPr>
            <w:tcW w:w="1798" w:type="dxa"/>
            <w:tcBorders>
              <w:top w:val="single" w:sz="1" w:space="0" w:color="CCCCCC"/>
              <w:left w:val="single" w:sz="1" w:space="0" w:color="CCCCCC"/>
              <w:bottom w:val="single" w:sz="1" w:space="0" w:color="CCCCCC"/>
              <w:right w:val="single" w:sz="1" w:space="0" w:color="CCCCCC"/>
            </w:tcBorders>
          </w:tcPr>
          <w:p w14:paraId="00470284"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0.88</w:t>
            </w:r>
          </w:p>
        </w:tc>
        <w:tc>
          <w:tcPr>
            <w:tcW w:w="1792" w:type="dxa"/>
            <w:tcBorders>
              <w:top w:val="single" w:sz="1" w:space="0" w:color="CCCCCC"/>
              <w:left w:val="single" w:sz="1" w:space="0" w:color="CCCCCC"/>
              <w:bottom w:val="single" w:sz="1" w:space="0" w:color="CCCCCC"/>
              <w:right w:val="single" w:sz="1" w:space="0" w:color="CCCCCC"/>
            </w:tcBorders>
          </w:tcPr>
          <w:p w14:paraId="3F38410B"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0.82</w:t>
            </w:r>
          </w:p>
        </w:tc>
        <w:tc>
          <w:tcPr>
            <w:tcW w:w="1810" w:type="dxa"/>
            <w:tcBorders>
              <w:top w:val="single" w:sz="1" w:space="0" w:color="CCCCCC"/>
              <w:left w:val="single" w:sz="1" w:space="0" w:color="CCCCCC"/>
              <w:bottom w:val="single" w:sz="1" w:space="0" w:color="CCCCCC"/>
              <w:right w:val="single" w:sz="1" w:space="0" w:color="CCCCCC"/>
            </w:tcBorders>
          </w:tcPr>
          <w:p w14:paraId="6C241A96"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8</w:t>
            </w:r>
          </w:p>
        </w:tc>
      </w:tr>
      <w:tr w:rsidR="00F97B71" w:rsidRPr="00F97B71" w14:paraId="12866F00" w14:textId="77777777" w:rsidTr="00150884">
        <w:tc>
          <w:tcPr>
            <w:tcW w:w="1454" w:type="dxa"/>
            <w:tcBorders>
              <w:top w:val="single" w:sz="1" w:space="0" w:color="CCCCCC"/>
              <w:left w:val="single" w:sz="1" w:space="0" w:color="CCCCCC"/>
              <w:bottom w:val="single" w:sz="1" w:space="0" w:color="CCCCCC"/>
              <w:right w:val="single" w:sz="1" w:space="0" w:color="CCCCCC"/>
            </w:tcBorders>
            <w:shd w:val="clear" w:color="auto" w:fill="ECF0F1"/>
          </w:tcPr>
          <w:p w14:paraId="2F0AAD59" w14:textId="7D56117A" w:rsidR="00F97B71" w:rsidRPr="00F97B71" w:rsidRDefault="00150884" w:rsidP="006A771C">
            <w:pPr>
              <w:jc w:val="both"/>
              <w:rPr>
                <w:rFonts w:asciiTheme="majorBidi" w:hAnsiTheme="majorBidi" w:cstheme="majorBidi"/>
                <w:sz w:val="24"/>
                <w:szCs w:val="24"/>
              </w:rPr>
            </w:pPr>
            <w:r>
              <w:rPr>
                <w:rFonts w:asciiTheme="majorBidi" w:hAnsiTheme="majorBidi" w:cstheme="majorBidi"/>
                <w:sz w:val="24"/>
                <w:szCs w:val="24"/>
              </w:rPr>
              <w:t xml:space="preserve">   </w:t>
            </w:r>
            <w:r w:rsidR="00F97B71" w:rsidRPr="00F97B71">
              <w:rPr>
                <w:rFonts w:asciiTheme="majorBidi" w:hAnsiTheme="majorBidi" w:cstheme="majorBidi"/>
                <w:sz w:val="24"/>
                <w:szCs w:val="24"/>
              </w:rPr>
              <w:t>Macro Avg</w:t>
            </w:r>
          </w:p>
        </w:tc>
        <w:tc>
          <w:tcPr>
            <w:tcW w:w="1822" w:type="dxa"/>
            <w:tcBorders>
              <w:top w:val="single" w:sz="1" w:space="0" w:color="CCCCCC"/>
              <w:left w:val="single" w:sz="1" w:space="0" w:color="CCCCCC"/>
              <w:bottom w:val="single" w:sz="1" w:space="0" w:color="CCCCCC"/>
              <w:right w:val="single" w:sz="1" w:space="0" w:color="CCCCCC"/>
            </w:tcBorders>
            <w:shd w:val="clear" w:color="auto" w:fill="ECF0F1"/>
          </w:tcPr>
          <w:p w14:paraId="47A900B4"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0.87</w:t>
            </w:r>
          </w:p>
        </w:tc>
        <w:tc>
          <w:tcPr>
            <w:tcW w:w="1798" w:type="dxa"/>
            <w:tcBorders>
              <w:top w:val="single" w:sz="1" w:space="0" w:color="CCCCCC"/>
              <w:left w:val="single" w:sz="1" w:space="0" w:color="CCCCCC"/>
              <w:bottom w:val="single" w:sz="1" w:space="0" w:color="CCCCCC"/>
              <w:right w:val="single" w:sz="1" w:space="0" w:color="CCCCCC"/>
            </w:tcBorders>
            <w:shd w:val="clear" w:color="auto" w:fill="ECF0F1"/>
          </w:tcPr>
          <w:p w14:paraId="398CDD45"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0.90</w:t>
            </w:r>
          </w:p>
        </w:tc>
        <w:tc>
          <w:tcPr>
            <w:tcW w:w="1792" w:type="dxa"/>
            <w:tcBorders>
              <w:top w:val="single" w:sz="1" w:space="0" w:color="CCCCCC"/>
              <w:left w:val="single" w:sz="1" w:space="0" w:color="CCCCCC"/>
              <w:bottom w:val="single" w:sz="1" w:space="0" w:color="CCCCCC"/>
              <w:right w:val="single" w:sz="1" w:space="0" w:color="CCCCCC"/>
            </w:tcBorders>
            <w:shd w:val="clear" w:color="auto" w:fill="ECF0F1"/>
          </w:tcPr>
          <w:p w14:paraId="6C117EC6"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0.88</w:t>
            </w:r>
          </w:p>
        </w:tc>
        <w:tc>
          <w:tcPr>
            <w:tcW w:w="1810" w:type="dxa"/>
            <w:tcBorders>
              <w:top w:val="single" w:sz="1" w:space="0" w:color="CCCCCC"/>
              <w:left w:val="single" w:sz="1" w:space="0" w:color="CCCCCC"/>
              <w:bottom w:val="single" w:sz="1" w:space="0" w:color="CCCCCC"/>
              <w:right w:val="single" w:sz="1" w:space="0" w:color="CCCCCC"/>
            </w:tcBorders>
            <w:shd w:val="clear" w:color="auto" w:fill="ECF0F1"/>
          </w:tcPr>
          <w:p w14:paraId="7639628B"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36</w:t>
            </w:r>
          </w:p>
        </w:tc>
      </w:tr>
      <w:tr w:rsidR="00F97B71" w:rsidRPr="00F97B71" w14:paraId="7EE3F523" w14:textId="77777777" w:rsidTr="00150884">
        <w:tc>
          <w:tcPr>
            <w:tcW w:w="1454" w:type="dxa"/>
            <w:tcBorders>
              <w:top w:val="single" w:sz="1" w:space="0" w:color="CCCCCC"/>
              <w:left w:val="single" w:sz="1" w:space="0" w:color="CCCCCC"/>
              <w:bottom w:val="single" w:sz="1" w:space="0" w:color="CCCCCC"/>
              <w:right w:val="single" w:sz="1" w:space="0" w:color="CCCCCC"/>
            </w:tcBorders>
            <w:shd w:val="clear" w:color="auto" w:fill="D5F5E3"/>
          </w:tcPr>
          <w:p w14:paraId="4A5D1A42" w14:textId="77777777" w:rsidR="00F97B71" w:rsidRPr="00F97B71" w:rsidRDefault="00F97B71" w:rsidP="006A771C">
            <w:pPr>
              <w:jc w:val="both"/>
              <w:rPr>
                <w:rFonts w:asciiTheme="majorBidi" w:hAnsiTheme="majorBidi" w:cstheme="majorBidi"/>
                <w:sz w:val="24"/>
                <w:szCs w:val="24"/>
              </w:rPr>
            </w:pPr>
            <w:r w:rsidRPr="00F97B71">
              <w:rPr>
                <w:rFonts w:asciiTheme="majorBidi" w:hAnsiTheme="majorBidi" w:cstheme="majorBidi"/>
                <w:sz w:val="24"/>
                <w:szCs w:val="24"/>
              </w:rPr>
              <w:t>Weighted Avg</w:t>
            </w:r>
          </w:p>
        </w:tc>
        <w:tc>
          <w:tcPr>
            <w:tcW w:w="1822" w:type="dxa"/>
            <w:tcBorders>
              <w:top w:val="single" w:sz="1" w:space="0" w:color="CCCCCC"/>
              <w:left w:val="single" w:sz="1" w:space="0" w:color="CCCCCC"/>
              <w:bottom w:val="single" w:sz="1" w:space="0" w:color="CCCCCC"/>
              <w:right w:val="single" w:sz="1" w:space="0" w:color="CCCCCC"/>
            </w:tcBorders>
            <w:shd w:val="clear" w:color="auto" w:fill="D5F5E3"/>
          </w:tcPr>
          <w:p w14:paraId="70C525D9"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0.92</w:t>
            </w:r>
          </w:p>
        </w:tc>
        <w:tc>
          <w:tcPr>
            <w:tcW w:w="1798" w:type="dxa"/>
            <w:tcBorders>
              <w:top w:val="single" w:sz="1" w:space="0" w:color="CCCCCC"/>
              <w:left w:val="single" w:sz="1" w:space="0" w:color="CCCCCC"/>
              <w:bottom w:val="single" w:sz="1" w:space="0" w:color="CCCCCC"/>
              <w:right w:val="single" w:sz="1" w:space="0" w:color="CCCCCC"/>
            </w:tcBorders>
            <w:shd w:val="clear" w:color="auto" w:fill="D5F5E3"/>
          </w:tcPr>
          <w:p w14:paraId="5649E7CC"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0.92</w:t>
            </w:r>
          </w:p>
        </w:tc>
        <w:tc>
          <w:tcPr>
            <w:tcW w:w="1792" w:type="dxa"/>
            <w:tcBorders>
              <w:top w:val="single" w:sz="1" w:space="0" w:color="CCCCCC"/>
              <w:left w:val="single" w:sz="1" w:space="0" w:color="CCCCCC"/>
              <w:bottom w:val="single" w:sz="1" w:space="0" w:color="CCCCCC"/>
              <w:right w:val="single" w:sz="1" w:space="0" w:color="CCCCCC"/>
            </w:tcBorders>
            <w:shd w:val="clear" w:color="auto" w:fill="D5F5E3"/>
          </w:tcPr>
          <w:p w14:paraId="6C4E6196"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0.92</w:t>
            </w:r>
          </w:p>
        </w:tc>
        <w:tc>
          <w:tcPr>
            <w:tcW w:w="1810" w:type="dxa"/>
            <w:tcBorders>
              <w:top w:val="single" w:sz="1" w:space="0" w:color="CCCCCC"/>
              <w:left w:val="single" w:sz="1" w:space="0" w:color="CCCCCC"/>
              <w:bottom w:val="single" w:sz="1" w:space="0" w:color="CCCCCC"/>
              <w:right w:val="single" w:sz="1" w:space="0" w:color="CCCCCC"/>
            </w:tcBorders>
            <w:shd w:val="clear" w:color="auto" w:fill="D5F5E3"/>
          </w:tcPr>
          <w:p w14:paraId="1602A796" w14:textId="77777777"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36</w:t>
            </w:r>
          </w:p>
        </w:tc>
      </w:tr>
    </w:tbl>
    <w:p w14:paraId="0A404325" w14:textId="5B918132" w:rsidR="00F97B71" w:rsidRPr="00F97B71" w:rsidRDefault="00FD27F8" w:rsidP="006A771C">
      <w:pPr>
        <w:pStyle w:val="Heading2"/>
        <w:spacing w:before="300"/>
        <w:ind w:left="360"/>
        <w:jc w:val="both"/>
        <w:rPr>
          <w:rFonts w:asciiTheme="majorBidi" w:hAnsiTheme="majorBidi"/>
          <w:color w:val="auto"/>
          <w:sz w:val="24"/>
          <w:szCs w:val="24"/>
        </w:rPr>
      </w:pPr>
      <w:r>
        <w:rPr>
          <w:rFonts w:asciiTheme="majorBidi" w:hAnsiTheme="majorBidi"/>
          <w:color w:val="auto"/>
          <w:sz w:val="24"/>
          <w:szCs w:val="24"/>
        </w:rPr>
        <w:lastRenderedPageBreak/>
        <w:t>9</w:t>
      </w:r>
      <w:r w:rsidR="00F97B71" w:rsidRPr="00F97B71">
        <w:rPr>
          <w:rFonts w:asciiTheme="majorBidi" w:hAnsiTheme="majorBidi"/>
          <w:color w:val="auto"/>
          <w:sz w:val="24"/>
          <w:szCs w:val="24"/>
        </w:rPr>
        <w:t>.4 Analisis Confusion Matrix</w:t>
      </w:r>
    </w:p>
    <w:p w14:paraId="5E5C86A1" w14:textId="41CD7788" w:rsidR="00F97B71" w:rsidRPr="00F97B71" w:rsidRDefault="00F97B71" w:rsidP="006A771C">
      <w:pPr>
        <w:ind w:left="360"/>
        <w:jc w:val="both"/>
        <w:rPr>
          <w:rFonts w:asciiTheme="majorBidi" w:hAnsiTheme="majorBidi" w:cstheme="majorBidi"/>
          <w:sz w:val="24"/>
          <w:szCs w:val="24"/>
        </w:rPr>
      </w:pPr>
      <w:r w:rsidRPr="00F97B71">
        <w:rPr>
          <w:rFonts w:asciiTheme="majorBidi" w:hAnsiTheme="majorBidi" w:cstheme="majorBidi"/>
          <w:sz w:val="24"/>
          <w:szCs w:val="24"/>
        </w:rPr>
        <w:t>Berdasarkan hasil evaluasi pada test set (36 sampel):</w:t>
      </w:r>
    </w:p>
    <w:p w14:paraId="1EA5C46E" w14:textId="2A30BACA" w:rsidR="00F97B71" w:rsidRPr="00F97B71" w:rsidRDefault="00F97B71" w:rsidP="006A771C">
      <w:pPr>
        <w:pStyle w:val="ListParagraph"/>
        <w:numPr>
          <w:ilvl w:val="0"/>
          <w:numId w:val="17"/>
        </w:numPr>
        <w:spacing w:after="0"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True Negative (Negatif → Negatif): 26 dari 28 (92.9%)</w:t>
      </w:r>
    </w:p>
    <w:p w14:paraId="586D5FB0" w14:textId="77777777" w:rsidR="00F97B71" w:rsidRPr="00F97B71" w:rsidRDefault="00F97B71" w:rsidP="006A771C">
      <w:pPr>
        <w:pStyle w:val="ListParagraph"/>
        <w:numPr>
          <w:ilvl w:val="0"/>
          <w:numId w:val="17"/>
        </w:numPr>
        <w:spacing w:after="0"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True Positive (Positif → Positif): 7 dari 8 (87.5%)</w:t>
      </w:r>
    </w:p>
    <w:p w14:paraId="76FCD7D3" w14:textId="77777777" w:rsidR="00F97B71" w:rsidRPr="00F97B71" w:rsidRDefault="00F97B71" w:rsidP="006A771C">
      <w:pPr>
        <w:pStyle w:val="ListParagraph"/>
        <w:numPr>
          <w:ilvl w:val="0"/>
          <w:numId w:val="17"/>
        </w:numPr>
        <w:spacing w:after="0"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False Positive: 2 (Negatif diprediksi Positif)</w:t>
      </w:r>
    </w:p>
    <w:p w14:paraId="5CF0A147" w14:textId="77777777" w:rsidR="00F97B71" w:rsidRPr="00F97B71" w:rsidRDefault="00F97B71" w:rsidP="006A771C">
      <w:pPr>
        <w:pStyle w:val="ListParagraph"/>
        <w:numPr>
          <w:ilvl w:val="0"/>
          <w:numId w:val="17"/>
        </w:numPr>
        <w:spacing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False Negative: 1 (Positif diprediksi Negatif)</w:t>
      </w:r>
    </w:p>
    <w:p w14:paraId="166802BA" w14:textId="26F27244" w:rsidR="00F97B71" w:rsidRPr="00F97B71" w:rsidRDefault="00F97B71" w:rsidP="00AB78DD">
      <w:pPr>
        <w:ind w:left="360" w:firstLine="360"/>
        <w:jc w:val="both"/>
        <w:rPr>
          <w:rFonts w:asciiTheme="majorBidi" w:hAnsiTheme="majorBidi" w:cstheme="majorBidi"/>
          <w:sz w:val="24"/>
          <w:szCs w:val="24"/>
        </w:rPr>
      </w:pPr>
      <w:r w:rsidRPr="00F97B71">
        <w:rPr>
          <w:rFonts w:asciiTheme="majorBidi" w:hAnsiTheme="majorBidi" w:cstheme="majorBidi"/>
          <w:sz w:val="24"/>
          <w:szCs w:val="24"/>
        </w:rPr>
        <w:t>Model menunjukkan performa yang sangat baik untuk kelas mayoritas (Negatif) dengan precision 96% dan recall 93%. Untuk kelas minoritas (Positif), meskipun precision lebih rendah (78%), recall tetap tinggi (88%) yang menunjukkan model mampu mendeteksi sebagian besar sentimen positif.</w:t>
      </w:r>
    </w:p>
    <w:p w14:paraId="2F3D5C8F" w14:textId="3E16693A" w:rsidR="00F97B71" w:rsidRPr="00F97B71" w:rsidRDefault="009766A3" w:rsidP="006A771C">
      <w:pPr>
        <w:jc w:val="both"/>
        <w:rPr>
          <w:rFonts w:asciiTheme="majorBidi" w:hAnsiTheme="majorBidi" w:cstheme="majorBidi"/>
          <w:sz w:val="24"/>
          <w:szCs w:val="24"/>
        </w:rPr>
      </w:pPr>
      <w:r w:rsidRPr="00F97B71">
        <w:rPr>
          <w:rFonts w:asciiTheme="majorBidi" w:hAnsiTheme="majorBidi" w:cstheme="majorBidi"/>
          <w:noProof/>
          <w:sz w:val="24"/>
          <w:szCs w:val="24"/>
        </w:rPr>
        <w:drawing>
          <wp:anchor distT="0" distB="0" distL="114300" distR="114300" simplePos="0" relativeHeight="251663872" behindDoc="1" locked="0" layoutInCell="1" allowOverlap="1" wp14:anchorId="39958E53" wp14:editId="32E4D54A">
            <wp:simplePos x="0" y="0"/>
            <wp:positionH relativeFrom="column">
              <wp:posOffset>666750</wp:posOffset>
            </wp:positionH>
            <wp:positionV relativeFrom="paragraph">
              <wp:posOffset>313635</wp:posOffset>
            </wp:positionV>
            <wp:extent cx="4483100" cy="3615055"/>
            <wp:effectExtent l="0" t="0" r="0" b="4445"/>
            <wp:wrapTight wrapText="bothSides">
              <wp:wrapPolygon edited="0">
                <wp:start x="0" y="0"/>
                <wp:lineTo x="0" y="21513"/>
                <wp:lineTo x="21478" y="21513"/>
                <wp:lineTo x="21478" y="0"/>
                <wp:lineTo x="0" y="0"/>
              </wp:wrapPolygon>
            </wp:wrapTight>
            <wp:docPr id="14544232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83100" cy="3615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97B71" w:rsidRPr="00F97B71">
        <w:rPr>
          <w:rFonts w:asciiTheme="majorBidi" w:hAnsiTheme="majorBidi" w:cstheme="majorBidi"/>
          <w:sz w:val="24"/>
          <w:szCs w:val="24"/>
        </w:rPr>
        <w:br w:type="page"/>
      </w:r>
    </w:p>
    <w:p w14:paraId="60149C42" w14:textId="4E243FB5" w:rsidR="00F97B71" w:rsidRPr="00F97B71" w:rsidRDefault="003B0986" w:rsidP="006A771C">
      <w:pPr>
        <w:pStyle w:val="Heading1"/>
        <w:jc w:val="both"/>
        <w:rPr>
          <w:rFonts w:asciiTheme="majorBidi" w:hAnsiTheme="majorBidi"/>
          <w:color w:val="auto"/>
          <w:sz w:val="24"/>
          <w:szCs w:val="24"/>
        </w:rPr>
      </w:pPr>
      <w:r>
        <w:rPr>
          <w:rFonts w:asciiTheme="majorBidi" w:hAnsiTheme="majorBidi"/>
          <w:color w:val="auto"/>
          <w:sz w:val="24"/>
          <w:szCs w:val="24"/>
        </w:rPr>
        <w:lastRenderedPageBreak/>
        <w:t>10</w:t>
      </w:r>
      <w:r w:rsidR="00F97B71" w:rsidRPr="00F97B71">
        <w:rPr>
          <w:rFonts w:asciiTheme="majorBidi" w:hAnsiTheme="majorBidi"/>
          <w:color w:val="auto"/>
          <w:sz w:val="24"/>
          <w:szCs w:val="24"/>
        </w:rPr>
        <w:t>. KESIMPULAN</w:t>
      </w:r>
    </w:p>
    <w:p w14:paraId="11BB86AB" w14:textId="10C10BF6" w:rsidR="00F97B71" w:rsidRPr="00F97B71" w:rsidRDefault="003B0986" w:rsidP="009766A3">
      <w:pPr>
        <w:pStyle w:val="Heading2"/>
        <w:ind w:left="360"/>
        <w:jc w:val="both"/>
        <w:rPr>
          <w:rFonts w:asciiTheme="majorBidi" w:hAnsiTheme="majorBidi"/>
          <w:color w:val="auto"/>
          <w:sz w:val="24"/>
          <w:szCs w:val="24"/>
        </w:rPr>
      </w:pPr>
      <w:r>
        <w:rPr>
          <w:rFonts w:asciiTheme="majorBidi" w:hAnsiTheme="majorBidi"/>
          <w:color w:val="auto"/>
          <w:sz w:val="24"/>
          <w:szCs w:val="24"/>
        </w:rPr>
        <w:t>10</w:t>
      </w:r>
      <w:r w:rsidR="00F97B71" w:rsidRPr="00F97B71">
        <w:rPr>
          <w:rFonts w:asciiTheme="majorBidi" w:hAnsiTheme="majorBidi"/>
          <w:color w:val="auto"/>
          <w:sz w:val="24"/>
          <w:szCs w:val="24"/>
        </w:rPr>
        <w:t>.1 Ringkasan Hasil</w:t>
      </w:r>
    </w:p>
    <w:p w14:paraId="6229F6CE" w14:textId="77777777" w:rsidR="00F97B71" w:rsidRPr="00F97B71" w:rsidRDefault="00F97B71" w:rsidP="00654BBA">
      <w:pPr>
        <w:ind w:left="360" w:firstLine="360"/>
        <w:jc w:val="both"/>
        <w:rPr>
          <w:rFonts w:asciiTheme="majorBidi" w:hAnsiTheme="majorBidi" w:cstheme="majorBidi"/>
          <w:sz w:val="24"/>
          <w:szCs w:val="24"/>
        </w:rPr>
      </w:pPr>
      <w:r w:rsidRPr="00F97B71">
        <w:rPr>
          <w:rFonts w:asciiTheme="majorBidi" w:hAnsiTheme="majorBidi" w:cstheme="majorBidi"/>
          <w:sz w:val="24"/>
          <w:szCs w:val="24"/>
        </w:rPr>
        <w:t>Tugas akhir ini berhasil mengimplementasikan sistem analisis sentimen untuk tweet berbahasa Indonesia tentang deforestasi menggunakan teknik fine-tuning pada model pre-trained BERT. Hasil utama yang dicapai:</w:t>
      </w:r>
    </w:p>
    <w:p w14:paraId="7EEE2EE0" w14:textId="77777777" w:rsidR="00F97B71" w:rsidRPr="00F97B71" w:rsidRDefault="00F97B71" w:rsidP="009766A3">
      <w:pPr>
        <w:pStyle w:val="ListParagraph"/>
        <w:numPr>
          <w:ilvl w:val="0"/>
          <w:numId w:val="27"/>
        </w:numPr>
        <w:spacing w:after="0"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Test Accuracy: 91.67% - performa sangat baik untuk klasifikasi sentimen</w:t>
      </w:r>
    </w:p>
    <w:p w14:paraId="128932C0" w14:textId="77777777" w:rsidR="00F97B71" w:rsidRPr="00F97B71" w:rsidRDefault="00F97B71" w:rsidP="009766A3">
      <w:pPr>
        <w:pStyle w:val="ListParagraph"/>
        <w:numPr>
          <w:ilvl w:val="0"/>
          <w:numId w:val="27"/>
        </w:numPr>
        <w:spacing w:after="0"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Weighted F1-Score: 0.92 - keseimbangan precision dan recall yang baik</w:t>
      </w:r>
    </w:p>
    <w:p w14:paraId="346CAE77" w14:textId="77777777" w:rsidR="00F97B71" w:rsidRPr="00F97B71" w:rsidRDefault="00F97B71" w:rsidP="009766A3">
      <w:pPr>
        <w:pStyle w:val="ListParagraph"/>
        <w:numPr>
          <w:ilvl w:val="0"/>
          <w:numId w:val="27"/>
        </w:numPr>
        <w:spacing w:after="0"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Model terbaik: IndoBenchmark-IndoBERT mengungguli model multilingual</w:t>
      </w:r>
    </w:p>
    <w:p w14:paraId="486DE658" w14:textId="77777777" w:rsidR="00F97B71" w:rsidRPr="00F97B71" w:rsidRDefault="00F97B71" w:rsidP="009766A3">
      <w:pPr>
        <w:pStyle w:val="ListParagraph"/>
        <w:numPr>
          <w:ilvl w:val="0"/>
          <w:numId w:val="27"/>
        </w:numPr>
        <w:spacing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Konfigurasi optimal: LR=5e-05, Batch=8, Epochs=3</w:t>
      </w:r>
    </w:p>
    <w:p w14:paraId="3B2A9303" w14:textId="7F70DF8E" w:rsidR="00F97B71" w:rsidRPr="00F97B71" w:rsidRDefault="009766A3" w:rsidP="009766A3">
      <w:pPr>
        <w:pStyle w:val="Heading2"/>
        <w:ind w:left="360"/>
        <w:jc w:val="both"/>
        <w:rPr>
          <w:rFonts w:asciiTheme="majorBidi" w:hAnsiTheme="majorBidi"/>
          <w:color w:val="auto"/>
          <w:sz w:val="24"/>
          <w:szCs w:val="24"/>
        </w:rPr>
      </w:pPr>
      <w:r>
        <w:rPr>
          <w:rFonts w:asciiTheme="majorBidi" w:hAnsiTheme="majorBidi"/>
          <w:color w:val="auto"/>
          <w:sz w:val="24"/>
          <w:szCs w:val="24"/>
        </w:rPr>
        <w:t>10</w:t>
      </w:r>
      <w:r w:rsidR="00F97B71" w:rsidRPr="00F97B71">
        <w:rPr>
          <w:rFonts w:asciiTheme="majorBidi" w:hAnsiTheme="majorBidi"/>
          <w:color w:val="auto"/>
          <w:sz w:val="24"/>
          <w:szCs w:val="24"/>
        </w:rPr>
        <w:t>.2 Temuan Penting</w:t>
      </w:r>
    </w:p>
    <w:p w14:paraId="6B56BA25" w14:textId="225DAA45" w:rsidR="00F97B71" w:rsidRPr="00F97B71" w:rsidRDefault="00F97B71" w:rsidP="009766A3">
      <w:pPr>
        <w:pStyle w:val="ListParagraph"/>
        <w:numPr>
          <w:ilvl w:val="0"/>
          <w:numId w:val="28"/>
        </w:numPr>
        <w:spacing w:after="0"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Model spesifik bahasa (IndoBERT) lebih efektif dibanding model multilingual untuk task bahasa Indonesia</w:t>
      </w:r>
      <w:r w:rsidR="009766A3">
        <w:rPr>
          <w:rFonts w:asciiTheme="majorBidi" w:hAnsiTheme="majorBidi" w:cstheme="majorBidi"/>
          <w:sz w:val="24"/>
          <w:szCs w:val="24"/>
        </w:rPr>
        <w:t xml:space="preserve"> dalam penelitian ini.</w:t>
      </w:r>
    </w:p>
    <w:p w14:paraId="79301865" w14:textId="7E59D874" w:rsidR="00F97B71" w:rsidRPr="00F97B71" w:rsidRDefault="00F97B71" w:rsidP="009766A3">
      <w:pPr>
        <w:pStyle w:val="ListParagraph"/>
        <w:numPr>
          <w:ilvl w:val="0"/>
          <w:numId w:val="28"/>
        </w:numPr>
        <w:spacing w:after="0"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 xml:space="preserve">Class weighting efektif menangani data imbalanced </w:t>
      </w:r>
    </w:p>
    <w:p w14:paraId="4524DDBE" w14:textId="77777777" w:rsidR="00F97B71" w:rsidRPr="00F97B71" w:rsidRDefault="00F97B71" w:rsidP="009766A3">
      <w:pPr>
        <w:pStyle w:val="ListParagraph"/>
        <w:numPr>
          <w:ilvl w:val="0"/>
          <w:numId w:val="28"/>
        </w:numPr>
        <w:spacing w:after="0"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Learning rate lebih tinggi (5e-05) memberikan hasil lebih baik untuk dataset kecil</w:t>
      </w:r>
    </w:p>
    <w:p w14:paraId="325B9006" w14:textId="77B2EBC7" w:rsidR="00F97B71" w:rsidRPr="00F97B71" w:rsidRDefault="00F97B71" w:rsidP="009766A3">
      <w:pPr>
        <w:pStyle w:val="ListParagraph"/>
        <w:numPr>
          <w:ilvl w:val="0"/>
          <w:numId w:val="28"/>
        </w:numPr>
        <w:spacing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3 epoch cukup untuk konvergensi tanpa overfitting pada fine-tuning BERT</w:t>
      </w:r>
      <w:r w:rsidR="009766A3">
        <w:rPr>
          <w:rFonts w:asciiTheme="majorBidi" w:hAnsiTheme="majorBidi" w:cstheme="majorBidi"/>
          <w:sz w:val="24"/>
          <w:szCs w:val="24"/>
        </w:rPr>
        <w:t xml:space="preserve"> pada penelitian ini.</w:t>
      </w:r>
    </w:p>
    <w:p w14:paraId="7DB11363" w14:textId="433FFA82" w:rsidR="00F97B71" w:rsidRPr="00F97B71" w:rsidRDefault="009766A3" w:rsidP="009766A3">
      <w:pPr>
        <w:pStyle w:val="Heading2"/>
        <w:ind w:left="360"/>
        <w:jc w:val="both"/>
        <w:rPr>
          <w:rFonts w:asciiTheme="majorBidi" w:hAnsiTheme="majorBidi"/>
          <w:color w:val="auto"/>
          <w:sz w:val="24"/>
          <w:szCs w:val="24"/>
        </w:rPr>
      </w:pPr>
      <w:r>
        <w:rPr>
          <w:rFonts w:asciiTheme="majorBidi" w:hAnsiTheme="majorBidi"/>
          <w:color w:val="auto"/>
          <w:sz w:val="24"/>
          <w:szCs w:val="24"/>
        </w:rPr>
        <w:t>10</w:t>
      </w:r>
      <w:r w:rsidR="00F97B71" w:rsidRPr="00F97B71">
        <w:rPr>
          <w:rFonts w:asciiTheme="majorBidi" w:hAnsiTheme="majorBidi"/>
          <w:color w:val="auto"/>
          <w:sz w:val="24"/>
          <w:szCs w:val="24"/>
        </w:rPr>
        <w:t>.3 Keterbatasan</w:t>
      </w:r>
    </w:p>
    <w:p w14:paraId="0D41BBAC" w14:textId="77777777" w:rsidR="00F97B71" w:rsidRPr="00F97B71" w:rsidRDefault="00F97B71" w:rsidP="009766A3">
      <w:pPr>
        <w:pStyle w:val="ListParagraph"/>
        <w:numPr>
          <w:ilvl w:val="0"/>
          <w:numId w:val="29"/>
        </w:numPr>
        <w:spacing w:after="0"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Dataset relatif kecil (240 sampel setelah filtering)</w:t>
      </w:r>
    </w:p>
    <w:p w14:paraId="2DC96EF5" w14:textId="77777777" w:rsidR="00F97B71" w:rsidRPr="00F97B71" w:rsidRDefault="00F97B71" w:rsidP="009766A3">
      <w:pPr>
        <w:pStyle w:val="ListParagraph"/>
        <w:numPr>
          <w:ilvl w:val="0"/>
          <w:numId w:val="29"/>
        </w:numPr>
        <w:spacing w:after="0"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Labeling otomatis mungkin mengandung noise</w:t>
      </w:r>
    </w:p>
    <w:p w14:paraId="23B26CB2" w14:textId="77777777" w:rsidR="00F97B71" w:rsidRPr="00F97B71" w:rsidRDefault="00F97B71" w:rsidP="009766A3">
      <w:pPr>
        <w:pStyle w:val="ListParagraph"/>
        <w:numPr>
          <w:ilvl w:val="0"/>
          <w:numId w:val="29"/>
        </w:numPr>
        <w:spacing w:line="240" w:lineRule="auto"/>
        <w:contextualSpacing w:val="0"/>
        <w:jc w:val="both"/>
        <w:rPr>
          <w:rFonts w:asciiTheme="majorBidi" w:hAnsiTheme="majorBidi" w:cstheme="majorBidi"/>
          <w:sz w:val="24"/>
          <w:szCs w:val="24"/>
        </w:rPr>
      </w:pPr>
      <w:r w:rsidRPr="00F97B71">
        <w:rPr>
          <w:rFonts w:asciiTheme="majorBidi" w:hAnsiTheme="majorBidi" w:cstheme="majorBidi"/>
          <w:sz w:val="24"/>
          <w:szCs w:val="24"/>
        </w:rPr>
        <w:t>Test set yang kecil (36 sampel) membatasi reliabilitas evaluasi</w:t>
      </w:r>
    </w:p>
    <w:p w14:paraId="5EEEDB2B" w14:textId="77777777" w:rsidR="00F97B71" w:rsidRPr="00F97B71" w:rsidRDefault="00F97B71" w:rsidP="006A771C">
      <w:pPr>
        <w:jc w:val="both"/>
        <w:rPr>
          <w:rFonts w:asciiTheme="majorBidi" w:hAnsiTheme="majorBidi" w:cstheme="majorBidi"/>
          <w:sz w:val="24"/>
          <w:szCs w:val="24"/>
        </w:rPr>
      </w:pPr>
    </w:p>
    <w:p w14:paraId="16EE5659" w14:textId="77777777" w:rsidR="00F97B71" w:rsidRPr="00F97B71" w:rsidRDefault="00F97B71" w:rsidP="006A771C">
      <w:pPr>
        <w:jc w:val="both"/>
        <w:rPr>
          <w:rFonts w:asciiTheme="majorBidi" w:hAnsiTheme="majorBidi" w:cstheme="majorBidi"/>
          <w:sz w:val="24"/>
          <w:szCs w:val="24"/>
        </w:rPr>
      </w:pPr>
    </w:p>
    <w:p w14:paraId="74DDFC1B" w14:textId="77777777" w:rsidR="00F97B71" w:rsidRPr="00F97B71" w:rsidRDefault="00F97B71" w:rsidP="006A771C">
      <w:pPr>
        <w:jc w:val="both"/>
        <w:rPr>
          <w:rFonts w:asciiTheme="majorBidi" w:hAnsiTheme="majorBidi" w:cstheme="majorBidi"/>
          <w:sz w:val="24"/>
          <w:szCs w:val="24"/>
        </w:rPr>
      </w:pPr>
    </w:p>
    <w:p w14:paraId="1F2FD5EE" w14:textId="77777777" w:rsidR="00F97B71" w:rsidRPr="00F97B71" w:rsidRDefault="00F97B71" w:rsidP="006A771C">
      <w:pPr>
        <w:jc w:val="both"/>
        <w:rPr>
          <w:rFonts w:asciiTheme="majorBidi" w:hAnsiTheme="majorBidi" w:cstheme="majorBidi"/>
          <w:sz w:val="24"/>
          <w:szCs w:val="24"/>
        </w:rPr>
      </w:pPr>
    </w:p>
    <w:p w14:paraId="3998EAF0" w14:textId="77777777" w:rsidR="00707E4B" w:rsidRPr="00F97B71" w:rsidRDefault="00707E4B" w:rsidP="006A771C">
      <w:pPr>
        <w:jc w:val="both"/>
        <w:rPr>
          <w:rFonts w:asciiTheme="majorBidi" w:hAnsiTheme="majorBidi" w:cstheme="majorBidi"/>
          <w:sz w:val="24"/>
          <w:szCs w:val="24"/>
        </w:rPr>
      </w:pPr>
    </w:p>
    <w:sectPr w:rsidR="00707E4B" w:rsidRPr="00F97B71" w:rsidSect="00D94359">
      <w:type w:val="continuous"/>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51565"/>
    <w:multiLevelType w:val="hybridMultilevel"/>
    <w:tmpl w:val="1032ADF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E546E73"/>
    <w:multiLevelType w:val="hybridMultilevel"/>
    <w:tmpl w:val="17DA900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AE5DC7"/>
    <w:multiLevelType w:val="hybridMultilevel"/>
    <w:tmpl w:val="DFCC270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A56FAC"/>
    <w:multiLevelType w:val="hybridMultilevel"/>
    <w:tmpl w:val="ED1E195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2CF38E9"/>
    <w:multiLevelType w:val="hybridMultilevel"/>
    <w:tmpl w:val="FA1ED6E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41C1D9F"/>
    <w:multiLevelType w:val="hybridMultilevel"/>
    <w:tmpl w:val="22A0A966"/>
    <w:lvl w:ilvl="0" w:tplc="5664D5D2">
      <w:start w:val="1"/>
      <w:numFmt w:val="decimal"/>
      <w:lvlText w:val="%1."/>
      <w:lvlJc w:val="left"/>
      <w:pPr>
        <w:ind w:left="720" w:hanging="360"/>
      </w:pPr>
    </w:lvl>
    <w:lvl w:ilvl="1" w:tplc="7EE46B00">
      <w:numFmt w:val="decimal"/>
      <w:lvlText w:val=""/>
      <w:lvlJc w:val="left"/>
    </w:lvl>
    <w:lvl w:ilvl="2" w:tplc="65C22F60">
      <w:numFmt w:val="decimal"/>
      <w:lvlText w:val=""/>
      <w:lvlJc w:val="left"/>
    </w:lvl>
    <w:lvl w:ilvl="3" w:tplc="C6FAEB98">
      <w:numFmt w:val="decimal"/>
      <w:lvlText w:val=""/>
      <w:lvlJc w:val="left"/>
    </w:lvl>
    <w:lvl w:ilvl="4" w:tplc="D99CC546">
      <w:numFmt w:val="decimal"/>
      <w:lvlText w:val=""/>
      <w:lvlJc w:val="left"/>
    </w:lvl>
    <w:lvl w:ilvl="5" w:tplc="B2DA0844">
      <w:numFmt w:val="decimal"/>
      <w:lvlText w:val=""/>
      <w:lvlJc w:val="left"/>
    </w:lvl>
    <w:lvl w:ilvl="6" w:tplc="9D2E9354">
      <w:numFmt w:val="decimal"/>
      <w:lvlText w:val=""/>
      <w:lvlJc w:val="left"/>
    </w:lvl>
    <w:lvl w:ilvl="7" w:tplc="66F41F9A">
      <w:numFmt w:val="decimal"/>
      <w:lvlText w:val=""/>
      <w:lvlJc w:val="left"/>
    </w:lvl>
    <w:lvl w:ilvl="8" w:tplc="D320292A">
      <w:numFmt w:val="decimal"/>
      <w:lvlText w:val=""/>
      <w:lvlJc w:val="left"/>
    </w:lvl>
  </w:abstractNum>
  <w:abstractNum w:abstractNumId="6" w15:restartNumberingAfterBreak="0">
    <w:nsid w:val="17000336"/>
    <w:multiLevelType w:val="hybridMultilevel"/>
    <w:tmpl w:val="BBAEBAE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E5E26BE"/>
    <w:multiLevelType w:val="hybridMultilevel"/>
    <w:tmpl w:val="DC6E2A8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27F228C"/>
    <w:multiLevelType w:val="hybridMultilevel"/>
    <w:tmpl w:val="07F80B1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4CE1C50"/>
    <w:multiLevelType w:val="hybridMultilevel"/>
    <w:tmpl w:val="BE6CA82A"/>
    <w:lvl w:ilvl="0" w:tplc="E0CED85E">
      <w:start w:val="1"/>
      <w:numFmt w:val="bullet"/>
      <w:lvlText w:val="•"/>
      <w:lvlJc w:val="left"/>
      <w:pPr>
        <w:ind w:left="720" w:hanging="360"/>
      </w:pPr>
    </w:lvl>
    <w:lvl w:ilvl="1" w:tplc="1F32368C">
      <w:numFmt w:val="decimal"/>
      <w:lvlText w:val=""/>
      <w:lvlJc w:val="left"/>
    </w:lvl>
    <w:lvl w:ilvl="2" w:tplc="EBF6DDBE">
      <w:numFmt w:val="decimal"/>
      <w:lvlText w:val=""/>
      <w:lvlJc w:val="left"/>
    </w:lvl>
    <w:lvl w:ilvl="3" w:tplc="3F786A58">
      <w:numFmt w:val="decimal"/>
      <w:lvlText w:val=""/>
      <w:lvlJc w:val="left"/>
    </w:lvl>
    <w:lvl w:ilvl="4" w:tplc="40148C1A">
      <w:numFmt w:val="decimal"/>
      <w:lvlText w:val=""/>
      <w:lvlJc w:val="left"/>
    </w:lvl>
    <w:lvl w:ilvl="5" w:tplc="4EF0A9B0">
      <w:numFmt w:val="decimal"/>
      <w:lvlText w:val=""/>
      <w:lvlJc w:val="left"/>
    </w:lvl>
    <w:lvl w:ilvl="6" w:tplc="3F589A54">
      <w:numFmt w:val="decimal"/>
      <w:lvlText w:val=""/>
      <w:lvlJc w:val="left"/>
    </w:lvl>
    <w:lvl w:ilvl="7" w:tplc="21087EAE">
      <w:numFmt w:val="decimal"/>
      <w:lvlText w:val=""/>
      <w:lvlJc w:val="left"/>
    </w:lvl>
    <w:lvl w:ilvl="8" w:tplc="748E0C7C">
      <w:numFmt w:val="decimal"/>
      <w:lvlText w:val=""/>
      <w:lvlJc w:val="left"/>
    </w:lvl>
  </w:abstractNum>
  <w:abstractNum w:abstractNumId="10" w15:restartNumberingAfterBreak="0">
    <w:nsid w:val="2EC7350F"/>
    <w:multiLevelType w:val="hybridMultilevel"/>
    <w:tmpl w:val="8050226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EF35C70"/>
    <w:multiLevelType w:val="hybridMultilevel"/>
    <w:tmpl w:val="D8D88BF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F4245E8"/>
    <w:multiLevelType w:val="hybridMultilevel"/>
    <w:tmpl w:val="356CD73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3D536C3"/>
    <w:multiLevelType w:val="hybridMultilevel"/>
    <w:tmpl w:val="1CE4D58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4D620E4"/>
    <w:multiLevelType w:val="hybridMultilevel"/>
    <w:tmpl w:val="E7AC706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95943B9"/>
    <w:multiLevelType w:val="hybridMultilevel"/>
    <w:tmpl w:val="A336B96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A371974"/>
    <w:multiLevelType w:val="hybridMultilevel"/>
    <w:tmpl w:val="36640862"/>
    <w:lvl w:ilvl="0" w:tplc="0BD677AE">
      <w:start w:val="1"/>
      <w:numFmt w:val="decimal"/>
      <w:lvlText w:val="%1."/>
      <w:lvlJc w:val="left"/>
      <w:pPr>
        <w:ind w:left="720" w:hanging="360"/>
      </w:pPr>
    </w:lvl>
    <w:lvl w:ilvl="1" w:tplc="E7ECC5D2">
      <w:numFmt w:val="decimal"/>
      <w:lvlText w:val=""/>
      <w:lvlJc w:val="left"/>
    </w:lvl>
    <w:lvl w:ilvl="2" w:tplc="88523AAC">
      <w:numFmt w:val="decimal"/>
      <w:lvlText w:val=""/>
      <w:lvlJc w:val="left"/>
    </w:lvl>
    <w:lvl w:ilvl="3" w:tplc="3B6AB454">
      <w:numFmt w:val="decimal"/>
      <w:lvlText w:val=""/>
      <w:lvlJc w:val="left"/>
    </w:lvl>
    <w:lvl w:ilvl="4" w:tplc="AB06B8DC">
      <w:numFmt w:val="decimal"/>
      <w:lvlText w:val=""/>
      <w:lvlJc w:val="left"/>
    </w:lvl>
    <w:lvl w:ilvl="5" w:tplc="70E8DEE8">
      <w:numFmt w:val="decimal"/>
      <w:lvlText w:val=""/>
      <w:lvlJc w:val="left"/>
    </w:lvl>
    <w:lvl w:ilvl="6" w:tplc="0722F138">
      <w:numFmt w:val="decimal"/>
      <w:lvlText w:val=""/>
      <w:lvlJc w:val="left"/>
    </w:lvl>
    <w:lvl w:ilvl="7" w:tplc="B09CFDA2">
      <w:numFmt w:val="decimal"/>
      <w:lvlText w:val=""/>
      <w:lvlJc w:val="left"/>
    </w:lvl>
    <w:lvl w:ilvl="8" w:tplc="ED56941E">
      <w:numFmt w:val="decimal"/>
      <w:lvlText w:val=""/>
      <w:lvlJc w:val="left"/>
    </w:lvl>
  </w:abstractNum>
  <w:abstractNum w:abstractNumId="17" w15:restartNumberingAfterBreak="0">
    <w:nsid w:val="3B602512"/>
    <w:multiLevelType w:val="hybridMultilevel"/>
    <w:tmpl w:val="B0483BA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BF90708"/>
    <w:multiLevelType w:val="hybridMultilevel"/>
    <w:tmpl w:val="FB5C89E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60332B3"/>
    <w:multiLevelType w:val="hybridMultilevel"/>
    <w:tmpl w:val="892863D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8412398"/>
    <w:multiLevelType w:val="hybridMultilevel"/>
    <w:tmpl w:val="60C2600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1296AF9"/>
    <w:multiLevelType w:val="hybridMultilevel"/>
    <w:tmpl w:val="2D16063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BB75746"/>
    <w:multiLevelType w:val="hybridMultilevel"/>
    <w:tmpl w:val="CE7E31F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DC9407F"/>
    <w:multiLevelType w:val="hybridMultilevel"/>
    <w:tmpl w:val="099C1AF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AB628E4"/>
    <w:multiLevelType w:val="hybridMultilevel"/>
    <w:tmpl w:val="BA84F05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FD93697"/>
    <w:multiLevelType w:val="hybridMultilevel"/>
    <w:tmpl w:val="EE0E11F8"/>
    <w:lvl w:ilvl="0" w:tplc="9422858C">
      <w:start w:val="1"/>
      <w:numFmt w:val="decimal"/>
      <w:lvlText w:val="%1."/>
      <w:lvlJc w:val="left"/>
      <w:pPr>
        <w:ind w:left="720" w:hanging="360"/>
      </w:pPr>
    </w:lvl>
    <w:lvl w:ilvl="1" w:tplc="E8BE6F02">
      <w:numFmt w:val="decimal"/>
      <w:lvlText w:val=""/>
      <w:lvlJc w:val="left"/>
    </w:lvl>
    <w:lvl w:ilvl="2" w:tplc="FA009058">
      <w:numFmt w:val="decimal"/>
      <w:lvlText w:val=""/>
      <w:lvlJc w:val="left"/>
    </w:lvl>
    <w:lvl w:ilvl="3" w:tplc="EAF8F52E">
      <w:numFmt w:val="decimal"/>
      <w:lvlText w:val=""/>
      <w:lvlJc w:val="left"/>
    </w:lvl>
    <w:lvl w:ilvl="4" w:tplc="95F2CA32">
      <w:numFmt w:val="decimal"/>
      <w:lvlText w:val=""/>
      <w:lvlJc w:val="left"/>
    </w:lvl>
    <w:lvl w:ilvl="5" w:tplc="8E7A4436">
      <w:numFmt w:val="decimal"/>
      <w:lvlText w:val=""/>
      <w:lvlJc w:val="left"/>
    </w:lvl>
    <w:lvl w:ilvl="6" w:tplc="16A65F7A">
      <w:numFmt w:val="decimal"/>
      <w:lvlText w:val=""/>
      <w:lvlJc w:val="left"/>
    </w:lvl>
    <w:lvl w:ilvl="7" w:tplc="69927060">
      <w:numFmt w:val="decimal"/>
      <w:lvlText w:val=""/>
      <w:lvlJc w:val="left"/>
    </w:lvl>
    <w:lvl w:ilvl="8" w:tplc="AE2C7D6C">
      <w:numFmt w:val="decimal"/>
      <w:lvlText w:val=""/>
      <w:lvlJc w:val="left"/>
    </w:lvl>
  </w:abstractNum>
  <w:abstractNum w:abstractNumId="26" w15:restartNumberingAfterBreak="0">
    <w:nsid w:val="72F32784"/>
    <w:multiLevelType w:val="hybridMultilevel"/>
    <w:tmpl w:val="6B4EF46E"/>
    <w:lvl w:ilvl="0" w:tplc="D8B8AF2A">
      <w:start w:val="1"/>
      <w:numFmt w:val="decimal"/>
      <w:lvlText w:val="%1."/>
      <w:lvlJc w:val="left"/>
      <w:pPr>
        <w:ind w:left="720" w:hanging="360"/>
      </w:pPr>
    </w:lvl>
    <w:lvl w:ilvl="1" w:tplc="7B004218">
      <w:numFmt w:val="decimal"/>
      <w:lvlText w:val=""/>
      <w:lvlJc w:val="left"/>
    </w:lvl>
    <w:lvl w:ilvl="2" w:tplc="209EA920">
      <w:numFmt w:val="decimal"/>
      <w:lvlText w:val=""/>
      <w:lvlJc w:val="left"/>
    </w:lvl>
    <w:lvl w:ilvl="3" w:tplc="DC2C3CAE">
      <w:numFmt w:val="decimal"/>
      <w:lvlText w:val=""/>
      <w:lvlJc w:val="left"/>
    </w:lvl>
    <w:lvl w:ilvl="4" w:tplc="64E64B48">
      <w:numFmt w:val="decimal"/>
      <w:lvlText w:val=""/>
      <w:lvlJc w:val="left"/>
    </w:lvl>
    <w:lvl w:ilvl="5" w:tplc="9E8E4882">
      <w:numFmt w:val="decimal"/>
      <w:lvlText w:val=""/>
      <w:lvlJc w:val="left"/>
    </w:lvl>
    <w:lvl w:ilvl="6" w:tplc="F850B084">
      <w:numFmt w:val="decimal"/>
      <w:lvlText w:val=""/>
      <w:lvlJc w:val="left"/>
    </w:lvl>
    <w:lvl w:ilvl="7" w:tplc="63D8C536">
      <w:numFmt w:val="decimal"/>
      <w:lvlText w:val=""/>
      <w:lvlJc w:val="left"/>
    </w:lvl>
    <w:lvl w:ilvl="8" w:tplc="509E55DC">
      <w:numFmt w:val="decimal"/>
      <w:lvlText w:val=""/>
      <w:lvlJc w:val="left"/>
    </w:lvl>
  </w:abstractNum>
  <w:abstractNum w:abstractNumId="27" w15:restartNumberingAfterBreak="0">
    <w:nsid w:val="73CA58FB"/>
    <w:multiLevelType w:val="hybridMultilevel"/>
    <w:tmpl w:val="99A262B4"/>
    <w:lvl w:ilvl="0" w:tplc="EB221484">
      <w:start w:val="1"/>
      <w:numFmt w:val="bullet"/>
      <w:lvlText w:val="•"/>
      <w:lvlJc w:val="left"/>
      <w:pPr>
        <w:ind w:left="720" w:hanging="360"/>
      </w:pPr>
    </w:lvl>
    <w:lvl w:ilvl="1" w:tplc="74929CB4">
      <w:numFmt w:val="decimal"/>
      <w:lvlText w:val=""/>
      <w:lvlJc w:val="left"/>
    </w:lvl>
    <w:lvl w:ilvl="2" w:tplc="325C7A64">
      <w:numFmt w:val="decimal"/>
      <w:lvlText w:val=""/>
      <w:lvlJc w:val="left"/>
    </w:lvl>
    <w:lvl w:ilvl="3" w:tplc="E09E9AAE">
      <w:numFmt w:val="decimal"/>
      <w:lvlText w:val=""/>
      <w:lvlJc w:val="left"/>
    </w:lvl>
    <w:lvl w:ilvl="4" w:tplc="A73E72DE">
      <w:numFmt w:val="decimal"/>
      <w:lvlText w:val=""/>
      <w:lvlJc w:val="left"/>
    </w:lvl>
    <w:lvl w:ilvl="5" w:tplc="4EFEC276">
      <w:numFmt w:val="decimal"/>
      <w:lvlText w:val=""/>
      <w:lvlJc w:val="left"/>
    </w:lvl>
    <w:lvl w:ilvl="6" w:tplc="E10C4C30">
      <w:numFmt w:val="decimal"/>
      <w:lvlText w:val=""/>
      <w:lvlJc w:val="left"/>
    </w:lvl>
    <w:lvl w:ilvl="7" w:tplc="59DA584A">
      <w:numFmt w:val="decimal"/>
      <w:lvlText w:val=""/>
      <w:lvlJc w:val="left"/>
    </w:lvl>
    <w:lvl w:ilvl="8" w:tplc="95AE99A2">
      <w:numFmt w:val="decimal"/>
      <w:lvlText w:val=""/>
      <w:lvlJc w:val="left"/>
    </w:lvl>
  </w:abstractNum>
  <w:abstractNum w:abstractNumId="28" w15:restartNumberingAfterBreak="0">
    <w:nsid w:val="73D0374C"/>
    <w:multiLevelType w:val="hybridMultilevel"/>
    <w:tmpl w:val="1B4C981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FE54701"/>
    <w:multiLevelType w:val="hybridMultilevel"/>
    <w:tmpl w:val="4A726A0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98960931">
    <w:abstractNumId w:val="5"/>
    <w:lvlOverride w:ilvl="0">
      <w:startOverride w:val="1"/>
    </w:lvlOverride>
  </w:num>
  <w:num w:numId="2" w16cid:durableId="2092123232">
    <w:abstractNumId w:val="27"/>
    <w:lvlOverride w:ilvl="0">
      <w:startOverride w:val="1"/>
    </w:lvlOverride>
  </w:num>
  <w:num w:numId="3" w16cid:durableId="1274703852">
    <w:abstractNumId w:val="25"/>
    <w:lvlOverride w:ilvl="0">
      <w:startOverride w:val="1"/>
    </w:lvlOverride>
  </w:num>
  <w:num w:numId="4" w16cid:durableId="2098864083">
    <w:abstractNumId w:val="26"/>
    <w:lvlOverride w:ilvl="0">
      <w:startOverride w:val="1"/>
    </w:lvlOverride>
  </w:num>
  <w:num w:numId="5" w16cid:durableId="992563662">
    <w:abstractNumId w:val="2"/>
  </w:num>
  <w:num w:numId="6" w16cid:durableId="865101335">
    <w:abstractNumId w:val="17"/>
  </w:num>
  <w:num w:numId="7" w16cid:durableId="695929851">
    <w:abstractNumId w:val="23"/>
  </w:num>
  <w:num w:numId="8" w16cid:durableId="656887377">
    <w:abstractNumId w:val="12"/>
  </w:num>
  <w:num w:numId="9" w16cid:durableId="1771395315">
    <w:abstractNumId w:val="15"/>
  </w:num>
  <w:num w:numId="10" w16cid:durableId="920523688">
    <w:abstractNumId w:val="20"/>
  </w:num>
  <w:num w:numId="11" w16cid:durableId="995761528">
    <w:abstractNumId w:val="14"/>
  </w:num>
  <w:num w:numId="12" w16cid:durableId="887912865">
    <w:abstractNumId w:val="28"/>
  </w:num>
  <w:num w:numId="13" w16cid:durableId="1186485380">
    <w:abstractNumId w:val="8"/>
  </w:num>
  <w:num w:numId="14" w16cid:durableId="1820264564">
    <w:abstractNumId w:val="0"/>
  </w:num>
  <w:num w:numId="15" w16cid:durableId="1271619808">
    <w:abstractNumId w:val="19"/>
  </w:num>
  <w:num w:numId="16" w16cid:durableId="2054115542">
    <w:abstractNumId w:val="24"/>
  </w:num>
  <w:num w:numId="17" w16cid:durableId="454637708">
    <w:abstractNumId w:val="7"/>
  </w:num>
  <w:num w:numId="18" w16cid:durableId="1744251317">
    <w:abstractNumId w:val="18"/>
  </w:num>
  <w:num w:numId="19" w16cid:durableId="999118123">
    <w:abstractNumId w:val="3"/>
  </w:num>
  <w:num w:numId="20" w16cid:durableId="861893671">
    <w:abstractNumId w:val="16"/>
    <w:lvlOverride w:ilvl="0">
      <w:startOverride w:val="1"/>
    </w:lvlOverride>
  </w:num>
  <w:num w:numId="21" w16cid:durableId="157354631">
    <w:abstractNumId w:val="9"/>
    <w:lvlOverride w:ilvl="0">
      <w:startOverride w:val="1"/>
    </w:lvlOverride>
  </w:num>
  <w:num w:numId="22" w16cid:durableId="218513320">
    <w:abstractNumId w:val="21"/>
  </w:num>
  <w:num w:numId="23" w16cid:durableId="1618172400">
    <w:abstractNumId w:val="6"/>
  </w:num>
  <w:num w:numId="24" w16cid:durableId="46343600">
    <w:abstractNumId w:val="29"/>
  </w:num>
  <w:num w:numId="25" w16cid:durableId="971247233">
    <w:abstractNumId w:val="4"/>
  </w:num>
  <w:num w:numId="26" w16cid:durableId="1757284006">
    <w:abstractNumId w:val="11"/>
  </w:num>
  <w:num w:numId="27" w16cid:durableId="1359313560">
    <w:abstractNumId w:val="22"/>
  </w:num>
  <w:num w:numId="28" w16cid:durableId="345713667">
    <w:abstractNumId w:val="10"/>
  </w:num>
  <w:num w:numId="29" w16cid:durableId="1623077083">
    <w:abstractNumId w:val="1"/>
  </w:num>
  <w:num w:numId="30" w16cid:durableId="4457353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44B1D"/>
    <w:rsid w:val="00032E1C"/>
    <w:rsid w:val="00074036"/>
    <w:rsid w:val="00150884"/>
    <w:rsid w:val="00191135"/>
    <w:rsid w:val="002554C7"/>
    <w:rsid w:val="0030193D"/>
    <w:rsid w:val="003B0986"/>
    <w:rsid w:val="003D4764"/>
    <w:rsid w:val="00436A7C"/>
    <w:rsid w:val="00454ACF"/>
    <w:rsid w:val="004F0D6B"/>
    <w:rsid w:val="00556301"/>
    <w:rsid w:val="00560FA8"/>
    <w:rsid w:val="005815B0"/>
    <w:rsid w:val="005A1A7C"/>
    <w:rsid w:val="00654BBA"/>
    <w:rsid w:val="006A771C"/>
    <w:rsid w:val="00707A32"/>
    <w:rsid w:val="00707E4B"/>
    <w:rsid w:val="00744F9C"/>
    <w:rsid w:val="00827537"/>
    <w:rsid w:val="00863028"/>
    <w:rsid w:val="008D3CFF"/>
    <w:rsid w:val="009633C2"/>
    <w:rsid w:val="009766A3"/>
    <w:rsid w:val="009A40D4"/>
    <w:rsid w:val="009F1E89"/>
    <w:rsid w:val="00A83CEA"/>
    <w:rsid w:val="00AB2E84"/>
    <w:rsid w:val="00AB78DD"/>
    <w:rsid w:val="00B04F69"/>
    <w:rsid w:val="00B513D0"/>
    <w:rsid w:val="00B77297"/>
    <w:rsid w:val="00B86E84"/>
    <w:rsid w:val="00B90FF0"/>
    <w:rsid w:val="00C435AF"/>
    <w:rsid w:val="00C82F1A"/>
    <w:rsid w:val="00C86BA7"/>
    <w:rsid w:val="00CE217F"/>
    <w:rsid w:val="00D44B1D"/>
    <w:rsid w:val="00D94359"/>
    <w:rsid w:val="00EE681D"/>
    <w:rsid w:val="00F4226F"/>
    <w:rsid w:val="00F86BA8"/>
    <w:rsid w:val="00F97B71"/>
    <w:rsid w:val="00FD27F8"/>
    <w:rsid w:val="00FE12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E87A2"/>
  <w15:chartTrackingRefBased/>
  <w15:docId w15:val="{D64D7BC0-70F5-4DD2-902D-566F85963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B1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D44B1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44B1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44B1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44B1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44B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B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B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B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B1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D44B1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44B1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44B1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44B1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44B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B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B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B1D"/>
    <w:rPr>
      <w:rFonts w:eastAsiaTheme="majorEastAsia" w:cstheme="majorBidi"/>
      <w:color w:val="272727" w:themeColor="text1" w:themeTint="D8"/>
    </w:rPr>
  </w:style>
  <w:style w:type="paragraph" w:styleId="Title">
    <w:name w:val="Title"/>
    <w:basedOn w:val="Normal"/>
    <w:next w:val="Normal"/>
    <w:link w:val="TitleChar"/>
    <w:uiPriority w:val="10"/>
    <w:qFormat/>
    <w:rsid w:val="00D44B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B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B1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B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B1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44B1D"/>
    <w:rPr>
      <w:i/>
      <w:iCs/>
      <w:color w:val="404040" w:themeColor="text1" w:themeTint="BF"/>
    </w:rPr>
  </w:style>
  <w:style w:type="paragraph" w:styleId="ListParagraph">
    <w:name w:val="List Paragraph"/>
    <w:basedOn w:val="Normal"/>
    <w:qFormat/>
    <w:rsid w:val="00D44B1D"/>
    <w:pPr>
      <w:ind w:left="720"/>
      <w:contextualSpacing/>
    </w:pPr>
  </w:style>
  <w:style w:type="character" w:styleId="IntenseEmphasis">
    <w:name w:val="Intense Emphasis"/>
    <w:basedOn w:val="DefaultParagraphFont"/>
    <w:uiPriority w:val="21"/>
    <w:qFormat/>
    <w:rsid w:val="00D44B1D"/>
    <w:rPr>
      <w:i/>
      <w:iCs/>
      <w:color w:val="365F91" w:themeColor="accent1" w:themeShade="BF"/>
    </w:rPr>
  </w:style>
  <w:style w:type="paragraph" w:styleId="IntenseQuote">
    <w:name w:val="Intense Quote"/>
    <w:basedOn w:val="Normal"/>
    <w:next w:val="Normal"/>
    <w:link w:val="IntenseQuoteChar"/>
    <w:uiPriority w:val="30"/>
    <w:qFormat/>
    <w:rsid w:val="00D44B1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44B1D"/>
    <w:rPr>
      <w:i/>
      <w:iCs/>
      <w:color w:val="365F91" w:themeColor="accent1" w:themeShade="BF"/>
    </w:rPr>
  </w:style>
  <w:style w:type="character" w:styleId="IntenseReference">
    <w:name w:val="Intense Reference"/>
    <w:basedOn w:val="DefaultParagraphFont"/>
    <w:uiPriority w:val="32"/>
    <w:qFormat/>
    <w:rsid w:val="00D44B1D"/>
    <w:rPr>
      <w:b/>
      <w:bCs/>
      <w:smallCaps/>
      <w:color w:val="365F91" w:themeColor="accent1" w:themeShade="BF"/>
      <w:spacing w:val="5"/>
    </w:rPr>
  </w:style>
  <w:style w:type="character" w:styleId="Hyperlink">
    <w:name w:val="Hyperlink"/>
    <w:basedOn w:val="DefaultParagraphFont"/>
    <w:uiPriority w:val="99"/>
    <w:unhideWhenUsed/>
    <w:rsid w:val="00436A7C"/>
    <w:rPr>
      <w:color w:val="0000FF" w:themeColor="hyperlink"/>
      <w:u w:val="single"/>
    </w:rPr>
  </w:style>
  <w:style w:type="character" w:styleId="UnresolvedMention">
    <w:name w:val="Unresolved Mention"/>
    <w:basedOn w:val="DefaultParagraphFont"/>
    <w:uiPriority w:val="99"/>
    <w:semiHidden/>
    <w:unhideWhenUsed/>
    <w:rsid w:val="00436A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785</TotalTime>
  <Pages>15</Pages>
  <Words>2272</Words>
  <Characters>14388</Characters>
  <Application>Microsoft Office Word</Application>
  <DocSecurity>0</DocSecurity>
  <Lines>757</Lines>
  <Paragraphs>666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 ROFIQRI ANDRA</dc:creator>
  <cp:keywords/>
  <dc:description/>
  <cp:lastModifiedBy>GIAN ROFIQRI ANDRA</cp:lastModifiedBy>
  <cp:revision>12</cp:revision>
  <dcterms:created xsi:type="dcterms:W3CDTF">2025-12-29T12:52:00Z</dcterms:created>
  <dcterms:modified xsi:type="dcterms:W3CDTF">2026-01-01T06:48:00Z</dcterms:modified>
</cp:coreProperties>
</file>