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0C571" w14:textId="77777777" w:rsidR="00620916" w:rsidRDefault="00000000">
      <w:pPr>
        <w:jc w:val="center"/>
      </w:pPr>
      <w:r>
        <w:rPr>
          <w:b/>
          <w:color w:val="003366"/>
          <w:sz w:val="36"/>
        </w:rPr>
        <w:t>BÁO CÁO TUẦN 2</w:t>
      </w:r>
    </w:p>
    <w:p w14:paraId="17A3607C" w14:textId="77777777" w:rsidR="00620916" w:rsidRDefault="00620916"/>
    <w:p w14:paraId="6BC6BB23" w14:textId="745ED774" w:rsidR="00620916" w:rsidRDefault="00000000">
      <w:r>
        <w:rPr>
          <w:b/>
          <w:color w:val="003366"/>
        </w:rPr>
        <w:t>Trầm Tính Ân</w:t>
      </w:r>
      <w:r>
        <w:br/>
      </w:r>
      <w:r>
        <w:rPr>
          <w:b/>
          <w:color w:val="003366"/>
        </w:rPr>
        <w:t>MSSV: 24520074</w:t>
      </w:r>
      <w:r>
        <w:br/>
      </w:r>
      <w:r>
        <w:rPr>
          <w:b/>
        </w:rPr>
        <w:t xml:space="preserve">Thời gian: </w:t>
      </w:r>
      <w:r>
        <w:t>Tuần 2 (24/07/2026 – 31/07/2026)</w:t>
      </w:r>
    </w:p>
    <w:p w14:paraId="420618F0" w14:textId="77777777" w:rsidR="00620916" w:rsidRDefault="00000000">
      <w:pPr>
        <w:pStyle w:val="u2"/>
      </w:pPr>
      <w:r>
        <w:rPr>
          <w:rFonts w:ascii="Times New Roman" w:hAnsi="Times New Roman"/>
          <w:color w:val="000000"/>
        </w:rPr>
        <w:t>1. Chi tiết các nội dung đã học</w:t>
      </w:r>
    </w:p>
    <w:p w14:paraId="7EF78653" w14:textId="77777777" w:rsidR="00620916" w:rsidRDefault="00000000">
      <w:r>
        <w:rPr>
          <w:b/>
        </w:rPr>
        <w:t>1.1. NumPy 2</w:t>
      </w:r>
    </w:p>
    <w:p w14:paraId="78E927DE" w14:textId="77777777" w:rsidR="00620916" w:rsidRDefault="00000000">
      <w:r>
        <w:t>Đã hoàn thành toàn bộ phần NumPy 2 trong bộ bài giảng Python for AI. Nắm vững các khái niệm nâng cao bao gồm:</w:t>
      </w:r>
    </w:p>
    <w:p w14:paraId="23AB6A75" w14:textId="77777777" w:rsidR="00620916" w:rsidRDefault="00000000">
      <w:pPr>
        <w:pStyle w:val="Duudong"/>
      </w:pPr>
      <w:r>
        <w:t>Transpose &amp; Swapaxes: Hiểu sâu cơ chế hoán đổi các trục (axis/slot) trong mảng đa chiều. Nắm rõ bản chất transpose chỉ tráo đổi thông số Strides trong bộ nhớ mà không copy dữ liệu. Phân biệt được transpose (khai báo lại tất cả các slot) và swapaxes (chỉ swap 2 slot bất kỳ, tiện lợi hơn cho ma trận nhiều chiều).</w:t>
      </w:r>
    </w:p>
    <w:p w14:paraId="021FD942" w14:textId="77777777" w:rsidR="00620916" w:rsidRDefault="00000000">
      <w:pPr>
        <w:pStyle w:val="Duudong"/>
      </w:pPr>
      <w:r>
        <w:t>Concatenate: Ghép nối mảng theo các trục khác nhau.</w:t>
      </w:r>
    </w:p>
    <w:p w14:paraId="1ADE68C9" w14:textId="77777777" w:rsidR="00620916" w:rsidRDefault="00000000">
      <w:pPr>
        <w:pStyle w:val="Duudong"/>
      </w:pPr>
      <w:r>
        <w:t>Repeat vs Tile: Phân biệt rõ repeat (nhân bản từng phần tử) và tile (xem cả ma trận là một viên gạch rồi lát lại). Hiểu cách truyền tuple vào tile để kiểm soát số lần lặp theo từng trục (ví dụ: (2,1) = nhân bản dọc 2 lần, ngang giữ nguyên).</w:t>
      </w:r>
    </w:p>
    <w:p w14:paraId="61669626" w14:textId="77777777" w:rsidR="00620916" w:rsidRDefault="00000000">
      <w:pPr>
        <w:pStyle w:val="Duudong"/>
      </w:pPr>
      <w:r>
        <w:t>Meshgrid: Tạo lưới tọa độ 2D từ 2 vector 1D, ứng dụng trong tạo không gian tương tác giữa các biến.</w:t>
      </w:r>
    </w:p>
    <w:p w14:paraId="379B2A50" w14:textId="77777777" w:rsidR="00620916" w:rsidRDefault="00000000">
      <w:pPr>
        <w:pStyle w:val="Duudong"/>
      </w:pPr>
      <w:r>
        <w:t>np.where: Chọn phần tử theo điều kiện, ứng dụng trong hàm kích hoạt ReLU của mạng nơ-ron.</w:t>
      </w:r>
    </w:p>
    <w:p w14:paraId="56B3183A" w14:textId="77777777" w:rsidR="00620916" w:rsidRDefault="00000000">
      <w:pPr>
        <w:pStyle w:val="Duudong"/>
      </w:pPr>
      <w:r>
        <w:t>Hàm thống kê (mean, sum) với axis: Nắm vững quy tắc gom trục – axis=0 gom dọc, axis=1 gom ngang. Hiểu vai trò của keepdims=True trong việc giữ chiều cho phép broadcasting.</w:t>
      </w:r>
    </w:p>
    <w:p w14:paraId="2FB548C1" w14:textId="77777777" w:rsidR="00620916" w:rsidRDefault="00000000">
      <w:pPr>
        <w:pStyle w:val="Duudong"/>
      </w:pPr>
      <w:r>
        <w:t>Universal Functions (ufuncs): np.square (bình phương), np.exp (e mũ) – tính toán element-wise trên toàn bộ mảng mà không cần vòng lặp.</w:t>
      </w:r>
    </w:p>
    <w:p w14:paraId="58B4EC3A" w14:textId="77777777" w:rsidR="00620916" w:rsidRDefault="00000000">
      <w:pPr>
        <w:pStyle w:val="Duudong"/>
      </w:pPr>
      <w:r>
        <w:t>np.save / np.load: Lưu mảng xuống ổ cứng dạng binary (.npy) để tăng tốc độ load dữ liệu (đặc biệt hữu ích khi tiền xử lý ảnh cho AI).</w:t>
      </w:r>
    </w:p>
    <w:p w14:paraId="2FD75E4A" w14:textId="77777777" w:rsidR="00620916" w:rsidRDefault="00000000">
      <w:pPr>
        <w:pStyle w:val="Duudong"/>
      </w:pPr>
      <w:r>
        <w:t>Random &amp; Seed: Sử dụng np.random.seed để đảm bảo tính tái lập (reproducible) cho các thí nghiệm AI.</w:t>
      </w:r>
    </w:p>
    <w:p w14:paraId="744901F7" w14:textId="77777777" w:rsidR="00620916" w:rsidRDefault="00000000">
      <w:pPr>
        <w:pStyle w:val="Duudong"/>
      </w:pPr>
      <w:r>
        <w:t>Dot product &amp; Reshape: Phép nhân ma trận và thay đổi hình dạng mảng với reshape(-1) để NumPy tự suy chiều.</w:t>
      </w:r>
    </w:p>
    <w:p w14:paraId="2FDD4CB4" w14:textId="77777777" w:rsidR="00620916" w:rsidRDefault="00000000">
      <w:pPr>
        <w:pStyle w:val="Duudong"/>
      </w:pPr>
      <w:r>
        <w:t>Slicing nâng cao: Đảo ngược mảng theo hàng ([::-1]) và theo cột ([:, ::-1]).</w:t>
      </w:r>
    </w:p>
    <w:p w14:paraId="57D4657D" w14:textId="77777777" w:rsidR="00620916" w:rsidRDefault="00000000">
      <w:r>
        <w:rPr>
          <w:b/>
        </w:rPr>
        <w:t>1.2. Lab 4 – Xử lý ảnh với NumPy</w:t>
      </w:r>
    </w:p>
    <w:p w14:paraId="0A464CEC" w14:textId="77777777" w:rsidR="00620916" w:rsidRDefault="00000000">
      <w:r>
        <w:lastRenderedPageBreak/>
        <w:t>Đã hoàn thành toàn bộ Lab 4 về xử lý ảnh cơ bản sử dụng NumPy. Lab sử dụng ảnh Lenna.png (512×512 pixel) làm dữ liệu đầu vào. Các bài toán đã thực hiện bao gồm:</w:t>
      </w:r>
    </w:p>
    <w:p w14:paraId="4601AB69" w14:textId="77777777" w:rsidR="00620916" w:rsidRDefault="00000000">
      <w:pPr>
        <w:pStyle w:val="Duudong"/>
      </w:pPr>
      <w:r>
        <w:t>Đọc và hiển thị ảnh: Sử dụng imageio.imread() để đọc ảnh thành mảng NumPy 3D (H, W, D) với dtype=np.uint8, và hiển thị bằng matplotlib.pyplot.imshow().</w:t>
      </w:r>
    </w:p>
    <w:p w14:paraId="4919C565" w14:textId="77777777" w:rsidR="00620916" w:rsidRDefault="00000000">
      <w:pPr>
        <w:pStyle w:val="Duudong"/>
      </w:pPr>
      <w:r>
        <w:t>Chuyển ảnh màu sang ảnh xám (Grayscale): Triển khai hàm convert_from_rgb_to_grayscale() áp dụng công thức trọng số luminance: grayscale = 0.3×R + 0.59×G + 0.11×B. Kết quả được clip trong khoảng [0, 255] và chuyển về kiểu uint8.</w:t>
      </w:r>
    </w:p>
    <w:p w14:paraId="7CB67CE5" w14:textId="77777777" w:rsidR="00620916" w:rsidRDefault="00000000">
      <w:pPr>
        <w:pStyle w:val="Duudong"/>
      </w:pPr>
      <w:r>
        <w:t>Phép tích chập 2D (Convolution): Hiểu khái niệm kernel (bộ lọc) và cách áp dụng phép tích chập lên ảnh 2D/3D thông qua scipy.signal.convolve2d.</w:t>
      </w:r>
    </w:p>
    <w:p w14:paraId="7FE248C9" w14:textId="77777777" w:rsidR="00620916" w:rsidRDefault="00000000">
      <w:pPr>
        <w:pStyle w:val="Duudong"/>
      </w:pPr>
      <w:r>
        <w:t>Phát hiện biên cạnh (Edge Detection): Sử dụng kernel Sobel [[-1,0,1],[-2,0,2],[-1,0,1]] trên ảnh grayscale để phát hiện các đường biên – bài toán kinh điển trong Computer Vision.</w:t>
      </w:r>
    </w:p>
    <w:p w14:paraId="270F40EE" w14:textId="77777777" w:rsidR="00620916" w:rsidRDefault="00000000">
      <w:pPr>
        <w:pStyle w:val="Duudong"/>
      </w:pPr>
      <w:r>
        <w:t>Làm mờ ảnh (Blurring): Áp dụng kernel trung bình 5×5 (chuẩn hóa bởi 1/256) lên ảnh RGB để giảm nhiễu và làm mượt ảnh.</w:t>
      </w:r>
    </w:p>
    <w:p w14:paraId="0F3AB252" w14:textId="77777777" w:rsidR="00620916" w:rsidRDefault="00000000">
      <w:pPr>
        <w:pStyle w:val="Duudong"/>
      </w:pPr>
      <w:r>
        <w:t>Làm nổi ảnh (Embossing): Áp dụng kernel [[-2,-1,0],[-1,1,1],[0,1,2]] lên ảnh RGB để tạo hiệu ứng nổi 3D.</w:t>
      </w:r>
    </w:p>
    <w:p w14:paraId="59D7AEAE" w14:textId="77777777" w:rsidR="00620916" w:rsidRDefault="00000000">
      <w:r>
        <w:t>Tất cả các hàm đã được triển khai chính xác, vượt qua assertion test và có kết quả hiển thị ảnh đầu ra đúng.</w:t>
      </w:r>
    </w:p>
    <w:p w14:paraId="42554092" w14:textId="77777777" w:rsidR="00620916" w:rsidRDefault="00000000">
      <w:pPr>
        <w:pStyle w:val="u2"/>
        <w:rPr>
          <w:rFonts w:ascii="Times New Roman" w:hAnsi="Times New Roman"/>
          <w:color w:val="000000"/>
        </w:rPr>
      </w:pPr>
      <w:r>
        <w:rPr>
          <w:rFonts w:ascii="Times New Roman" w:hAnsi="Times New Roman"/>
          <w:color w:val="000000"/>
        </w:rPr>
        <w:t>2. Tự đánh giá mức độ nắm kiến thức</w:t>
      </w:r>
    </w:p>
    <w:p w14:paraId="44460644" w14:textId="77777777" w:rsidR="00CC47CF" w:rsidRPr="00CC47CF" w:rsidRDefault="00CC47CF" w:rsidP="00CC47CF"/>
    <w:tbl>
      <w:tblPr>
        <w:tblStyle w:val="LiBang"/>
        <w:tblW w:w="0" w:type="auto"/>
        <w:jc w:val="center"/>
        <w:tblLook w:val="04A0" w:firstRow="1" w:lastRow="0" w:firstColumn="1" w:lastColumn="0" w:noHBand="0" w:noVBand="1"/>
      </w:tblPr>
      <w:tblGrid>
        <w:gridCol w:w="2880"/>
        <w:gridCol w:w="2880"/>
        <w:gridCol w:w="2880"/>
      </w:tblGrid>
      <w:tr w:rsidR="00620916" w14:paraId="5C9B9EB2" w14:textId="77777777">
        <w:trPr>
          <w:jc w:val="center"/>
        </w:trPr>
        <w:tc>
          <w:tcPr>
            <w:tcW w:w="2880" w:type="dxa"/>
          </w:tcPr>
          <w:p w14:paraId="5B9B0870" w14:textId="77777777" w:rsidR="00620916" w:rsidRDefault="00000000">
            <w:r>
              <w:rPr>
                <w:b/>
              </w:rPr>
              <w:t>Nội dung</w:t>
            </w:r>
          </w:p>
        </w:tc>
        <w:tc>
          <w:tcPr>
            <w:tcW w:w="2880" w:type="dxa"/>
          </w:tcPr>
          <w:p w14:paraId="659FA400" w14:textId="77777777" w:rsidR="00620916" w:rsidRDefault="00000000">
            <w:r>
              <w:rPr>
                <w:b/>
              </w:rPr>
              <w:t>Mức độ hiểu</w:t>
            </w:r>
          </w:p>
        </w:tc>
        <w:tc>
          <w:tcPr>
            <w:tcW w:w="2880" w:type="dxa"/>
          </w:tcPr>
          <w:p w14:paraId="386382BF" w14:textId="77777777" w:rsidR="00620916" w:rsidRDefault="00000000">
            <w:r>
              <w:rPr>
                <w:b/>
              </w:rPr>
              <w:t>Đánh giá</w:t>
            </w:r>
          </w:p>
        </w:tc>
      </w:tr>
      <w:tr w:rsidR="00620916" w14:paraId="3CA773F2" w14:textId="77777777">
        <w:trPr>
          <w:jc w:val="center"/>
        </w:trPr>
        <w:tc>
          <w:tcPr>
            <w:tcW w:w="2880" w:type="dxa"/>
          </w:tcPr>
          <w:p w14:paraId="5923ED2D" w14:textId="77777777" w:rsidR="00620916" w:rsidRDefault="00000000">
            <w:r>
              <w:t>NumPy 2</w:t>
            </w:r>
          </w:p>
        </w:tc>
        <w:tc>
          <w:tcPr>
            <w:tcW w:w="2880" w:type="dxa"/>
          </w:tcPr>
          <w:p w14:paraId="524EC15F" w14:textId="77777777" w:rsidR="00620916" w:rsidRDefault="00000000">
            <w:r>
              <w:t>Hiểu sâu, nắm vững bản chất bộ nhớ</w:t>
            </w:r>
          </w:p>
        </w:tc>
        <w:tc>
          <w:tcPr>
            <w:tcW w:w="2880" w:type="dxa"/>
          </w:tcPr>
          <w:p w14:paraId="325D342D" w14:textId="77777777" w:rsidR="00620916" w:rsidRDefault="00000000">
            <w:r>
              <w:t>★★★★☆</w:t>
            </w:r>
          </w:p>
        </w:tc>
      </w:tr>
      <w:tr w:rsidR="00620916" w14:paraId="4CEE572A" w14:textId="77777777">
        <w:trPr>
          <w:jc w:val="center"/>
        </w:trPr>
        <w:tc>
          <w:tcPr>
            <w:tcW w:w="2880" w:type="dxa"/>
          </w:tcPr>
          <w:p w14:paraId="7F17DD55" w14:textId="77777777" w:rsidR="00620916" w:rsidRDefault="00000000">
            <w:r>
              <w:t>Lab 4 – Xử lý ảnh</w:t>
            </w:r>
          </w:p>
        </w:tc>
        <w:tc>
          <w:tcPr>
            <w:tcW w:w="2880" w:type="dxa"/>
          </w:tcPr>
          <w:p w14:paraId="5192FE96" w14:textId="77777777" w:rsidR="00620916" w:rsidRDefault="00000000">
            <w:r>
              <w:t>Hoàn thành tốt, hiểu nguyên lý</w:t>
            </w:r>
          </w:p>
        </w:tc>
        <w:tc>
          <w:tcPr>
            <w:tcW w:w="2880" w:type="dxa"/>
          </w:tcPr>
          <w:p w14:paraId="0F3DB250" w14:textId="77777777" w:rsidR="00620916" w:rsidRDefault="00000000">
            <w:r>
              <w:t>★★★★☆</w:t>
            </w:r>
          </w:p>
        </w:tc>
      </w:tr>
    </w:tbl>
    <w:p w14:paraId="6E92D79F" w14:textId="77777777" w:rsidR="00665321" w:rsidRDefault="00665321"/>
    <w:sectPr w:rsidR="006653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278174660">
    <w:abstractNumId w:val="8"/>
  </w:num>
  <w:num w:numId="2" w16cid:durableId="1794640521">
    <w:abstractNumId w:val="6"/>
  </w:num>
  <w:num w:numId="3" w16cid:durableId="960500893">
    <w:abstractNumId w:val="5"/>
  </w:num>
  <w:num w:numId="4" w16cid:durableId="833256863">
    <w:abstractNumId w:val="4"/>
  </w:num>
  <w:num w:numId="5" w16cid:durableId="941841686">
    <w:abstractNumId w:val="7"/>
  </w:num>
  <w:num w:numId="6" w16cid:durableId="907810124">
    <w:abstractNumId w:val="3"/>
  </w:num>
  <w:num w:numId="7" w16cid:durableId="843595100">
    <w:abstractNumId w:val="2"/>
  </w:num>
  <w:num w:numId="8" w16cid:durableId="1178429511">
    <w:abstractNumId w:val="1"/>
  </w:num>
  <w:num w:numId="9" w16cid:durableId="378014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916"/>
    <w:rsid w:val="00665321"/>
    <w:rsid w:val="00AA1D8D"/>
    <w:rsid w:val="00B47730"/>
    <w:rsid w:val="00C16330"/>
    <w:rsid w:val="00CB0664"/>
    <w:rsid w:val="00CC47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55BF8"/>
  <w14:defaultImageDpi w14:val="300"/>
  <w15:docId w15:val="{3E6F75CC-50E5-401D-9917-17A1DF5CE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Tính Ân Trầm</cp:lastModifiedBy>
  <cp:revision>2</cp:revision>
  <dcterms:created xsi:type="dcterms:W3CDTF">2013-12-23T23:15:00Z</dcterms:created>
  <dcterms:modified xsi:type="dcterms:W3CDTF">2026-07-31T07:51:00Z</dcterms:modified>
  <cp:category/>
</cp:coreProperties>
</file>