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Деловое письмо</w:t>
      </w:r>
    </w:p>
    <w:p>
      <w:r>
        <w:t>{{department}}</w:t>
      </w:r>
    </w:p>
    <w:p>
      <w:r>
        <w:t>Получатель: {{correspondent}}</w:t>
      </w:r>
    </w:p>
    <w:p>
      <w:r>
        <w:t>Исходящий номер {{number}} от {{date}}</w:t>
      </w:r>
    </w:p>
    <w:p>
      <w:r>
        <w:t>На документ {{external_number}} от {{external_date}}</w:t>
      </w:r>
    </w:p>
    <w:p>
      <w:pPr>
        <w:pStyle w:val="Heading1"/>
      </w:pPr>
      <w:r>
        <w:t>{{title}}</w:t>
      </w:r>
    </w:p>
    <w:p>
      <w:r>
        <w:t>{{description}}</w:t>
      </w:r>
    </w:p>
    <w:p>
      <w:r>
        <w:t>Исполнитель: {{author}}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69" w:lineRule="auto"/>
      <w:contextualSpacing/>
    </w:pPr>
    <w:rPr>
      <w:rFonts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Esasy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