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779" w:type="dxa"/>
        <w:tblLayout w:type="fixed"/>
        <w:tblLook w:val="04A0" w:firstRow="1" w:lastRow="0" w:firstColumn="1" w:lastColumn="0" w:noHBand="0" w:noVBand="1"/>
      </w:tblPr>
      <w:tblGrid>
        <w:gridCol w:w="2425"/>
        <w:gridCol w:w="2340"/>
        <w:gridCol w:w="5006"/>
        <w:gridCol w:w="8"/>
      </w:tblGrid>
      <w:tr w:rsidR="009D7D9C" w:rsidRPr="008237A2" w14:paraId="7666CDF5" w14:textId="02AD9151" w:rsidTr="009D7D9C">
        <w:trPr>
          <w:trHeight w:val="359"/>
        </w:trPr>
        <w:tc>
          <w:tcPr>
            <w:tcW w:w="9779" w:type="dxa"/>
            <w:gridSpan w:val="4"/>
          </w:tcPr>
          <w:p w14:paraId="57AC9163" w14:textId="10970E9E" w:rsidR="009D7D9C" w:rsidRDefault="009D7D9C" w:rsidP="009D7D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Group 3</w:t>
            </w:r>
          </w:p>
        </w:tc>
      </w:tr>
      <w:tr w:rsidR="009D7D9C" w:rsidRPr="008237A2" w14:paraId="1FAD6072" w14:textId="12526F51" w:rsidTr="009D7D9C">
        <w:trPr>
          <w:gridAfter w:val="1"/>
          <w:wAfter w:w="8" w:type="dxa"/>
          <w:trHeight w:val="359"/>
        </w:trPr>
        <w:tc>
          <w:tcPr>
            <w:tcW w:w="2425" w:type="dxa"/>
            <w:shd w:val="clear" w:color="auto" w:fill="2F5496" w:themeFill="accent1" w:themeFillShade="BF"/>
          </w:tcPr>
          <w:p w14:paraId="60F81C46" w14:textId="20C55C86" w:rsidR="009D7D9C" w:rsidRPr="009D7D9C" w:rsidRDefault="009D7D9C" w:rsidP="00D412EA">
            <w:pPr>
              <w:rPr>
                <w:b/>
                <w:bCs/>
                <w:color w:val="FFFFFF" w:themeColor="background1"/>
              </w:rPr>
            </w:pPr>
            <w:r w:rsidRPr="009D7D9C">
              <w:rPr>
                <w:b/>
                <w:bCs/>
                <w:color w:val="FFFFFF" w:themeColor="background1"/>
              </w:rPr>
              <w:t>Name</w:t>
            </w:r>
          </w:p>
        </w:tc>
        <w:tc>
          <w:tcPr>
            <w:tcW w:w="2340" w:type="dxa"/>
            <w:shd w:val="clear" w:color="auto" w:fill="2F5496" w:themeFill="accent1" w:themeFillShade="BF"/>
          </w:tcPr>
          <w:p w14:paraId="29619567" w14:textId="5181145D" w:rsidR="009D7D9C" w:rsidRPr="009D7D9C" w:rsidRDefault="009D7D9C" w:rsidP="00D412EA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Student ID</w:t>
            </w:r>
          </w:p>
        </w:tc>
        <w:tc>
          <w:tcPr>
            <w:tcW w:w="5006" w:type="dxa"/>
            <w:shd w:val="clear" w:color="auto" w:fill="2F5496" w:themeFill="accent1" w:themeFillShade="BF"/>
          </w:tcPr>
          <w:p w14:paraId="7F853390" w14:textId="079E0709" w:rsidR="009D7D9C" w:rsidRDefault="009D7D9C" w:rsidP="00D412EA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Email</w:t>
            </w:r>
          </w:p>
        </w:tc>
      </w:tr>
      <w:tr w:rsidR="009D7D9C" w14:paraId="6BECD453" w14:textId="341823E8" w:rsidTr="009D7D9C">
        <w:trPr>
          <w:gridAfter w:val="1"/>
          <w:wAfter w:w="8" w:type="dxa"/>
          <w:trHeight w:val="375"/>
        </w:trPr>
        <w:tc>
          <w:tcPr>
            <w:tcW w:w="2425" w:type="dxa"/>
            <w:shd w:val="clear" w:color="auto" w:fill="D9E2F3" w:themeFill="accent1" w:themeFillTint="33"/>
          </w:tcPr>
          <w:p w14:paraId="5959A897" w14:textId="74A3B711" w:rsidR="009D7D9C" w:rsidRPr="009D7D9C" w:rsidRDefault="009D7D9C" w:rsidP="00D412EA">
            <w:r w:rsidRPr="009D7D9C">
              <w:t>Lương Kim Long</w:t>
            </w:r>
          </w:p>
        </w:tc>
        <w:tc>
          <w:tcPr>
            <w:tcW w:w="2340" w:type="dxa"/>
            <w:shd w:val="clear" w:color="auto" w:fill="D9E2F3" w:themeFill="accent1" w:themeFillTint="33"/>
          </w:tcPr>
          <w:p w14:paraId="5FA58504" w14:textId="5ECC53B6" w:rsidR="009D7D9C" w:rsidRPr="009D7D9C" w:rsidRDefault="009D7D9C" w:rsidP="00D412EA">
            <w:r w:rsidRPr="009D7D9C">
              <w:t>2151112</w:t>
            </w:r>
          </w:p>
        </w:tc>
        <w:tc>
          <w:tcPr>
            <w:tcW w:w="5006" w:type="dxa"/>
            <w:shd w:val="clear" w:color="auto" w:fill="D9E2F3" w:themeFill="accent1" w:themeFillTint="33"/>
          </w:tcPr>
          <w:p w14:paraId="1D265A38" w14:textId="6743C632" w:rsidR="009D7D9C" w:rsidRPr="009D7D9C" w:rsidRDefault="002F0959" w:rsidP="00D412EA">
            <w:r>
              <w:t>l</w:t>
            </w:r>
            <w:r w:rsidR="009D7D9C" w:rsidRPr="009D7D9C">
              <w:t>ong.luonghowe1304@hcmut.edu.vn</w:t>
            </w:r>
          </w:p>
        </w:tc>
      </w:tr>
      <w:tr w:rsidR="009D7D9C" w14:paraId="7AC3B487" w14:textId="635FCF23" w:rsidTr="009D7D9C">
        <w:trPr>
          <w:gridAfter w:val="1"/>
          <w:wAfter w:w="8" w:type="dxa"/>
          <w:trHeight w:val="395"/>
        </w:trPr>
        <w:tc>
          <w:tcPr>
            <w:tcW w:w="2425" w:type="dxa"/>
            <w:shd w:val="clear" w:color="auto" w:fill="D9E2F3" w:themeFill="accent1" w:themeFillTint="33"/>
          </w:tcPr>
          <w:p w14:paraId="779A673D" w14:textId="687E5EC5" w:rsidR="009D7D9C" w:rsidRPr="009D7D9C" w:rsidRDefault="009D7D9C" w:rsidP="00D412EA">
            <w:r w:rsidRPr="009D7D9C">
              <w:t>Nguyễn Giao Gia Bảo</w:t>
            </w:r>
          </w:p>
        </w:tc>
        <w:tc>
          <w:tcPr>
            <w:tcW w:w="2340" w:type="dxa"/>
            <w:shd w:val="clear" w:color="auto" w:fill="D9E2F3" w:themeFill="accent1" w:themeFillTint="33"/>
          </w:tcPr>
          <w:p w14:paraId="79778F5C" w14:textId="145B3F0F" w:rsidR="009D7D9C" w:rsidRPr="009D7D9C" w:rsidRDefault="009D7D9C" w:rsidP="00D412EA">
            <w:r w:rsidRPr="009D7D9C">
              <w:t>2110791</w:t>
            </w:r>
          </w:p>
        </w:tc>
        <w:tc>
          <w:tcPr>
            <w:tcW w:w="5006" w:type="dxa"/>
            <w:shd w:val="clear" w:color="auto" w:fill="D9E2F3" w:themeFill="accent1" w:themeFillTint="33"/>
          </w:tcPr>
          <w:p w14:paraId="6D9A65C7" w14:textId="4EC59BF2" w:rsidR="009D7D9C" w:rsidRPr="009D7D9C" w:rsidRDefault="002F0959" w:rsidP="00D412EA">
            <w:r>
              <w:t>b</w:t>
            </w:r>
            <w:r w:rsidR="009D7D9C" w:rsidRPr="009D7D9C">
              <w:t>ao.nguyengiao@hcmut.edu.vn</w:t>
            </w:r>
          </w:p>
        </w:tc>
      </w:tr>
      <w:tr w:rsidR="009D7D9C" w14:paraId="16A002CF" w14:textId="573F6AFE" w:rsidTr="009D7D9C">
        <w:trPr>
          <w:gridAfter w:val="1"/>
          <w:wAfter w:w="8" w:type="dxa"/>
          <w:trHeight w:val="350"/>
        </w:trPr>
        <w:tc>
          <w:tcPr>
            <w:tcW w:w="2425" w:type="dxa"/>
            <w:shd w:val="clear" w:color="auto" w:fill="D9E2F3" w:themeFill="accent1" w:themeFillTint="33"/>
          </w:tcPr>
          <w:p w14:paraId="40F1A5D7" w14:textId="0265536F" w:rsidR="009D7D9C" w:rsidRPr="009D7D9C" w:rsidRDefault="009D7D9C" w:rsidP="00D412EA">
            <w:r w:rsidRPr="009D7D9C">
              <w:t>Chu Thanh Đồng</w:t>
            </w:r>
          </w:p>
        </w:tc>
        <w:tc>
          <w:tcPr>
            <w:tcW w:w="2340" w:type="dxa"/>
            <w:shd w:val="clear" w:color="auto" w:fill="D9E2F3" w:themeFill="accent1" w:themeFillTint="33"/>
          </w:tcPr>
          <w:p w14:paraId="24BD8B91" w14:textId="6F65A748" w:rsidR="009D7D9C" w:rsidRPr="009D7D9C" w:rsidRDefault="002F0959" w:rsidP="00D412EA">
            <w:pPr>
              <w:tabs>
                <w:tab w:val="left" w:pos="1140"/>
              </w:tabs>
            </w:pPr>
            <w:r w:rsidRPr="002F0959">
              <w:t>2151065</w:t>
            </w:r>
          </w:p>
        </w:tc>
        <w:tc>
          <w:tcPr>
            <w:tcW w:w="5006" w:type="dxa"/>
            <w:shd w:val="clear" w:color="auto" w:fill="D9E2F3" w:themeFill="accent1" w:themeFillTint="33"/>
          </w:tcPr>
          <w:p w14:paraId="36F87B19" w14:textId="2B65D170" w:rsidR="009D7D9C" w:rsidRPr="009D7D9C" w:rsidRDefault="002F0959" w:rsidP="00D412EA">
            <w:pPr>
              <w:tabs>
                <w:tab w:val="left" w:pos="1140"/>
              </w:tabs>
            </w:pPr>
            <w:r>
              <w:t>d</w:t>
            </w:r>
            <w:r w:rsidR="009D7D9C" w:rsidRPr="009D7D9C">
              <w:t>ong.chudong2702@hcmut.edu.vn</w:t>
            </w:r>
          </w:p>
        </w:tc>
      </w:tr>
    </w:tbl>
    <w:p w14:paraId="2EA98116" w14:textId="77777777" w:rsidR="009D7D9C" w:rsidRDefault="009D7D9C"/>
    <w:p w14:paraId="2CC4712C" w14:textId="7E85BC3F" w:rsidR="00F156FD" w:rsidRPr="009D7D9C" w:rsidRDefault="001F6C43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Topic: Traffic light</w:t>
      </w:r>
      <w:r w:rsidR="00170972">
        <w:rPr>
          <w:rFonts w:ascii="Times New Roman" w:hAnsi="Times New Roman" w:cs="Times New Roman"/>
          <w:b/>
          <w:bCs/>
          <w:sz w:val="28"/>
        </w:rPr>
        <w:t xml:space="preserve"> system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990"/>
        <w:gridCol w:w="8815"/>
      </w:tblGrid>
      <w:tr w:rsidR="00F156FD" w14:paraId="5108322F" w14:textId="77777777" w:rsidTr="009D7D9C">
        <w:trPr>
          <w:trHeight w:val="359"/>
        </w:trPr>
        <w:tc>
          <w:tcPr>
            <w:tcW w:w="9805" w:type="dxa"/>
            <w:gridSpan w:val="2"/>
          </w:tcPr>
          <w:p w14:paraId="0736813A" w14:textId="77777777" w:rsidR="00F156FD" w:rsidRPr="008237A2" w:rsidRDefault="00F156FD" w:rsidP="009D7D9C">
            <w:pPr>
              <w:jc w:val="center"/>
              <w:rPr>
                <w:b/>
                <w:bCs/>
              </w:rPr>
            </w:pPr>
            <w:r w:rsidRPr="008237A2">
              <w:rPr>
                <w:b/>
                <w:bCs/>
              </w:rPr>
              <w:t>Functional Requirements</w:t>
            </w:r>
          </w:p>
        </w:tc>
      </w:tr>
      <w:tr w:rsidR="00F156FD" w14:paraId="50D3A9C4" w14:textId="77777777" w:rsidTr="00D83088">
        <w:trPr>
          <w:trHeight w:val="359"/>
        </w:trPr>
        <w:tc>
          <w:tcPr>
            <w:tcW w:w="990" w:type="dxa"/>
            <w:shd w:val="clear" w:color="auto" w:fill="2F5496" w:themeFill="accent1" w:themeFillShade="BF"/>
          </w:tcPr>
          <w:p w14:paraId="427A240B" w14:textId="77777777" w:rsidR="00F156FD" w:rsidRPr="008237A2" w:rsidRDefault="00D81D59" w:rsidP="008237A2">
            <w:pPr>
              <w:rPr>
                <w:color w:val="FFFFFF" w:themeColor="background1"/>
              </w:rPr>
            </w:pPr>
            <w:r w:rsidRPr="008237A2">
              <w:rPr>
                <w:color w:val="FFFFFF" w:themeColor="background1"/>
              </w:rPr>
              <w:t>Number</w:t>
            </w:r>
          </w:p>
        </w:tc>
        <w:tc>
          <w:tcPr>
            <w:tcW w:w="8815" w:type="dxa"/>
            <w:shd w:val="clear" w:color="auto" w:fill="2F5496" w:themeFill="accent1" w:themeFillShade="BF"/>
          </w:tcPr>
          <w:p w14:paraId="62C59435" w14:textId="77777777" w:rsidR="00F156FD" w:rsidRPr="008237A2" w:rsidRDefault="00D81D59" w:rsidP="008237A2">
            <w:pPr>
              <w:rPr>
                <w:color w:val="FFFFFF" w:themeColor="background1"/>
              </w:rPr>
            </w:pPr>
            <w:r w:rsidRPr="008237A2">
              <w:rPr>
                <w:color w:val="FFFFFF" w:themeColor="background1"/>
              </w:rPr>
              <w:t>Description</w:t>
            </w:r>
          </w:p>
        </w:tc>
      </w:tr>
      <w:tr w:rsidR="00F156FD" w14:paraId="59014F41" w14:textId="77777777" w:rsidTr="00D83088">
        <w:trPr>
          <w:trHeight w:val="620"/>
        </w:trPr>
        <w:tc>
          <w:tcPr>
            <w:tcW w:w="990" w:type="dxa"/>
            <w:shd w:val="clear" w:color="auto" w:fill="D9E2F3" w:themeFill="accent1" w:themeFillTint="33"/>
          </w:tcPr>
          <w:p w14:paraId="6324AF59" w14:textId="0557367B" w:rsidR="00F156FD" w:rsidRDefault="00CD20AD" w:rsidP="008237A2">
            <w:r>
              <w:t>TF.FR</w:t>
            </w:r>
            <w:r w:rsidR="006E2913">
              <w:t>.1</w:t>
            </w:r>
          </w:p>
        </w:tc>
        <w:tc>
          <w:tcPr>
            <w:tcW w:w="8815" w:type="dxa"/>
            <w:shd w:val="clear" w:color="auto" w:fill="D9E2F3" w:themeFill="accent1" w:themeFillTint="33"/>
          </w:tcPr>
          <w:p w14:paraId="1167DFCC" w14:textId="674D71C1" w:rsidR="00F156FD" w:rsidRDefault="00DE47C7" w:rsidP="008237A2">
            <w:r>
              <w:t xml:space="preserve">Shall include button for emergency </w:t>
            </w:r>
            <w:r w:rsidR="00CD6F4A">
              <w:t>case</w:t>
            </w:r>
            <w:r w:rsidR="00795696">
              <w:t xml:space="preserve"> (</w:t>
            </w:r>
            <w:r w:rsidR="00795696" w:rsidRPr="00795696">
              <w:t>Fire truck</w:t>
            </w:r>
            <w:r w:rsidR="00795696">
              <w:t>, M</w:t>
            </w:r>
            <w:r w:rsidR="00795696" w:rsidRPr="00795696">
              <w:t>ilitary vehicle</w:t>
            </w:r>
            <w:r w:rsidR="00795696">
              <w:t>, Police car, Ambulance)</w:t>
            </w:r>
            <w:r w:rsidR="009D7D9C">
              <w:t xml:space="preserve"> </w:t>
            </w:r>
            <w:r w:rsidR="00CD20AD">
              <w:t>which help the police to control the vehicle traffic.</w:t>
            </w:r>
          </w:p>
        </w:tc>
      </w:tr>
      <w:tr w:rsidR="00F156FD" w14:paraId="1512B894" w14:textId="77777777" w:rsidTr="00D83088">
        <w:trPr>
          <w:trHeight w:val="881"/>
        </w:trPr>
        <w:tc>
          <w:tcPr>
            <w:tcW w:w="990" w:type="dxa"/>
            <w:shd w:val="clear" w:color="auto" w:fill="D9E2F3" w:themeFill="accent1" w:themeFillTint="33"/>
          </w:tcPr>
          <w:p w14:paraId="224A48A8" w14:textId="793E9C6A" w:rsidR="00F156FD" w:rsidRDefault="00CD20AD" w:rsidP="008237A2">
            <w:r>
              <w:t>TF.FR</w:t>
            </w:r>
            <w:r w:rsidR="006E2913">
              <w:t>.2</w:t>
            </w:r>
          </w:p>
        </w:tc>
        <w:tc>
          <w:tcPr>
            <w:tcW w:w="8815" w:type="dxa"/>
            <w:shd w:val="clear" w:color="auto" w:fill="D9E2F3" w:themeFill="accent1" w:themeFillTint="33"/>
          </w:tcPr>
          <w:p w14:paraId="16D218EB" w14:textId="6414BC4C" w:rsidR="00F156FD" w:rsidRDefault="00CD20AD" w:rsidP="008237A2">
            <w:r>
              <w:t>Shall include emergency mode in which red time is truncated to improve safety and expedite the movement of authorized emergency vehicles and include a display screen “Emergency” that indicate to emergency vehicle drivers whether preemption has been granted or not.</w:t>
            </w:r>
          </w:p>
        </w:tc>
      </w:tr>
      <w:tr w:rsidR="00AA68C8" w14:paraId="5B89DED7" w14:textId="77777777" w:rsidTr="00D83088">
        <w:trPr>
          <w:trHeight w:val="908"/>
        </w:trPr>
        <w:tc>
          <w:tcPr>
            <w:tcW w:w="990" w:type="dxa"/>
            <w:shd w:val="clear" w:color="auto" w:fill="D9E2F3" w:themeFill="accent1" w:themeFillTint="33"/>
          </w:tcPr>
          <w:p w14:paraId="0A3FCB01" w14:textId="407A3D2B" w:rsidR="00AA68C8" w:rsidRDefault="00CD20AD" w:rsidP="00AA68C8">
            <w:r>
              <w:t>TF.FR</w:t>
            </w:r>
            <w:r w:rsidR="00AA68C8">
              <w:t>.3</w:t>
            </w:r>
          </w:p>
        </w:tc>
        <w:tc>
          <w:tcPr>
            <w:tcW w:w="8815" w:type="dxa"/>
            <w:shd w:val="clear" w:color="auto" w:fill="D9E2F3" w:themeFill="accent1" w:themeFillTint="33"/>
          </w:tcPr>
          <w:p w14:paraId="4C5B928B" w14:textId="77777777" w:rsidR="00AA68C8" w:rsidRDefault="00AA68C8" w:rsidP="00AA68C8">
            <w:pPr>
              <w:tabs>
                <w:tab w:val="left" w:pos="1140"/>
              </w:tabs>
            </w:pPr>
            <w:r>
              <w:t>Shall support different timings for peak and off-peak traffic hours.</w:t>
            </w:r>
          </w:p>
          <w:p w14:paraId="7011CCA3" w14:textId="77777777" w:rsidR="00AA68C8" w:rsidRDefault="00AA68C8" w:rsidP="00AA68C8">
            <w:pPr>
              <w:tabs>
                <w:tab w:val="left" w:pos="1140"/>
              </w:tabs>
            </w:pPr>
            <w:r>
              <w:t>+ Peak hours: Green (60 secs), Yellow (3 secs), Red (30 secs).</w:t>
            </w:r>
          </w:p>
          <w:p w14:paraId="75E489DD" w14:textId="77777777" w:rsidR="00AA68C8" w:rsidRDefault="00AA68C8" w:rsidP="00AA68C8">
            <w:pPr>
              <w:tabs>
                <w:tab w:val="left" w:pos="1140"/>
              </w:tabs>
            </w:pPr>
            <w:r>
              <w:t>+ Off-peak hours: Green (40 secs), Yellow (3 secs), Red (35 secs).</w:t>
            </w:r>
          </w:p>
        </w:tc>
      </w:tr>
      <w:tr w:rsidR="00AA68C8" w14:paraId="576A525C" w14:textId="77777777" w:rsidTr="00D83088">
        <w:trPr>
          <w:trHeight w:val="620"/>
        </w:trPr>
        <w:tc>
          <w:tcPr>
            <w:tcW w:w="990" w:type="dxa"/>
            <w:shd w:val="clear" w:color="auto" w:fill="D9E2F3" w:themeFill="accent1" w:themeFillTint="33"/>
          </w:tcPr>
          <w:p w14:paraId="5336CC2D" w14:textId="03761C67" w:rsidR="00AA68C8" w:rsidRDefault="00CD20AD" w:rsidP="00AA68C8">
            <w:r>
              <w:t>TF.FR</w:t>
            </w:r>
            <w:r w:rsidR="00AA68C8">
              <w:t>.4</w:t>
            </w:r>
          </w:p>
        </w:tc>
        <w:tc>
          <w:tcPr>
            <w:tcW w:w="8815" w:type="dxa"/>
            <w:shd w:val="clear" w:color="auto" w:fill="D9E2F3" w:themeFill="accent1" w:themeFillTint="33"/>
          </w:tcPr>
          <w:p w14:paraId="7843ADAA" w14:textId="58BF0DC3" w:rsidR="00AA68C8" w:rsidRPr="00CD20AD" w:rsidRDefault="00CD20AD" w:rsidP="00CD20AD">
            <w:pPr>
              <w:spacing w:after="160" w:line="259" w:lineRule="auto"/>
            </w:pPr>
            <w:r>
              <w:t>Shall control traffic using actuated timing as specified in the plans, and under central control where specified. The signal shall use standard red-yellow-green indications.</w:t>
            </w:r>
          </w:p>
        </w:tc>
      </w:tr>
      <w:tr w:rsidR="00D83088" w14:paraId="58B6F2AC" w14:textId="77777777" w:rsidTr="00D83088">
        <w:trPr>
          <w:trHeight w:val="296"/>
        </w:trPr>
        <w:tc>
          <w:tcPr>
            <w:tcW w:w="990" w:type="dxa"/>
            <w:shd w:val="clear" w:color="auto" w:fill="D9E2F3" w:themeFill="accent1" w:themeFillTint="33"/>
          </w:tcPr>
          <w:p w14:paraId="24E67A27" w14:textId="1D4CC74F" w:rsidR="00D83088" w:rsidRDefault="00D83088" w:rsidP="00D83088">
            <w:r>
              <w:t>TF.FR.5</w:t>
            </w:r>
          </w:p>
        </w:tc>
        <w:tc>
          <w:tcPr>
            <w:tcW w:w="8815" w:type="dxa"/>
            <w:shd w:val="clear" w:color="auto" w:fill="D9E2F3" w:themeFill="accent1" w:themeFillTint="33"/>
          </w:tcPr>
          <w:p w14:paraId="38E8DEC5" w14:textId="14F5513C" w:rsidR="00D83088" w:rsidRDefault="00D83088" w:rsidP="00D83088">
            <w:pPr>
              <w:spacing w:after="160" w:line="259" w:lineRule="auto"/>
            </w:pPr>
            <w:r>
              <w:t>Shall operate normally after emergency case.</w:t>
            </w:r>
          </w:p>
        </w:tc>
      </w:tr>
      <w:tr w:rsidR="00D83088" w14:paraId="2A2B4404" w14:textId="77777777" w:rsidTr="00D83088">
        <w:trPr>
          <w:trHeight w:val="458"/>
        </w:trPr>
        <w:tc>
          <w:tcPr>
            <w:tcW w:w="990" w:type="dxa"/>
            <w:shd w:val="clear" w:color="auto" w:fill="D9E2F3" w:themeFill="accent1" w:themeFillTint="33"/>
          </w:tcPr>
          <w:p w14:paraId="7D8898C8" w14:textId="7FBEDBC7" w:rsidR="00D83088" w:rsidRDefault="00D83088" w:rsidP="00D83088">
            <w:r>
              <w:t>TF.FR.6</w:t>
            </w:r>
          </w:p>
        </w:tc>
        <w:tc>
          <w:tcPr>
            <w:tcW w:w="8815" w:type="dxa"/>
            <w:shd w:val="clear" w:color="auto" w:fill="D9E2F3" w:themeFill="accent1" w:themeFillTint="33"/>
          </w:tcPr>
          <w:p w14:paraId="7C5A2ADC" w14:textId="2BA249DA" w:rsidR="00D83088" w:rsidRDefault="00D83088" w:rsidP="00D83088">
            <w:r>
              <w:t>Shall be able to communicate with product by using software to operate the traffic lights.</w:t>
            </w:r>
          </w:p>
        </w:tc>
      </w:tr>
      <w:tr w:rsidR="00D83088" w14:paraId="232B9BA7" w14:textId="77777777" w:rsidTr="009D7D9C">
        <w:trPr>
          <w:trHeight w:val="375"/>
        </w:trPr>
        <w:tc>
          <w:tcPr>
            <w:tcW w:w="9805" w:type="dxa"/>
            <w:gridSpan w:val="2"/>
          </w:tcPr>
          <w:p w14:paraId="343CFFBC" w14:textId="77777777" w:rsidR="00D83088" w:rsidRPr="008237A2" w:rsidRDefault="00D83088" w:rsidP="00D83088">
            <w:pPr>
              <w:rPr>
                <w:b/>
                <w:bCs/>
              </w:rPr>
            </w:pPr>
            <w:r w:rsidRPr="008237A2">
              <w:rPr>
                <w:b/>
                <w:bCs/>
              </w:rPr>
              <w:t>Non-functional Requirements</w:t>
            </w:r>
          </w:p>
        </w:tc>
      </w:tr>
      <w:tr w:rsidR="00D83088" w14:paraId="5C5B7CC9" w14:textId="77777777" w:rsidTr="00D83088">
        <w:trPr>
          <w:trHeight w:val="359"/>
        </w:trPr>
        <w:tc>
          <w:tcPr>
            <w:tcW w:w="990" w:type="dxa"/>
            <w:shd w:val="clear" w:color="auto" w:fill="2F5496" w:themeFill="accent1" w:themeFillShade="BF"/>
          </w:tcPr>
          <w:p w14:paraId="5AFF0CAA" w14:textId="77777777" w:rsidR="00D83088" w:rsidRPr="008237A2" w:rsidRDefault="00D83088" w:rsidP="00D83088">
            <w:pPr>
              <w:rPr>
                <w:color w:val="FFFFFF" w:themeColor="background1"/>
              </w:rPr>
            </w:pPr>
            <w:r w:rsidRPr="008237A2">
              <w:rPr>
                <w:color w:val="FFFFFF" w:themeColor="background1"/>
              </w:rPr>
              <w:t>Number</w:t>
            </w:r>
          </w:p>
        </w:tc>
        <w:tc>
          <w:tcPr>
            <w:tcW w:w="8815" w:type="dxa"/>
            <w:shd w:val="clear" w:color="auto" w:fill="2F5496" w:themeFill="accent1" w:themeFillShade="BF"/>
          </w:tcPr>
          <w:p w14:paraId="0595BC0A" w14:textId="77777777" w:rsidR="00D83088" w:rsidRPr="008237A2" w:rsidRDefault="00D83088" w:rsidP="00D83088">
            <w:pPr>
              <w:rPr>
                <w:color w:val="FFFFFF" w:themeColor="background1"/>
              </w:rPr>
            </w:pPr>
            <w:r w:rsidRPr="008237A2">
              <w:rPr>
                <w:color w:val="FFFFFF" w:themeColor="background1"/>
              </w:rPr>
              <w:t>Description</w:t>
            </w:r>
          </w:p>
        </w:tc>
      </w:tr>
      <w:tr w:rsidR="00D83088" w14:paraId="4D1AE0DC" w14:textId="77777777" w:rsidTr="00D83088">
        <w:trPr>
          <w:trHeight w:val="359"/>
        </w:trPr>
        <w:tc>
          <w:tcPr>
            <w:tcW w:w="990" w:type="dxa"/>
            <w:shd w:val="clear" w:color="auto" w:fill="D9E2F3" w:themeFill="accent1" w:themeFillTint="33"/>
          </w:tcPr>
          <w:p w14:paraId="3CCF0ADA" w14:textId="5D4404A7" w:rsidR="00D83088" w:rsidRDefault="00D83088" w:rsidP="00D83088">
            <w:r>
              <w:t>TF.NFR.1</w:t>
            </w:r>
          </w:p>
        </w:tc>
        <w:tc>
          <w:tcPr>
            <w:tcW w:w="8815" w:type="dxa"/>
            <w:shd w:val="clear" w:color="auto" w:fill="D9E2F3" w:themeFill="accent1" w:themeFillTint="33"/>
          </w:tcPr>
          <w:p w14:paraId="6DE0333F" w14:textId="08B8F3CA" w:rsidR="00D83088" w:rsidRDefault="00D83088" w:rsidP="00D83088">
            <w:r w:rsidRPr="00A257AC">
              <w:t>Shall include display screen</w:t>
            </w:r>
            <w:r>
              <w:t xml:space="preserve">, no smaller than 3.4 inches. </w:t>
            </w:r>
          </w:p>
        </w:tc>
      </w:tr>
      <w:tr w:rsidR="00D83088" w14:paraId="68585715" w14:textId="77777777" w:rsidTr="00D83088">
        <w:trPr>
          <w:trHeight w:val="359"/>
        </w:trPr>
        <w:tc>
          <w:tcPr>
            <w:tcW w:w="990" w:type="dxa"/>
            <w:shd w:val="clear" w:color="auto" w:fill="D9E2F3" w:themeFill="accent1" w:themeFillTint="33"/>
          </w:tcPr>
          <w:p w14:paraId="1B314432" w14:textId="08DF6CC0" w:rsidR="00D83088" w:rsidRDefault="00D83088" w:rsidP="00D83088">
            <w:r>
              <w:t>TF.NFR.2</w:t>
            </w:r>
          </w:p>
        </w:tc>
        <w:tc>
          <w:tcPr>
            <w:tcW w:w="8815" w:type="dxa"/>
            <w:shd w:val="clear" w:color="auto" w:fill="D9E2F3" w:themeFill="accent1" w:themeFillTint="33"/>
          </w:tcPr>
          <w:p w14:paraId="4C11F7B2" w14:textId="7B7B9283" w:rsidR="00D83088" w:rsidRPr="00A257AC" w:rsidRDefault="00D83088" w:rsidP="00D83088">
            <w:r>
              <w:t>Shall be fully functional and operational under 100% humidity.</w:t>
            </w:r>
          </w:p>
        </w:tc>
      </w:tr>
      <w:tr w:rsidR="00D83088" w14:paraId="12408585" w14:textId="77777777" w:rsidTr="00D83088">
        <w:trPr>
          <w:trHeight w:val="359"/>
        </w:trPr>
        <w:tc>
          <w:tcPr>
            <w:tcW w:w="990" w:type="dxa"/>
            <w:shd w:val="clear" w:color="auto" w:fill="D9E2F3" w:themeFill="accent1" w:themeFillTint="33"/>
          </w:tcPr>
          <w:p w14:paraId="20119E4B" w14:textId="55AA868E" w:rsidR="00D83088" w:rsidRDefault="00D83088" w:rsidP="00D83088">
            <w:r>
              <w:t>TF.NFR.3</w:t>
            </w:r>
          </w:p>
        </w:tc>
        <w:tc>
          <w:tcPr>
            <w:tcW w:w="8815" w:type="dxa"/>
            <w:shd w:val="clear" w:color="auto" w:fill="D9E2F3" w:themeFill="accent1" w:themeFillTint="33"/>
          </w:tcPr>
          <w:p w14:paraId="5EF258AB" w14:textId="01BFAF8F" w:rsidR="00D83088" w:rsidRDefault="00D83088" w:rsidP="00D83088">
            <w:r>
              <w:t>Shall operate with single power supply.</w:t>
            </w:r>
          </w:p>
        </w:tc>
      </w:tr>
      <w:tr w:rsidR="00D83088" w14:paraId="0B63BDCD" w14:textId="77777777" w:rsidTr="00D83088">
        <w:trPr>
          <w:trHeight w:val="375"/>
        </w:trPr>
        <w:tc>
          <w:tcPr>
            <w:tcW w:w="990" w:type="dxa"/>
            <w:shd w:val="clear" w:color="auto" w:fill="D9E2F3" w:themeFill="accent1" w:themeFillTint="33"/>
          </w:tcPr>
          <w:p w14:paraId="0086E5D9" w14:textId="1489C447" w:rsidR="00D83088" w:rsidRDefault="00D83088" w:rsidP="00D83088">
            <w:r>
              <w:t>TF.NFR.4</w:t>
            </w:r>
          </w:p>
        </w:tc>
        <w:tc>
          <w:tcPr>
            <w:tcW w:w="8815" w:type="dxa"/>
            <w:shd w:val="clear" w:color="auto" w:fill="D9E2F3" w:themeFill="accent1" w:themeFillTint="33"/>
          </w:tcPr>
          <w:p w14:paraId="522C5FCB" w14:textId="31BEB03B" w:rsidR="00D83088" w:rsidRDefault="00D83088" w:rsidP="00D83088">
            <w:r>
              <w:t>Cost is smaller than 400.000 VND.</w:t>
            </w:r>
          </w:p>
        </w:tc>
      </w:tr>
    </w:tbl>
    <w:p w14:paraId="0C751241" w14:textId="77777777" w:rsidR="0051619C" w:rsidRDefault="0051619C"/>
    <w:sectPr w:rsidR="00516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6FD"/>
    <w:rsid w:val="000C2C3F"/>
    <w:rsid w:val="00170972"/>
    <w:rsid w:val="001945DE"/>
    <w:rsid w:val="001D7FB3"/>
    <w:rsid w:val="001F5A0E"/>
    <w:rsid w:val="001F6C43"/>
    <w:rsid w:val="00265652"/>
    <w:rsid w:val="002F0959"/>
    <w:rsid w:val="002F520A"/>
    <w:rsid w:val="00456D71"/>
    <w:rsid w:val="0051619C"/>
    <w:rsid w:val="005573CE"/>
    <w:rsid w:val="005616C4"/>
    <w:rsid w:val="005A7330"/>
    <w:rsid w:val="005E455B"/>
    <w:rsid w:val="006066BA"/>
    <w:rsid w:val="006E2913"/>
    <w:rsid w:val="00795696"/>
    <w:rsid w:val="00802221"/>
    <w:rsid w:val="008237A2"/>
    <w:rsid w:val="00932C77"/>
    <w:rsid w:val="009B457A"/>
    <w:rsid w:val="009D7D9C"/>
    <w:rsid w:val="009E281C"/>
    <w:rsid w:val="009F5BD7"/>
    <w:rsid w:val="00A07069"/>
    <w:rsid w:val="00A257AC"/>
    <w:rsid w:val="00A37879"/>
    <w:rsid w:val="00A42077"/>
    <w:rsid w:val="00A54139"/>
    <w:rsid w:val="00A80E01"/>
    <w:rsid w:val="00AA68C8"/>
    <w:rsid w:val="00CD20AD"/>
    <w:rsid w:val="00CD6F4A"/>
    <w:rsid w:val="00D401FE"/>
    <w:rsid w:val="00D81D59"/>
    <w:rsid w:val="00D83088"/>
    <w:rsid w:val="00DE47C7"/>
    <w:rsid w:val="00EB4694"/>
    <w:rsid w:val="00F156FD"/>
    <w:rsid w:val="00FA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A5558"/>
  <w15:chartTrackingRefBased/>
  <w15:docId w15:val="{3DBBCD47-19C7-4A61-830F-31B954AE5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56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F5A0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52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8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Nguyen</dc:creator>
  <cp:keywords/>
  <dc:description/>
  <cp:lastModifiedBy>Bao Nguyen</cp:lastModifiedBy>
  <cp:revision>4</cp:revision>
  <cp:lastPrinted>2024-01-28T12:35:00Z</cp:lastPrinted>
  <dcterms:created xsi:type="dcterms:W3CDTF">2024-01-28T12:47:00Z</dcterms:created>
  <dcterms:modified xsi:type="dcterms:W3CDTF">2024-01-28T12:55:00Z</dcterms:modified>
</cp:coreProperties>
</file>