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28942" w14:textId="267283A4" w:rsidR="00DC6D6A" w:rsidRPr="00DC6D6A" w:rsidRDefault="00DC6D6A" w:rsidP="00DC6D6A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6D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BÁO CÁO BÀI TẬP</w:t>
      </w:r>
    </w:p>
    <w:p w14:paraId="25F8AE5A" w14:textId="77777777" w:rsidR="00DC6D6A" w:rsidRPr="00DC6D6A" w:rsidRDefault="00DC6D6A" w:rsidP="00DC6D6A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D6A">
        <w:rPr>
          <w:rFonts w:ascii="Arial" w:eastAsia="Times New Roman" w:hAnsi="Arial" w:cs="Arial"/>
          <w:b/>
          <w:bCs/>
          <w:color w:val="000000"/>
          <w:sz w:val="36"/>
          <w:szCs w:val="36"/>
        </w:rPr>
        <w:t>I. GIỚI THIỆU CHỦ ĐỀ</w:t>
      </w:r>
    </w:p>
    <w:p w14:paraId="50457275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D6A">
        <w:rPr>
          <w:rFonts w:ascii="Arial" w:eastAsia="Times New Roman" w:hAnsi="Arial" w:cs="Arial"/>
          <w:color w:val="000000"/>
        </w:rPr>
        <w:t xml:space="preserve">Trong </w:t>
      </w:r>
      <w:proofErr w:type="spellStart"/>
      <w:r w:rsidRPr="00DC6D6A">
        <w:rPr>
          <w:rFonts w:ascii="Arial" w:eastAsia="Times New Roman" w:hAnsi="Arial" w:cs="Arial"/>
          <w:color w:val="000000"/>
        </w:rPr>
        <w:t>bối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cảnh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kỷ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nguyên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số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phát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triển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mạnh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mẽ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việc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xây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dựng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ứng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dụng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có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khả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năng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xử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lý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đồng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thời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(Concurrency) </w:t>
      </w:r>
      <w:proofErr w:type="spellStart"/>
      <w:r w:rsidRPr="00DC6D6A">
        <w:rPr>
          <w:rFonts w:ascii="Arial" w:eastAsia="Times New Roman" w:hAnsi="Arial" w:cs="Arial"/>
          <w:color w:val="000000"/>
        </w:rPr>
        <w:t>là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một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yêu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cầu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tất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yếu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đối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với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kỹ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sư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phần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mềm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C6D6A">
        <w:rPr>
          <w:rFonts w:ascii="Arial" w:eastAsia="Times New Roman" w:hAnsi="Arial" w:cs="Arial"/>
          <w:color w:val="000000"/>
        </w:rPr>
        <w:t>Đối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với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sinh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viên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ngành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Công </w:t>
      </w:r>
      <w:proofErr w:type="spellStart"/>
      <w:r w:rsidRPr="00DC6D6A">
        <w:rPr>
          <w:rFonts w:ascii="Arial" w:eastAsia="Times New Roman" w:hAnsi="Arial" w:cs="Arial"/>
          <w:color w:val="000000"/>
        </w:rPr>
        <w:t>nghệ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tin, </w:t>
      </w:r>
      <w:proofErr w:type="spellStart"/>
      <w:r w:rsidRPr="00DC6D6A">
        <w:rPr>
          <w:rFonts w:ascii="Arial" w:eastAsia="Times New Roman" w:hAnsi="Arial" w:cs="Arial"/>
          <w:color w:val="000000"/>
        </w:rPr>
        <w:t>việc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nắm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vững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kỹ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thuật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luồng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(Multithreading) </w:t>
      </w:r>
      <w:proofErr w:type="spellStart"/>
      <w:r w:rsidRPr="00DC6D6A">
        <w:rPr>
          <w:rFonts w:ascii="Arial" w:eastAsia="Times New Roman" w:hAnsi="Arial" w:cs="Arial"/>
          <w:color w:val="000000"/>
        </w:rPr>
        <w:t>không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chỉ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giúp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tối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ưu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hóa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hiệu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năng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thống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còn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nền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tảng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để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phát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triển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ứng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dụng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phức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tạp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như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thống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đấu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giá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trực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tuyến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(Auction System), </w:t>
      </w:r>
      <w:proofErr w:type="spellStart"/>
      <w:r w:rsidRPr="00DC6D6A">
        <w:rPr>
          <w:rFonts w:ascii="Arial" w:eastAsia="Times New Roman" w:hAnsi="Arial" w:cs="Arial"/>
          <w:color w:val="000000"/>
        </w:rPr>
        <w:t>trò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chơi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mạng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hoặc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dịch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vụ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chính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thời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gian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thực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1344E273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D6A">
        <w:rPr>
          <w:rFonts w:ascii="Arial" w:eastAsia="Times New Roman" w:hAnsi="Arial" w:cs="Arial"/>
          <w:color w:val="000000"/>
        </w:rPr>
        <w:t>Chủ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đề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nghiên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cứu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được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lựa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chọn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r w:rsidRPr="00DC6D6A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Tối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ưu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hóa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hiệu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năng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và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độ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tin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cậy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trong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kiến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trúc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Client-Server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sử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dụng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kỹ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thuật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Đa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luồng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trên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ngôn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ngữ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Java"</w:t>
      </w:r>
      <w:r w:rsidRPr="00DC6D6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C6D6A">
        <w:rPr>
          <w:rFonts w:ascii="Arial" w:eastAsia="Times New Roman" w:hAnsi="Arial" w:cs="Arial"/>
          <w:color w:val="000000"/>
        </w:rPr>
        <w:t>Lý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do </w:t>
      </w:r>
      <w:proofErr w:type="spellStart"/>
      <w:r w:rsidRPr="00DC6D6A">
        <w:rPr>
          <w:rFonts w:ascii="Arial" w:eastAsia="Times New Roman" w:hAnsi="Arial" w:cs="Arial"/>
          <w:color w:val="000000"/>
        </w:rPr>
        <w:t>lựa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chọn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chủ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đề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này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xuất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phát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từ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tính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ứng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dụng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thực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tiễn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cao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của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Java </w:t>
      </w:r>
      <w:proofErr w:type="spellStart"/>
      <w:r w:rsidRPr="00DC6D6A">
        <w:rPr>
          <w:rFonts w:ascii="Arial" w:eastAsia="Times New Roman" w:hAnsi="Arial" w:cs="Arial"/>
          <w:color w:val="000000"/>
        </w:rPr>
        <w:t>trong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môi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trường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doanh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nghiệp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đặc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biệt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cơ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chế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quản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lý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luồng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như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ExecutorService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ReentrantLock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từ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khóa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Volatile </w:t>
      </w:r>
      <w:proofErr w:type="spellStart"/>
      <w:r w:rsidRPr="00DC6D6A">
        <w:rPr>
          <w:rFonts w:ascii="Arial" w:eastAsia="Times New Roman" w:hAnsi="Arial" w:cs="Arial"/>
          <w:color w:val="000000"/>
        </w:rPr>
        <w:t>giúp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giải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quyết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toán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tranh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chấp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nguyên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(Race Condition) </w:t>
      </w:r>
      <w:proofErr w:type="spellStart"/>
      <w:r w:rsidRPr="00DC6D6A">
        <w:rPr>
          <w:rFonts w:ascii="Arial" w:eastAsia="Times New Roman" w:hAnsi="Arial" w:cs="Arial"/>
          <w:color w:val="000000"/>
        </w:rPr>
        <w:t>trong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thống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có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lượng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truy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cập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lớn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54B0177D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1FBB8" w14:textId="77777777" w:rsidR="00DC6D6A" w:rsidRPr="00DC6D6A" w:rsidRDefault="00DC6D6A" w:rsidP="00DC6D6A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D6A">
        <w:rPr>
          <w:rFonts w:ascii="Arial" w:eastAsia="Times New Roman" w:hAnsi="Arial" w:cs="Arial"/>
          <w:b/>
          <w:bCs/>
          <w:color w:val="000000"/>
          <w:sz w:val="36"/>
          <w:szCs w:val="36"/>
        </w:rPr>
        <w:t>II. ĐÁNH GIÁ ĐỘ TIN CẬY CỦA CÁC NGUỒN THÔNG TIN</w:t>
      </w:r>
    </w:p>
    <w:p w14:paraId="4FA26522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D6A">
        <w:rPr>
          <w:rFonts w:ascii="Arial" w:eastAsia="Times New Roman" w:hAnsi="Arial" w:cs="Arial"/>
          <w:color w:val="000000"/>
        </w:rPr>
        <w:t>Việc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đánh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giá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tin </w:t>
      </w:r>
      <w:proofErr w:type="spellStart"/>
      <w:r w:rsidRPr="00DC6D6A">
        <w:rPr>
          <w:rFonts w:ascii="Arial" w:eastAsia="Times New Roman" w:hAnsi="Arial" w:cs="Arial"/>
          <w:color w:val="000000"/>
        </w:rPr>
        <w:t>dựa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tiêu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chí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khoa </w:t>
      </w:r>
      <w:proofErr w:type="spellStart"/>
      <w:r w:rsidRPr="00DC6D6A">
        <w:rPr>
          <w:rFonts w:ascii="Arial" w:eastAsia="Times New Roman" w:hAnsi="Arial" w:cs="Arial"/>
          <w:color w:val="000000"/>
        </w:rPr>
        <w:t>học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giúp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loại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bỏ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những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nội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dung </w:t>
      </w:r>
      <w:proofErr w:type="spellStart"/>
      <w:r w:rsidRPr="00DC6D6A">
        <w:rPr>
          <w:rFonts w:ascii="Arial" w:eastAsia="Times New Roman" w:hAnsi="Arial" w:cs="Arial"/>
          <w:color w:val="000000"/>
        </w:rPr>
        <w:t>thiếu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chính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xác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hoặc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đã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lỗi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thời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tiêu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chí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cụ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thể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bao </w:t>
      </w:r>
      <w:proofErr w:type="spellStart"/>
      <w:r w:rsidRPr="00DC6D6A">
        <w:rPr>
          <w:rFonts w:ascii="Arial" w:eastAsia="Times New Roman" w:hAnsi="Arial" w:cs="Arial"/>
          <w:color w:val="000000"/>
        </w:rPr>
        <w:t>gồm</w:t>
      </w:r>
      <w:proofErr w:type="spellEnd"/>
      <w:r w:rsidRPr="00DC6D6A">
        <w:rPr>
          <w:rFonts w:ascii="Arial" w:eastAsia="Times New Roman" w:hAnsi="Arial" w:cs="Arial"/>
          <w:color w:val="000000"/>
        </w:rPr>
        <w:t>:</w:t>
      </w:r>
    </w:p>
    <w:p w14:paraId="240EB866" w14:textId="77777777" w:rsidR="00DC6D6A" w:rsidRPr="00DC6D6A" w:rsidRDefault="00DC6D6A" w:rsidP="00DC6D6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Tác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giả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>:</w:t>
      </w:r>
      <w:r w:rsidRPr="00DC6D6A">
        <w:rPr>
          <w:rFonts w:ascii="Arial" w:eastAsia="Times New Roman" w:hAnsi="Arial" w:cs="Arial"/>
          <w:color w:val="000000"/>
        </w:rPr>
        <w:t xml:space="preserve"> Xem </w:t>
      </w:r>
      <w:proofErr w:type="spellStart"/>
      <w:r w:rsidRPr="00DC6D6A">
        <w:rPr>
          <w:rFonts w:ascii="Arial" w:eastAsia="Times New Roman" w:hAnsi="Arial" w:cs="Arial"/>
          <w:color w:val="000000"/>
        </w:rPr>
        <w:t>xét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học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hàm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học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vị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hoặc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kinh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nghiệm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thực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chiến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của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giả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trong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cộng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đồng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nghệ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63C4F2E0" w14:textId="77777777" w:rsidR="00DC6D6A" w:rsidRPr="00DC6D6A" w:rsidRDefault="00DC6D6A" w:rsidP="00DC6D6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Cơ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quan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xuất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bản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>:</w:t>
      </w:r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Ưu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nhà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xuất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bản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đại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học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hiệp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hội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chuyên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môn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(IEEE, ACM) </w:t>
      </w:r>
      <w:proofErr w:type="spellStart"/>
      <w:r w:rsidRPr="00DC6D6A">
        <w:rPr>
          <w:rFonts w:ascii="Arial" w:eastAsia="Times New Roman" w:hAnsi="Arial" w:cs="Arial"/>
          <w:color w:val="000000"/>
        </w:rPr>
        <w:t>hoặc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tập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đoàn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sở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hữu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ngôn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ngữ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(Oracle).</w:t>
      </w:r>
    </w:p>
    <w:p w14:paraId="15A662B4" w14:textId="77777777" w:rsidR="00DC6D6A" w:rsidRPr="00DC6D6A" w:rsidRDefault="00DC6D6A" w:rsidP="00DC6D6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</w:rPr>
      </w:pPr>
      <w:r w:rsidRPr="00DC6D6A">
        <w:rPr>
          <w:rFonts w:ascii="Arial" w:eastAsia="Times New Roman" w:hAnsi="Arial" w:cs="Arial"/>
          <w:b/>
          <w:bCs/>
          <w:color w:val="000000"/>
        </w:rPr>
        <w:t xml:space="preserve">Phương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pháp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nghiên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cứu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>:</w:t>
      </w:r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Ưu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báo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có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số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liệu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thực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nghiệm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(benchmarking), </w:t>
      </w:r>
      <w:proofErr w:type="spellStart"/>
      <w:r w:rsidRPr="00DC6D6A">
        <w:rPr>
          <w:rFonts w:ascii="Arial" w:eastAsia="Times New Roman" w:hAnsi="Arial" w:cs="Arial"/>
          <w:color w:val="000000"/>
        </w:rPr>
        <w:t>mã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nguồn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minh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họa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rõ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ràng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2B255960" w14:textId="77777777" w:rsidR="00DC6D6A" w:rsidRPr="00DC6D6A" w:rsidRDefault="00DC6D6A" w:rsidP="00DC6D6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Trích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dẫn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>:</w:t>
      </w:r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Số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lượng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trích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dẫn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Google Scholar </w:t>
      </w:r>
      <w:proofErr w:type="spellStart"/>
      <w:r w:rsidRPr="00DC6D6A">
        <w:rPr>
          <w:rFonts w:ascii="Arial" w:eastAsia="Times New Roman" w:hAnsi="Arial" w:cs="Arial"/>
          <w:color w:val="000000"/>
        </w:rPr>
        <w:t>là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một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chỉ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số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quan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trọng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thể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hiện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sức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ảnh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hưởng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của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liệu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52E28460" w14:textId="77777777" w:rsidR="00DC6D6A" w:rsidRPr="00DC6D6A" w:rsidRDefault="00DC6D6A" w:rsidP="00DC6D6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Tính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cập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b/>
          <w:bCs/>
          <w:color w:val="000000"/>
        </w:rPr>
        <w:t>nhật</w:t>
      </w:r>
      <w:proofErr w:type="spellEnd"/>
      <w:r w:rsidRPr="00DC6D6A">
        <w:rPr>
          <w:rFonts w:ascii="Arial" w:eastAsia="Times New Roman" w:hAnsi="Arial" w:cs="Arial"/>
          <w:b/>
          <w:bCs/>
          <w:color w:val="000000"/>
        </w:rPr>
        <w:t>:</w:t>
      </w:r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Đối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với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lĩnh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vực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công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nghệ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tài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liệu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trong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vòng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5-10 </w:t>
      </w:r>
      <w:proofErr w:type="spellStart"/>
      <w:r w:rsidRPr="00DC6D6A">
        <w:rPr>
          <w:rFonts w:ascii="Arial" w:eastAsia="Times New Roman" w:hAnsi="Arial" w:cs="Arial"/>
          <w:color w:val="000000"/>
        </w:rPr>
        <w:t>năm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được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ưu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tiên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C6D6A">
        <w:rPr>
          <w:rFonts w:ascii="Arial" w:eastAsia="Times New Roman" w:hAnsi="Arial" w:cs="Arial"/>
          <w:color w:val="000000"/>
        </w:rPr>
        <w:t>ngoại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trừ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các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sách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kinh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điển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về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nguyên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lý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cốt</w:t>
      </w:r>
      <w:proofErr w:type="spellEnd"/>
      <w:r w:rsidRPr="00DC6D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C6D6A">
        <w:rPr>
          <w:rFonts w:ascii="Arial" w:eastAsia="Times New Roman" w:hAnsi="Arial" w:cs="Arial"/>
          <w:color w:val="000000"/>
        </w:rPr>
        <w:t>lõi</w:t>
      </w:r>
      <w:proofErr w:type="spellEnd"/>
      <w:r w:rsidRPr="00DC6D6A">
        <w:rPr>
          <w:rFonts w:ascii="Arial" w:eastAsia="Times New Roman" w:hAnsi="Arial" w:cs="Arial"/>
          <w:color w:val="000000"/>
        </w:rPr>
        <w:t>.</w:t>
      </w:r>
    </w:p>
    <w:p w14:paraId="56FD422C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07005" w14:textId="77777777" w:rsidR="00DC6D6A" w:rsidRPr="00DC6D6A" w:rsidRDefault="00DC6D6A" w:rsidP="00DC6D6A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D6A">
        <w:rPr>
          <w:rFonts w:ascii="Arial" w:eastAsia="Times New Roman" w:hAnsi="Arial" w:cs="Arial"/>
          <w:b/>
          <w:bCs/>
          <w:color w:val="000000"/>
          <w:sz w:val="36"/>
          <w:szCs w:val="36"/>
        </w:rPr>
        <w:t>III. BẢNG TỔNG HỢP VÀ XẾP HẠNG CÁC NGUỒN THÔNG TIN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3604"/>
        <w:gridCol w:w="1619"/>
        <w:gridCol w:w="3671"/>
      </w:tblGrid>
      <w:tr w:rsidR="00DC6D6A" w:rsidRPr="00DC6D6A" w14:paraId="1A820881" w14:textId="77777777" w:rsidTr="00DC6D6A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364815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78266C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Tên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tài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liệu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/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Tác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66BA14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Loại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FD579F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Đánh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giá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tiêu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chí</w:t>
            </w:r>
            <w:proofErr w:type="spellEnd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b/>
                <w:bCs/>
                <w:color w:val="000000"/>
              </w:rPr>
              <w:t>chính</w:t>
            </w:r>
            <w:proofErr w:type="spellEnd"/>
          </w:p>
        </w:tc>
      </w:tr>
      <w:tr w:rsidR="00DC6D6A" w:rsidRPr="00DC6D6A" w14:paraId="6C6058C0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8CF669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5E0CC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Performance evaluation of Java concurrency / Shirazi, 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1DFD53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Bài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khoa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8C45DF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 xml:space="preserve">Phương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pháp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nghiệm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chặt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chẽ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đăng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tạp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chí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Q1 (SJR).</w:t>
            </w:r>
          </w:p>
        </w:tc>
      </w:tr>
      <w:tr w:rsidR="00DC6D6A" w:rsidRPr="00DC6D6A" w14:paraId="60FD5B38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399DA8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62230E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Java Concurrency in Practice / Brian Goetz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E78E94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Sách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chuyên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khảo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5589F9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Tác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giả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là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kiến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trúc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sư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trưởng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Java.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Là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mực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ngành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C6D6A" w:rsidRPr="00DC6D6A" w14:paraId="39B21EED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A15293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E9CC70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Analyzing Java Memory Model / Smith, J. (IEEE)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4A20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Bài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khoa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D9C3DC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Độ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tin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cậy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cao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từ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IEEE,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phân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tích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sâu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về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từ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khóa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volatile.</w:t>
            </w:r>
          </w:p>
        </w:tc>
      </w:tr>
      <w:tr w:rsidR="00DC6D6A" w:rsidRPr="00DC6D6A" w14:paraId="4E6A28DE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594FA1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08BAF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Nghiên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cứu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luồng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đấu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Trần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V. 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0B9B41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Luận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văn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(CSDL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trường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4FFA62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tế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cao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phù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hợp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với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ngành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tại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VNU-UET.</w:t>
            </w:r>
          </w:p>
        </w:tc>
      </w:tr>
      <w:tr w:rsidR="00DC6D6A" w:rsidRPr="00DC6D6A" w14:paraId="4097599A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AEB1C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E7E78E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Effective Java, 3rd Ed / Joshua Bloch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AB0382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Sách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chuyên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khảo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272AA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 xml:space="preserve">Cung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cấp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best-practices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tốt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nhất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lập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Java.</w:t>
            </w:r>
          </w:p>
        </w:tc>
      </w:tr>
      <w:tr w:rsidR="00DC6D6A" w:rsidRPr="00DC6D6A" w14:paraId="59471153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5531C7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63680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Comparative study of Thread Sync / Kumar, 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B7C83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Bài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khoa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047380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 xml:space="preserve">So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sánh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rõ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ràng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giữa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cơ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chế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khóa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C6D6A" w:rsidRPr="00DC6D6A" w14:paraId="05DFFA63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707AD1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245959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Optimizing multi-threaded apps / Wang, L. (ACM)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8498BB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Bài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khoa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E3F8E7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Nghiên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cứu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về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môi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trường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Cloud,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cập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nhật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rất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cao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C6D6A" w:rsidRPr="00DC6D6A" w14:paraId="032D4386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954EE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01C553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Lesson: Concurrency / Oracle 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FBB1EE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Nguồn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mở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5DAD0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Nguồn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gốc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từ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nhà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phát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triển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xác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tuyệt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đối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C6D6A" w:rsidRPr="00DC6D6A" w14:paraId="5AA04C94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8423B9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5B6B51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 xml:space="preserve">Guide to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ExecutorService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Baeldung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30DD9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Nguồn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mở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Cộng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đồng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B2AC0C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Rất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tốt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hành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nhưng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thiếu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phản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biện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thuật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C6D6A" w:rsidRPr="00DC6D6A" w14:paraId="7C22A26F" w14:textId="77777777" w:rsidTr="00DC6D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A6A2DB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C28446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D6A">
              <w:rPr>
                <w:rFonts w:ascii="Arial" w:eastAsia="Times New Roman" w:hAnsi="Arial" w:cs="Arial"/>
                <w:color w:val="000000"/>
              </w:rPr>
              <w:t>Scalability of Server Systems / Zhang, 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594DAC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Bài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khoa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05639A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Tập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trung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vào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khả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năng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mở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rộng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kiến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C6D6A">
              <w:rPr>
                <w:rFonts w:ascii="Arial" w:eastAsia="Times New Roman" w:hAnsi="Arial" w:cs="Arial"/>
                <w:color w:val="000000"/>
              </w:rPr>
              <w:t>trúc</w:t>
            </w:r>
            <w:proofErr w:type="spellEnd"/>
            <w:r w:rsidRPr="00DC6D6A">
              <w:rPr>
                <w:rFonts w:ascii="Arial" w:eastAsia="Times New Roman" w:hAnsi="Arial" w:cs="Arial"/>
                <w:color w:val="000000"/>
              </w:rPr>
              <w:t xml:space="preserve"> Client-Server.</w:t>
            </w:r>
          </w:p>
        </w:tc>
      </w:tr>
    </w:tbl>
    <w:p w14:paraId="57BE70D6" w14:textId="77777777" w:rsidR="00DC6D6A" w:rsidRPr="00DC6D6A" w:rsidRDefault="00DC6D6A" w:rsidP="00DC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BACF7" w14:textId="77777777" w:rsidR="00DC6D6A" w:rsidRPr="00DC6D6A" w:rsidRDefault="00DC6D6A" w:rsidP="00DC6D6A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D6A">
        <w:rPr>
          <w:rFonts w:ascii="Arial" w:eastAsia="Times New Roman" w:hAnsi="Arial" w:cs="Arial"/>
          <w:b/>
          <w:bCs/>
          <w:color w:val="000000"/>
          <w:sz w:val="36"/>
          <w:szCs w:val="36"/>
        </w:rPr>
        <w:t>DANH MỤC TÀI LIỆU THAM KHẢO (HARVARD)</w:t>
      </w:r>
    </w:p>
    <w:p w14:paraId="42BD1A68" w14:textId="64C9C8F0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Baeldung</w:t>
      </w:r>
      <w:proofErr w:type="spellEnd"/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2024.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Guide to the Java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ExecutorService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. [online]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Baeldung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AACF43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Bloch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J., 2018.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Effective Java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. 3rd ed. Boston: Addison-Wesley Professional.</w:t>
      </w:r>
    </w:p>
    <w:p w14:paraId="12DE221F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Goetz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B.,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Peierls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T., Bloch, J.,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Bowbeer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J., Holmes, D. and Lea, D., 2006.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Java Concurrency in Practice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. 1st ed. Upper Saddle River: Addison-Wesley Professional.</w:t>
      </w:r>
    </w:p>
    <w:p w14:paraId="6ECFBE93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Kumar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A. and Singh, R., 2021. 'A comparative study of thread synchronization using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ReentrantLock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and Synchronized blocks in Java'.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Journal of Computer Applications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, 183(2), pp.12-18.</w:t>
      </w:r>
    </w:p>
    <w:p w14:paraId="32CEF9E6" w14:textId="573C107C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Oracle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2023.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Lesson: Concurrency in Java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. [online] The Java™ Tutorials.</w:t>
      </w:r>
    </w:p>
    <w:p w14:paraId="4955C6FE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Shirazi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S., Patel, M. and Chen, Y., 2020. 'Performance evaluation of Java concurrency mechanisms'.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Systems and Software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, 165, p.110570.</w:t>
      </w:r>
    </w:p>
    <w:p w14:paraId="7ABFE153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Smith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J., 2019. 'Analyzing the Java Memory Model and the Volatile keyword'.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Software Engineering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, 45(8), pp.789-802.</w:t>
      </w:r>
    </w:p>
    <w:p w14:paraId="2E34324D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V.A., 2022.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Nghiên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cứu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lập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đa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luồng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xây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dựng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đấu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trực</w:t>
      </w:r>
      <w:proofErr w:type="spellEnd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tuyến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D6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C6D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A8546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Wang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L., 2022. 'Optimizing multi-threaded applications in cloud environments'.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ACM Computing Surveys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, 54(11s), pp.1-35.</w:t>
      </w:r>
    </w:p>
    <w:p w14:paraId="2E5784FB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6D6A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  Zhang</w:t>
      </w:r>
      <w:proofErr w:type="gramEnd"/>
      <w:r w:rsidRPr="00DC6D6A">
        <w:rPr>
          <w:rFonts w:ascii="Times New Roman" w:eastAsia="Times New Roman" w:hAnsi="Times New Roman" w:cs="Times New Roman"/>
          <w:sz w:val="24"/>
          <w:szCs w:val="24"/>
        </w:rPr>
        <w:t xml:space="preserve">, H., 2021. 'Scalability and performance of multi-threaded Client-Server systems'. </w:t>
      </w:r>
      <w:r w:rsidRPr="00DC6D6A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Computer Science and Technology</w:t>
      </w:r>
      <w:r w:rsidRPr="00DC6D6A">
        <w:rPr>
          <w:rFonts w:ascii="Times New Roman" w:eastAsia="Times New Roman" w:hAnsi="Times New Roman" w:cs="Times New Roman"/>
          <w:sz w:val="24"/>
          <w:szCs w:val="24"/>
        </w:rPr>
        <w:t>, 36(4), pp.845-860.</w:t>
      </w:r>
    </w:p>
    <w:p w14:paraId="09F45DDF" w14:textId="77777777" w:rsidR="00D41EE8" w:rsidRDefault="00D41EE8"/>
    <w:sectPr w:rsidR="00D4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F45B53"/>
    <w:multiLevelType w:val="multilevel"/>
    <w:tmpl w:val="9C6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75702"/>
    <w:multiLevelType w:val="multilevel"/>
    <w:tmpl w:val="433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6A"/>
    <w:rsid w:val="00D41EE8"/>
    <w:rsid w:val="00D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C4C1"/>
  <w15:chartTrackingRefBased/>
  <w15:docId w15:val="{64011684-83CC-43B7-8092-83B7A455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D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C6D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3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Lê Thiện Giáp 25020137</cp:lastModifiedBy>
  <cp:revision>1</cp:revision>
  <dcterms:created xsi:type="dcterms:W3CDTF">2026-05-01T17:02:00Z</dcterms:created>
  <dcterms:modified xsi:type="dcterms:W3CDTF">2026-05-01T17:07:00Z</dcterms:modified>
</cp:coreProperties>
</file>