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 2 Lembar Kerja Pengusulan Pengurus Tim Relawan Desa/Kelurahan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6236"/>
        <w:tblGridChange w:id="0">
          <w:tblGrid>
            <w:gridCol w:w="3114"/>
            <w:gridCol w:w="623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Susunan Pengurus Tim Relawan Desa/Kelurahan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Pembina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BPBD Kabupaten Temanggung (chat)</w:t>
            </w:r>
          </w:p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PUSKESMAS BANJARSARI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Pelindung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Kepala Desa Medari 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Ketua BPD Desa Medari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Pendamping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Bhabinkamtibmas Desa Medari (desa)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Babinsa Desa Medari (desa)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Kasitrantib Kecamatan Ngadirejo (desa)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Bidan Desa Medari (desa)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Ketua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Muhamad Nurwakhid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Tim Reaksi Cepat</w:t>
            </w:r>
          </w:p>
        </w:tc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Muhrim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Sakroni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Mafthuchah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Purnomo Nugroho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Jauri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Hendri Erfanto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Slamet Juwari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before="12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Bidang SAR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12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Koordinator: Tafrichan Ichsani</w:t>
            </w:r>
          </w:p>
          <w:p w:rsidR="00000000" w:rsidDel="00000000" w:rsidP="00000000" w:rsidRDefault="00000000" w:rsidRPr="00000000" w14:paraId="0000001C">
            <w:pPr>
              <w:spacing w:before="12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Anggota: Suwarno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before="12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Bidang Dapur Umum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12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Koordinator: Riyanti</w:t>
            </w:r>
          </w:p>
          <w:p w:rsidR="00000000" w:rsidDel="00000000" w:rsidP="00000000" w:rsidRDefault="00000000" w:rsidRPr="00000000" w14:paraId="0000001F">
            <w:pPr>
              <w:spacing w:before="12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Anggota: Riski Arif Afriza Darman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before="12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Bidang Logistik dan Peralatan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12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Koordinator: Susilan</w:t>
            </w:r>
          </w:p>
          <w:p w:rsidR="00000000" w:rsidDel="00000000" w:rsidP="00000000" w:rsidRDefault="00000000" w:rsidRPr="00000000" w14:paraId="00000022">
            <w:pPr>
              <w:spacing w:before="12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Anggota: Indah Kurniawati 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before="12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Bidang Kesehatan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before="12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Koordinator: Mardiyanti Dwi Ariyani</w:t>
            </w:r>
          </w:p>
          <w:p w:rsidR="00000000" w:rsidDel="00000000" w:rsidP="00000000" w:rsidRDefault="00000000" w:rsidRPr="00000000" w14:paraId="00000025">
            <w:pPr>
              <w:spacing w:before="12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Anggota: Reni Rahmawati 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before="12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Bidang Keamanan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12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Koordinator: Wahyudi</w:t>
            </w:r>
          </w:p>
          <w:p w:rsidR="00000000" w:rsidDel="00000000" w:rsidP="00000000" w:rsidRDefault="00000000" w:rsidRPr="00000000" w14:paraId="00000028">
            <w:pPr>
              <w:spacing w:before="12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Anggota: Miszaeni</w:t>
            </w:r>
          </w:p>
        </w:tc>
      </w:tr>
    </w:tbl>
    <w:p w:rsidR="00000000" w:rsidDel="00000000" w:rsidP="00000000" w:rsidRDefault="00000000" w:rsidRPr="00000000" w14:paraId="00000029">
      <w:pPr>
        <w:rPr/>
      </w:pPr>
      <w:bookmarkStart w:colFirst="0" w:colLast="0" w:name="_heading=h.65foubpnztg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UxVxLUTQuJH7zXg9GGiMPvI/VA==">CgMxLjAyDmguNjVmb3VicG56dGd0OAByITFYcWhfdHN6UmdFVHBNY1k4bHBIX0FjZ3FoSUtUWXpxeA==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