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aor8vybsuo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Lembar kerja 1. Rekap kegiatan pra bencana (peningkatan kapasitas)</w:t>
      </w:r>
    </w:p>
    <w:tbl>
      <w:tblPr>
        <w:tblStyle w:val="Table1"/>
        <w:tblW w:w="135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2130"/>
        <w:gridCol w:w="2175"/>
        <w:gridCol w:w="2055"/>
        <w:gridCol w:w="1695"/>
        <w:gridCol w:w="1575"/>
        <w:gridCol w:w="1695"/>
        <w:gridCol w:w="1575"/>
        <w:tblGridChange w:id="0">
          <w:tblGrid>
            <w:gridCol w:w="660"/>
            <w:gridCol w:w="2130"/>
            <w:gridCol w:w="2175"/>
            <w:gridCol w:w="2055"/>
            <w:gridCol w:w="1695"/>
            <w:gridCol w:w="1575"/>
            <w:gridCol w:w="1695"/>
            <w:gridCol w:w="1575"/>
          </w:tblGrid>
        </w:tblGridChange>
      </w:tblGrid>
      <w:tr>
        <w:trPr>
          <w:cantSplit w:val="0"/>
          <w:tblHeader w:val="1"/>
        </w:trPr>
        <w:tc>
          <w:tcPr>
            <w:gridSpan w:val="8"/>
            <w:shd w:fill="e7e6e6" w:val="clear"/>
            <w:vAlign w:val="center"/>
          </w:tcPr>
          <w:p w:rsidR="00000000" w:rsidDel="00000000" w:rsidP="00000000" w:rsidRDefault="00000000" w:rsidRPr="00000000" w14:paraId="00000002">
            <w:pPr>
              <w:tabs>
                <w:tab w:val="left" w:leader="none" w:pos="1687"/>
                <w:tab w:val="left" w:leader="none" w:pos="1879"/>
              </w:tabs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Jenis ancaman  : Cuaca Ekstrem (Angin Kencang)</w:t>
            </w:r>
          </w:p>
          <w:p w:rsidR="00000000" w:rsidDel="00000000" w:rsidP="00000000" w:rsidRDefault="00000000" w:rsidRPr="00000000" w14:paraId="00000003">
            <w:pPr>
              <w:tabs>
                <w:tab w:val="left" w:leader="none" w:pos="1694"/>
                <w:tab w:val="left" w:leader="none" w:pos="1879"/>
              </w:tabs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</w:t>
              <w:tab/>
              <w:t xml:space="preserve"> : Pra bencana (pencegahan, mitigasi dan peningkatan kapasitas)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1687"/>
                <w:tab w:val="left" w:leader="none" w:pos="1879"/>
              </w:tabs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Desa/Kec          : Medari/Ngadirejo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1687"/>
                <w:tab w:val="left" w:leader="none" w:pos="1879"/>
              </w:tabs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Kabupaten</w:t>
              <w:tab/>
              <w:t xml:space="preserve">: Temanggung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1687"/>
                <w:tab w:val="left" w:leader="none" w:pos="1879"/>
              </w:tabs>
              <w:spacing w:after="0"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Provinsi</w:t>
              <w:tab/>
              <w:t xml:space="preserve">: Jawa Tengah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Kegiatan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Tujuan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Indikator</w:t>
            </w:r>
          </w:p>
          <w:p w:rsidR="00000000" w:rsidDel="00000000" w:rsidP="00000000" w:rsidRDefault="00000000" w:rsidRPr="00000000" w14:paraId="00000012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Capaian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Pelaku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Waktu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Biaya</w:t>
            </w:r>
          </w:p>
          <w:p w:rsidR="00000000" w:rsidDel="00000000" w:rsidP="00000000" w:rsidRDefault="00000000" w:rsidRPr="00000000" w14:paraId="00000016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(Rp)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Sumber Biaya</w:t>
            </w:r>
          </w:p>
        </w:tc>
      </w:tr>
      <w:tr>
        <w:trPr>
          <w:cantSplit w:val="0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Sosialisasi sistem peringatan dini Angin Kencang 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Meningkatkan pengetahuan dan kesiapsiagaan masyarakat Desa Medari dalam memahami sumber informasi, tanda-tanda, mekanisme penyebaran peringatan dini, serta tindakan yang harus dilakukan sebelum dan saat terjadi angin kencang.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Masyarakat mengetahui sumber informasi peringatan dini, memahami alur penyampaian peringatan, serta mengetahui tindakan yang harus dilakukan untuk melindungi diri dan keluarga. Kegiatan sosialisasi terlaksana dan diikuti oleh perwakilan masyarakat, RT/RW, perangkat desa, relawan, dan kelompok rentan. 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Pemerintah Desa, BPBD, perangkat desa, RT/RW, FPRB dan tim relawan, serta masyarakat. 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Juli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Rp 2.000.000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Dana Desa/APBDes, atau sumber pendanaan lain yang sah dan tidak mengikat/swadaya</w:t>
            </w:r>
          </w:p>
        </w:tc>
      </w:tr>
      <w:tr>
        <w:trPr>
          <w:cantSplit w:val="0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Pembuatan dan pemasangan papan jalur evakuasi 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Memberikan petunjuk arah yang jelas kepada masyarakat menuju lokasi aman atau titik kumpul apabila terjadi angin kencang yang menimbulkan kondisi membahayakan dan memerlukan evakuasi. 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Tersedianya dan terpasangnya papan jalur evakuasi serta titik kumpul di lokasi-lokasi strategis dan mudah dilihat oleh masyarakat. Jalur evakuasi diketahui oleh masyarakat dan dapat digunakan dengan baik. 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Pemerintah Desa, perangkat desa, RT/RW, FPRB dan tim relawan, masyarakat, dan pihak terkait. 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Agustus 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Rp 3.000.000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Dana Desa/APBDes, atau sumber pendanaan lain yang sah dan tidak mengikat/swadaya</w:t>
            </w:r>
          </w:p>
        </w:tc>
      </w:tr>
      <w:tr>
        <w:trPr>
          <w:cantSplit w:val="0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Pelatihan penggunaan alat peringatan dini (kentongan, TOA, WhatsApp) 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Meningkatkan kemampuan masyarakat dalam menggunakan sistem peringatan dini agar informasi bencana dapat tersampaikan secara cepat dan tepat. 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Minimal 80% peserta memahami tata cara penggunaan alat peringatan dini dan simulasi berjalan dengan baik. 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BPBD Kabupaten Temanggung, Pemerintah Desa Medari, Relawan Desa, Babinsa/Bhabinkamtibmas, Masyarakat 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Setiap bulan 1 kali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Rp 3.000.000 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Dana Desa/APBDes, Swadaya Masyarakat </w:t>
            </w:r>
          </w:p>
        </w:tc>
      </w:tr>
      <w:tr>
        <w:trPr>
          <w:cantSplit w:val="0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Pembentukan tim relawan kebencanaan desa 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Membentuk tim relawan yang siap melakukan pencegahan, kesiapsiagaan, dan penanganan awal saat terjadi bencana. 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Terbentuknya tim relawan desa yang memiliki struktur organisasi, tugas, dan daftar anggota. 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Pemerintah Desa Medari, BPBD Kabupaten Temanggung, Karang Taruna, Linmas, Tokoh Masyarakat 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Juli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Rp 2.500.000 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Dana Desa,APBDes, Swadaya Masyarakat </w:t>
            </w:r>
          </w:p>
        </w:tc>
      </w:tr>
      <w:tr>
        <w:trPr>
          <w:cantSplit w:val="0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Simulasi evakuasi Angin Kencang untuk masyarakat dan Sekolah 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Meningkatkan kesiapsiagaan serta kemampuan masyarakat dan warga sekolah dalam melakukan evakuasi secara cepat, aman, dan terkoordinasi saat terjadi angin kencang. 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Terlaksananya simulasi evakuasi yang melibatkan masyarakat dan sekolah dengan tingkat partisipasi minimal 80%, serta peserta mampu mengikuti prosedur evakuasi sesuai SOP. 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BPBD Kabupaten Temanggung, Pemerintah Desa Medari, Pihak Sekolah, Relawan Desa, Babinsa/Bhabinkamtibmas, Guru, Siswa, dan Masyarakat 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Juli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Rp 5.000.000 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before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Dana Desa, APBDes, BOS (untuk kegiatan sekolah), dan Swadaya Masyarakat 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134" w:left="1021" w:right="102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20" w:before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