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PROPOSTA DE AJUSTES AO TERMO DE COAUTORIA</w:t>
      </w:r>
    </w:p>
    <w:p>
      <w:pPr>
        <w:jc w:val="center"/>
      </w:pPr>
      <w:r>
        <w:rPr>
          <w:i/>
        </w:rPr>
        <w:t>Projeto "Livro com Janguiê" — Empreendedorismo de Impacto</w:t>
      </w:r>
    </w:p>
    <w:p/>
    <w:p>
      <w:r>
        <w:rPr>
          <w:b/>
          <w:sz w:val="24"/>
        </w:rPr>
        <w:t>O que muda em relação ao Termo original enviado, e por quê</w:t>
      </w:r>
    </w:p>
    <w:p>
      <w:pPr>
        <w:pStyle w:val="ListBullet"/>
      </w:pPr>
      <w:r>
        <w:t>Capítulo II (Cessão de Direitos): a cessão passa de "gratuita, perpétua e exclusiva" para não exclusiva e limitada à publicação como parte deste Livro. O COAUTOR mantém o direito de usar, publicar e reaproveitar o próprio capítulo em qualquer outro contexto (redes, cursos, livros próprios), a qualquer tempo.</w:t>
      </w:r>
    </w:p>
    <w:p>
      <w:pPr>
        <w:pStyle w:val="ListBullet"/>
      </w:pPr>
      <w:r>
        <w:t>Cláusula 2.3: o nome do COAUTOR passa a constar como crédito real de coautoria (capa, folha de rosto, sumário) — não mais como simples "referência de contribuição" sem valor jurídico — e o COAUTOR pode usar esse crédito na própria divulgação.</w:t>
      </w:r>
    </w:p>
    <w:p>
      <w:pPr>
        <w:pStyle w:val="ListBullet"/>
      </w:pPr>
      <w:r>
        <w:t>Cláusula 2.4: a renúncia a qualquer pretensão presente ou futura, judicial ou extrajudicial, é substituída por uma cláusula direta de não pagamento de royalties — sem abrir mão do direito de recorrer à Justiça em caso de descumprimento do próprio Termo.</w:t>
      </w:r>
    </w:p>
    <w:p>
      <w:pPr>
        <w:pStyle w:val="ListBullet"/>
      </w:pPr>
      <w:r>
        <w:t>Cláusula 4.2.1: fica expresso que a não entrega do capítulo, ou a não inclusão dele no Livro por motivo não atribuível ao COAUTOR, libera automaticamente o COAUTOR da obrigação de comprar os 100 exemplares (Capítulo V). No original isso não estava conectado — dava pra cobrar a compra mesmo com o capítulo de fora.</w:t>
      </w:r>
    </w:p>
    <w:p>
      <w:pPr>
        <w:pStyle w:val="ListBullet"/>
      </w:pPr>
      <w:r>
        <w:t>Cláusula 5.1: o preço do exemplar deixa de ser "a ser informado oportunamente" e passa a ser um valor fixo, conhecido e aceito na assinatura — e a obrigação de compra só nasce depois que o capítulo for efetivamente incluído na versão final aprovada.</w:t>
      </w:r>
    </w:p>
    <w:p>
      <w:pPr>
        <w:pStyle w:val="ListBullet"/>
      </w:pPr>
      <w:r>
        <w:t>Cláusulas 5.1.1 e 5.2: o prazo de pagamento sobe de 5 dias úteis pra 30 dias corridos, com 10 dias de regularização antes de qualquer cobrança; e a multa de 10% seco vira multa moratória de 2% + juros de 1% ao mês — padrão de mercado, não punitivo.</w:t>
      </w:r>
    </w:p>
    <w:p>
      <w:pPr>
        <w:pStyle w:val="ListBullet"/>
      </w:pPr>
      <w:r>
        <w:t>Cláusula 3.5: se o capítulo for excluído por suspeita de plágio antes da publicação, o COAUTOR passa a ter direito à devolução de qualquer valor já pago pelos exemplares — o original negava reembolso mesmo nesse cenário.</w:t>
      </w:r>
    </w:p>
    <w:p>
      <w:pPr>
        <w:pStyle w:val="ListBullet"/>
      </w:pPr>
      <w:r>
        <w:t>Capítulo VI (Imagem): a proibição deixa de valer pra "qualquer opinião, crítica ou insinuação" sobre o Autor e seus "projetos e empreendimentos" (bem amplo, sem prazo), e passa a valer só pra crítica infundada ou ofensa sobre o Autor e o Livro, por até 12 meses após a publicação — preservando opinião legítima e crítica técnica. A regra passa a valer nos dois sentidos.</w:t>
      </w:r>
    </w:p>
    <w:p>
      <w:pPr>
        <w:pStyle w:val="ListBullet"/>
      </w:pPr>
      <w:r>
        <w:t>Terminologia: padronizado "COAUTOR" do início ao fim (o original alternava com "Mentorando" nas cláusulas de prazo e penalidade).</w:t>
      </w:r>
    </w:p>
    <w:p>
      <w:pPr>
        <w:pStyle w:val="ListBullet"/>
      </w:pPr>
      <w:r>
        <w:t>Cláusula 8.1 (foro): sugestão opcional — manter São Paulo/SP como regra, mas permitir ao COAUTOR optar pelo foro do seu domicílio quando for ele quem processa. É o ponto mais fácil de a Editora recusar; inclua se quiser, mas não é o ajuste mais importante.</w:t>
      </w:r>
    </w:p>
    <w:p/>
    <w:p>
      <w:r>
        <w:rPr>
          <w:i/>
          <w:sz w:val="20"/>
        </w:rPr>
        <w:t>Este documento é uma minuta de contraproposta pra negociação — não substitui a revisão de um advogado antes da assinatura final, especialmente pelo Termo já nascer como título executivo extrajudicial.</w:t>
      </w:r>
    </w:p>
    <w:p>
      <w:r>
        <w:br w:type="page"/>
      </w:r>
    </w:p>
    <w:p>
      <w:pPr>
        <w:jc w:val="center"/>
      </w:pPr>
      <w:r>
        <w:rPr>
          <w:b/>
          <w:sz w:val="26"/>
        </w:rPr>
        <w:t>TERMO DE COMPROMISSO, CESSÃO DE DIREITOS AUTORAIS E</w:t>
        <w:br/>
        <w:t>RESPONSABILIDADE PARA PARTICIPAÇÃO NO PROJETO "LIVRO COM JANGUIÊ"</w:t>
      </w:r>
    </w:p>
    <w:p>
      <w:pPr>
        <w:jc w:val="center"/>
      </w:pPr>
      <w:r>
        <w:rPr>
          <w:i/>
          <w:sz w:val="20"/>
        </w:rPr>
        <w:t>(versão revisada — proposta do COAUTOR)</w:t>
      </w:r>
    </w:p>
    <w:p>
      <w:r>
        <w:t>Pelo presente instrumento particular ("Termo"):</w:t>
      </w:r>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NOME:</w:t>
            </w:r>
          </w:p>
        </w:tc>
        <w:tc>
          <w:tcPr>
            <w:tcW w:type="dxa" w:w="4702"/>
          </w:tcPr>
          <w:p>
            <w:r>
              <w:t>{{Nome completo}}</w:t>
            </w:r>
          </w:p>
        </w:tc>
      </w:tr>
      <w:tr>
        <w:tc>
          <w:tcPr>
            <w:tcW w:type="dxa" w:w="4702"/>
          </w:tcPr>
          <w:p>
            <w:r>
              <w:rPr>
                <w:b/>
              </w:rPr>
              <w:t>EMAIL:</w:t>
            </w:r>
          </w:p>
        </w:tc>
        <w:tc>
          <w:tcPr>
            <w:tcW w:type="dxa" w:w="4702"/>
          </w:tcPr>
          <w:p>
            <w:r>
              <w:t>{{E-mail}}</w:t>
            </w:r>
          </w:p>
        </w:tc>
      </w:tr>
      <w:tr>
        <w:tc>
          <w:tcPr>
            <w:tcW w:type="dxa" w:w="4702"/>
          </w:tcPr>
          <w:p>
            <w:r>
              <w:rPr>
                <w:b/>
              </w:rPr>
              <w:t>TELEFONE:</w:t>
            </w:r>
          </w:p>
        </w:tc>
        <w:tc>
          <w:tcPr>
            <w:tcW w:type="dxa" w:w="4702"/>
          </w:tcPr>
          <w:p>
            <w:r>
              <w:t>{{Telefone}}</w:t>
            </w:r>
          </w:p>
        </w:tc>
      </w:tr>
      <w:tr>
        <w:tc>
          <w:tcPr>
            <w:tcW w:type="dxa" w:w="4702"/>
          </w:tcPr>
          <w:p>
            <w:r>
              <w:rPr>
                <w:b/>
              </w:rPr>
              <w:t>NACIONALIDADE:</w:t>
            </w:r>
          </w:p>
        </w:tc>
        <w:tc>
          <w:tcPr>
            <w:tcW w:type="dxa" w:w="4702"/>
          </w:tcPr>
          <w:p>
            <w:r>
              <w:t>{{Nacionalidade}}</w:t>
            </w:r>
          </w:p>
        </w:tc>
      </w:tr>
      <w:tr>
        <w:tc>
          <w:tcPr>
            <w:tcW w:type="dxa" w:w="4702"/>
          </w:tcPr>
          <w:p>
            <w:r>
              <w:rPr>
                <w:b/>
              </w:rPr>
              <w:t>ESTADO CIVIL:</w:t>
            </w:r>
          </w:p>
        </w:tc>
        <w:tc>
          <w:tcPr>
            <w:tcW w:type="dxa" w:w="4702"/>
          </w:tcPr>
          <w:p>
            <w:r>
              <w:t>{{Estado Civil}}</w:t>
            </w:r>
          </w:p>
        </w:tc>
      </w:tr>
      <w:tr>
        <w:tc>
          <w:tcPr>
            <w:tcW w:type="dxa" w:w="4702"/>
          </w:tcPr>
          <w:p>
            <w:r>
              <w:rPr>
                <w:b/>
              </w:rPr>
              <w:t>OCUPAÇÃO:</w:t>
            </w:r>
          </w:p>
        </w:tc>
        <w:tc>
          <w:tcPr>
            <w:tcW w:type="dxa" w:w="4702"/>
          </w:tcPr>
          <w:p>
            <w:r>
              <w:t>{{Ocupação}}</w:t>
            </w:r>
          </w:p>
        </w:tc>
      </w:tr>
      <w:tr>
        <w:tc>
          <w:tcPr>
            <w:tcW w:type="dxa" w:w="4702"/>
          </w:tcPr>
          <w:p>
            <w:r>
              <w:rPr>
                <w:b/>
              </w:rPr>
              <w:t>CPF/MF:</w:t>
            </w:r>
          </w:p>
        </w:tc>
        <w:tc>
          <w:tcPr>
            <w:tcW w:type="dxa" w:w="4702"/>
          </w:tcPr>
          <w:p>
            <w:r>
              <w:t>{{CPF}}</w:t>
            </w:r>
          </w:p>
        </w:tc>
      </w:tr>
      <w:tr>
        <w:tc>
          <w:tcPr>
            <w:tcW w:type="dxa" w:w="4702"/>
          </w:tcPr>
          <w:p>
            <w:r>
              <w:rPr>
                <w:b/>
              </w:rPr>
              <w:t>CARTEIRA DE IDENTIDADE (RG):</w:t>
            </w:r>
          </w:p>
        </w:tc>
        <w:tc>
          <w:tcPr>
            <w:tcW w:type="dxa" w:w="4702"/>
          </w:tcPr>
          <w:p>
            <w:r>
              <w:t>{{RG}}</w:t>
            </w:r>
          </w:p>
        </w:tc>
      </w:tr>
      <w:tr>
        <w:tc>
          <w:tcPr>
            <w:tcW w:type="dxa" w:w="4702"/>
          </w:tcPr>
          <w:p>
            <w:r>
              <w:rPr>
                <w:b/>
              </w:rPr>
              <w:t>ENDEREÇO:</w:t>
            </w:r>
          </w:p>
        </w:tc>
        <w:tc>
          <w:tcPr>
            <w:tcW w:type="dxa" w:w="4702"/>
          </w:tcPr>
          <w:p>
            <w:r>
              <w:t>{{Logradouro}}</w:t>
            </w:r>
          </w:p>
        </w:tc>
      </w:tr>
      <w:tr>
        <w:tc>
          <w:tcPr>
            <w:tcW w:type="dxa" w:w="4702"/>
          </w:tcPr>
          <w:p>
            <w:r>
              <w:rPr>
                <w:b/>
              </w:rPr>
              <w:t>NÚMERO:</w:t>
            </w:r>
          </w:p>
        </w:tc>
        <w:tc>
          <w:tcPr>
            <w:tcW w:type="dxa" w:w="4702"/>
          </w:tcPr>
          <w:p>
            <w:r>
              <w:t>{{Número}}</w:t>
            </w:r>
          </w:p>
        </w:tc>
      </w:tr>
      <w:tr>
        <w:tc>
          <w:tcPr>
            <w:tcW w:type="dxa" w:w="4702"/>
          </w:tcPr>
          <w:p>
            <w:r>
              <w:rPr>
                <w:b/>
              </w:rPr>
              <w:t>COMPLEMENTO:</w:t>
            </w:r>
          </w:p>
        </w:tc>
        <w:tc>
          <w:tcPr>
            <w:tcW w:type="dxa" w:w="4702"/>
          </w:tcPr>
          <w:p>
            <w:r>
              <w:t>{{Complemento}}</w:t>
            </w:r>
          </w:p>
        </w:tc>
      </w:tr>
      <w:tr>
        <w:tc>
          <w:tcPr>
            <w:tcW w:type="dxa" w:w="4702"/>
          </w:tcPr>
          <w:p>
            <w:r>
              <w:rPr>
                <w:b/>
              </w:rPr>
              <w:t>CEP:</w:t>
            </w:r>
          </w:p>
        </w:tc>
        <w:tc>
          <w:tcPr>
            <w:tcW w:type="dxa" w:w="4702"/>
          </w:tcPr>
          <w:p>
            <w:r>
              <w:t>{{CEP}}</w:t>
            </w:r>
          </w:p>
        </w:tc>
      </w:tr>
      <w:tr>
        <w:tc>
          <w:tcPr>
            <w:tcW w:type="dxa" w:w="4702"/>
          </w:tcPr>
          <w:p>
            <w:r>
              <w:rPr>
                <w:b/>
              </w:rPr>
              <w:t>BAIRRO:</w:t>
            </w:r>
          </w:p>
        </w:tc>
        <w:tc>
          <w:tcPr>
            <w:tcW w:type="dxa" w:w="4702"/>
          </w:tcPr>
          <w:p>
            <w:r>
              <w:t>{{Bairro}}</w:t>
            </w:r>
          </w:p>
        </w:tc>
      </w:tr>
      <w:tr>
        <w:tc>
          <w:tcPr>
            <w:tcW w:type="dxa" w:w="4702"/>
          </w:tcPr>
          <w:p>
            <w:r>
              <w:rPr>
                <w:b/>
              </w:rPr>
              <w:t>CIDADE:</w:t>
            </w:r>
          </w:p>
        </w:tc>
        <w:tc>
          <w:tcPr>
            <w:tcW w:type="dxa" w:w="4702"/>
          </w:tcPr>
          <w:p>
            <w:r>
              <w:t>{{Cidade}}</w:t>
            </w:r>
          </w:p>
        </w:tc>
      </w:tr>
      <w:tr>
        <w:tc>
          <w:tcPr>
            <w:tcW w:type="dxa" w:w="4702"/>
          </w:tcPr>
          <w:p>
            <w:r>
              <w:rPr>
                <w:b/>
              </w:rPr>
              <w:t>ESTADO:</w:t>
            </w:r>
          </w:p>
        </w:tc>
        <w:tc>
          <w:tcPr>
            <w:tcW w:type="dxa" w:w="4702"/>
          </w:tcPr>
          <w:p>
            <w:r>
              <w:t>{{Estado}}</w:t>
            </w:r>
          </w:p>
        </w:tc>
      </w:tr>
    </w:tbl>
    <w:p/>
    <w:p>
      <w:r>
        <w:t>Doravante denominado "COAUTOR", declara, de forma expressa, para os devidos fins de direito, o que segue:</w:t>
      </w:r>
    </w:p>
    <w:p/>
    <w:p>
      <w:r>
        <w:rPr>
          <w:b/>
          <w:sz w:val="24"/>
        </w:rPr>
        <w:t>CAPÍTULO I. DO OBJETO</w:t>
      </w:r>
    </w:p>
    <w:p>
      <w:pPr>
        <w:ind w:firstLine="709"/>
        <w:jc w:val="both"/>
      </w:pPr>
      <w:r>
        <w:rPr>
          <w:b/>
        </w:rPr>
        <w:t>1.1.</w:t>
        <w:tab/>
      </w:r>
      <w:r>
        <w:t>O COAUTOR foi convidado a participar do projeto editorial denominado "EMPREENDEDORISMO DE IMPACTO: O poder da influência, da inovação e da criação de valor para escalar negócios" ("Livro"), de autoria principal do Sr. Dr. José Janguiê Bezerra Diniz ("Autor"), com publicação prevista por meio da editora Novo Século ("Editora"), mediante a redação de um capítulo inédito sobre o tema.</w:t>
      </w:r>
    </w:p>
    <w:p>
      <w:pPr>
        <w:ind w:firstLine="709"/>
        <w:jc w:val="both"/>
      </w:pPr>
      <w:r>
        <w:rPr>
          <w:b/>
        </w:rPr>
        <w:t>1.2.</w:t>
        <w:tab/>
      </w:r>
      <w:r>
        <w:t>O COAUTOR declara estar ciente de que sua participação ocorre a convite do Autor, no âmbito do Instituto Êxito de Empreendedorismo, na condição de coautor de capítulo próprio, sendo o Sr. Dr. José Janguiê Bezerra Diniz o autor principal do Livro.</w:t>
      </w:r>
    </w:p>
    <w:p>
      <w:pPr>
        <w:ind w:firstLine="709"/>
        <w:jc w:val="both"/>
      </w:pPr>
      <w:r>
        <w:rPr>
          <w:b/>
        </w:rPr>
        <w:t>1.3.</w:t>
        <w:tab/>
      </w:r>
      <w:r>
        <w:t>A aceitação deste Termo implica plena ciência, anuência e concordância do COAUTOR com todas as cláusulas e obrigações aqui estabelecidas.</w:t>
      </w:r>
    </w:p>
    <w:p>
      <w:pPr>
        <w:ind w:firstLine="709"/>
        <w:jc w:val="both"/>
      </w:pPr>
      <w:r>
        <w:rPr>
          <w:b/>
        </w:rPr>
        <w:t>1.4.</w:t>
        <w:tab/>
      </w:r>
      <w:r>
        <w:t>O COAUTOR autoriza que o Autor possa promover, a seu critério, o registro do Capítulo, do Livro ou do presente Termo junto ao Escritório de Direitos Autorais (art. 19 da Lei nº 9.610/1998), em Cartório de Títulos e Documentos ou junto a outros órgãos especializados, sem prejuízo dos direitos do COAUTOR previstos neste Termo.</w:t>
      </w:r>
    </w:p>
    <w:p>
      <w:pPr>
        <w:ind w:firstLine="709"/>
        <w:jc w:val="both"/>
      </w:pPr>
      <w:r>
        <w:rPr>
          <w:b/>
        </w:rPr>
        <w:t>1.5.</w:t>
        <w:tab/>
      </w:r>
      <w:r>
        <w:t>O COAUTOR participa da presente obra na condição de autor de capítulo próprio, com os direitos e resguardos previstos neste Termo, sendo sua contribuição autoral reconhecida de forma expressa no Livro, nos termos do Capítulo II.</w:t>
      </w:r>
      <w:r>
        <w:rPr>
          <w:b/>
          <w:color w:val="B03A2E"/>
          <w:sz w:val="18"/>
        </w:rPr>
        <w:t xml:space="preserve">  [AJUSTADO]</w:t>
      </w:r>
    </w:p>
    <w:p>
      <w:r>
        <w:rPr>
          <w:b/>
          <w:sz w:val="24"/>
        </w:rPr>
        <w:t>CAPÍTULO II. DA CESSÃO DE DIREITOS AUTORAIS</w:t>
      </w:r>
    </w:p>
    <w:p>
      <w:pPr>
        <w:ind w:firstLine="709"/>
        <w:jc w:val="both"/>
      </w:pPr>
      <w:r>
        <w:rPr>
          <w:b/>
        </w:rPr>
        <w:t>2.1.</w:t>
        <w:tab/>
      </w:r>
      <w:r>
        <w:t>O COAUTOR é o legítimo titular dos direitos autorais patrimoniais e morais sobre o conteúdo do capítulo a ser entregue ("Capítulo"), cedendo à Editora e ao Autor, em caráter não exclusivo, os direitos patrimoniais necessários à publicação, reprodução, edição, comercialização, divulgação e distribuição do Capítulo como parte integrante do Livro, em qualquer formato ou meio, físico ou digital, no Brasil e no exterior. A presente cessão não é perpétua nem exclusiva, permanecendo o COAUTOR livre para, a qualquer tempo e independentemente de nova autorização, utilizar, publicar, adaptar, reproduzir ou explorar o mesmo conteúdo, integral ou parcialmente, em obras, materiais, cursos, palestras ou canais próprios, ressalvada apenas a publicação de obra concorrente que reproduza integralmente o Livro.</w:t>
      </w:r>
      <w:r>
        <w:rPr>
          <w:b/>
          <w:color w:val="B03A2E"/>
          <w:sz w:val="18"/>
        </w:rPr>
        <w:t xml:space="preserve">  [AJUSTADO]</w:t>
      </w:r>
    </w:p>
    <w:p>
      <w:pPr>
        <w:ind w:firstLine="709"/>
        <w:jc w:val="both"/>
      </w:pPr>
      <w:r>
        <w:rPr>
          <w:b/>
        </w:rPr>
        <w:t>2.2.</w:t>
        <w:tab/>
      </w:r>
      <w:r>
        <w:t>A cessão de que trata o item 2.1 abrange os direitos de tradução, adaptação e inclusão em reedições futuras do Livro, sempre como parte do Livro, sem prejuízo da titularidade e da faculdade de uso próprio do Capítulo pelo COAUTOR prevista no item 2.1.</w:t>
      </w:r>
      <w:r>
        <w:rPr>
          <w:b/>
          <w:color w:val="B03A2E"/>
          <w:sz w:val="18"/>
        </w:rPr>
        <w:t xml:space="preserve">  [AJUSTADO]</w:t>
      </w:r>
    </w:p>
    <w:p>
      <w:pPr>
        <w:ind w:firstLine="709"/>
        <w:jc w:val="both"/>
      </w:pPr>
      <w:r>
        <w:rPr>
          <w:b/>
        </w:rPr>
        <w:t>2.3.</w:t>
        <w:tab/>
      </w:r>
      <w:r>
        <w:t>O nome do COAUTOR constará como coautor do Capítulo correspondente, com crédito de autoria expresso na capa, na folha de rosto, no sumário e no próprio capítulo do Livro, o que constitui reconhecimento de sua condição de coautor e poderá ser livremente utilizado pelo COAUTOR para fins de divulgação de sua atuação profissional, respeitado o disposto no Capítulo VI.</w:t>
      </w:r>
      <w:r>
        <w:rPr>
          <w:b/>
          <w:color w:val="B03A2E"/>
          <w:sz w:val="18"/>
        </w:rPr>
        <w:t xml:space="preserve">  [AJUSTADO]</w:t>
      </w:r>
    </w:p>
    <w:p>
      <w:pPr>
        <w:ind w:firstLine="709"/>
        <w:jc w:val="both"/>
      </w:pPr>
      <w:r>
        <w:rPr>
          <w:b/>
        </w:rPr>
        <w:t>2.4.</w:t>
        <w:tab/>
      </w:r>
      <w:r>
        <w:t>O COAUTOR não fará jus a royalties, participação em receitas ou lucros decorrentes da exploração comercial do Livro pela Editora, ressalvados os direitos de titularidade, crédito e uso próprio do Capítulo assegurados nos itens 2.1 a 2.3, e sem prejuízo do direito de o COAUTOR recorrer às vias administrativa e judicial em caso de descumprimento de qualquer disposição deste Termo.</w:t>
      </w:r>
      <w:r>
        <w:rPr>
          <w:b/>
          <w:color w:val="B03A2E"/>
          <w:sz w:val="18"/>
        </w:rPr>
        <w:t xml:space="preserve">  [AJUSTADO]</w:t>
      </w:r>
    </w:p>
    <w:p>
      <w:r>
        <w:rPr>
          <w:b/>
          <w:sz w:val="24"/>
        </w:rPr>
        <w:t>CAPÍTULO III. DA ORIGINALIDADE E RESPONSABILIDADE SOBRE O CONTEÚDO</w:t>
      </w:r>
    </w:p>
    <w:p>
      <w:pPr>
        <w:ind w:firstLine="709"/>
        <w:jc w:val="both"/>
      </w:pPr>
      <w:r>
        <w:rPr>
          <w:b/>
        </w:rPr>
        <w:t>3.1.</w:t>
        <w:tab/>
      </w:r>
      <w:r>
        <w:t>O COAUTOR declara, sob as penas da lei, que o conteúdo do capítulo a ser entregue será integralmente original, inédito, de sua exclusiva autoria e isento de plágio.</w:t>
      </w:r>
    </w:p>
    <w:p>
      <w:pPr>
        <w:ind w:firstLine="709"/>
        <w:jc w:val="both"/>
      </w:pPr>
      <w:r>
        <w:rPr>
          <w:b/>
        </w:rPr>
        <w:t>3.2.</w:t>
        <w:tab/>
      </w:r>
      <w:r>
        <w:t>É expressamente vedada a utilização de conteúdo total ou parcialmente copiado, mesmo que com adaptações, de terceiros ou de fontes não autorizadas, sob pena de responsabilidade civil, penal e contratual.</w:t>
      </w:r>
    </w:p>
    <w:p>
      <w:pPr>
        <w:ind w:firstLine="709"/>
        <w:jc w:val="both"/>
      </w:pPr>
      <w:r>
        <w:rPr>
          <w:b/>
        </w:rPr>
        <w:t>3.3.</w:t>
        <w:tab/>
      </w:r>
      <w:r>
        <w:t>O COAUTOR assume, com exclusividade, responsabilidade jurídica, administrativa e moral sobre o conteúdo de sua contribuição, isentando o Autor e a Editora de ônus decorrente de demandas de terceiros relativas à violação de direitos autorais, propriedade intelectual, direitos de personalidade, difamação ou outras infrações legais comprovadamente atribuíveis ao conteúdo do Capítulo.</w:t>
      </w:r>
    </w:p>
    <w:p>
      <w:pPr>
        <w:ind w:firstLine="709"/>
        <w:jc w:val="both"/>
      </w:pPr>
      <w:r>
        <w:rPr>
          <w:b/>
        </w:rPr>
        <w:t>3.4.</w:t>
        <w:tab/>
      </w:r>
      <w:r>
        <w:t>Caso seja constatado, a qualquer tempo, plágio ou violação de direitos de terceiros, o Autor poderá, mediante notificação prévia e por escrito ao COAUTOR, com prazo de 10 (dez) dias para manifestação: (i) excluir o Capítulo do Livro, mesmo após sua publicação; e (ii) exigir do COAUTOR o ressarcimento dos prejuízos diretos e comprovadamente decorrentes da violação, incluindo honorários advocatícios e custas processuais, limitado ao valor efetivamente apurado em decisão judicial transitada em julgado ou em acordo formal entre as partes.</w:t>
      </w:r>
      <w:r>
        <w:rPr>
          <w:b/>
          <w:color w:val="B03A2E"/>
          <w:sz w:val="18"/>
        </w:rPr>
        <w:t xml:space="preserve">  [AJUSTADO]</w:t>
      </w:r>
    </w:p>
    <w:p>
      <w:pPr>
        <w:ind w:firstLine="709"/>
        <w:jc w:val="both"/>
      </w:pPr>
      <w:r>
        <w:rPr>
          <w:b/>
        </w:rPr>
        <w:t>3.5.</w:t>
        <w:tab/>
      </w:r>
      <w:r>
        <w:t>Caso a infração seja identificada antes da publicação do Livro, o Autor poderá excluir o Capítulo, mediante comunicação prévia e por escrito ao COAUTOR com a exposição dos motivos. Nesta hipótese, a Editora restituirá integralmente ao COAUTOR, em até 15 (quinze) dias, qualquer valor já desembolsado nos termos do Capítulo V até a data da exclusão.</w:t>
      </w:r>
      <w:r>
        <w:rPr>
          <w:b/>
          <w:color w:val="B03A2E"/>
          <w:sz w:val="18"/>
        </w:rPr>
        <w:t xml:space="preserve">  [AJUSTADO]</w:t>
      </w:r>
    </w:p>
    <w:p>
      <w:r>
        <w:rPr>
          <w:b/>
          <w:sz w:val="24"/>
        </w:rPr>
        <w:t>CAPÍTULO IV. DA ENTREGA E FORMATAÇÃO DO CAPÍTULO</w:t>
      </w:r>
    </w:p>
    <w:p>
      <w:pPr>
        <w:ind w:firstLine="709"/>
        <w:jc w:val="both"/>
      </w:pPr>
      <w:r>
        <w:rPr>
          <w:b/>
        </w:rPr>
        <w:t>4.1.</w:t>
        <w:tab/>
      </w:r>
      <w:r>
        <w:t>O Capítulo deverá ser redigido com observância das normas da ABNT, em fonte Times New Roman, tamanho 12, espaçamento 1,5, margens de 3 cm (superior e esquerda) e 2 cm (inferior e direita), alinhamento justificado, recuo de parágrafo de 1,25 cm e numeração de páginas no canto superior direito, e deverá conter, em média, 10 (dez) páginas.</w:t>
      </w:r>
    </w:p>
    <w:p>
      <w:pPr>
        <w:ind w:firstLine="709"/>
        <w:jc w:val="both"/>
      </w:pPr>
      <w:r>
        <w:rPr>
          <w:b/>
        </w:rPr>
        <w:t>4.2.</w:t>
        <w:tab/>
      </w:r>
      <w:r>
        <w:t>O COAUTOR assume o compromisso de entregar o Capítulo finalizado, no formato exigido, até a data-limite de 30 de setembro de 2026, exclusivamente para o e-mail: sergio.murilo@institutoexito.com.br.</w:t>
      </w:r>
      <w:r>
        <w:rPr>
          <w:b/>
          <w:color w:val="B03A2E"/>
          <w:sz w:val="18"/>
        </w:rPr>
        <w:t xml:space="preserve">  [AJUSTADO]</w:t>
      </w:r>
    </w:p>
    <w:p>
      <w:pPr>
        <w:ind w:firstLine="709"/>
        <w:jc w:val="both"/>
      </w:pPr>
      <w:r>
        <w:rPr>
          <w:b/>
        </w:rPr>
        <w:t>4.2.1.</w:t>
        <w:tab/>
      </w:r>
      <w:r>
        <w:t>O não envio do Capítulo dentro do prazo acima, ou a não inclusão do Capítulo no Livro por qualquer motivo não imputável ao COAUTOR, exime o Autor de qualquer obrigação de inclusão do conteúdo na obra e exime, automática e simultaneamente, o COAUTOR de qualquer obrigação prevista no Capítulo V deste Termo, sem que tal fato gere direito, indenização ou expectativa adicional a qualquer das partes.</w:t>
      </w:r>
      <w:r>
        <w:rPr>
          <w:b/>
          <w:color w:val="B03A2E"/>
          <w:sz w:val="18"/>
        </w:rPr>
        <w:t xml:space="preserve">  [AJUSTADO]</w:t>
      </w:r>
    </w:p>
    <w:p>
      <w:r>
        <w:rPr>
          <w:b/>
          <w:sz w:val="24"/>
        </w:rPr>
        <w:t>CAPÍTULO V. DA AQUISIÇÃO DE EXEMPLARES</w:t>
      </w:r>
    </w:p>
    <w:p>
      <w:pPr>
        <w:ind w:firstLine="709"/>
        <w:jc w:val="both"/>
      </w:pPr>
      <w:r>
        <w:rPr>
          <w:b/>
        </w:rPr>
        <w:t>5.1.</w:t>
        <w:tab/>
      </w:r>
      <w:r>
        <w:t>Como contrapartida à publicação do Capítulo como parte do Livro, o COAUTOR se compromete a adquirir 100 (cem) exemplares do Livro, diretamente junto à Editora, pelo preço de custo de R$ {{Valor unitário do exemplar}} por exemplar, totalizando R$ {{Valor total}}, valor este conhecido e aceito pelo COAUTOR na data de assinatura deste Termo. Esta obrigação somente se torna exigível após a efetiva inclusão do Capítulo do COAUTOR na versão final do Livro aprovada para publicação.</w:t>
      </w:r>
      <w:r>
        <w:rPr>
          <w:b/>
          <w:color w:val="B03A2E"/>
          <w:sz w:val="18"/>
        </w:rPr>
        <w:t xml:space="preserve">  [AJUSTADO]</w:t>
      </w:r>
    </w:p>
    <w:p>
      <w:pPr>
        <w:ind w:firstLine="709"/>
        <w:jc w:val="both"/>
      </w:pPr>
      <w:r>
        <w:rPr>
          <w:b/>
        </w:rPr>
        <w:t>5.1.1.</w:t>
        <w:tab/>
      </w:r>
      <w:r>
        <w:t>O não cumprimento desta obrigação, uma vez exigível nos termos do item 5.1, ensejará a aplicação de penalidade pecuniária correspondente à diferença entre o número de exemplares efetivamente adquiridos e os 100 (cem) exemplares de aquisição obrigatória, multiplicada pelo valor unitário fixado no item 5.1, a ser paga diretamente à Editora no prazo de 30 (trinta) dias corridos após notificação por escrito, a qual deverá conceder ao COAUTOR prazo adicional de 10 (dez) dias para regularização voluntária antes de qualquer medida de cobrança.</w:t>
      </w:r>
      <w:r>
        <w:rPr>
          <w:b/>
          <w:color w:val="B03A2E"/>
          <w:sz w:val="18"/>
        </w:rPr>
        <w:t xml:space="preserve">  [AJUSTADO]</w:t>
      </w:r>
    </w:p>
    <w:p>
      <w:pPr>
        <w:ind w:firstLine="709"/>
        <w:jc w:val="both"/>
      </w:pPr>
      <w:r>
        <w:rPr>
          <w:b/>
        </w:rPr>
        <w:t>5.2.</w:t>
        <w:tab/>
      </w:r>
      <w:r>
        <w:t>O inadimplemento da obrigação prevista no item 5.1.1, transcorrido o prazo de regularização, ensejará multa moratória de 2% (dois por cento) sobre o valor devido, acrescida de juros de mora de 1% (um por cento) ao mês e correção monetária pelo IPCA, sem prejuízo de despesas de cobrança comprovadamente incorridas.</w:t>
      </w:r>
      <w:r>
        <w:rPr>
          <w:b/>
          <w:color w:val="B03A2E"/>
          <w:sz w:val="18"/>
        </w:rPr>
        <w:t xml:space="preserve">  [AJUSTADO]</w:t>
      </w:r>
    </w:p>
    <w:p>
      <w:r>
        <w:rPr>
          <w:b/>
          <w:sz w:val="24"/>
        </w:rPr>
        <w:t>CAPÍTULO VI. DA PRESERVAÇÃO DA IMAGEM</w:t>
      </w:r>
    </w:p>
    <w:p>
      <w:pPr>
        <w:ind w:firstLine="709"/>
        <w:jc w:val="both"/>
      </w:pPr>
      <w:r>
        <w:rPr>
          <w:b/>
        </w:rPr>
        <w:t>6.1.</w:t>
        <w:tab/>
      </w:r>
      <w:r>
        <w:t>O COAUTOR compromete-se a não praticar, divulgar ou compartilhar, por qualquer meio, crítica infundada, ofensa ou insinuação difamatória dirigida especificamente ao Autor ou ao Livro, durante a vigência da parceria editorial de que trata este Termo e por até 12 (doze) meses após a publicação do Livro, ressalvadas manifestações de opinião legítima, crítica jornalística, técnica ou de mercado, e o exercício regular do direito de resposta.</w:t>
      </w:r>
      <w:r>
        <w:rPr>
          <w:b/>
          <w:color w:val="B03A2E"/>
          <w:sz w:val="18"/>
        </w:rPr>
        <w:t xml:space="preserve">  [AJUSTADO]</w:t>
      </w:r>
    </w:p>
    <w:p>
      <w:pPr>
        <w:ind w:firstLine="709"/>
        <w:jc w:val="both"/>
      </w:pPr>
      <w:r>
        <w:rPr>
          <w:b/>
        </w:rPr>
        <w:t>6.2.</w:t>
        <w:tab/>
      </w:r>
      <w:r>
        <w:t>É vedado ao COAUTOR utilizar o nome, imagem, logomarca, marca registrada ou qualquer referência ao Autor para fins promocionais ou comerciais, sem prévia e expressa autorização por escrito.</w:t>
      </w:r>
    </w:p>
    <w:p>
      <w:pPr>
        <w:ind w:firstLine="709"/>
        <w:jc w:val="both"/>
      </w:pPr>
      <w:r>
        <w:rPr>
          <w:b/>
        </w:rPr>
        <w:t>6.3.</w:t>
        <w:tab/>
      </w:r>
      <w:r>
        <w:t>O disposto neste Capítulo aplica-se reciprocamente ao Autor e à Editora em relação à imagem, à reputação e às atividades profissionais do COAUTOR.</w:t>
      </w:r>
      <w:r>
        <w:rPr>
          <w:b/>
          <w:color w:val="B03A2E"/>
          <w:sz w:val="18"/>
        </w:rPr>
        <w:t xml:space="preserve">  [AJUSTADO]</w:t>
      </w:r>
    </w:p>
    <w:p>
      <w:r>
        <w:rPr>
          <w:b/>
          <w:sz w:val="24"/>
        </w:rPr>
        <w:t>CAPÍTULO VII. DA NATUREZA JURÍDICA E EXECUTIVIDADE</w:t>
      </w:r>
    </w:p>
    <w:p>
      <w:pPr>
        <w:ind w:firstLine="709"/>
        <w:jc w:val="both"/>
      </w:pPr>
      <w:r>
        <w:rPr>
          <w:b/>
        </w:rPr>
        <w:t>7.1.</w:t>
        <w:tab/>
      </w:r>
      <w:r>
        <w:t>Este Termo obriga o COAUTOR nos termos aqui previstos, sendo certo que não estabelece qualquer vínculo empregatício, associativo, societário ou de representação entre o COAUTOR e o Autor.</w:t>
      </w:r>
    </w:p>
    <w:p>
      <w:pPr>
        <w:ind w:firstLine="709"/>
        <w:jc w:val="both"/>
      </w:pPr>
      <w:r>
        <w:rPr>
          <w:b/>
        </w:rPr>
        <w:t>7.2.</w:t>
        <w:tab/>
      </w:r>
      <w:r>
        <w:t>O presente Termo constitui título executivo extrajudicial, nos termos do artigo 784, III, do Código de Processo Civil, exigível em caso de descumprimento de qualquer de suas cláusulas, desde que precedido de notificação prévia e por escrito à parte inadimplente, com prazo mínimo de 10 (dez) dias para regularização voluntária, exceto nas hipóteses em que este Termo já preveja prazo específico.</w:t>
      </w:r>
      <w:r>
        <w:rPr>
          <w:b/>
          <w:color w:val="B03A2E"/>
          <w:sz w:val="18"/>
        </w:rPr>
        <w:t xml:space="preserve">  [AJUSTADO]</w:t>
      </w:r>
    </w:p>
    <w:p>
      <w:r>
        <w:rPr>
          <w:b/>
          <w:sz w:val="24"/>
        </w:rPr>
        <w:t>CAPÍTULO VIII. DO FORO</w:t>
      </w:r>
    </w:p>
    <w:p>
      <w:pPr>
        <w:ind w:firstLine="709"/>
        <w:jc w:val="both"/>
      </w:pPr>
      <w:r>
        <w:rPr>
          <w:b/>
        </w:rPr>
        <w:t>8.1.</w:t>
        <w:tab/>
      </w:r>
      <w:r>
        <w:t>Para dirimir dúvidas, conflitos ou litígios oriundos deste instrumento, as partes elegem o foro da Comarca de São Paulo/SP, ressalvada ao COAUTOR a faculdade de optar pelo foro de seu domicílio nas ações em que figurar como autor.</w:t>
      </w:r>
      <w:r>
        <w:rPr>
          <w:b/>
          <w:color w:val="B03A2E"/>
          <w:sz w:val="18"/>
        </w:rPr>
        <w:t xml:space="preserve">  [AJUSTADO]</w:t>
      </w:r>
    </w:p>
    <w:p/>
    <w:p>
      <w:r>
        <w:t>E, por estar ciente e de pleno acordo com todas as disposições, firmo o presente Termo na presença de duas testemunhas abaixo assinadas.</w:t>
      </w:r>
    </w:p>
    <w:p/>
    <w:p>
      <w:pPr>
        <w:jc w:val="center"/>
      </w:pPr>
      <w:r>
        <w:t>São Paulo, {{Data}}.</w:t>
      </w:r>
    </w:p>
    <w:p/>
    <w:p/>
    <w:p>
      <w:pPr>
        <w:jc w:val="center"/>
      </w:pPr>
      <w:r>
        <w:t>_______________________________________</w:t>
      </w:r>
    </w:p>
    <w:p>
      <w:pPr>
        <w:jc w:val="center"/>
      </w:pPr>
      <w:r>
        <w:t>{{Nome completo}} — COAUTOR</w:t>
      </w:r>
    </w:p>
    <w:p/>
    <w:p>
      <w:r>
        <w:t>Testemunhas:</w:t>
      </w:r>
    </w:p>
    <w:p/>
    <w:p>
      <w:r>
        <w:t>1. ______________________________</w:t>
        <w:tab/>
        <w:tab/>
        <w:t>2. ______________________________</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